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5815430"/>
        <w:docPartObj>
          <w:docPartGallery w:val="Cover Pages"/>
          <w:docPartUnique/>
        </w:docPartObj>
      </w:sdtPr>
      <w:sdtContent>
        <w:p w:rsidR="00C961C1" w:rsidRDefault="00C961C1"/>
        <w:p w:rsidR="00C961C1" w:rsidRDefault="00E272CC">
          <w:r>
            <w:rPr>
              <w:noProof/>
              <w:lang w:eastAsia="zh-TW"/>
            </w:rPr>
            <w:pict>
              <v:group id="_x0000_s1033" style="position:absolute;margin-left:0;margin-top:0;width:611.95pt;height:9in;z-index:251664384;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34"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35" style="position:absolute;left:-6;top:3717;width:12189;height:3550" coordorigin="18,7468" coordsize="12189,3550">
                    <v:shape id="_x0000_s1036" style="position:absolute;left:18;top:7837;width:7132;height:2863;mso-width-relative:page;mso-height-relative:page" coordsize="7132,2863" path="m,l17,2863,7132,2578r,-2378l,xe" fillcolor="#a7bfde [1620]" stroked="f">
                      <v:fill opacity=".5"/>
                      <v:path arrowok="t"/>
                    </v:shape>
                    <v:shape id="_x0000_s1037" style="position:absolute;left:7150;top:7468;width:3466;height:3550;mso-width-relative:page;mso-height-relative:page" coordsize="3466,3550" path="m,569l,2930r3466,620l3466,,,569xe" fillcolor="#d3dfee [820]" stroked="f">
                      <v:fill opacity=".5"/>
                      <v:path arrowok="t"/>
                    </v:shape>
                    <v:shape id="_x0000_s1038" style="position:absolute;left:10616;top:7468;width:1591;height:3550;mso-width-relative:page;mso-height-relative:page" coordsize="1591,3550" path="m,l,3550,1591,2746r,-2009l,xe" fillcolor="#a7bfde [1620]" stroked="f">
                      <v:fill opacity=".5"/>
                      <v:path arrowok="t"/>
                    </v:shape>
                  </v:group>
                  <v:shape id="_x0000_s1039" style="position:absolute;left:8071;top:4069;width:4120;height:2913;mso-width-relative:page;mso-height-relative:page" coordsize="4120,2913" path="m1,251l,2662r4120,251l4120,,1,251xe" fillcolor="#d8d8d8 [2732]" stroked="f">
                    <v:path arrowok="t"/>
                  </v:shape>
                  <v:shape id="_x0000_s1040" style="position:absolute;left:4104;top:3399;width:3985;height:4236;mso-width-relative:page;mso-height-relative:page" coordsize="3985,4236" path="m,l,4236,3985,3349r,-2428l,xe" fillcolor="#bfbfbf [2412]" stroked="f">
                    <v:path arrowok="t"/>
                  </v:shape>
                  <v:shape id="_x0000_s1041" style="position:absolute;left:18;top:3399;width:4086;height:4253;mso-width-relative:page;mso-height-relative:page" coordsize="4086,4253" path="m4086,r-2,4253l,3198,,1072,4086,xe" fillcolor="#d8d8d8 [2732]" stroked="f">
                    <v:path arrowok="t"/>
                  </v:shape>
                  <v:shape id="_x0000_s1042" style="position:absolute;left:17;top:3617;width:2076;height:3851;mso-width-relative:page;mso-height-relative:page" coordsize="2076,3851" path="m,921l2060,r16,3851l,2981,,921xe" fillcolor="#d3dfee [820]" stroked="f">
                    <v:fill opacity="45875f"/>
                    <v:path arrowok="t"/>
                  </v:shape>
                  <v:shape id="_x0000_s1043" style="position:absolute;left:2077;top:3617;width:6011;height:3835;mso-width-relative:page;mso-height-relative:page" coordsize="6011,3835" path="m,l17,3835,6011,2629r,-1390l,xe" fillcolor="#a7bfde [1620]" stroked="f">
                    <v:fill opacity="45875f"/>
                    <v:path arrowok="t"/>
                  </v:shape>
                  <v:shape id="_x0000_s1044" style="position:absolute;left:8088;top:3835;width:4102;height:3432;mso-width-relative:page;mso-height-relative:page" coordsize="4102,3432" path="m,1038l,2411,4102,3432,4102,,,1038xe" fillcolor="#d3dfee [820]" stroked="f">
                    <v:fill opacity="45875f"/>
                    <v:path arrowok="t"/>
                  </v:shape>
                </v:group>
                <v:rect id="_x0000_s1045" style="position:absolute;left:1800;top:1440;width:8638;height:2681;mso-width-percent:1000;mso-position-horizontal:center;mso-position-horizontal-relative:margin;mso-position-vertical:top;mso-position-vertical-relative:margin;mso-width-percent:1000;mso-width-relative:margin;mso-height-relative:margin" filled="f" stroked="f">
                  <v:textbox style="mso-next-textbox:#_x0000_s1045;mso-fit-shape-to-text:t">
                    <w:txbxContent>
                      <w:sdt>
                        <w:sdtPr>
                          <w:rPr>
                            <w:b/>
                            <w:sz w:val="72"/>
                            <w:szCs w:val="72"/>
                          </w:rPr>
                          <w:alias w:val="Company"/>
                          <w:id w:val="3763035"/>
                          <w:dataBinding w:prefixMappings="xmlns:ns0='http://schemas.openxmlformats.org/officeDocument/2006/extended-properties'" w:xpath="/ns0:Properties[1]/ns0:Company[1]" w:storeItemID="{6668398D-A668-4E3E-A5EB-62B293D839F1}"/>
                          <w:text/>
                        </w:sdtPr>
                        <w:sdtContent>
                          <w:p w:rsidR="004818CD" w:rsidRPr="00EB3E2F" w:rsidRDefault="00EB3E2F" w:rsidP="00EB3E2F">
                            <w:pPr>
                              <w:pStyle w:val="Title"/>
                              <w:rPr>
                                <w:b/>
                                <w:sz w:val="72"/>
                                <w:szCs w:val="72"/>
                              </w:rPr>
                            </w:pPr>
                            <w:r w:rsidRPr="00EB3E2F">
                              <w:rPr>
                                <w:b/>
                                <w:sz w:val="72"/>
                                <w:szCs w:val="72"/>
                              </w:rPr>
                              <w:t>BAHIR DAR INSTITUTE OF TECHNOLOGY</w:t>
                            </w:r>
                          </w:p>
                        </w:sdtContent>
                      </w:sdt>
                      <w:p w:rsidR="004818CD" w:rsidRDefault="004818CD">
                        <w:pPr>
                          <w:spacing w:after="0"/>
                          <w:rPr>
                            <w:b/>
                            <w:bCs/>
                            <w:color w:val="808080" w:themeColor="text1" w:themeTint="7F"/>
                            <w:sz w:val="32"/>
                            <w:szCs w:val="32"/>
                          </w:rPr>
                        </w:pPr>
                      </w:p>
                    </w:txbxContent>
                  </v:textbox>
                </v:rect>
                <v:rect id="_x0000_s1046" style="position:absolute;left:6494;top:11160;width:4998;height:1130;mso-position-horizontal-relative:margin;mso-position-vertical-relative:margin" filled="f" stroked="f">
                  <v:textbox style="mso-next-textbox:#_x0000_s1046;mso-fit-shape-to-text:t">
                    <w:txbxContent>
                      <w:sdt>
                        <w:sdtPr>
                          <w:rPr>
                            <w:sz w:val="56"/>
                            <w:szCs w:val="56"/>
                          </w:rPr>
                          <w:alias w:val="Year"/>
                          <w:id w:val="18366977"/>
                          <w:dataBinding w:prefixMappings="xmlns:ns0='http://schemas.microsoft.com/office/2006/coverPageProps'" w:xpath="/ns0:CoverPageProperties[1]/ns0:PublishDate[1]" w:storeItemID="{55AF091B-3C7A-41E3-B477-F2FDAA23CFDA}"/>
                          <w:date w:fullDate="2026-01-09T00:00:00Z">
                            <w:dateFormat w:val="yy"/>
                            <w:lid w:val="en-US"/>
                            <w:storeMappedDataAs w:val="dateTime"/>
                            <w:calendar w:val="gregorian"/>
                          </w:date>
                        </w:sdtPr>
                        <w:sdtContent>
                          <w:p w:rsidR="004818CD" w:rsidRDefault="0043137B">
                            <w:pPr>
                              <w:jc w:val="right"/>
                              <w:rPr>
                                <w:sz w:val="96"/>
                                <w:szCs w:val="96"/>
                              </w:rPr>
                            </w:pPr>
                            <w:r>
                              <w:rPr>
                                <w:sz w:val="56"/>
                                <w:szCs w:val="56"/>
                              </w:rPr>
                              <w:t>26</w:t>
                            </w:r>
                          </w:p>
                        </w:sdtContent>
                      </w:sdt>
                    </w:txbxContent>
                  </v:textbox>
                </v:rect>
                <v:rect id="_x0000_s1047"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7">
                    <w:txbxContent>
                      <w:sdt>
                        <w:sdtPr>
                          <w:rPr>
                            <w:b/>
                            <w:bCs/>
                            <w:color w:val="1F497D" w:themeColor="text2"/>
                            <w:sz w:val="72"/>
                            <w:szCs w:val="72"/>
                          </w:rPr>
                          <w:alias w:val="Title"/>
                          <w:id w:val="15866532"/>
                          <w:dataBinding w:prefixMappings="xmlns:ns0='http://schemas.openxmlformats.org/package/2006/metadata/core-properties' xmlns:ns1='http://purl.org/dc/elements/1.1/'" w:xpath="/ns0:coreProperties[1]/ns1:title[1]" w:storeItemID="{6C3C8BC8-F283-45AE-878A-BAB7291924A1}"/>
                          <w:text/>
                        </w:sdtPr>
                        <w:sdtContent>
                          <w:p w:rsidR="004818CD" w:rsidRDefault="004818CD">
                            <w:pPr>
                              <w:spacing w:after="0"/>
                              <w:rPr>
                                <w:b/>
                                <w:bCs/>
                                <w:color w:val="1F497D" w:themeColor="text2"/>
                                <w:sz w:val="72"/>
                                <w:szCs w:val="72"/>
                              </w:rPr>
                            </w:pPr>
                            <w:r>
                              <w:rPr>
                                <w:b/>
                                <w:bCs/>
                                <w:color w:val="1F497D" w:themeColor="text2"/>
                                <w:sz w:val="72"/>
                                <w:szCs w:val="72"/>
                              </w:rPr>
                              <w:t>Principles of Compiler Design on Syntax Analysis</w:t>
                            </w:r>
                          </w:p>
                        </w:sdtContent>
                      </w:sdt>
                      <w:sdt>
                        <w:sdtPr>
                          <w:rPr>
                            <w:b/>
                            <w:bCs/>
                            <w:color w:val="4F81BD" w:themeColor="accent1"/>
                            <w:sz w:val="40"/>
                            <w:szCs w:val="40"/>
                          </w:rPr>
                          <w:alias w:val="Subtitle"/>
                          <w:id w:val="15866538"/>
                          <w:showingPlcHdr/>
                          <w:dataBinding w:prefixMappings="xmlns:ns0='http://schemas.openxmlformats.org/package/2006/metadata/core-properties' xmlns:ns1='http://purl.org/dc/elements/1.1/'" w:xpath="/ns0:coreProperties[1]/ns1:subject[1]" w:storeItemID="{6C3C8BC8-F283-45AE-878A-BAB7291924A1}"/>
                          <w:text/>
                        </w:sdtPr>
                        <w:sdtContent>
                          <w:p w:rsidR="004818CD" w:rsidRDefault="004818CD">
                            <w:pPr>
                              <w:rPr>
                                <w:b/>
                                <w:bCs/>
                                <w:color w:val="4F81BD" w:themeColor="accent1"/>
                                <w:sz w:val="40"/>
                                <w:szCs w:val="40"/>
                              </w:rPr>
                            </w:pPr>
                            <w:r>
                              <w:rPr>
                                <w:b/>
                                <w:bCs/>
                                <w:color w:val="4F81BD" w:themeColor="accent1"/>
                                <w:sz w:val="40"/>
                                <w:szCs w:val="40"/>
                              </w:rPr>
                              <w:t>[Type the document subtitle]</w:t>
                            </w:r>
                          </w:p>
                        </w:sdtContent>
                      </w:sdt>
                      <w:sdt>
                        <w:sdtPr>
                          <w:rPr>
                            <w:b/>
                            <w:bCs/>
                            <w:color w:val="808080" w:themeColor="text1" w:themeTint="7F"/>
                            <w:sz w:val="32"/>
                            <w:szCs w:val="32"/>
                          </w:rPr>
                          <w:alias w:val="Author"/>
                          <w:id w:val="3763037"/>
                          <w:dataBinding w:prefixMappings="xmlns:ns0='http://schemas.openxmlformats.org/package/2006/metadata/core-properties' xmlns:ns1='http://purl.org/dc/elements/1.1/'" w:xpath="/ns0:coreProperties[1]/ns1:creator[1]" w:storeItemID="{6C3C8BC8-F283-45AE-878A-BAB7291924A1}"/>
                          <w:text/>
                        </w:sdtPr>
                        <w:sdtContent>
                          <w:p w:rsidR="004818CD" w:rsidRDefault="00EB3E2F">
                            <w:pPr>
                              <w:rPr>
                                <w:b/>
                                <w:bCs/>
                                <w:color w:val="808080" w:themeColor="text1" w:themeTint="7F"/>
                                <w:sz w:val="32"/>
                                <w:szCs w:val="32"/>
                              </w:rPr>
                            </w:pPr>
                            <w:r>
                              <w:rPr>
                                <w:b/>
                                <w:bCs/>
                                <w:color w:val="808080" w:themeColor="text1" w:themeTint="7F"/>
                                <w:sz w:val="32"/>
                                <w:szCs w:val="32"/>
                              </w:rPr>
                              <w:t>KALEAB ABEBE</w:t>
                            </w:r>
                          </w:p>
                        </w:sdtContent>
                      </w:sdt>
                      <w:p w:rsidR="004818CD" w:rsidRDefault="00EB3E2F">
                        <w:pPr>
                          <w:rPr>
                            <w:b/>
                            <w:bCs/>
                            <w:color w:val="808080" w:themeColor="text1" w:themeTint="7F"/>
                            <w:sz w:val="32"/>
                            <w:szCs w:val="32"/>
                          </w:rPr>
                        </w:pPr>
                        <w:r>
                          <w:rPr>
                            <w:b/>
                            <w:bCs/>
                            <w:color w:val="808080" w:themeColor="text1" w:themeTint="7F"/>
                            <w:sz w:val="32"/>
                            <w:szCs w:val="32"/>
                          </w:rPr>
                          <w:t>ID:1506624</w:t>
                        </w:r>
                      </w:p>
                    </w:txbxContent>
                  </v:textbox>
                </v:rect>
                <w10:wrap anchorx="page" anchory="margin"/>
              </v:group>
            </w:pict>
          </w:r>
        </w:p>
        <w:p w:rsidR="00C961C1" w:rsidRDefault="00C961C1">
          <w:pPr>
            <w:rPr>
              <w:rFonts w:asciiTheme="majorHAnsi" w:eastAsiaTheme="majorEastAsia" w:hAnsiTheme="majorHAnsi" w:cstheme="majorBidi"/>
              <w:color w:val="17365D" w:themeColor="text2" w:themeShade="BF"/>
              <w:spacing w:val="5"/>
              <w:kern w:val="28"/>
              <w:sz w:val="52"/>
              <w:szCs w:val="52"/>
            </w:rPr>
          </w:pPr>
          <w:r>
            <w:br w:type="page"/>
          </w:r>
        </w:p>
      </w:sdtContent>
    </w:sdt>
    <w:p w:rsidR="00F00E06" w:rsidRDefault="00F00E06" w:rsidP="00F00E06">
      <w:pPr>
        <w:pStyle w:val="Title"/>
      </w:pPr>
      <w:r>
        <w:lastRenderedPageBreak/>
        <w:t xml:space="preserve"> Compiler Design and Parsing</w:t>
      </w:r>
    </w:p>
    <w:p w:rsidR="00F00E06" w:rsidRPr="00F00E06" w:rsidRDefault="00F00E06" w:rsidP="00F00E06">
      <w:pPr>
        <w:jc w:val="both"/>
        <w:rPr>
          <w:rFonts w:ascii="Microsoft Sans Serif" w:hAnsi="Microsoft Sans Serif" w:cs="Microsoft Sans Serif"/>
        </w:rPr>
      </w:pPr>
      <w:r w:rsidRPr="00F00E06">
        <w:rPr>
          <w:rFonts w:ascii="Microsoft Sans Serif" w:hAnsi="Microsoft Sans Serif" w:cs="Microsoft Sans Serif"/>
        </w:rPr>
        <w:t>Compiler design and parsing are fundamental concepts in the field of computer science, particularly in the development of programming languages and software systems.</w:t>
      </w:r>
    </w:p>
    <w:p w:rsidR="00F00E06" w:rsidRPr="00F00E06" w:rsidRDefault="00F00E06" w:rsidP="00F00E06">
      <w:pPr>
        <w:jc w:val="both"/>
        <w:rPr>
          <w:rFonts w:ascii="Microsoft Sans Serif" w:hAnsi="Microsoft Sans Serif" w:cs="Microsoft Sans Serif"/>
        </w:rPr>
      </w:pPr>
      <w:r w:rsidRPr="00F00E06">
        <w:rPr>
          <w:rFonts w:ascii="Microsoft Sans Serif" w:hAnsi="Microsoft Sans Serif" w:cs="Microsoft Sans Serif"/>
        </w:rPr>
        <w:t>Compiler design involves the construction of efficient and accurate compilers, which are</w:t>
      </w:r>
      <w:r>
        <w:rPr>
          <w:rFonts w:ascii="Microsoft Sans Serif" w:hAnsi="Microsoft Sans Serif" w:cs="Microsoft Sans Serif"/>
        </w:rPr>
        <w:t xml:space="preserve"> </w:t>
      </w:r>
      <w:r w:rsidRPr="00F00E06">
        <w:rPr>
          <w:rFonts w:ascii="Microsoft Sans Serif" w:hAnsi="Microsoft Sans Serif" w:cs="Microsoft Sans Serif"/>
        </w:rPr>
        <w:t>software programs responsible for translating high-level programming languages into</w:t>
      </w:r>
      <w:r>
        <w:rPr>
          <w:rFonts w:ascii="Microsoft Sans Serif" w:hAnsi="Microsoft Sans Serif" w:cs="Microsoft Sans Serif"/>
        </w:rPr>
        <w:t xml:space="preserve"> </w:t>
      </w:r>
      <w:r w:rsidRPr="00F00E06">
        <w:rPr>
          <w:rFonts w:ascii="Microsoft Sans Serif" w:hAnsi="Microsoft Sans Serif" w:cs="Microsoft Sans Serif"/>
        </w:rPr>
        <w:t>executable machine code. Parsing, on the other hand, focuses on the analysis and</w:t>
      </w:r>
      <w:r>
        <w:rPr>
          <w:rFonts w:ascii="Microsoft Sans Serif" w:hAnsi="Microsoft Sans Serif" w:cs="Microsoft Sans Serif"/>
        </w:rPr>
        <w:t xml:space="preserve"> </w:t>
      </w:r>
      <w:r w:rsidRPr="00F00E06">
        <w:rPr>
          <w:rFonts w:ascii="Microsoft Sans Serif" w:hAnsi="Microsoft Sans Serif" w:cs="Microsoft Sans Serif"/>
        </w:rPr>
        <w:t>interpretation of the structure and syntax of programming languages.</w:t>
      </w:r>
    </w:p>
    <w:p w:rsidR="00B36A68" w:rsidRDefault="00F00E06" w:rsidP="00F00E06">
      <w:pPr>
        <w:jc w:val="both"/>
        <w:rPr>
          <w:rFonts w:ascii="Microsoft Sans Serif" w:hAnsi="Microsoft Sans Serif" w:cs="Microsoft Sans Serif"/>
        </w:rPr>
      </w:pPr>
      <w:r w:rsidRPr="00F00E06">
        <w:rPr>
          <w:rFonts w:ascii="Microsoft Sans Serif" w:hAnsi="Microsoft Sans Serif" w:cs="Microsoft Sans Serif"/>
        </w:rPr>
        <w:t>The process of compiler design encompasses various stages, including lexical analysis,</w:t>
      </w:r>
      <w:r w:rsidR="00B36A68">
        <w:rPr>
          <w:rFonts w:ascii="Microsoft Sans Serif" w:hAnsi="Microsoft Sans Serif" w:cs="Microsoft Sans Serif"/>
        </w:rPr>
        <w:t xml:space="preserve"> </w:t>
      </w:r>
      <w:r w:rsidRPr="00F00E06">
        <w:rPr>
          <w:rFonts w:ascii="Microsoft Sans Serif" w:hAnsi="Microsoft Sans Serif" w:cs="Microsoft Sans Serif"/>
        </w:rPr>
        <w:t>syntax analysis, semantic analysis, intermediate code generation, optimization, and</w:t>
      </w:r>
      <w:r w:rsidR="00B36A68">
        <w:rPr>
          <w:rFonts w:ascii="Microsoft Sans Serif" w:hAnsi="Microsoft Sans Serif" w:cs="Microsoft Sans Serif"/>
        </w:rPr>
        <w:t xml:space="preserve"> </w:t>
      </w:r>
      <w:r w:rsidRPr="00F00E06">
        <w:rPr>
          <w:rFonts w:ascii="Microsoft Sans Serif" w:hAnsi="Microsoft Sans Serif" w:cs="Microsoft Sans Serif"/>
        </w:rPr>
        <w:t>code generation.</w:t>
      </w:r>
    </w:p>
    <w:p w:rsidR="00F00E06" w:rsidRPr="00F00E06" w:rsidRDefault="00F00E06" w:rsidP="00B36A68">
      <w:pPr>
        <w:rPr>
          <w:rFonts w:ascii="Microsoft Sans Serif" w:hAnsi="Microsoft Sans Serif" w:cs="Microsoft Sans Serif"/>
        </w:rPr>
      </w:pPr>
      <w:r w:rsidRPr="00F00E06">
        <w:rPr>
          <w:rFonts w:ascii="Microsoft Sans Serif" w:hAnsi="Microsoft Sans Serif" w:cs="Microsoft Sans Serif"/>
        </w:rPr>
        <w:t xml:space="preserve"> Each stage plays a crucial role in transforming human-readable</w:t>
      </w:r>
      <w:r w:rsidR="00B36A68">
        <w:rPr>
          <w:rFonts w:ascii="Microsoft Sans Serif" w:hAnsi="Microsoft Sans Serif" w:cs="Microsoft Sans Serif"/>
        </w:rPr>
        <w:t xml:space="preserve"> </w:t>
      </w:r>
      <w:r w:rsidRPr="00F00E06">
        <w:rPr>
          <w:rFonts w:ascii="Microsoft Sans Serif" w:hAnsi="Microsoft Sans Serif" w:cs="Microsoft Sans Serif"/>
        </w:rPr>
        <w:t>source code into machine-executable instructions. The primary objective of compiler</w:t>
      </w:r>
      <w:r w:rsidR="00B36A68">
        <w:rPr>
          <w:rFonts w:ascii="Microsoft Sans Serif" w:hAnsi="Microsoft Sans Serif" w:cs="Microsoft Sans Serif"/>
        </w:rPr>
        <w:t xml:space="preserve"> </w:t>
      </w:r>
      <w:r w:rsidRPr="00F00E06">
        <w:rPr>
          <w:rFonts w:ascii="Microsoft Sans Serif" w:hAnsi="Microsoft Sans Serif" w:cs="Microsoft Sans Serif"/>
        </w:rPr>
        <w:t>design is to ensure that the resulting compiled program is correct, efficient, and adheres</w:t>
      </w:r>
      <w:r w:rsidR="00B36A68">
        <w:rPr>
          <w:rFonts w:ascii="Microsoft Sans Serif" w:hAnsi="Microsoft Sans Serif" w:cs="Microsoft Sans Serif"/>
        </w:rPr>
        <w:t xml:space="preserve"> </w:t>
      </w:r>
      <w:r w:rsidRPr="00F00E06">
        <w:rPr>
          <w:rFonts w:ascii="Microsoft Sans Serif" w:hAnsi="Microsoft Sans Serif" w:cs="Microsoft Sans Serif"/>
        </w:rPr>
        <w:t>to the intended semantics of the programming language.</w:t>
      </w:r>
    </w:p>
    <w:p w:rsidR="00F00E06" w:rsidRPr="00F00E06" w:rsidRDefault="00F00E06" w:rsidP="00F00E06">
      <w:pPr>
        <w:jc w:val="both"/>
        <w:rPr>
          <w:rFonts w:ascii="Microsoft Sans Serif" w:hAnsi="Microsoft Sans Serif" w:cs="Microsoft Sans Serif"/>
        </w:rPr>
      </w:pPr>
      <w:r w:rsidRPr="00B36A68">
        <w:rPr>
          <w:rStyle w:val="Heading2Char"/>
        </w:rPr>
        <w:t>Parsing</w:t>
      </w:r>
      <w:r w:rsidR="00B36A68">
        <w:rPr>
          <w:rStyle w:val="Heading2Char"/>
        </w:rPr>
        <w:t xml:space="preserve"> </w:t>
      </w:r>
      <w:r w:rsidR="00B36A68">
        <w:rPr>
          <w:rStyle w:val="Heading2Char"/>
          <w:rFonts w:ascii="Nyala" w:hAnsi="Nyala"/>
        </w:rPr>
        <w:t>፡-</w:t>
      </w:r>
      <w:r w:rsidRPr="00F00E06">
        <w:rPr>
          <w:rFonts w:ascii="Microsoft Sans Serif" w:hAnsi="Microsoft Sans Serif" w:cs="Microsoft Sans Serif"/>
        </w:rPr>
        <w:t xml:space="preserve"> a key component of compiler design, involves the analysis of the syntax or</w:t>
      </w:r>
      <w:r w:rsidR="00B36A68">
        <w:rPr>
          <w:rFonts w:ascii="Microsoft Sans Serif" w:hAnsi="Microsoft Sans Serif" w:cs="Microsoft Sans Serif"/>
        </w:rPr>
        <w:t xml:space="preserve"> </w:t>
      </w:r>
      <w:r w:rsidRPr="00F00E06">
        <w:rPr>
          <w:rFonts w:ascii="Microsoft Sans Serif" w:hAnsi="Microsoft Sans Serif" w:cs="Microsoft Sans Serif"/>
        </w:rPr>
        <w:t>structure of a programming language. It verifies whether the given program follows the</w:t>
      </w:r>
      <w:r w:rsidR="00B36A68">
        <w:rPr>
          <w:rFonts w:ascii="Microsoft Sans Serif" w:hAnsi="Microsoft Sans Serif" w:cs="Microsoft Sans Serif"/>
        </w:rPr>
        <w:t xml:space="preserve"> </w:t>
      </w:r>
      <w:r w:rsidRPr="00F00E06">
        <w:rPr>
          <w:rFonts w:ascii="Microsoft Sans Serif" w:hAnsi="Microsoft Sans Serif" w:cs="Microsoft Sans Serif"/>
        </w:rPr>
        <w:t>specified grammar rules and generates a parse tree or abstract syntax tree (AST) that</w:t>
      </w:r>
      <w:r w:rsidR="00B36A68">
        <w:rPr>
          <w:rFonts w:ascii="Microsoft Sans Serif" w:hAnsi="Microsoft Sans Serif" w:cs="Microsoft Sans Serif"/>
        </w:rPr>
        <w:t xml:space="preserve"> </w:t>
      </w:r>
      <w:r w:rsidRPr="00F00E06">
        <w:rPr>
          <w:rFonts w:ascii="Microsoft Sans Serif" w:hAnsi="Microsoft Sans Serif" w:cs="Microsoft Sans Serif"/>
        </w:rPr>
        <w:t>represents the hierarchical structure of the program. Parsing ensures that the program</w:t>
      </w:r>
      <w:r w:rsidR="00B36A68">
        <w:rPr>
          <w:rFonts w:ascii="Microsoft Sans Serif" w:hAnsi="Microsoft Sans Serif" w:cs="Microsoft Sans Serif"/>
        </w:rPr>
        <w:t xml:space="preserve"> </w:t>
      </w:r>
      <w:r w:rsidRPr="00F00E06">
        <w:rPr>
          <w:rFonts w:ascii="Microsoft Sans Serif" w:hAnsi="Microsoft Sans Serif" w:cs="Microsoft Sans Serif"/>
        </w:rPr>
        <w:t>is well-formed and aids in subsequent stages of the compilation process, such as</w:t>
      </w:r>
      <w:r w:rsidR="00B36A68">
        <w:rPr>
          <w:rFonts w:ascii="Microsoft Sans Serif" w:hAnsi="Microsoft Sans Serif" w:cs="Microsoft Sans Serif"/>
        </w:rPr>
        <w:t xml:space="preserve"> </w:t>
      </w:r>
      <w:r w:rsidRPr="00F00E06">
        <w:rPr>
          <w:rFonts w:ascii="Microsoft Sans Serif" w:hAnsi="Microsoft Sans Serif" w:cs="Microsoft Sans Serif"/>
        </w:rPr>
        <w:t>semantic analysis and code generation.</w:t>
      </w:r>
    </w:p>
    <w:p w:rsidR="00F00E06" w:rsidRPr="00F00E06" w:rsidRDefault="00F00E06" w:rsidP="00F00E06">
      <w:pPr>
        <w:jc w:val="both"/>
        <w:rPr>
          <w:rFonts w:ascii="Microsoft Sans Serif" w:hAnsi="Microsoft Sans Serif" w:cs="Microsoft Sans Serif"/>
        </w:rPr>
      </w:pPr>
      <w:r w:rsidRPr="00F00E06">
        <w:rPr>
          <w:rFonts w:ascii="Microsoft Sans Serif" w:hAnsi="Microsoft Sans Serif" w:cs="Microsoft Sans Serif"/>
        </w:rPr>
        <w:t>To perform parsing, various parsing techniques are employed, including top-down</w:t>
      </w:r>
      <w:r w:rsidR="00B36A68">
        <w:rPr>
          <w:rFonts w:ascii="Microsoft Sans Serif" w:hAnsi="Microsoft Sans Serif" w:cs="Microsoft Sans Serif"/>
        </w:rPr>
        <w:t xml:space="preserve"> </w:t>
      </w:r>
      <w:r w:rsidRPr="00F00E06">
        <w:rPr>
          <w:rFonts w:ascii="Microsoft Sans Serif" w:hAnsi="Microsoft Sans Serif" w:cs="Microsoft Sans Serif"/>
        </w:rPr>
        <w:t>parsing (such as recursive descent parsing and LL parsing) and bottom-up parsing</w:t>
      </w:r>
      <w:r w:rsidR="00B36A68">
        <w:rPr>
          <w:rFonts w:ascii="Microsoft Sans Serif" w:hAnsi="Microsoft Sans Serif" w:cs="Microsoft Sans Serif"/>
        </w:rPr>
        <w:t xml:space="preserve"> </w:t>
      </w:r>
      <w:r w:rsidRPr="00F00E06">
        <w:rPr>
          <w:rFonts w:ascii="Microsoft Sans Serif" w:hAnsi="Microsoft Sans Serif" w:cs="Microsoft Sans Serif"/>
        </w:rPr>
        <w:t>(such as LR parsing and LALR parsing). These techniques utilize formal grammars,</w:t>
      </w:r>
      <w:r w:rsidR="00B36A68">
        <w:rPr>
          <w:rFonts w:ascii="Microsoft Sans Serif" w:hAnsi="Microsoft Sans Serif" w:cs="Microsoft Sans Serif"/>
        </w:rPr>
        <w:t xml:space="preserve"> </w:t>
      </w:r>
      <w:r w:rsidRPr="00F00E06">
        <w:rPr>
          <w:rFonts w:ascii="Microsoft Sans Serif" w:hAnsi="Microsoft Sans Serif" w:cs="Microsoft Sans Serif"/>
        </w:rPr>
        <w:t>such as context-free grammars, to define the syntactic rules of a programming language</w:t>
      </w:r>
      <w:r w:rsidR="00B36A68">
        <w:rPr>
          <w:rFonts w:ascii="Microsoft Sans Serif" w:hAnsi="Microsoft Sans Serif" w:cs="Microsoft Sans Serif"/>
        </w:rPr>
        <w:t xml:space="preserve"> </w:t>
      </w:r>
      <w:r w:rsidRPr="00F00E06">
        <w:rPr>
          <w:rFonts w:ascii="Microsoft Sans Serif" w:hAnsi="Microsoft Sans Serif" w:cs="Microsoft Sans Serif"/>
        </w:rPr>
        <w:t>and guide the parsing process.</w:t>
      </w:r>
    </w:p>
    <w:p w:rsidR="00B36A68" w:rsidRDefault="00F00E06" w:rsidP="00B36A68">
      <w:pPr>
        <w:jc w:val="both"/>
        <w:rPr>
          <w:rFonts w:ascii="Microsoft Sans Serif" w:hAnsi="Microsoft Sans Serif" w:cs="Microsoft Sans Serif"/>
        </w:rPr>
      </w:pPr>
      <w:r w:rsidRPr="00F00E06">
        <w:rPr>
          <w:rFonts w:ascii="Microsoft Sans Serif" w:hAnsi="Microsoft Sans Serif" w:cs="Microsoft Sans Serif"/>
        </w:rPr>
        <w:t>The study of compiler design and parsing is essential for understanding how</w:t>
      </w:r>
      <w:r w:rsidR="00B36A68">
        <w:rPr>
          <w:rFonts w:ascii="Microsoft Sans Serif" w:hAnsi="Microsoft Sans Serif" w:cs="Microsoft Sans Serif"/>
        </w:rPr>
        <w:t xml:space="preserve"> </w:t>
      </w:r>
      <w:r w:rsidRPr="00F00E06">
        <w:rPr>
          <w:rFonts w:ascii="Microsoft Sans Serif" w:hAnsi="Microsoft Sans Serif" w:cs="Microsoft Sans Serif"/>
        </w:rPr>
        <w:t>programming languages are processed and executed by computers. It involves a deep</w:t>
      </w:r>
      <w:r w:rsidR="00B36A68">
        <w:rPr>
          <w:rFonts w:ascii="Microsoft Sans Serif" w:hAnsi="Microsoft Sans Serif" w:cs="Microsoft Sans Serif"/>
        </w:rPr>
        <w:t xml:space="preserve"> </w:t>
      </w:r>
      <w:r w:rsidRPr="00B36A68">
        <w:rPr>
          <w:rFonts w:ascii="Microsoft Sans Serif" w:hAnsi="Microsoft Sans Serif" w:cs="Microsoft Sans Serif"/>
        </w:rPr>
        <w:t>understanding of language theory, formal grammars, parsing algorithms, and code</w:t>
      </w:r>
      <w:r w:rsidR="00B36A68">
        <w:rPr>
          <w:rFonts w:ascii="Microsoft Sans Serif" w:hAnsi="Microsoft Sans Serif" w:cs="Microsoft Sans Serif"/>
        </w:rPr>
        <w:t xml:space="preserve"> </w:t>
      </w:r>
      <w:r w:rsidRPr="00B36A68">
        <w:rPr>
          <w:rFonts w:ascii="Microsoft Sans Serif" w:hAnsi="Microsoft Sans Serif" w:cs="Microsoft Sans Serif"/>
        </w:rPr>
        <w:t>generation techniques.</w:t>
      </w:r>
    </w:p>
    <w:p w:rsidR="00F00E06" w:rsidRPr="00B36A68" w:rsidRDefault="00F00E06" w:rsidP="00473DE3">
      <w:pPr>
        <w:jc w:val="both"/>
        <w:rPr>
          <w:rFonts w:ascii="Microsoft Sans Serif" w:hAnsi="Microsoft Sans Serif" w:cs="Microsoft Sans Serif"/>
        </w:rPr>
      </w:pPr>
      <w:r w:rsidRPr="00B36A68">
        <w:rPr>
          <w:rFonts w:ascii="Microsoft Sans Serif" w:hAnsi="Microsoft Sans Serif" w:cs="Microsoft Sans Serif"/>
        </w:rPr>
        <w:t>Compiler design and parsing have practical applications in the</w:t>
      </w:r>
      <w:r w:rsidR="00473DE3">
        <w:rPr>
          <w:rFonts w:ascii="Microsoft Sans Serif" w:hAnsi="Microsoft Sans Serif" w:cs="Microsoft Sans Serif"/>
        </w:rPr>
        <w:t xml:space="preserve"> </w:t>
      </w:r>
      <w:r w:rsidR="00473DE3" w:rsidRPr="00B36A68">
        <w:rPr>
          <w:rFonts w:ascii="Microsoft Sans Serif" w:hAnsi="Microsoft Sans Serif" w:cs="Microsoft Sans Serif"/>
        </w:rPr>
        <w:t>Development</w:t>
      </w:r>
      <w:r w:rsidRPr="00B36A68">
        <w:rPr>
          <w:rFonts w:ascii="Microsoft Sans Serif" w:hAnsi="Microsoft Sans Serif" w:cs="Microsoft Sans Serif"/>
        </w:rPr>
        <w:t xml:space="preserve"> of programming languages, optimizing code performance, and ensuring</w:t>
      </w:r>
      <w:r w:rsidR="00473DE3">
        <w:rPr>
          <w:rFonts w:ascii="Microsoft Sans Serif" w:hAnsi="Microsoft Sans Serif" w:cs="Microsoft Sans Serif"/>
        </w:rPr>
        <w:t xml:space="preserve"> </w:t>
      </w:r>
      <w:r w:rsidRPr="00B36A68">
        <w:rPr>
          <w:rFonts w:ascii="Microsoft Sans Serif" w:hAnsi="Microsoft Sans Serif" w:cs="Microsoft Sans Serif"/>
        </w:rPr>
        <w:t>the reliability and efficiency of software systems.</w:t>
      </w:r>
    </w:p>
    <w:p w:rsidR="00F00E06" w:rsidRDefault="00F00E06" w:rsidP="00473DE3">
      <w:pPr>
        <w:pStyle w:val="Heading3"/>
      </w:pPr>
      <w:r w:rsidRPr="00B36A68">
        <w:t>Compiler structure and phases</w:t>
      </w:r>
    </w:p>
    <w:p w:rsidR="00F00E06" w:rsidRPr="00473DE3" w:rsidRDefault="00F00E06" w:rsidP="00F00E06">
      <w:pPr>
        <w:rPr>
          <w:rFonts w:ascii="Microsoft Sans Serif" w:hAnsi="Microsoft Sans Serif" w:cs="Microsoft Sans Serif"/>
        </w:rPr>
      </w:pPr>
      <w:r w:rsidRPr="00B36A68">
        <w:rPr>
          <w:rFonts w:ascii="Microsoft Sans Serif" w:hAnsi="Microsoft Sans Serif" w:cs="Microsoft Sans Serif"/>
        </w:rPr>
        <w:t>A compiler is a software tool that translates high-level programming code, written in a</w:t>
      </w:r>
      <w:r w:rsidR="00473DE3">
        <w:rPr>
          <w:rFonts w:ascii="Microsoft Sans Serif" w:hAnsi="Microsoft Sans Serif" w:cs="Microsoft Sans Serif"/>
        </w:rPr>
        <w:t xml:space="preserve"> </w:t>
      </w:r>
      <w:r w:rsidRPr="00B36A68">
        <w:rPr>
          <w:rFonts w:ascii="Microsoft Sans Serif" w:hAnsi="Microsoft Sans Serif" w:cs="Microsoft Sans Serif"/>
        </w:rPr>
        <w:t>programming language, into machine code that can be executed directly by a computer</w:t>
      </w:r>
      <w:r w:rsidR="00473DE3">
        <w:rPr>
          <w:rFonts w:ascii="Microsoft Sans Serif" w:hAnsi="Microsoft Sans Serif" w:cs="Microsoft Sans Serif"/>
        </w:rPr>
        <w:t xml:space="preserve"> </w:t>
      </w:r>
      <w:r w:rsidRPr="00B36A68">
        <w:rPr>
          <w:rFonts w:ascii="Microsoft Sans Serif" w:hAnsi="Microsoft Sans Serif" w:cs="Microsoft Sans Serif"/>
        </w:rPr>
        <w:t>or a target platform. It acts as an intermediary between human-readable source code</w:t>
      </w:r>
      <w:r w:rsidR="00473DE3">
        <w:rPr>
          <w:rFonts w:ascii="Microsoft Sans Serif" w:hAnsi="Microsoft Sans Serif" w:cs="Microsoft Sans Serif"/>
        </w:rPr>
        <w:t xml:space="preserve"> </w:t>
      </w:r>
      <w:r w:rsidRPr="00473DE3">
        <w:rPr>
          <w:rFonts w:ascii="Microsoft Sans Serif" w:hAnsi="Microsoft Sans Serif" w:cs="Microsoft Sans Serif"/>
        </w:rPr>
        <w:t>and the low-level</w:t>
      </w:r>
      <w:r w:rsidR="00473DE3">
        <w:rPr>
          <w:rFonts w:ascii="Microsoft Sans Serif" w:hAnsi="Microsoft Sans Serif" w:cs="Microsoft Sans Serif"/>
        </w:rPr>
        <w:t xml:space="preserve"> </w:t>
      </w:r>
      <w:r w:rsidRPr="00473DE3">
        <w:rPr>
          <w:rFonts w:ascii="Microsoft Sans Serif" w:hAnsi="Microsoft Sans Serif" w:cs="Microsoft Sans Serif"/>
        </w:rPr>
        <w:t>instructions that</w:t>
      </w:r>
      <w:r w:rsidR="00473DE3">
        <w:rPr>
          <w:rFonts w:ascii="Microsoft Sans Serif" w:hAnsi="Microsoft Sans Serif" w:cs="Microsoft Sans Serif"/>
        </w:rPr>
        <w:t xml:space="preserve"> </w:t>
      </w:r>
      <w:r w:rsidRPr="00473DE3">
        <w:rPr>
          <w:rFonts w:ascii="Microsoft Sans Serif" w:hAnsi="Microsoft Sans Serif" w:cs="Microsoft Sans Serif"/>
        </w:rPr>
        <w:t>the computer's</w:t>
      </w:r>
      <w:r w:rsidR="00473DE3">
        <w:rPr>
          <w:rFonts w:ascii="Microsoft Sans Serif" w:hAnsi="Microsoft Sans Serif" w:cs="Microsoft Sans Serif"/>
        </w:rPr>
        <w:t xml:space="preserve"> </w:t>
      </w:r>
      <w:r w:rsidRPr="00473DE3">
        <w:rPr>
          <w:rFonts w:ascii="Microsoft Sans Serif" w:hAnsi="Microsoft Sans Serif" w:cs="Microsoft Sans Serif"/>
        </w:rPr>
        <w:t>processor can</w:t>
      </w:r>
      <w:r w:rsidR="00473DE3">
        <w:rPr>
          <w:rFonts w:ascii="Microsoft Sans Serif" w:hAnsi="Microsoft Sans Serif" w:cs="Microsoft Sans Serif"/>
        </w:rPr>
        <w:t xml:space="preserve"> </w:t>
      </w:r>
      <w:r w:rsidRPr="00473DE3">
        <w:rPr>
          <w:rFonts w:ascii="Microsoft Sans Serif" w:hAnsi="Microsoft Sans Serif" w:cs="Microsoft Sans Serif"/>
        </w:rPr>
        <w:t>understand.</w:t>
      </w:r>
    </w:p>
    <w:p w:rsidR="00F00E06" w:rsidRPr="00473DE3" w:rsidRDefault="00F00E06" w:rsidP="00F00E06">
      <w:pPr>
        <w:pStyle w:val="ListParagraph"/>
        <w:numPr>
          <w:ilvl w:val="0"/>
          <w:numId w:val="1"/>
        </w:numPr>
        <w:rPr>
          <w:rFonts w:ascii="Microsoft Sans Serif" w:hAnsi="Microsoft Sans Serif" w:cs="Microsoft Sans Serif"/>
        </w:rPr>
      </w:pPr>
      <w:r w:rsidRPr="00473DE3">
        <w:rPr>
          <w:rFonts w:ascii="Microsoft Sans Serif" w:hAnsi="Microsoft Sans Serif" w:cs="Microsoft Sans Serif"/>
        </w:rPr>
        <w:t>The main</w:t>
      </w:r>
      <w:r w:rsidR="00473DE3">
        <w:rPr>
          <w:rFonts w:ascii="Microsoft Sans Serif" w:hAnsi="Microsoft Sans Serif" w:cs="Microsoft Sans Serif"/>
        </w:rPr>
        <w:t xml:space="preserve"> </w:t>
      </w:r>
      <w:r w:rsidRPr="00473DE3">
        <w:rPr>
          <w:rFonts w:ascii="Microsoft Sans Serif" w:hAnsi="Microsoft Sans Serif" w:cs="Microsoft Sans Serif"/>
        </w:rPr>
        <w:t>purpose of a</w:t>
      </w:r>
      <w:r w:rsidR="00473DE3">
        <w:rPr>
          <w:rFonts w:ascii="Microsoft Sans Serif" w:hAnsi="Microsoft Sans Serif" w:cs="Microsoft Sans Serif"/>
        </w:rPr>
        <w:t xml:space="preserve"> </w:t>
      </w:r>
      <w:r w:rsidRPr="00473DE3">
        <w:rPr>
          <w:rFonts w:ascii="Microsoft Sans Serif" w:hAnsi="Microsoft Sans Serif" w:cs="Microsoft Sans Serif"/>
        </w:rPr>
        <w:t>compiler is to</w:t>
      </w:r>
      <w:r w:rsidR="00473DE3">
        <w:rPr>
          <w:rFonts w:ascii="Microsoft Sans Serif" w:hAnsi="Microsoft Sans Serif" w:cs="Microsoft Sans Serif"/>
        </w:rPr>
        <w:t xml:space="preserve"> </w:t>
      </w:r>
      <w:r w:rsidRPr="00473DE3">
        <w:rPr>
          <w:rFonts w:ascii="Microsoft Sans Serif" w:hAnsi="Microsoft Sans Serif" w:cs="Microsoft Sans Serif"/>
        </w:rPr>
        <w:t>automate the</w:t>
      </w:r>
      <w:r w:rsidR="00473DE3">
        <w:rPr>
          <w:rFonts w:ascii="Microsoft Sans Serif" w:hAnsi="Microsoft Sans Serif" w:cs="Microsoft Sans Serif"/>
        </w:rPr>
        <w:t xml:space="preserve"> </w:t>
      </w:r>
      <w:r w:rsidRPr="00473DE3">
        <w:rPr>
          <w:rFonts w:ascii="Microsoft Sans Serif" w:hAnsi="Microsoft Sans Serif" w:cs="Microsoft Sans Serif"/>
        </w:rPr>
        <w:t>process of</w:t>
      </w:r>
      <w:r w:rsidR="00473DE3">
        <w:rPr>
          <w:rFonts w:ascii="Microsoft Sans Serif" w:hAnsi="Microsoft Sans Serif" w:cs="Microsoft Sans Serif"/>
        </w:rPr>
        <w:t xml:space="preserve"> </w:t>
      </w:r>
      <w:r w:rsidRPr="00473DE3">
        <w:rPr>
          <w:rFonts w:ascii="Microsoft Sans Serif" w:hAnsi="Microsoft Sans Serif" w:cs="Microsoft Sans Serif"/>
        </w:rPr>
        <w:t>converting</w:t>
      </w:r>
      <w:r w:rsidR="00473DE3">
        <w:rPr>
          <w:rFonts w:ascii="Microsoft Sans Serif" w:hAnsi="Microsoft Sans Serif" w:cs="Microsoft Sans Serif"/>
        </w:rPr>
        <w:t xml:space="preserve"> </w:t>
      </w:r>
      <w:r w:rsidRPr="00473DE3">
        <w:rPr>
          <w:rFonts w:ascii="Microsoft Sans Serif" w:hAnsi="Microsoft Sans Serif" w:cs="Microsoft Sans Serif"/>
        </w:rPr>
        <w:t>high-level code,</w:t>
      </w:r>
      <w:r w:rsidR="00473DE3">
        <w:rPr>
          <w:rFonts w:ascii="Microsoft Sans Serif" w:hAnsi="Microsoft Sans Serif" w:cs="Microsoft Sans Serif"/>
        </w:rPr>
        <w:t xml:space="preserve"> </w:t>
      </w:r>
      <w:r w:rsidRPr="00473DE3">
        <w:rPr>
          <w:rFonts w:ascii="Microsoft Sans Serif" w:hAnsi="Microsoft Sans Serif" w:cs="Microsoft Sans Serif"/>
        </w:rPr>
        <w:t>which is easier</w:t>
      </w:r>
      <w:r w:rsidR="00473DE3">
        <w:rPr>
          <w:rFonts w:ascii="Microsoft Sans Serif" w:hAnsi="Microsoft Sans Serif" w:cs="Microsoft Sans Serif"/>
        </w:rPr>
        <w:t xml:space="preserve"> </w:t>
      </w:r>
      <w:r w:rsidRPr="00473DE3">
        <w:rPr>
          <w:rFonts w:ascii="Microsoft Sans Serif" w:hAnsi="Microsoft Sans Serif" w:cs="Microsoft Sans Serif"/>
        </w:rPr>
        <w:t>for humans to</w:t>
      </w:r>
      <w:r w:rsidR="00473DE3">
        <w:rPr>
          <w:rFonts w:ascii="Microsoft Sans Serif" w:hAnsi="Microsoft Sans Serif" w:cs="Microsoft Sans Serif"/>
        </w:rPr>
        <w:t xml:space="preserve"> </w:t>
      </w:r>
      <w:r w:rsidRPr="00473DE3">
        <w:rPr>
          <w:rFonts w:ascii="Microsoft Sans Serif" w:hAnsi="Microsoft Sans Serif" w:cs="Microsoft Sans Serif"/>
        </w:rPr>
        <w:t>understand and</w:t>
      </w:r>
      <w:r w:rsidR="00473DE3">
        <w:rPr>
          <w:rFonts w:ascii="Microsoft Sans Serif" w:hAnsi="Microsoft Sans Serif" w:cs="Microsoft Sans Serif"/>
        </w:rPr>
        <w:t xml:space="preserve"> </w:t>
      </w:r>
      <w:r w:rsidRPr="00473DE3">
        <w:rPr>
          <w:rFonts w:ascii="Microsoft Sans Serif" w:hAnsi="Microsoft Sans Serif" w:cs="Microsoft Sans Serif"/>
        </w:rPr>
        <w:t>write, into a</w:t>
      </w:r>
      <w:r w:rsidR="00473DE3">
        <w:rPr>
          <w:rFonts w:ascii="Microsoft Sans Serif" w:hAnsi="Microsoft Sans Serif" w:cs="Microsoft Sans Serif"/>
        </w:rPr>
        <w:t xml:space="preserve"> </w:t>
      </w:r>
      <w:r w:rsidRPr="00473DE3">
        <w:rPr>
          <w:rFonts w:ascii="Microsoft Sans Serif" w:hAnsi="Microsoft Sans Serif" w:cs="Microsoft Sans Serif"/>
        </w:rPr>
        <w:t>format that the</w:t>
      </w:r>
      <w:r w:rsidR="00473DE3">
        <w:rPr>
          <w:rFonts w:ascii="Microsoft Sans Serif" w:hAnsi="Microsoft Sans Serif" w:cs="Microsoft Sans Serif"/>
        </w:rPr>
        <w:t xml:space="preserve"> </w:t>
      </w:r>
      <w:r w:rsidRPr="00473DE3">
        <w:rPr>
          <w:rFonts w:ascii="Microsoft Sans Serif" w:hAnsi="Microsoft Sans Serif" w:cs="Microsoft Sans Serif"/>
        </w:rPr>
        <w:t>computer can</w:t>
      </w:r>
      <w:r w:rsidR="00473DE3">
        <w:rPr>
          <w:rFonts w:ascii="Microsoft Sans Serif" w:hAnsi="Microsoft Sans Serif" w:cs="Microsoft Sans Serif"/>
        </w:rPr>
        <w:t xml:space="preserve"> </w:t>
      </w:r>
      <w:r w:rsidRPr="00473DE3">
        <w:rPr>
          <w:rFonts w:ascii="Microsoft Sans Serif" w:hAnsi="Microsoft Sans Serif" w:cs="Microsoft Sans Serif"/>
        </w:rPr>
        <w:t>execute</w:t>
      </w:r>
      <w:r w:rsidR="00473DE3">
        <w:rPr>
          <w:rFonts w:ascii="Microsoft Sans Serif" w:hAnsi="Microsoft Sans Serif" w:cs="Microsoft Sans Serif"/>
        </w:rPr>
        <w:t xml:space="preserve"> </w:t>
      </w:r>
      <w:r w:rsidRPr="00473DE3">
        <w:rPr>
          <w:rFonts w:ascii="Microsoft Sans Serif" w:hAnsi="Microsoft Sans Serif" w:cs="Microsoft Sans Serif"/>
        </w:rPr>
        <w:t xml:space="preserve">efficiently. It performs several crucial tasks during this translation process, </w:t>
      </w:r>
      <w:r w:rsidRPr="00473DE3">
        <w:rPr>
          <w:rFonts w:ascii="Microsoft Sans Serif" w:hAnsi="Microsoft Sans Serif" w:cs="Microsoft Sans Serif"/>
        </w:rPr>
        <w:lastRenderedPageBreak/>
        <w:t>including</w:t>
      </w:r>
      <w:r w:rsidR="00473DE3">
        <w:rPr>
          <w:rFonts w:ascii="Microsoft Sans Serif" w:hAnsi="Microsoft Sans Serif" w:cs="Microsoft Sans Serif"/>
        </w:rPr>
        <w:t xml:space="preserve"> </w:t>
      </w:r>
      <w:r w:rsidRPr="00473DE3">
        <w:rPr>
          <w:rFonts w:ascii="Microsoft Sans Serif" w:hAnsi="Microsoft Sans Serif" w:cs="Microsoft Sans Serif"/>
        </w:rPr>
        <w:t>lexical analysis, syntax analysis, semantic analysis, code optimization, and code</w:t>
      </w:r>
      <w:r w:rsidR="00473DE3">
        <w:rPr>
          <w:rFonts w:ascii="Microsoft Sans Serif" w:hAnsi="Microsoft Sans Serif" w:cs="Microsoft Sans Serif"/>
        </w:rPr>
        <w:t xml:space="preserve"> </w:t>
      </w:r>
      <w:r w:rsidRPr="00473DE3">
        <w:rPr>
          <w:rFonts w:ascii="Microsoft Sans Serif" w:hAnsi="Microsoft Sans Serif" w:cs="Microsoft Sans Serif"/>
        </w:rPr>
        <w:t>generation.</w:t>
      </w:r>
    </w:p>
    <w:p w:rsidR="00F00E06" w:rsidRPr="00473DE3" w:rsidRDefault="00F00E06" w:rsidP="00473DE3">
      <w:pPr>
        <w:pStyle w:val="Heading3"/>
      </w:pPr>
      <w:r w:rsidRPr="00473DE3">
        <w:t>Lexical Analysis:</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The compiler's lexical analyzer, or lexer, scans the source code to break it down into a</w:t>
      </w:r>
      <w:r w:rsidR="00473DE3">
        <w:rPr>
          <w:rFonts w:ascii="Microsoft Sans Serif" w:hAnsi="Microsoft Sans Serif" w:cs="Microsoft Sans Serif"/>
        </w:rPr>
        <w:t xml:space="preserve"> </w:t>
      </w:r>
      <w:r w:rsidRPr="00473DE3">
        <w:rPr>
          <w:rFonts w:ascii="Microsoft Sans Serif" w:hAnsi="Microsoft Sans Serif" w:cs="Microsoft Sans Serif"/>
        </w:rPr>
        <w:t>sequence of tokens. Tokens represent the smallest meaningful units in the programming</w:t>
      </w:r>
      <w:r w:rsidR="00473DE3">
        <w:rPr>
          <w:rFonts w:ascii="Microsoft Sans Serif" w:hAnsi="Microsoft Sans Serif" w:cs="Microsoft Sans Serif"/>
        </w:rPr>
        <w:t xml:space="preserve"> </w:t>
      </w:r>
      <w:r w:rsidRPr="00473DE3">
        <w:rPr>
          <w:rFonts w:ascii="Microsoft Sans Serif" w:hAnsi="Microsoft Sans Serif" w:cs="Microsoft Sans Serif"/>
        </w:rPr>
        <w:t>language, such as keywords, identifiers, constants, and operators.</w:t>
      </w:r>
    </w:p>
    <w:p w:rsidR="00F00E06" w:rsidRPr="00473DE3" w:rsidRDefault="00F00E06" w:rsidP="00473DE3">
      <w:pPr>
        <w:pStyle w:val="Heading4"/>
      </w:pPr>
      <w:r w:rsidRPr="00473DE3">
        <w:t>Syntax Analysis:</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The syntax analyzer, or parser, ensures that the tokens produced by the lexer conform</w:t>
      </w:r>
      <w:r w:rsidR="00473DE3">
        <w:rPr>
          <w:rFonts w:ascii="Microsoft Sans Serif" w:hAnsi="Microsoft Sans Serif" w:cs="Microsoft Sans Serif"/>
        </w:rPr>
        <w:t xml:space="preserve"> </w:t>
      </w:r>
      <w:r w:rsidRPr="00473DE3">
        <w:rPr>
          <w:rFonts w:ascii="Microsoft Sans Serif" w:hAnsi="Microsoft Sans Serif" w:cs="Microsoft Sans Serif"/>
        </w:rPr>
        <w:t>to the grammar rules of the programming language. It constructs a hierarchical structure</w:t>
      </w:r>
      <w:r w:rsidR="00473DE3">
        <w:rPr>
          <w:rFonts w:ascii="Microsoft Sans Serif" w:hAnsi="Microsoft Sans Serif" w:cs="Microsoft Sans Serif"/>
        </w:rPr>
        <w:t xml:space="preserve"> </w:t>
      </w:r>
      <w:r w:rsidRPr="00473DE3">
        <w:rPr>
          <w:rFonts w:ascii="Microsoft Sans Serif" w:hAnsi="Microsoft Sans Serif" w:cs="Microsoft Sans Serif"/>
        </w:rPr>
        <w:t>called a parse tree or abstract syntax tree (AST) that represents the syntactic structure</w:t>
      </w:r>
      <w:r w:rsidR="00473DE3">
        <w:rPr>
          <w:rFonts w:ascii="Microsoft Sans Serif" w:hAnsi="Microsoft Sans Serif" w:cs="Microsoft Sans Serif"/>
        </w:rPr>
        <w:t xml:space="preserve"> </w:t>
      </w:r>
      <w:r w:rsidRPr="00473DE3">
        <w:rPr>
          <w:rFonts w:ascii="Microsoft Sans Serif" w:hAnsi="Microsoft Sans Serif" w:cs="Microsoft Sans Serif"/>
        </w:rPr>
        <w:t>of the program.</w:t>
      </w:r>
    </w:p>
    <w:p w:rsidR="00F00E06" w:rsidRPr="00473DE3" w:rsidRDefault="00F00E06" w:rsidP="00473DE3">
      <w:pPr>
        <w:pStyle w:val="Heading4"/>
      </w:pPr>
      <w:r w:rsidRPr="00473DE3">
        <w:t>Semantic Analysis:</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The semantic analyzer checks the program's meaning and correctness by examining</w:t>
      </w:r>
      <w:r w:rsidR="00473DE3">
        <w:rPr>
          <w:rFonts w:ascii="Microsoft Sans Serif" w:hAnsi="Microsoft Sans Serif" w:cs="Microsoft Sans Serif"/>
        </w:rPr>
        <w:t xml:space="preserve"> </w:t>
      </w:r>
      <w:r w:rsidRPr="00473DE3">
        <w:rPr>
          <w:rFonts w:ascii="Microsoft Sans Serif" w:hAnsi="Microsoft Sans Serif" w:cs="Microsoft Sans Serif"/>
        </w:rPr>
        <w:t>the parse tree or AST. It enforces the language's semantics, such as type compatibility,</w:t>
      </w:r>
      <w:r w:rsidR="00473DE3">
        <w:rPr>
          <w:rFonts w:ascii="Microsoft Sans Serif" w:hAnsi="Microsoft Sans Serif" w:cs="Microsoft Sans Serif"/>
        </w:rPr>
        <w:t xml:space="preserve"> </w:t>
      </w:r>
      <w:r w:rsidRPr="00473DE3">
        <w:rPr>
          <w:rFonts w:ascii="Microsoft Sans Serif" w:hAnsi="Microsoft Sans Serif" w:cs="Microsoft Sans Serif"/>
        </w:rPr>
        <w:t>variable declarations, scoping rules, and other language-specific constraints.</w:t>
      </w:r>
    </w:p>
    <w:p w:rsidR="00F00E06" w:rsidRPr="00473DE3" w:rsidRDefault="00F00E06" w:rsidP="00473DE3">
      <w:pPr>
        <w:pStyle w:val="Heading3"/>
      </w:pPr>
      <w:r w:rsidRPr="00473DE3">
        <w:t>Code Optimization:</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The compiler's optimizer analyzes the intermediate representation of the program,</w:t>
      </w:r>
      <w:r w:rsidR="00473DE3">
        <w:rPr>
          <w:rFonts w:ascii="Microsoft Sans Serif" w:hAnsi="Microsoft Sans Serif" w:cs="Microsoft Sans Serif"/>
        </w:rPr>
        <w:t xml:space="preserve"> </w:t>
      </w:r>
      <w:r w:rsidRPr="00473DE3">
        <w:rPr>
          <w:rFonts w:ascii="Microsoft Sans Serif" w:hAnsi="Microsoft Sans Serif" w:cs="Microsoft Sans Serif"/>
        </w:rPr>
        <w:t>obtained from the previous phases, and applies various optimization techniques. These</w:t>
      </w:r>
      <w:r w:rsidR="00473DE3">
        <w:rPr>
          <w:rFonts w:ascii="Microsoft Sans Serif" w:hAnsi="Microsoft Sans Serif" w:cs="Microsoft Sans Serif"/>
        </w:rPr>
        <w:t xml:space="preserve"> </w:t>
      </w:r>
      <w:r w:rsidRPr="00473DE3">
        <w:rPr>
          <w:rFonts w:ascii="Microsoft Sans Serif" w:hAnsi="Microsoft Sans Serif" w:cs="Microsoft Sans Serif"/>
        </w:rPr>
        <w:t>techniques aim to improve the efficiency and performance of the compiled code by</w:t>
      </w:r>
      <w:r w:rsidR="00473DE3">
        <w:rPr>
          <w:rFonts w:ascii="Microsoft Sans Serif" w:hAnsi="Microsoft Sans Serif" w:cs="Microsoft Sans Serif"/>
        </w:rPr>
        <w:t xml:space="preserve"> </w:t>
      </w:r>
      <w:r w:rsidRPr="00473DE3">
        <w:rPr>
          <w:rFonts w:ascii="Microsoft Sans Serif" w:hAnsi="Microsoft Sans Serif" w:cs="Microsoft Sans Serif"/>
        </w:rPr>
        <w:t>reducing execution time, minimizing memory usage, and eliminating redundant or</w:t>
      </w:r>
      <w:r w:rsidR="00473DE3">
        <w:rPr>
          <w:rFonts w:ascii="Microsoft Sans Serif" w:hAnsi="Microsoft Sans Serif" w:cs="Microsoft Sans Serif"/>
        </w:rPr>
        <w:t xml:space="preserve"> </w:t>
      </w:r>
      <w:r w:rsidRPr="00473DE3">
        <w:rPr>
          <w:rFonts w:ascii="Microsoft Sans Serif" w:hAnsi="Microsoft Sans Serif" w:cs="Microsoft Sans Serif"/>
        </w:rPr>
        <w:t>inefficient code.</w:t>
      </w:r>
    </w:p>
    <w:p w:rsidR="00F00E06" w:rsidRPr="00473DE3" w:rsidRDefault="00F00E06" w:rsidP="00473DE3">
      <w:pPr>
        <w:pStyle w:val="Heading3"/>
      </w:pPr>
      <w:r w:rsidRPr="00473DE3">
        <w:t>Code Generation:</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In the final phase, the compiler translates the optimized intermediate representation into</w:t>
      </w:r>
      <w:r w:rsidR="00473DE3">
        <w:rPr>
          <w:rFonts w:ascii="Microsoft Sans Serif" w:hAnsi="Microsoft Sans Serif" w:cs="Microsoft Sans Serif"/>
        </w:rPr>
        <w:t xml:space="preserve"> </w:t>
      </w:r>
      <w:r w:rsidRPr="00473DE3">
        <w:rPr>
          <w:rFonts w:ascii="Microsoft Sans Serif" w:hAnsi="Microsoft Sans Serif" w:cs="Microsoft Sans Serif"/>
        </w:rPr>
        <w:t>machine code specific to the target platform or architecture. The code generator emits</w:t>
      </w:r>
      <w:r w:rsidR="00473DE3">
        <w:rPr>
          <w:rFonts w:ascii="Microsoft Sans Serif" w:hAnsi="Microsoft Sans Serif" w:cs="Microsoft Sans Serif"/>
        </w:rPr>
        <w:t xml:space="preserve"> </w:t>
      </w:r>
      <w:r w:rsidRPr="00473DE3">
        <w:rPr>
          <w:rFonts w:ascii="Microsoft Sans Serif" w:hAnsi="Microsoft Sans Serif" w:cs="Microsoft Sans Serif"/>
        </w:rPr>
        <w:t>instructions that the computer's processor can execute directly, such as assembly</w:t>
      </w:r>
      <w:r w:rsidR="00473DE3">
        <w:rPr>
          <w:rFonts w:ascii="Microsoft Sans Serif" w:hAnsi="Microsoft Sans Serif" w:cs="Microsoft Sans Serif"/>
        </w:rPr>
        <w:t xml:space="preserve"> </w:t>
      </w:r>
      <w:r w:rsidRPr="00473DE3">
        <w:rPr>
          <w:rFonts w:ascii="Microsoft Sans Serif" w:hAnsi="Microsoft Sans Serif" w:cs="Microsoft Sans Serif"/>
        </w:rPr>
        <w:t>language instructions or binary machine code.</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Once the compilation process is complete, the resulting executable code can be</w:t>
      </w:r>
      <w:r w:rsidR="00473DE3">
        <w:rPr>
          <w:rFonts w:ascii="Microsoft Sans Serif" w:hAnsi="Microsoft Sans Serif" w:cs="Microsoft Sans Serif"/>
        </w:rPr>
        <w:t xml:space="preserve"> </w:t>
      </w:r>
      <w:r w:rsidRPr="00473DE3">
        <w:rPr>
          <w:rFonts w:ascii="Microsoft Sans Serif" w:hAnsi="Microsoft Sans Serif" w:cs="Microsoft Sans Serif"/>
        </w:rPr>
        <w:t>executed by the computer, resulting in the desired program behavior. The compiled</w:t>
      </w:r>
      <w:r w:rsidR="00473DE3">
        <w:rPr>
          <w:rFonts w:ascii="Microsoft Sans Serif" w:hAnsi="Microsoft Sans Serif" w:cs="Microsoft Sans Serif"/>
        </w:rPr>
        <w:t xml:space="preserve"> </w:t>
      </w:r>
      <w:r w:rsidRPr="00473DE3">
        <w:rPr>
          <w:rFonts w:ascii="Microsoft Sans Serif" w:hAnsi="Microsoft Sans Serif" w:cs="Microsoft Sans Serif"/>
        </w:rPr>
        <w:t>program is typically more efficient and faster than an interpreted or unoptimized version.</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Compilers are essential tools in software development, enabling programmers to write</w:t>
      </w:r>
      <w:r w:rsidR="00473DE3">
        <w:rPr>
          <w:rFonts w:ascii="Microsoft Sans Serif" w:hAnsi="Microsoft Sans Serif" w:cs="Microsoft Sans Serif"/>
        </w:rPr>
        <w:t xml:space="preserve"> </w:t>
      </w:r>
      <w:r w:rsidRPr="00473DE3">
        <w:rPr>
          <w:rFonts w:ascii="Microsoft Sans Serif" w:hAnsi="Microsoft Sans Serif" w:cs="Microsoft Sans Serif"/>
        </w:rPr>
        <w:t>code in high-level languages and compile them into executable programs for various</w:t>
      </w:r>
      <w:r w:rsidR="00473DE3">
        <w:rPr>
          <w:rFonts w:ascii="Microsoft Sans Serif" w:hAnsi="Microsoft Sans Serif" w:cs="Microsoft Sans Serif"/>
        </w:rPr>
        <w:t xml:space="preserve"> </w:t>
      </w:r>
      <w:r w:rsidRPr="00473DE3">
        <w:rPr>
          <w:rFonts w:ascii="Microsoft Sans Serif" w:hAnsi="Microsoft Sans Serif" w:cs="Microsoft Sans Serif"/>
        </w:rPr>
        <w:t>platforms. They play a vital role in the creation of applications, system software, and</w:t>
      </w:r>
      <w:r w:rsidR="00473DE3">
        <w:rPr>
          <w:rFonts w:ascii="Microsoft Sans Serif" w:hAnsi="Microsoft Sans Serif" w:cs="Microsoft Sans Serif"/>
        </w:rPr>
        <w:t xml:space="preserve"> </w:t>
      </w:r>
      <w:r w:rsidRPr="00473DE3">
        <w:rPr>
          <w:rFonts w:ascii="Microsoft Sans Serif" w:hAnsi="Microsoft Sans Serif" w:cs="Microsoft Sans Serif"/>
        </w:rPr>
        <w:t>firmware across a wide range of domains and industries.</w:t>
      </w:r>
    </w:p>
    <w:p w:rsidR="00F00E06" w:rsidRPr="00473DE3" w:rsidRDefault="00F00E06" w:rsidP="006C24D9">
      <w:pPr>
        <w:pStyle w:val="Heading1"/>
      </w:pPr>
      <w:r w:rsidRPr="00473DE3">
        <w:t>Lexical analysis and parsing</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Lexical analysis and parsing are two fundamental phases in the process of compiling a</w:t>
      </w:r>
      <w:r w:rsidR="006C24D9">
        <w:rPr>
          <w:rFonts w:ascii="Microsoft Sans Serif" w:hAnsi="Microsoft Sans Serif" w:cs="Microsoft Sans Serif"/>
        </w:rPr>
        <w:t xml:space="preserve"> </w:t>
      </w:r>
      <w:r w:rsidRPr="00473DE3">
        <w:rPr>
          <w:rFonts w:ascii="Microsoft Sans Serif" w:hAnsi="Microsoft Sans Serif" w:cs="Microsoft Sans Serif"/>
        </w:rPr>
        <w:t>programming language. They are responsible for analyzing and understanding the</w:t>
      </w:r>
      <w:r w:rsidR="006C24D9">
        <w:rPr>
          <w:rFonts w:ascii="Microsoft Sans Serif" w:hAnsi="Microsoft Sans Serif" w:cs="Microsoft Sans Serif"/>
        </w:rPr>
        <w:t xml:space="preserve"> </w:t>
      </w:r>
      <w:r w:rsidRPr="00473DE3">
        <w:rPr>
          <w:rFonts w:ascii="Microsoft Sans Serif" w:hAnsi="Microsoft Sans Serif" w:cs="Microsoft Sans Serif"/>
        </w:rPr>
        <w:t>structure and syntax of the source code.</w:t>
      </w:r>
    </w:p>
    <w:p w:rsidR="00F00E06" w:rsidRPr="00473DE3" w:rsidRDefault="00F00E06" w:rsidP="006C24D9">
      <w:pPr>
        <w:pStyle w:val="Heading2"/>
      </w:pPr>
      <w:r w:rsidRPr="00473DE3">
        <w:lastRenderedPageBreak/>
        <w:t>Lexical Analysis:</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Lexical analysis, also known as scanning, is the first phase of the compilation process.</w:t>
      </w:r>
      <w:r w:rsidR="006C24D9">
        <w:rPr>
          <w:rFonts w:ascii="Microsoft Sans Serif" w:hAnsi="Microsoft Sans Serif" w:cs="Microsoft Sans Serif"/>
        </w:rPr>
        <w:t xml:space="preserve"> </w:t>
      </w:r>
      <w:r w:rsidRPr="00473DE3">
        <w:rPr>
          <w:rFonts w:ascii="Microsoft Sans Serif" w:hAnsi="Microsoft Sans Serif" w:cs="Microsoft Sans Serif"/>
        </w:rPr>
        <w:t>It involves breaking down the source code into a stream of tokens, which are the</w:t>
      </w:r>
      <w:r w:rsidR="006C24D9">
        <w:rPr>
          <w:rFonts w:ascii="Microsoft Sans Serif" w:hAnsi="Microsoft Sans Serif" w:cs="Microsoft Sans Serif"/>
        </w:rPr>
        <w:t xml:space="preserve"> </w:t>
      </w:r>
      <w:r w:rsidRPr="00473DE3">
        <w:rPr>
          <w:rFonts w:ascii="Microsoft Sans Serif" w:hAnsi="Microsoft Sans Serif" w:cs="Microsoft Sans Serif"/>
        </w:rPr>
        <w:t>smallest meaningful units of the programming language. Tokens can include keywords,</w:t>
      </w:r>
      <w:r w:rsidR="006C24D9">
        <w:rPr>
          <w:rFonts w:ascii="Microsoft Sans Serif" w:hAnsi="Microsoft Sans Serif" w:cs="Microsoft Sans Serif"/>
        </w:rPr>
        <w:t xml:space="preserve"> </w:t>
      </w:r>
      <w:r w:rsidRPr="00473DE3">
        <w:rPr>
          <w:rFonts w:ascii="Microsoft Sans Serif" w:hAnsi="Microsoft Sans Serif" w:cs="Microsoft Sans Serif"/>
        </w:rPr>
        <w:t>identifiers, constants, operators, and punctuation marks. The lexical analyzer, also</w:t>
      </w:r>
      <w:r w:rsidR="006C24D9">
        <w:rPr>
          <w:rFonts w:ascii="Microsoft Sans Serif" w:hAnsi="Microsoft Sans Serif" w:cs="Microsoft Sans Serif"/>
        </w:rPr>
        <w:t xml:space="preserve"> </w:t>
      </w:r>
      <w:r w:rsidRPr="00473DE3">
        <w:rPr>
          <w:rFonts w:ascii="Microsoft Sans Serif" w:hAnsi="Microsoft Sans Serif" w:cs="Microsoft Sans Serif"/>
        </w:rPr>
        <w:t xml:space="preserve">called a </w:t>
      </w:r>
      <w:r w:rsidRPr="006C24D9">
        <w:rPr>
          <w:rFonts w:ascii="Microsoft Sans Serif" w:hAnsi="Microsoft Sans Serif" w:cs="Microsoft Sans Serif"/>
          <w:b/>
        </w:rPr>
        <w:t>lexer</w:t>
      </w:r>
      <w:r w:rsidRPr="00473DE3">
        <w:rPr>
          <w:rFonts w:ascii="Microsoft Sans Serif" w:hAnsi="Microsoft Sans Serif" w:cs="Microsoft Sans Serif"/>
        </w:rPr>
        <w:t xml:space="preserve"> or scanner, reads the source code character by character, identifies the</w:t>
      </w:r>
      <w:r w:rsidR="006C24D9">
        <w:rPr>
          <w:rFonts w:ascii="Microsoft Sans Serif" w:hAnsi="Microsoft Sans Serif" w:cs="Microsoft Sans Serif"/>
        </w:rPr>
        <w:t xml:space="preserve"> </w:t>
      </w:r>
      <w:r w:rsidRPr="00473DE3">
        <w:rPr>
          <w:rFonts w:ascii="Microsoft Sans Serif" w:hAnsi="Microsoft Sans Serif" w:cs="Microsoft Sans Serif"/>
        </w:rPr>
        <w:t>tokens, and categorizes them according to their lexical classes. This phase removes</w:t>
      </w:r>
      <w:r w:rsidR="006C24D9">
        <w:rPr>
          <w:rFonts w:ascii="Microsoft Sans Serif" w:hAnsi="Microsoft Sans Serif" w:cs="Microsoft Sans Serif"/>
        </w:rPr>
        <w:t xml:space="preserve"> </w:t>
      </w:r>
      <w:r w:rsidRPr="00473DE3">
        <w:rPr>
          <w:rFonts w:ascii="Microsoft Sans Serif" w:hAnsi="Microsoft Sans Serif" w:cs="Microsoft Sans Serif"/>
        </w:rPr>
        <w:t>any unnecessary whitespace or comments and produces a sequence of tokens as</w:t>
      </w:r>
      <w:r w:rsidR="006C24D9">
        <w:rPr>
          <w:rFonts w:ascii="Microsoft Sans Serif" w:hAnsi="Microsoft Sans Serif" w:cs="Microsoft Sans Serif"/>
        </w:rPr>
        <w:t xml:space="preserve"> </w:t>
      </w:r>
      <w:r w:rsidRPr="00473DE3">
        <w:rPr>
          <w:rFonts w:ascii="Microsoft Sans Serif" w:hAnsi="Microsoft Sans Serif" w:cs="Microsoft Sans Serif"/>
        </w:rPr>
        <w:t>output.</w:t>
      </w:r>
    </w:p>
    <w:p w:rsidR="00F00E06" w:rsidRPr="00473DE3" w:rsidRDefault="00E272CC" w:rsidP="00F00E06">
      <w:pPr>
        <w:rPr>
          <w:rFonts w:ascii="Microsoft Sans Serif" w:hAnsi="Microsoft Sans Serif" w:cs="Microsoft Sans Serif"/>
        </w:rPr>
      </w:pPr>
      <w:r>
        <w:rPr>
          <w:rFonts w:ascii="Microsoft Sans Serif" w:hAnsi="Microsoft Sans Serif" w:cs="Microsoft Sans Serif"/>
          <w:noProof/>
        </w:rPr>
        <w:pict>
          <v:rect id="_x0000_s1027" style="position:absolute;margin-left:4.5pt;margin-top:16.5pt;width:191.25pt;height:25pt;z-index:251658240" fillcolor="black [3200]" strokecolor="#f2f2f2 [3041]" strokeweight="3pt">
            <v:shadow on="t" type="perspective" color="#7f7f7f [1601]" opacity=".5" offset="1pt" offset2="-1pt"/>
            <v:textbox>
              <w:txbxContent>
                <w:p w:rsidR="004818CD" w:rsidRPr="006C24D9" w:rsidRDefault="004818CD" w:rsidP="006C24D9">
                  <w:pPr>
                    <w:rPr>
                      <w:color w:val="92CDDC" w:themeColor="accent5" w:themeTint="99"/>
                    </w:rPr>
                  </w:pPr>
                  <w:r w:rsidRPr="006C24D9">
                    <w:rPr>
                      <w:color w:val="92CDDC" w:themeColor="accent5" w:themeTint="99"/>
                    </w:rPr>
                    <w:t>int sum = 10 + 5;</w:t>
                  </w:r>
                </w:p>
                <w:p w:rsidR="004818CD" w:rsidRDefault="004818CD"/>
              </w:txbxContent>
            </v:textbox>
          </v:rect>
        </w:pict>
      </w:r>
      <w:r w:rsidR="00F00E06" w:rsidRPr="00473DE3">
        <w:rPr>
          <w:rFonts w:ascii="Microsoft Sans Serif" w:hAnsi="Microsoft Sans Serif" w:cs="Microsoft Sans Serif"/>
        </w:rPr>
        <w:t>For example, given the source code line:</w:t>
      </w:r>
    </w:p>
    <w:p w:rsidR="00F00E06" w:rsidRPr="00473DE3" w:rsidRDefault="00F00E06" w:rsidP="00F00E06">
      <w:pPr>
        <w:rPr>
          <w:rFonts w:ascii="Microsoft Sans Serif" w:hAnsi="Microsoft Sans Serif" w:cs="Microsoft Sans Serif"/>
        </w:rPr>
      </w:pPr>
    </w:p>
    <w:p w:rsidR="00F00E06" w:rsidRDefault="00E272CC" w:rsidP="00F00E06">
      <w:pPr>
        <w:rPr>
          <w:rFonts w:ascii="Microsoft Sans Serif" w:hAnsi="Microsoft Sans Serif" w:cs="Microsoft Sans Serif"/>
        </w:rPr>
      </w:pPr>
      <w:r>
        <w:rPr>
          <w:rFonts w:ascii="Microsoft Sans Serif" w:hAnsi="Microsoft Sans Serif" w:cs="Microsoft Sans Serif"/>
          <w:noProof/>
        </w:rPr>
        <w:pict>
          <v:rect id="_x0000_s1028" style="position:absolute;margin-left:4.5pt;margin-top:21.6pt;width:513.5pt;height:24.75pt;z-index:251659264" fillcolor="black [3200]" strokecolor="#f2f2f2 [3041]" strokeweight="3pt">
            <v:shadow on="t" type="perspective" color="#7f7f7f [1601]" opacity=".5" offset="1pt" offset2="-1pt"/>
            <v:textbox>
              <w:txbxContent>
                <w:p w:rsidR="004818CD" w:rsidRPr="006C24D9" w:rsidRDefault="004818CD" w:rsidP="006C24D9">
                  <w:pPr>
                    <w:rPr>
                      <w:color w:val="92CDDC" w:themeColor="accent5" w:themeTint="99"/>
                    </w:rPr>
                  </w:pPr>
                  <w:r w:rsidRPr="006C24D9">
                    <w:rPr>
                      <w:color w:val="92CDDC" w:themeColor="accent5" w:themeTint="99"/>
                    </w:rPr>
                    <w:t>&lt;INT, "int"&gt;, &lt;ID, "sum"&gt;, &lt;EQ, "="&gt;, &lt;NUM, "10"&gt;, &lt;PLUS, "+"&gt;, &lt;NUM, "5"&gt;, &lt;SEMICOLON, ";"&gt;</w:t>
                  </w:r>
                </w:p>
                <w:p w:rsidR="004818CD" w:rsidRDefault="004818CD"/>
              </w:txbxContent>
            </v:textbox>
          </v:rect>
        </w:pict>
      </w:r>
      <w:r w:rsidR="00F00E06" w:rsidRPr="00473DE3">
        <w:rPr>
          <w:rFonts w:ascii="Microsoft Sans Serif" w:hAnsi="Microsoft Sans Serif" w:cs="Microsoft Sans Serif"/>
        </w:rPr>
        <w:t>The lexical analyzer would generate the tokens:</w:t>
      </w:r>
    </w:p>
    <w:p w:rsidR="006C24D9" w:rsidRPr="00473DE3" w:rsidRDefault="006C24D9" w:rsidP="00F00E06">
      <w:pPr>
        <w:rPr>
          <w:rFonts w:ascii="Microsoft Sans Serif" w:hAnsi="Microsoft Sans Serif" w:cs="Microsoft Sans Serif"/>
        </w:rPr>
      </w:pPr>
    </w:p>
    <w:p w:rsidR="00F00E06" w:rsidRPr="00473DE3" w:rsidRDefault="00F00E06" w:rsidP="00DE44D1">
      <w:pPr>
        <w:pStyle w:val="Heading1"/>
      </w:pPr>
      <w:r w:rsidRPr="00473DE3">
        <w:t>Parsing:</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Parsing is the second phase of the compilation process, following lexical analysis. Its</w:t>
      </w:r>
      <w:r w:rsidR="00DE44D1">
        <w:rPr>
          <w:rFonts w:ascii="Microsoft Sans Serif" w:hAnsi="Microsoft Sans Serif" w:cs="Microsoft Sans Serif"/>
        </w:rPr>
        <w:t xml:space="preserve"> </w:t>
      </w:r>
      <w:r w:rsidRPr="00473DE3">
        <w:rPr>
          <w:rFonts w:ascii="Microsoft Sans Serif" w:hAnsi="Microsoft Sans Serif" w:cs="Microsoft Sans Serif"/>
        </w:rPr>
        <w:t>primary objective is to analyze the syntactic structure of the source code and construct</w:t>
      </w:r>
      <w:r w:rsidR="00DE44D1">
        <w:rPr>
          <w:rFonts w:ascii="Microsoft Sans Serif" w:hAnsi="Microsoft Sans Serif" w:cs="Microsoft Sans Serif"/>
        </w:rPr>
        <w:t xml:space="preserve"> </w:t>
      </w:r>
      <w:r w:rsidRPr="00473DE3">
        <w:rPr>
          <w:rFonts w:ascii="Microsoft Sans Serif" w:hAnsi="Microsoft Sans Serif" w:cs="Microsoft Sans Serif"/>
        </w:rPr>
        <w:t>a hierarchical representation of its grammar. This hierarchical representation is often</w:t>
      </w:r>
      <w:r w:rsidR="00DE44D1">
        <w:rPr>
          <w:rFonts w:ascii="Microsoft Sans Serif" w:hAnsi="Microsoft Sans Serif" w:cs="Microsoft Sans Serif"/>
        </w:rPr>
        <w:t xml:space="preserve"> </w:t>
      </w:r>
      <w:r w:rsidRPr="00473DE3">
        <w:rPr>
          <w:rFonts w:ascii="Microsoft Sans Serif" w:hAnsi="Microsoft Sans Serif" w:cs="Microsoft Sans Serif"/>
        </w:rPr>
        <w:t>represented as a parse tree or an abstract syntax tree (AST).</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During parsing, a parser reads the stream of tokens generated by the lexer and checks</w:t>
      </w:r>
      <w:r w:rsidR="00DE44D1">
        <w:rPr>
          <w:rFonts w:ascii="Microsoft Sans Serif" w:hAnsi="Microsoft Sans Serif" w:cs="Microsoft Sans Serif"/>
        </w:rPr>
        <w:t xml:space="preserve"> </w:t>
      </w:r>
      <w:r w:rsidRPr="00473DE3">
        <w:rPr>
          <w:rFonts w:ascii="Microsoft Sans Serif" w:hAnsi="Microsoft Sans Serif" w:cs="Microsoft Sans Serif"/>
        </w:rPr>
        <w:t>whether they adhere to the grammar rules of the programming language. The parser</w:t>
      </w:r>
      <w:r w:rsidR="00DE44D1">
        <w:rPr>
          <w:rFonts w:ascii="Microsoft Sans Serif" w:hAnsi="Microsoft Sans Serif" w:cs="Microsoft Sans Serif"/>
        </w:rPr>
        <w:t xml:space="preserve"> </w:t>
      </w:r>
      <w:r w:rsidRPr="00473DE3">
        <w:rPr>
          <w:rFonts w:ascii="Microsoft Sans Serif" w:hAnsi="Microsoft Sans Serif" w:cs="Microsoft Sans Serif"/>
        </w:rPr>
        <w:t>applies a set of production rules defined by the language's context-free grammar to</w:t>
      </w:r>
      <w:r w:rsidR="00DE44D1">
        <w:rPr>
          <w:rFonts w:ascii="Microsoft Sans Serif" w:hAnsi="Microsoft Sans Serif" w:cs="Microsoft Sans Serif"/>
        </w:rPr>
        <w:t xml:space="preserve"> </w:t>
      </w:r>
      <w:r w:rsidRPr="00473DE3">
        <w:rPr>
          <w:rFonts w:ascii="Microsoft Sans Serif" w:hAnsi="Microsoft Sans Serif" w:cs="Microsoft Sans Serif"/>
        </w:rPr>
        <w:t>identify the structure and relationships between tokens. It verifies the correctness of the</w:t>
      </w:r>
      <w:r w:rsidR="00DE44D1">
        <w:rPr>
          <w:rFonts w:ascii="Microsoft Sans Serif" w:hAnsi="Microsoft Sans Serif" w:cs="Microsoft Sans Serif"/>
        </w:rPr>
        <w:t xml:space="preserve"> </w:t>
      </w:r>
      <w:r w:rsidRPr="00473DE3">
        <w:rPr>
          <w:rFonts w:ascii="Microsoft Sans Serif" w:hAnsi="Microsoft Sans Serif" w:cs="Microsoft Sans Serif"/>
        </w:rPr>
        <w:t>code's syntax by ensuring that the tokens can be combined according to the language's</w:t>
      </w:r>
      <w:r w:rsidR="00DE44D1">
        <w:rPr>
          <w:rFonts w:ascii="Microsoft Sans Serif" w:hAnsi="Microsoft Sans Serif" w:cs="Microsoft Sans Serif"/>
        </w:rPr>
        <w:t xml:space="preserve"> </w:t>
      </w:r>
      <w:r w:rsidRPr="00473DE3">
        <w:rPr>
          <w:rFonts w:ascii="Microsoft Sans Serif" w:hAnsi="Microsoft Sans Serif" w:cs="Microsoft Sans Serif"/>
        </w:rPr>
        <w:t>grammar rules.</w:t>
      </w:r>
      <w:r w:rsidR="00DE44D1">
        <w:rPr>
          <w:rFonts w:ascii="Microsoft Sans Serif" w:hAnsi="Microsoft Sans Serif" w:cs="Microsoft Sans Serif"/>
        </w:rPr>
        <w:t xml:space="preserve"> </w:t>
      </w:r>
      <w:r w:rsidRPr="00473DE3">
        <w:rPr>
          <w:rFonts w:ascii="Microsoft Sans Serif" w:hAnsi="Microsoft Sans Serif" w:cs="Microsoft Sans Serif"/>
        </w:rPr>
        <w:t>The resulting parse tree or AST represents the structure of the code in a hierarchical</w:t>
      </w:r>
      <w:r w:rsidR="00DE44D1">
        <w:rPr>
          <w:rFonts w:ascii="Microsoft Sans Serif" w:hAnsi="Microsoft Sans Serif" w:cs="Microsoft Sans Serif"/>
        </w:rPr>
        <w:t xml:space="preserve"> </w:t>
      </w:r>
      <w:r w:rsidRPr="00473DE3">
        <w:rPr>
          <w:rFonts w:ascii="Microsoft Sans Serif" w:hAnsi="Microsoft Sans Serif" w:cs="Microsoft Sans Serif"/>
        </w:rPr>
        <w:t>manner. Nodes in the tree represent language constructs, such as expressions,</w:t>
      </w:r>
      <w:r w:rsidR="00DE44D1">
        <w:rPr>
          <w:rFonts w:ascii="Microsoft Sans Serif" w:hAnsi="Microsoft Sans Serif" w:cs="Microsoft Sans Serif"/>
        </w:rPr>
        <w:t xml:space="preserve"> </w:t>
      </w:r>
      <w:r w:rsidRPr="00473DE3">
        <w:rPr>
          <w:rFonts w:ascii="Microsoft Sans Serif" w:hAnsi="Microsoft Sans Serif" w:cs="Microsoft Sans Serif"/>
        </w:rPr>
        <w:t>statements, and declarations, while edges represent the relationships between these</w:t>
      </w:r>
      <w:r w:rsidR="00DE44D1">
        <w:rPr>
          <w:rFonts w:ascii="Microsoft Sans Serif" w:hAnsi="Microsoft Sans Serif" w:cs="Microsoft Sans Serif"/>
        </w:rPr>
        <w:t xml:space="preserve"> </w:t>
      </w:r>
      <w:r w:rsidRPr="00473DE3">
        <w:rPr>
          <w:rFonts w:ascii="Microsoft Sans Serif" w:hAnsi="Microsoft Sans Serif" w:cs="Microsoft Sans Serif"/>
        </w:rPr>
        <w:t>constructs. The parse tree or AST serves as a foundation for subsequent phases of the</w:t>
      </w:r>
      <w:r w:rsidR="00DE44D1">
        <w:rPr>
          <w:rFonts w:ascii="Microsoft Sans Serif" w:hAnsi="Microsoft Sans Serif" w:cs="Microsoft Sans Serif"/>
        </w:rPr>
        <w:t xml:space="preserve"> </w:t>
      </w:r>
      <w:r w:rsidRPr="00473DE3">
        <w:rPr>
          <w:rFonts w:ascii="Microsoft Sans Serif" w:hAnsi="Microsoft Sans Serif" w:cs="Microsoft Sans Serif"/>
        </w:rPr>
        <w:t>compilation process, such as semantic analysis, optimization, and code generation.</w:t>
      </w:r>
    </w:p>
    <w:p w:rsidR="00F00E06" w:rsidRPr="00473DE3" w:rsidRDefault="00E272CC" w:rsidP="00F00E06">
      <w:pPr>
        <w:rPr>
          <w:rFonts w:ascii="Microsoft Sans Serif" w:hAnsi="Microsoft Sans Serif" w:cs="Microsoft Sans Serif"/>
        </w:rPr>
      </w:pPr>
      <w:r>
        <w:rPr>
          <w:rFonts w:ascii="Microsoft Sans Serif" w:hAnsi="Microsoft Sans Serif" w:cs="Microsoft Sans Serif"/>
          <w:noProof/>
        </w:rPr>
        <w:pict>
          <v:rect id="_x0000_s1029" style="position:absolute;margin-left:1.75pt;margin-top:20.9pt;width:465.25pt;height:23.25pt;z-index:251660288" fillcolor="black [3200]" strokecolor="#f2f2f2 [3041]" strokeweight="3pt">
            <v:shadow on="t" type="perspective" color="#7f7f7f [1601]" opacity=".5" offset="1pt" offset2="-1pt"/>
            <v:textbox>
              <w:txbxContent>
                <w:p w:rsidR="004818CD" w:rsidRPr="00DE44D1" w:rsidRDefault="004818CD">
                  <w:pPr>
                    <w:rPr>
                      <w:color w:val="92CDDC" w:themeColor="accent5" w:themeTint="99"/>
                    </w:rPr>
                  </w:pPr>
                  <w:r w:rsidRPr="00DE44D1">
                    <w:rPr>
                      <w:color w:val="92CDDC" w:themeColor="accent5" w:themeTint="99"/>
                    </w:rPr>
                    <w:t>&lt;INT, "int"&gt;, &lt;ID, "sum"&gt;, &lt;EQ, "="&gt;, &lt;NUM, "10"&gt;, &lt;PLUS, "+"&gt;, &lt;NUM, "5"&gt;, &lt;SEMICOLON, ";"&gt;</w:t>
                  </w:r>
                </w:p>
              </w:txbxContent>
            </v:textbox>
          </v:rect>
        </w:pict>
      </w:r>
      <w:r w:rsidR="00F00E06" w:rsidRPr="00473DE3">
        <w:rPr>
          <w:rFonts w:ascii="Microsoft Sans Serif" w:hAnsi="Microsoft Sans Serif" w:cs="Microsoft Sans Serif"/>
        </w:rPr>
        <w:t>For example, given the tokens from the lexical analysis phase:</w:t>
      </w:r>
    </w:p>
    <w:p w:rsidR="00F00E06" w:rsidRPr="00DE44D1" w:rsidRDefault="00F00E06" w:rsidP="00F00E06">
      <w:pPr>
        <w:rPr>
          <w:rFonts w:ascii="Microsoft Sans Serif" w:hAnsi="Microsoft Sans Serif" w:cs="Microsoft Sans Serif"/>
          <w:sz w:val="20"/>
          <w:szCs w:val="20"/>
        </w:rPr>
      </w:pPr>
    </w:p>
    <w:p w:rsidR="00F00E06" w:rsidRDefault="00E272CC" w:rsidP="00F00E06">
      <w:pPr>
        <w:rPr>
          <w:rFonts w:ascii="Microsoft Sans Serif" w:hAnsi="Microsoft Sans Serif" w:cs="Microsoft Sans Serif"/>
        </w:rPr>
      </w:pPr>
      <w:r>
        <w:rPr>
          <w:rFonts w:ascii="Microsoft Sans Serif" w:hAnsi="Microsoft Sans Serif" w:cs="Microsoft Sans Serif"/>
          <w:noProof/>
        </w:rPr>
        <w:pict>
          <v:rect id="_x0000_s1030" style="position:absolute;margin-left:1.75pt;margin-top:20.3pt;width:136.75pt;height:23.25pt;z-index:251661312" fillcolor="black [3200]" strokecolor="#f2f2f2 [3041]" strokeweight="3pt">
            <v:shadow on="t" type="perspective" color="#7f7f7f [1601]" opacity=".5" offset="1pt" offset2="-1pt"/>
            <v:textbox>
              <w:txbxContent>
                <w:p w:rsidR="004818CD" w:rsidRPr="00DE44D1" w:rsidRDefault="004818CD" w:rsidP="00DE44D1">
                  <w:pPr>
                    <w:rPr>
                      <w:color w:val="92CDDC" w:themeColor="accent5" w:themeTint="99"/>
                    </w:rPr>
                  </w:pPr>
                  <w:r w:rsidRPr="00DE44D1">
                    <w:rPr>
                      <w:color w:val="92CDDC" w:themeColor="accent5" w:themeTint="99"/>
                    </w:rPr>
                    <w:t>`sum = 10 + 5`.</w:t>
                  </w:r>
                </w:p>
                <w:p w:rsidR="004818CD" w:rsidRDefault="004818CD"/>
              </w:txbxContent>
            </v:textbox>
          </v:rect>
        </w:pict>
      </w:r>
      <w:r w:rsidR="00F00E06" w:rsidRPr="00473DE3">
        <w:rPr>
          <w:rFonts w:ascii="Microsoft Sans Serif" w:hAnsi="Microsoft Sans Serif" w:cs="Microsoft Sans Serif"/>
        </w:rPr>
        <w:t>The parser constructs a parse tree or AST that represents the assignment statement</w:t>
      </w:r>
      <w:r w:rsidR="002437E2">
        <w:rPr>
          <w:rFonts w:ascii="Microsoft Sans Serif" w:hAnsi="Microsoft Sans Serif" w:cs="Microsoft Sans Serif"/>
        </w:rPr>
        <w:t xml:space="preserve"> :</w:t>
      </w:r>
    </w:p>
    <w:p w:rsidR="00DE44D1" w:rsidRDefault="00DE44D1" w:rsidP="00F00E06">
      <w:pPr>
        <w:rPr>
          <w:rFonts w:ascii="Microsoft Sans Serif" w:hAnsi="Microsoft Sans Serif" w:cs="Microsoft Sans Serif"/>
        </w:rPr>
      </w:pPr>
    </w:p>
    <w:p w:rsidR="002437E2" w:rsidRPr="00473DE3" w:rsidRDefault="002437E2" w:rsidP="00F00E06">
      <w:pPr>
        <w:rPr>
          <w:rFonts w:ascii="Microsoft Sans Serif" w:hAnsi="Microsoft Sans Serif" w:cs="Microsoft Sans Serif"/>
        </w:rPr>
      </w:pP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Lexical analysis and parsing are crucial steps in the compilation process, as they lay the</w:t>
      </w:r>
      <w:r w:rsidR="002437E2">
        <w:rPr>
          <w:rFonts w:ascii="Microsoft Sans Serif" w:hAnsi="Microsoft Sans Serif" w:cs="Microsoft Sans Serif"/>
        </w:rPr>
        <w:t xml:space="preserve"> </w:t>
      </w:r>
      <w:r w:rsidRPr="00473DE3">
        <w:rPr>
          <w:rFonts w:ascii="Microsoft Sans Serif" w:hAnsi="Microsoft Sans Serif" w:cs="Microsoft Sans Serif"/>
        </w:rPr>
        <w:t>foundation for understanding the structure and syntax of the source code. They provide</w:t>
      </w:r>
      <w:r w:rsidR="002437E2">
        <w:rPr>
          <w:rFonts w:ascii="Microsoft Sans Serif" w:hAnsi="Microsoft Sans Serif" w:cs="Microsoft Sans Serif"/>
        </w:rPr>
        <w:t xml:space="preserve"> </w:t>
      </w:r>
      <w:r w:rsidRPr="00473DE3">
        <w:rPr>
          <w:rFonts w:ascii="Microsoft Sans Serif" w:hAnsi="Microsoft Sans Serif" w:cs="Microsoft Sans Serif"/>
        </w:rPr>
        <w:t>the necessary information for subsequent phases to perform semantic analysis,</w:t>
      </w:r>
      <w:r w:rsidR="002437E2">
        <w:rPr>
          <w:rFonts w:ascii="Microsoft Sans Serif" w:hAnsi="Microsoft Sans Serif" w:cs="Microsoft Sans Serif"/>
        </w:rPr>
        <w:t xml:space="preserve"> </w:t>
      </w:r>
      <w:r w:rsidRPr="00473DE3">
        <w:rPr>
          <w:rFonts w:ascii="Microsoft Sans Serif" w:hAnsi="Microsoft Sans Serif" w:cs="Microsoft Sans Serif"/>
        </w:rPr>
        <w:t xml:space="preserve">optimization, and </w:t>
      </w:r>
      <w:r w:rsidRPr="00473DE3">
        <w:rPr>
          <w:rFonts w:ascii="Microsoft Sans Serif" w:hAnsi="Microsoft Sans Serif" w:cs="Microsoft Sans Serif"/>
        </w:rPr>
        <w:lastRenderedPageBreak/>
        <w:t>ultimately generate the executable machine code. These phases work</w:t>
      </w:r>
      <w:r w:rsidR="002437E2">
        <w:rPr>
          <w:rFonts w:ascii="Microsoft Sans Serif" w:hAnsi="Microsoft Sans Serif" w:cs="Microsoft Sans Serif"/>
        </w:rPr>
        <w:t xml:space="preserve"> </w:t>
      </w:r>
      <w:r w:rsidRPr="00473DE3">
        <w:rPr>
          <w:rFonts w:ascii="Microsoft Sans Serif" w:hAnsi="Microsoft Sans Serif" w:cs="Microsoft Sans Serif"/>
        </w:rPr>
        <w:t>together to ensure that the code is correct, adheres to the language's syntax rules, and</w:t>
      </w:r>
      <w:r w:rsidR="002437E2">
        <w:rPr>
          <w:rFonts w:ascii="Microsoft Sans Serif" w:hAnsi="Microsoft Sans Serif" w:cs="Microsoft Sans Serif"/>
        </w:rPr>
        <w:t xml:space="preserve"> </w:t>
      </w:r>
      <w:r w:rsidRPr="00473DE3">
        <w:rPr>
          <w:rFonts w:ascii="Microsoft Sans Serif" w:hAnsi="Microsoft Sans Serif" w:cs="Microsoft Sans Serif"/>
        </w:rPr>
        <w:t>can be executed accurately.</w:t>
      </w:r>
    </w:p>
    <w:p w:rsidR="00F00E06" w:rsidRPr="00473DE3" w:rsidRDefault="00F00E06" w:rsidP="002437E2">
      <w:pPr>
        <w:pStyle w:val="Heading3"/>
      </w:pPr>
      <w:r w:rsidRPr="00473DE3">
        <w:t>Context-free grammars and parsing algorithms</w:t>
      </w:r>
    </w:p>
    <w:p w:rsidR="00F00E06" w:rsidRPr="00473DE3" w:rsidRDefault="00F00E06" w:rsidP="00F00E06">
      <w:pPr>
        <w:rPr>
          <w:rFonts w:ascii="Microsoft Sans Serif" w:hAnsi="Microsoft Sans Serif" w:cs="Microsoft Sans Serif"/>
        </w:rPr>
      </w:pPr>
      <w:r w:rsidRPr="002437E2">
        <w:rPr>
          <w:rFonts w:ascii="Microsoft Sans Serif" w:hAnsi="Microsoft Sans Serif" w:cs="Microsoft Sans Serif"/>
          <w:b/>
        </w:rPr>
        <w:t>Context-free grammars (CFGs) and parsing algorithms</w:t>
      </w:r>
      <w:r w:rsidR="002437E2">
        <w:rPr>
          <w:rFonts w:ascii="Microsoft Sans Serif" w:hAnsi="Microsoft Sans Serif" w:cs="Microsoft Sans Serif"/>
          <w:b/>
        </w:rPr>
        <w:t>:</w:t>
      </w:r>
      <w:r w:rsidRPr="00473DE3">
        <w:rPr>
          <w:rFonts w:ascii="Microsoft Sans Serif" w:hAnsi="Microsoft Sans Serif" w:cs="Microsoft Sans Serif"/>
        </w:rPr>
        <w:t xml:space="preserve"> are essential components of</w:t>
      </w:r>
      <w:r w:rsidR="002437E2">
        <w:rPr>
          <w:rFonts w:ascii="Microsoft Sans Serif" w:hAnsi="Microsoft Sans Serif" w:cs="Microsoft Sans Serif"/>
        </w:rPr>
        <w:t xml:space="preserve"> </w:t>
      </w:r>
      <w:r w:rsidRPr="00473DE3">
        <w:rPr>
          <w:rFonts w:ascii="Microsoft Sans Serif" w:hAnsi="Microsoft Sans Serif" w:cs="Microsoft Sans Serif"/>
        </w:rPr>
        <w:t>parsing, which is a crucial phase in the compilation process. Context-free grammars</w:t>
      </w:r>
      <w:r w:rsidR="002437E2">
        <w:rPr>
          <w:rFonts w:ascii="Microsoft Sans Serif" w:hAnsi="Microsoft Sans Serif" w:cs="Microsoft Sans Serif"/>
        </w:rPr>
        <w:t xml:space="preserve"> </w:t>
      </w:r>
      <w:r w:rsidRPr="00473DE3">
        <w:rPr>
          <w:rFonts w:ascii="Microsoft Sans Serif" w:hAnsi="Microsoft Sans Serif" w:cs="Microsoft Sans Serif"/>
        </w:rPr>
        <w:t>provide a formal notation to describe the syntax and structure of programming</w:t>
      </w:r>
      <w:r w:rsidR="002437E2">
        <w:rPr>
          <w:rFonts w:ascii="Microsoft Sans Serif" w:hAnsi="Microsoft Sans Serif" w:cs="Microsoft Sans Serif"/>
        </w:rPr>
        <w:t xml:space="preserve"> </w:t>
      </w:r>
      <w:r w:rsidRPr="00473DE3">
        <w:rPr>
          <w:rFonts w:ascii="Microsoft Sans Serif" w:hAnsi="Microsoft Sans Serif" w:cs="Microsoft Sans Serif"/>
        </w:rPr>
        <w:t>languages, while parsing algorithms analyze the input based on these grammars to</w:t>
      </w:r>
      <w:r w:rsidR="002437E2">
        <w:rPr>
          <w:rFonts w:ascii="Microsoft Sans Serif" w:hAnsi="Microsoft Sans Serif" w:cs="Microsoft Sans Serif"/>
        </w:rPr>
        <w:t xml:space="preserve"> </w:t>
      </w:r>
      <w:r w:rsidRPr="00473DE3">
        <w:rPr>
          <w:rFonts w:ascii="Microsoft Sans Serif" w:hAnsi="Microsoft Sans Serif" w:cs="Microsoft Sans Serif"/>
        </w:rPr>
        <w:t>construct parse trees or abstract syntax trees.</w:t>
      </w:r>
    </w:p>
    <w:p w:rsidR="00F00E06" w:rsidRPr="00473DE3" w:rsidRDefault="00F00E06" w:rsidP="002437E2">
      <w:pPr>
        <w:pStyle w:val="Heading3"/>
      </w:pPr>
      <w:r w:rsidRPr="00473DE3">
        <w:t>Context-Free Grammars:</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A context-free grammar is a formal notation consisting of a set of production rules that</w:t>
      </w:r>
      <w:r w:rsidR="002437E2">
        <w:rPr>
          <w:rFonts w:ascii="Microsoft Sans Serif" w:hAnsi="Microsoft Sans Serif" w:cs="Microsoft Sans Serif"/>
        </w:rPr>
        <w:t xml:space="preserve"> </w:t>
      </w:r>
      <w:r w:rsidRPr="00473DE3">
        <w:rPr>
          <w:rFonts w:ascii="Microsoft Sans Serif" w:hAnsi="Microsoft Sans Serif" w:cs="Microsoft Sans Serif"/>
        </w:rPr>
        <w:t>describe the syntax of a programming language or any other formal language. It</w:t>
      </w:r>
      <w:r w:rsidR="002437E2">
        <w:rPr>
          <w:rFonts w:ascii="Microsoft Sans Serif" w:hAnsi="Microsoft Sans Serif" w:cs="Microsoft Sans Serif"/>
        </w:rPr>
        <w:t xml:space="preserve"> </w:t>
      </w:r>
      <w:r w:rsidRPr="00473DE3">
        <w:rPr>
          <w:rFonts w:ascii="Microsoft Sans Serif" w:hAnsi="Microsoft Sans Serif" w:cs="Microsoft Sans Serif"/>
        </w:rPr>
        <w:t>consists of terminals, non-terminals, production rules, and a start symbol.</w:t>
      </w:r>
    </w:p>
    <w:p w:rsidR="00F00E06" w:rsidRPr="00473DE3" w:rsidRDefault="00F00E06" w:rsidP="002437E2">
      <w:pPr>
        <w:pStyle w:val="Heading2"/>
      </w:pPr>
      <w:r w:rsidRPr="00473DE3">
        <w:t>Parsing Algorithms:</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Parsing algorithms are algorithms used to analyze the structure of the input based on</w:t>
      </w:r>
      <w:r w:rsidR="002437E2">
        <w:rPr>
          <w:rFonts w:ascii="Microsoft Sans Serif" w:hAnsi="Microsoft Sans Serif" w:cs="Microsoft Sans Serif"/>
        </w:rPr>
        <w:t xml:space="preserve"> </w:t>
      </w:r>
      <w:r w:rsidRPr="00473DE3">
        <w:rPr>
          <w:rFonts w:ascii="Microsoft Sans Serif" w:hAnsi="Microsoft Sans Serif" w:cs="Microsoft Sans Serif"/>
        </w:rPr>
        <w:t>the context-free grammar. They take the stream of tokens generated by the lexical</w:t>
      </w:r>
      <w:r w:rsidR="002437E2">
        <w:rPr>
          <w:rFonts w:ascii="Microsoft Sans Serif" w:hAnsi="Microsoft Sans Serif" w:cs="Microsoft Sans Serif"/>
        </w:rPr>
        <w:t xml:space="preserve"> </w:t>
      </w:r>
      <w:r w:rsidRPr="00473DE3">
        <w:rPr>
          <w:rFonts w:ascii="Microsoft Sans Serif" w:hAnsi="Microsoft Sans Serif" w:cs="Microsoft Sans Serif"/>
        </w:rPr>
        <w:t>analysis phase and determine whether it can be derived from the given grammar. Here</w:t>
      </w:r>
      <w:r w:rsidR="002437E2">
        <w:rPr>
          <w:rFonts w:ascii="Microsoft Sans Serif" w:hAnsi="Microsoft Sans Serif" w:cs="Microsoft Sans Serif"/>
        </w:rPr>
        <w:t xml:space="preserve"> </w:t>
      </w:r>
      <w:r w:rsidRPr="00473DE3">
        <w:rPr>
          <w:rFonts w:ascii="Microsoft Sans Serif" w:hAnsi="Microsoft Sans Serif" w:cs="Microsoft Sans Serif"/>
        </w:rPr>
        <w:t>are a few commonly used parsing algorithms:</w:t>
      </w:r>
    </w:p>
    <w:p w:rsidR="00F00E06" w:rsidRPr="00473DE3" w:rsidRDefault="00F00E06" w:rsidP="00F00E06">
      <w:pPr>
        <w:rPr>
          <w:rFonts w:ascii="Microsoft Sans Serif" w:hAnsi="Microsoft Sans Serif" w:cs="Microsoft Sans Serif"/>
        </w:rPr>
      </w:pPr>
      <w:r w:rsidRPr="002437E2">
        <w:rPr>
          <w:rStyle w:val="Heading4Char"/>
        </w:rPr>
        <w:t>1. Recursive Descent Parsing:</w:t>
      </w:r>
      <w:r w:rsidRPr="00473DE3">
        <w:rPr>
          <w:rFonts w:ascii="Microsoft Sans Serif" w:hAnsi="Microsoft Sans Serif" w:cs="Microsoft Sans Serif"/>
        </w:rPr>
        <w:t xml:space="preserve"> Recursive descent parsing is a top-down parsing</w:t>
      </w:r>
      <w:r w:rsidR="002437E2">
        <w:rPr>
          <w:rFonts w:ascii="Microsoft Sans Serif" w:hAnsi="Microsoft Sans Serif" w:cs="Microsoft Sans Serif"/>
        </w:rPr>
        <w:t xml:space="preserve"> </w:t>
      </w:r>
      <w:r w:rsidRPr="00473DE3">
        <w:rPr>
          <w:rFonts w:ascii="Microsoft Sans Serif" w:hAnsi="Microsoft Sans Serif" w:cs="Microsoft Sans Serif"/>
        </w:rPr>
        <w:t>technique where each non-terminal in the grammar is associated with a parsing</w:t>
      </w:r>
      <w:r w:rsidR="002437E2">
        <w:rPr>
          <w:rFonts w:ascii="Microsoft Sans Serif" w:hAnsi="Microsoft Sans Serif" w:cs="Microsoft Sans Serif"/>
        </w:rPr>
        <w:t xml:space="preserve"> </w:t>
      </w:r>
      <w:r w:rsidRPr="00473DE3">
        <w:rPr>
          <w:rFonts w:ascii="Microsoft Sans Serif" w:hAnsi="Microsoft Sans Serif" w:cs="Microsoft Sans Serif"/>
        </w:rPr>
        <w:t>function. The parser starts from the start symbol and recursively applies the production</w:t>
      </w:r>
      <w:r w:rsidR="002437E2">
        <w:rPr>
          <w:rFonts w:ascii="Microsoft Sans Serif" w:hAnsi="Microsoft Sans Serif" w:cs="Microsoft Sans Serif"/>
        </w:rPr>
        <w:t xml:space="preserve"> </w:t>
      </w:r>
      <w:r w:rsidRPr="00473DE3">
        <w:rPr>
          <w:rFonts w:ascii="Microsoft Sans Serif" w:hAnsi="Microsoft Sans Serif" w:cs="Microsoft Sans Serif"/>
        </w:rPr>
        <w:t>rules based on the next token until it matches the entire input. It constructs the parse</w:t>
      </w:r>
      <w:r w:rsidR="002437E2">
        <w:rPr>
          <w:rFonts w:ascii="Microsoft Sans Serif" w:hAnsi="Microsoft Sans Serif" w:cs="Microsoft Sans Serif"/>
        </w:rPr>
        <w:t xml:space="preserve"> </w:t>
      </w:r>
      <w:r w:rsidRPr="00473DE3">
        <w:rPr>
          <w:rFonts w:ascii="Microsoft Sans Serif" w:hAnsi="Microsoft Sans Serif" w:cs="Microsoft Sans Serif"/>
        </w:rPr>
        <w:t>tree in a depth-first manner.</w:t>
      </w:r>
    </w:p>
    <w:p w:rsidR="00F00E06" w:rsidRPr="00473DE3" w:rsidRDefault="00F00E06" w:rsidP="00F00E06">
      <w:pPr>
        <w:rPr>
          <w:rFonts w:ascii="Microsoft Sans Serif" w:hAnsi="Microsoft Sans Serif" w:cs="Microsoft Sans Serif"/>
        </w:rPr>
      </w:pPr>
      <w:r w:rsidRPr="002437E2">
        <w:rPr>
          <w:rStyle w:val="Heading4Char"/>
        </w:rPr>
        <w:t>2. LL Parsing:</w:t>
      </w:r>
      <w:r w:rsidRPr="00473DE3">
        <w:rPr>
          <w:rFonts w:ascii="Microsoft Sans Serif" w:hAnsi="Microsoft Sans Serif" w:cs="Microsoft Sans Serif"/>
        </w:rPr>
        <w:t xml:space="preserve"> LL (left-to-right, leftmost derivation) parsing is a family of top-down</w:t>
      </w:r>
      <w:r w:rsidR="002437E2">
        <w:rPr>
          <w:rFonts w:ascii="Microsoft Sans Serif" w:hAnsi="Microsoft Sans Serif" w:cs="Microsoft Sans Serif"/>
        </w:rPr>
        <w:t xml:space="preserve"> </w:t>
      </w:r>
      <w:r w:rsidRPr="00473DE3">
        <w:rPr>
          <w:rFonts w:ascii="Microsoft Sans Serif" w:hAnsi="Microsoft Sans Serif" w:cs="Microsoft Sans Serif"/>
        </w:rPr>
        <w:t>parsing algorithms that parse the input from left to right and construct a leftmost</w:t>
      </w:r>
      <w:r w:rsidR="002437E2">
        <w:rPr>
          <w:rFonts w:ascii="Microsoft Sans Serif" w:hAnsi="Microsoft Sans Serif" w:cs="Microsoft Sans Serif"/>
        </w:rPr>
        <w:t xml:space="preserve"> </w:t>
      </w:r>
      <w:r w:rsidRPr="00473DE3">
        <w:rPr>
          <w:rFonts w:ascii="Microsoft Sans Serif" w:hAnsi="Microsoft Sans Serif" w:cs="Microsoft Sans Serif"/>
        </w:rPr>
        <w:t>derivation. LL parsing uses a lookahead symbol to decide which production rule to apply</w:t>
      </w:r>
      <w:r w:rsidR="002437E2">
        <w:rPr>
          <w:rFonts w:ascii="Microsoft Sans Serif" w:hAnsi="Microsoft Sans Serif" w:cs="Microsoft Sans Serif"/>
        </w:rPr>
        <w:t xml:space="preserve"> </w:t>
      </w:r>
      <w:r w:rsidRPr="00473DE3">
        <w:rPr>
          <w:rFonts w:ascii="Microsoft Sans Serif" w:hAnsi="Microsoft Sans Serif" w:cs="Microsoft Sans Serif"/>
        </w:rPr>
        <w:t>based on a parsing table constructed from the grammar. LL(k) parsing, where k is the</w:t>
      </w:r>
      <w:r w:rsidR="002437E2">
        <w:rPr>
          <w:rFonts w:ascii="Microsoft Sans Serif" w:hAnsi="Microsoft Sans Serif" w:cs="Microsoft Sans Serif"/>
        </w:rPr>
        <w:t xml:space="preserve"> </w:t>
      </w:r>
      <w:r w:rsidRPr="00473DE3">
        <w:rPr>
          <w:rFonts w:ascii="Microsoft Sans Serif" w:hAnsi="Microsoft Sans Serif" w:cs="Microsoft Sans Serif"/>
        </w:rPr>
        <w:t>number of lookahead symbols, is a widely used variant of LL parsing.</w:t>
      </w:r>
    </w:p>
    <w:p w:rsidR="00F00E06" w:rsidRPr="00473DE3" w:rsidRDefault="00F00E06" w:rsidP="00F00E06">
      <w:pPr>
        <w:rPr>
          <w:rFonts w:ascii="Microsoft Sans Serif" w:hAnsi="Microsoft Sans Serif" w:cs="Microsoft Sans Serif"/>
        </w:rPr>
      </w:pPr>
      <w:r w:rsidRPr="002437E2">
        <w:rPr>
          <w:rStyle w:val="Heading4Char"/>
        </w:rPr>
        <w:t>3. LR Parsing:</w:t>
      </w:r>
      <w:r w:rsidRPr="00473DE3">
        <w:rPr>
          <w:rFonts w:ascii="Microsoft Sans Serif" w:hAnsi="Microsoft Sans Serif" w:cs="Microsoft Sans Serif"/>
        </w:rPr>
        <w:t xml:space="preserve"> LR (left-to-right, rightmost derivation) parsing is a family of bottom-up</w:t>
      </w:r>
      <w:r w:rsidR="005F1733">
        <w:rPr>
          <w:rFonts w:ascii="Microsoft Sans Serif" w:hAnsi="Microsoft Sans Serif" w:cs="Microsoft Sans Serif"/>
        </w:rPr>
        <w:t xml:space="preserve"> </w:t>
      </w:r>
      <w:r w:rsidRPr="00473DE3">
        <w:rPr>
          <w:rFonts w:ascii="Microsoft Sans Serif" w:hAnsi="Microsoft Sans Serif" w:cs="Microsoft Sans Serif"/>
        </w:rPr>
        <w:t>parsing algorithms. LR parsers read the input from left to right, construct a rightmost</w:t>
      </w:r>
      <w:r w:rsidR="005F1733">
        <w:rPr>
          <w:rFonts w:ascii="Microsoft Sans Serif" w:hAnsi="Microsoft Sans Serif" w:cs="Microsoft Sans Serif"/>
        </w:rPr>
        <w:t xml:space="preserve"> </w:t>
      </w:r>
      <w:r w:rsidRPr="00473DE3">
        <w:rPr>
          <w:rFonts w:ascii="Microsoft Sans Serif" w:hAnsi="Microsoft Sans Serif" w:cs="Microsoft Sans Serif"/>
        </w:rPr>
        <w:t>derivation, and build the parse tree in a bottom-up manner. LR parsing uses a stack and</w:t>
      </w:r>
      <w:r w:rsidR="005F1733">
        <w:rPr>
          <w:rFonts w:ascii="Microsoft Sans Serif" w:hAnsi="Microsoft Sans Serif" w:cs="Microsoft Sans Serif"/>
        </w:rPr>
        <w:t xml:space="preserve"> </w:t>
      </w:r>
      <w:r w:rsidRPr="00473DE3">
        <w:rPr>
          <w:rFonts w:ascii="Microsoft Sans Serif" w:hAnsi="Microsoft Sans Serif" w:cs="Microsoft Sans Serif"/>
        </w:rPr>
        <w:t>a parsing table to determine the appropriate reduction or shift actions. LR(1) and</w:t>
      </w:r>
      <w:r w:rsidR="005F1733">
        <w:rPr>
          <w:rFonts w:ascii="Microsoft Sans Serif" w:hAnsi="Microsoft Sans Serif" w:cs="Microsoft Sans Serif"/>
        </w:rPr>
        <w:t xml:space="preserve"> </w:t>
      </w:r>
      <w:r w:rsidRPr="00473DE3">
        <w:rPr>
          <w:rFonts w:ascii="Microsoft Sans Serif" w:hAnsi="Microsoft Sans Serif" w:cs="Microsoft Sans Serif"/>
        </w:rPr>
        <w:t>LALR(1) parsing are popular variants of LR parsing.</w:t>
      </w:r>
    </w:p>
    <w:p w:rsidR="00F00E06" w:rsidRPr="00473DE3" w:rsidRDefault="00F00E06" w:rsidP="00F00E06">
      <w:pPr>
        <w:rPr>
          <w:rFonts w:ascii="Microsoft Sans Serif" w:hAnsi="Microsoft Sans Serif" w:cs="Microsoft Sans Serif"/>
        </w:rPr>
      </w:pPr>
      <w:r w:rsidRPr="005F1733">
        <w:rPr>
          <w:rStyle w:val="Heading4Char"/>
        </w:rPr>
        <w:t>4. Earley Parsing:</w:t>
      </w:r>
      <w:r w:rsidRPr="00473DE3">
        <w:rPr>
          <w:rFonts w:ascii="Microsoft Sans Serif" w:hAnsi="Microsoft Sans Serif" w:cs="Microsoft Sans Serif"/>
        </w:rPr>
        <w:t xml:space="preserve"> Earley parsing is a general parsing algorithm that can handle any</w:t>
      </w:r>
    </w:p>
    <w:p w:rsidR="00F00E06" w:rsidRPr="00473DE3" w:rsidRDefault="00F00E06" w:rsidP="00F00E06">
      <w:pPr>
        <w:rPr>
          <w:rFonts w:ascii="Microsoft Sans Serif" w:hAnsi="Microsoft Sans Serif" w:cs="Microsoft Sans Serif"/>
        </w:rPr>
      </w:pPr>
      <w:r w:rsidRPr="00473DE3">
        <w:rPr>
          <w:rFonts w:ascii="Microsoft Sans Serif" w:hAnsi="Microsoft Sans Serif" w:cs="Microsoft Sans Serif"/>
        </w:rPr>
        <w:t>context-free grammar, including ambiguous grammars. It uses dynamic programming</w:t>
      </w:r>
      <w:r w:rsidR="005F1733">
        <w:rPr>
          <w:rFonts w:ascii="Microsoft Sans Serif" w:hAnsi="Microsoft Sans Serif" w:cs="Microsoft Sans Serif"/>
        </w:rPr>
        <w:t xml:space="preserve"> </w:t>
      </w:r>
      <w:r w:rsidRPr="00473DE3">
        <w:rPr>
          <w:rFonts w:ascii="Microsoft Sans Serif" w:hAnsi="Microsoft Sans Serif" w:cs="Microsoft Sans Serif"/>
        </w:rPr>
        <w:t>and builds a set of states to predict, scan, and complete items based on the grammar</w:t>
      </w:r>
      <w:r w:rsidR="005F1733">
        <w:rPr>
          <w:rFonts w:ascii="Microsoft Sans Serif" w:hAnsi="Microsoft Sans Serif" w:cs="Microsoft Sans Serif"/>
        </w:rPr>
        <w:t xml:space="preserve"> </w:t>
      </w:r>
      <w:r w:rsidRPr="00473DE3">
        <w:rPr>
          <w:rFonts w:ascii="Microsoft Sans Serif" w:hAnsi="Microsoft Sans Serif" w:cs="Microsoft Sans Serif"/>
        </w:rPr>
        <w:t>rules. Earley parsing is known for its ability to handle various language constructs,</w:t>
      </w:r>
      <w:r w:rsidR="005F1733">
        <w:rPr>
          <w:rFonts w:ascii="Microsoft Sans Serif" w:hAnsi="Microsoft Sans Serif" w:cs="Microsoft Sans Serif"/>
        </w:rPr>
        <w:t xml:space="preserve"> </w:t>
      </w:r>
      <w:r w:rsidRPr="00473DE3">
        <w:rPr>
          <w:rFonts w:ascii="Microsoft Sans Serif" w:hAnsi="Microsoft Sans Serif" w:cs="Microsoft Sans Serif"/>
        </w:rPr>
        <w:t>including those with ambiguity.</w:t>
      </w:r>
    </w:p>
    <w:p w:rsidR="00D430F7" w:rsidRDefault="00F00E06" w:rsidP="00F00E06">
      <w:pPr>
        <w:rPr>
          <w:rFonts w:ascii="Microsoft Sans Serif" w:hAnsi="Microsoft Sans Serif" w:cs="Microsoft Sans Serif"/>
        </w:rPr>
      </w:pPr>
      <w:r w:rsidRPr="00473DE3">
        <w:rPr>
          <w:rFonts w:ascii="Microsoft Sans Serif" w:hAnsi="Microsoft Sans Serif" w:cs="Microsoft Sans Serif"/>
        </w:rPr>
        <w:t>These parsing algorithms, along with variations and optimizations, enable the analysis</w:t>
      </w:r>
      <w:r w:rsidR="005F1733">
        <w:rPr>
          <w:rFonts w:ascii="Microsoft Sans Serif" w:hAnsi="Microsoft Sans Serif" w:cs="Microsoft Sans Serif"/>
        </w:rPr>
        <w:t xml:space="preserve"> </w:t>
      </w:r>
      <w:r w:rsidRPr="00473DE3">
        <w:rPr>
          <w:rFonts w:ascii="Microsoft Sans Serif" w:hAnsi="Microsoft Sans Serif" w:cs="Microsoft Sans Serif"/>
        </w:rPr>
        <w:t>of input based on the context-free grammar. They construct parse trees or abstract</w:t>
      </w:r>
      <w:r w:rsidR="005F1733">
        <w:rPr>
          <w:rFonts w:ascii="Microsoft Sans Serif" w:hAnsi="Microsoft Sans Serif" w:cs="Microsoft Sans Serif"/>
        </w:rPr>
        <w:t xml:space="preserve"> </w:t>
      </w:r>
      <w:r w:rsidRPr="00473DE3">
        <w:rPr>
          <w:rFonts w:ascii="Microsoft Sans Serif" w:hAnsi="Microsoft Sans Serif" w:cs="Microsoft Sans Serif"/>
        </w:rPr>
        <w:t xml:space="preserve">syntax trees that </w:t>
      </w:r>
      <w:r w:rsidRPr="00473DE3">
        <w:rPr>
          <w:rFonts w:ascii="Microsoft Sans Serif" w:hAnsi="Microsoft Sans Serif" w:cs="Microsoft Sans Serif"/>
        </w:rPr>
        <w:lastRenderedPageBreak/>
        <w:t>represent the structure of the program and serve as a foundation for</w:t>
      </w:r>
      <w:r w:rsidR="005F1733">
        <w:rPr>
          <w:rFonts w:ascii="Microsoft Sans Serif" w:hAnsi="Microsoft Sans Serif" w:cs="Microsoft Sans Serif"/>
        </w:rPr>
        <w:t xml:space="preserve"> </w:t>
      </w:r>
      <w:r w:rsidRPr="00473DE3">
        <w:rPr>
          <w:rFonts w:ascii="Microsoft Sans Serif" w:hAnsi="Microsoft Sans Serif" w:cs="Microsoft Sans Serif"/>
        </w:rPr>
        <w:t>subsequent phases in the compilation process, such as semantic analysis, optimization,</w:t>
      </w:r>
      <w:r w:rsidR="005F1733">
        <w:rPr>
          <w:rFonts w:ascii="Microsoft Sans Serif" w:hAnsi="Microsoft Sans Serif" w:cs="Microsoft Sans Serif"/>
        </w:rPr>
        <w:t xml:space="preserve"> </w:t>
      </w:r>
      <w:r w:rsidRPr="00473DE3">
        <w:rPr>
          <w:rFonts w:ascii="Microsoft Sans Serif" w:hAnsi="Microsoft Sans Serif" w:cs="Microsoft Sans Serif"/>
        </w:rPr>
        <w:t>and code generation.</w:t>
      </w: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2A5CF8" w:rsidRDefault="002A5CF8" w:rsidP="002A5CF8">
      <w:pPr>
        <w:pStyle w:val="Title"/>
        <w:rPr>
          <w:b/>
          <w:bCs/>
        </w:rPr>
      </w:pPr>
      <w:r>
        <w:t xml:space="preserve">                     </w:t>
      </w:r>
      <w:r w:rsidRPr="002A5CF8">
        <w:rPr>
          <w:b/>
          <w:bCs/>
        </w:rPr>
        <w:t>Student 61</w:t>
      </w:r>
    </w:p>
    <w:p w:rsidR="00C961C1" w:rsidRPr="002A5CF8" w:rsidRDefault="00C961C1" w:rsidP="00C961C1">
      <w:pPr>
        <w:pStyle w:val="Title"/>
        <w:rPr>
          <w:b/>
          <w:bCs/>
        </w:rPr>
      </w:pPr>
      <w:r>
        <w:t xml:space="preserve">ASSIGNMENT 1- </w:t>
      </w:r>
      <w:sdt>
        <w:sdtPr>
          <w:alias w:val="Title"/>
          <w:id w:val="5815422"/>
          <w:dataBinding w:prefixMappings="xmlns:ns0='http://purl.org/dc/elements/1.1/' xmlns:ns1='http://schemas.openxmlformats.org/package/2006/metadata/core-properties' " w:xpath="/ns1:coreProperties[1]/ns0:title[1]" w:storeItemID="{6C3C8BC8-F283-45AE-878A-BAB7291924A1}"/>
          <w:text/>
        </w:sdtPr>
        <w:sdtContent>
          <w:r w:rsidR="00D91AA2">
            <w:rPr>
              <w:color w:val="auto"/>
            </w:rPr>
            <w:t>Principles of Compiler Design on Syntax Analysis</w:t>
          </w:r>
        </w:sdtContent>
      </w:sdt>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C961C1" w:rsidRDefault="00C961C1" w:rsidP="004E2F38">
      <w:pPr>
        <w:pStyle w:val="Title"/>
      </w:pPr>
    </w:p>
    <w:p w:rsidR="004E2F38" w:rsidRPr="004E2F38" w:rsidRDefault="00C961C1" w:rsidP="004E2F38">
      <w:pPr>
        <w:pStyle w:val="Title"/>
      </w:pPr>
      <w:r>
        <w:t>Q1.</w:t>
      </w:r>
      <w:r w:rsidR="004E2F38" w:rsidRPr="004E2F38">
        <w:t xml:space="preserve">Difference Between </w:t>
      </w:r>
      <w:r w:rsidR="00D96436">
        <w:t>D</w:t>
      </w:r>
      <w:r w:rsidR="002D2887">
        <w:t xml:space="preserve">eterministic </w:t>
      </w:r>
      <w:r w:rsidR="002D2887" w:rsidRPr="004E2F38">
        <w:t>Parsing</w:t>
      </w:r>
      <w:r w:rsidR="004E2F38" w:rsidRPr="004E2F38">
        <w:t xml:space="preserve"> and </w:t>
      </w:r>
      <w:r w:rsidR="004E2F38">
        <w:t>Non- deterministic</w:t>
      </w:r>
      <w:r w:rsidR="004E2F38" w:rsidRPr="004E2F38">
        <w:t xml:space="preserve"> Parsing</w:t>
      </w:r>
    </w:p>
    <w:p w:rsidR="004E2F38" w:rsidRPr="004E2F38" w:rsidRDefault="004E2F38" w:rsidP="004E2F38">
      <w:pPr>
        <w:rPr>
          <w:rFonts w:ascii="Microsoft Sans Serif" w:hAnsi="Microsoft Sans Serif" w:cs="Microsoft Sans Serif"/>
        </w:rPr>
      </w:pPr>
      <w:r w:rsidRPr="004E2F38">
        <w:rPr>
          <w:rFonts w:ascii="Microsoft Sans Serif" w:hAnsi="Microsoft Sans Serif" w:cs="Microsoft Sans Serif"/>
        </w:rPr>
        <w:t xml:space="preserve">There are two main approaches to parsing in compilers: based on them, I have come across two parsing methods namely the </w:t>
      </w:r>
      <w:r w:rsidR="00464F39" w:rsidRPr="00464F39">
        <w:rPr>
          <w:rFonts w:ascii="Microsoft Sans Serif" w:hAnsi="Microsoft Sans Serif" w:cs="Microsoft Sans Serif"/>
        </w:rPr>
        <w:t xml:space="preserve">Deterministic </w:t>
      </w:r>
      <w:r w:rsidRPr="004E2F38">
        <w:rPr>
          <w:rFonts w:ascii="Microsoft Sans Serif" w:hAnsi="Microsoft Sans Serif" w:cs="Microsoft Sans Serif"/>
        </w:rPr>
        <w:t xml:space="preserve">parsing and the </w:t>
      </w:r>
      <w:r w:rsidR="00464F39" w:rsidRPr="00464F39">
        <w:rPr>
          <w:rFonts w:ascii="Microsoft Sans Serif" w:hAnsi="Microsoft Sans Serif" w:cs="Microsoft Sans Serif"/>
        </w:rPr>
        <w:t>Non- deterministic</w:t>
      </w:r>
      <w:r w:rsidRPr="00464F39">
        <w:rPr>
          <w:rFonts w:ascii="Microsoft Sans Serif" w:hAnsi="Microsoft Sans Serif" w:cs="Microsoft Sans Serif"/>
        </w:rPr>
        <w:t xml:space="preserve"> </w:t>
      </w:r>
      <w:r w:rsidRPr="004E2F38">
        <w:rPr>
          <w:rFonts w:ascii="Microsoft Sans Serif" w:hAnsi="Microsoft Sans Serif" w:cs="Microsoft Sans Serif"/>
        </w:rPr>
        <w:t>parsing. Both techniques are applied to a source code and they in a manner work in inversion to each other, In knowing the contrast between these two approaches, one can easily decide what parsing method should be used depending on the nature of the language to be compiled.</w:t>
      </w:r>
    </w:p>
    <w:p w:rsidR="004E2F38" w:rsidRPr="006A6878" w:rsidRDefault="006A6878" w:rsidP="00464F39">
      <w:pPr>
        <w:pStyle w:val="Heading1"/>
        <w:rPr>
          <w:sz w:val="44"/>
          <w:szCs w:val="44"/>
        </w:rPr>
      </w:pPr>
      <w:r w:rsidRPr="006A6878">
        <w:rPr>
          <w:sz w:val="44"/>
          <w:szCs w:val="44"/>
        </w:rPr>
        <w:t xml:space="preserve">1. </w:t>
      </w:r>
      <w:r w:rsidR="004E2F38" w:rsidRPr="006A6878">
        <w:rPr>
          <w:sz w:val="44"/>
          <w:szCs w:val="44"/>
        </w:rPr>
        <w:t xml:space="preserve">What is </w:t>
      </w:r>
      <w:r w:rsidR="00D96436" w:rsidRPr="006A6878">
        <w:rPr>
          <w:sz w:val="44"/>
          <w:szCs w:val="44"/>
        </w:rPr>
        <w:t>D</w:t>
      </w:r>
      <w:r w:rsidR="002D2887" w:rsidRPr="006A6878">
        <w:rPr>
          <w:sz w:val="44"/>
          <w:szCs w:val="44"/>
        </w:rPr>
        <w:t xml:space="preserve">eterministic Parsing </w:t>
      </w:r>
    </w:p>
    <w:p w:rsidR="00464F39" w:rsidRPr="00464F39" w:rsidRDefault="00464F39" w:rsidP="00464F39">
      <w:pPr>
        <w:rPr>
          <w:rFonts w:ascii="Microsoft Sans Serif" w:hAnsi="Microsoft Sans Serif" w:cs="Microsoft Sans Serif"/>
        </w:rPr>
      </w:pPr>
      <w:r w:rsidRPr="00464F39">
        <w:rPr>
          <w:rFonts w:ascii="Microsoft Sans Serif" w:hAnsi="Microsoft Sans Serif" w:cs="Microsoft Sans Serif"/>
        </w:rPr>
        <w:t xml:space="preserve"> </w:t>
      </w:r>
      <w:r w:rsidRPr="00464F39">
        <w:rPr>
          <w:rFonts w:ascii="Microsoft Sans Serif" w:hAnsi="Microsoft Sans Serif" w:cs="Microsoft Sans Serif"/>
          <w:b/>
        </w:rPr>
        <w:t>FUNDAMENTAL CONCEPTUAL FRAMEWORK</w:t>
      </w:r>
      <w:r w:rsidRPr="00464F39">
        <w:rPr>
          <w:rFonts w:ascii="Microsoft Sans Serif" w:hAnsi="Microsoft Sans Serif" w:cs="Microsoft Sans Serif"/>
        </w:rPr>
        <w:t xml:space="preserve"> </w:t>
      </w:r>
      <w:r>
        <w:rPr>
          <w:rFonts w:ascii="Microsoft Sans Serif" w:hAnsi="Microsoft Sans Serif" w:cs="Microsoft Sans Serif"/>
        </w:rPr>
        <w:t xml:space="preserve">: </w:t>
      </w:r>
      <w:r w:rsidRPr="00464F39">
        <w:rPr>
          <w:rFonts w:ascii="Microsoft Sans Serif" w:hAnsi="Microsoft Sans Serif" w:cs="Microsoft Sans Serif"/>
        </w:rPr>
        <w:t>Deterministic parsing represents a foundational paradigm in compiler design where parsing decisions are uniquely determined at each step without ambiguity or backtracking. At its core, deterministic parsing operates on the principle that given the current parser state and a fixed number of lookahead symbols (typically one for LL(1) and LR(1) parsers), exactly one parsing action can be definitively selected. This characteristic distinguishes deterministic parsers from their non-deterministic counterparts, which may need to explore multiple parsing paths, potentially employing backtracking when initial choices prove incorrect. The determinism property is crucial for practical compiler implementation as it guarantees linear time complexity (O(n)) for parsing n tokens, making compilation efficient even for large source files. This efficiency stems from the parser's ability to make irrevocable decisions based on limited lookahead, avoiding the exponential blowup associated with backtracking algorithms.</w:t>
      </w:r>
      <w:r w:rsidR="00840CE3">
        <w:rPr>
          <w:rFonts w:ascii="Microsoft Sans Serif" w:hAnsi="Microsoft Sans Serif" w:cs="Microsoft Sans Serif"/>
        </w:rPr>
        <w:t xml:space="preserve"> U</w:t>
      </w:r>
      <w:r w:rsidRPr="00464F39">
        <w:rPr>
          <w:rFonts w:ascii="Microsoft Sans Serif" w:hAnsi="Microsoft Sans Serif" w:cs="Microsoft Sans Serif"/>
        </w:rPr>
        <w:t xml:space="preserve">nderstanding deterministic parsing requires recognizing that determinism is an orthogonal property to parsing direction—both top-down and bottom-up approaches can be rendered deterministic through appropriate grammar restrictions </w:t>
      </w:r>
      <w:r w:rsidR="00840CE3">
        <w:rPr>
          <w:rFonts w:ascii="Microsoft Sans Serif" w:hAnsi="Microsoft Sans Serif" w:cs="Microsoft Sans Serif"/>
        </w:rPr>
        <w:t>and parsing table construction.</w:t>
      </w:r>
    </w:p>
    <w:p w:rsidR="00464F39" w:rsidRPr="00464F39" w:rsidRDefault="00464F39" w:rsidP="00464F39">
      <w:pPr>
        <w:rPr>
          <w:rStyle w:val="Strong"/>
        </w:rPr>
      </w:pPr>
      <w:r w:rsidRPr="00464F39">
        <w:rPr>
          <w:rFonts w:ascii="Microsoft Sans Serif" w:hAnsi="Microsoft Sans Serif" w:cs="Microsoft Sans Serif"/>
        </w:rPr>
        <w:t xml:space="preserve"> </w:t>
      </w:r>
      <w:r w:rsidRPr="00464F39">
        <w:rPr>
          <w:rStyle w:val="Strong"/>
        </w:rPr>
        <w:t>MATHEMATICAL FORMALIZATION AND GRAMMAR CONSTRAINTS</w:t>
      </w:r>
      <w:r>
        <w:rPr>
          <w:rStyle w:val="Strong"/>
        </w:rPr>
        <w:t>:</w:t>
      </w:r>
    </w:p>
    <w:p w:rsidR="00464F39" w:rsidRPr="00464F39" w:rsidRDefault="00464F39" w:rsidP="00464F39">
      <w:pPr>
        <w:rPr>
          <w:rFonts w:ascii="Microsoft Sans Serif" w:hAnsi="Microsoft Sans Serif" w:cs="Microsoft Sans Serif"/>
        </w:rPr>
      </w:pPr>
      <w:r w:rsidRPr="00464F39">
        <w:rPr>
          <w:rFonts w:ascii="Microsoft Sans Serif" w:hAnsi="Microsoft Sans Serif" w:cs="Microsoft Sans Serif"/>
        </w:rPr>
        <w:t xml:space="preserve">The theoretical underpinning of deterministic parsing lies in formal language theory and the properties of context-free grammars (CFGs). A parser is deterministic if it can be represented as a deterministic pushdown automaton (DPDA), where for every combination of state, stack top, and lookahead symbol, at most one transition is defined. This mathematical characterization translates into practical grammar requirements: for top-down deterministic parsing (LL(k)), the grammar must satisfy that for each non-terminal A, the FIRST sets of alternative productions must be disjoint when considering k lookahead symbols. Formally, for LL(1) grammars, if A → α </w:t>
      </w:r>
      <w:r w:rsidRPr="00464F39">
        <w:rPr>
          <w:rFonts w:ascii="Microsoft Sans Serif" w:hAnsi="Microsoft Sans Serif" w:cs="Microsoft Sans Serif"/>
        </w:rPr>
        <w:lastRenderedPageBreak/>
        <w:t xml:space="preserve">and A → β are distinct productions, then FIRST(α) ∩ FIRST(β) = </w:t>
      </w:r>
      <w:r w:rsidRPr="00464F39">
        <w:rPr>
          <w:rFonts w:ascii="Microsoft Sans Serif" w:hAnsi="Cambria Math" w:cs="Microsoft Sans Serif"/>
        </w:rPr>
        <w:t>∅</w:t>
      </w:r>
      <w:r w:rsidRPr="00464F39">
        <w:rPr>
          <w:rFonts w:ascii="Microsoft Sans Serif" w:hAnsi="Microsoft Sans Serif" w:cs="Microsoft Sans Serif"/>
        </w:rPr>
        <w:t xml:space="preserve">. Additionally, if α can derive ε, then FIRST(β) ∩ FOLLOW(A) must also be empty. These constraints ensure the parser can uniquely select which production to apply based on a single lookahead token. For bottom-up deterministic parsing (LR(k)), the conditions are more complex but more permissive—LR parsers can handle a broader class of grammars while remaining deterministic. The key requirement is the absence of parsing action conflicts (shift-reduce or reduce-reduce conflicts) in the constructed parsing tables. </w:t>
      </w:r>
    </w:p>
    <w:p w:rsidR="00464F39" w:rsidRPr="00464F39" w:rsidRDefault="00464F39" w:rsidP="00464F39">
      <w:pPr>
        <w:pStyle w:val="Heading3"/>
      </w:pPr>
      <w:r>
        <w:t>1.</w:t>
      </w:r>
      <w:r w:rsidRPr="00464F39">
        <w:t xml:space="preserve"> TOP-DOWN DETE</w:t>
      </w:r>
      <w:r>
        <w:t>RMINISTIC PARSING (LL PARSERS)</w:t>
      </w:r>
    </w:p>
    <w:p w:rsidR="00464F39" w:rsidRPr="00464F39" w:rsidRDefault="00464F39" w:rsidP="00464F39">
      <w:pPr>
        <w:rPr>
          <w:rFonts w:ascii="Microsoft Sans Serif" w:hAnsi="Microsoft Sans Serif" w:cs="Microsoft Sans Serif"/>
        </w:rPr>
      </w:pPr>
      <w:r w:rsidRPr="00464F39">
        <w:rPr>
          <w:rFonts w:ascii="Microsoft Sans Serif" w:hAnsi="Microsoft Sans Serif" w:cs="Microsoft Sans Serif"/>
        </w:rPr>
        <w:t>Top-down deterministic parsing, exemplified by LL(k) parsers, constructs parse trees starting from the start symbol and expanding non-terminals until reaching terminal symbols that match the input. The "LL" designation signifies Left-to-right input scanning, Leftmost derivation construction. LL(1) parsers, the most common variant, use one token of lookahead to make parsing decisions deterministically. The implementation typically involves a parsing table M[A, a], where A is a non-terminal and a is a terminal or end marker. This table contains either a production A → α or an error entry. The parsing algorithm maintains a stack containing grammar symbols: when a non-terminal is on top, the parser consults M[A, current_token] and replaces A with the right-hand side of the production; when a terminal is on top, it must</w:t>
      </w:r>
      <w:r w:rsidR="00840CE3">
        <w:rPr>
          <w:rFonts w:ascii="Microsoft Sans Serif" w:hAnsi="Microsoft Sans Serif" w:cs="Microsoft Sans Serif"/>
        </w:rPr>
        <w:t xml:space="preserve"> match the current input token.</w:t>
      </w:r>
      <w:r w:rsidRPr="00464F39">
        <w:rPr>
          <w:rFonts w:ascii="Microsoft Sans Serif" w:hAnsi="Microsoft Sans Serif" w:cs="Microsoft Sans Serif"/>
        </w:rPr>
        <w:t xml:space="preserve"> recursive descent can implement LL(1) parsing when functions for non-terminals use lookahead to select which production code to execute. However, LL parsers impose significant grammar restrictions: they cannot handle left-recursive productions (which cause infinite recursion) and often require left factoring to eliminate common prefixes in alternative productions. These limitations explain why LL parsers are typically used for simpler languages or as teaching tools, though modern variations like LL(*) used in ANTLR relax some constraints through adaptive lookahead.</w:t>
      </w:r>
    </w:p>
    <w:p w:rsidR="00464F39" w:rsidRPr="00464F39" w:rsidRDefault="00464F39" w:rsidP="00464F39">
      <w:pPr>
        <w:pStyle w:val="Heading3"/>
      </w:pPr>
      <w:r>
        <w:t xml:space="preserve">2. </w:t>
      </w:r>
      <w:r w:rsidRPr="00464F39">
        <w:t>BOTTOM-UP DETE</w:t>
      </w:r>
      <w:r>
        <w:t>RMINISTIC PARSING (LR PARSERS)</w:t>
      </w:r>
    </w:p>
    <w:p w:rsidR="00464F39" w:rsidRPr="00464F39" w:rsidRDefault="00464F39" w:rsidP="00464F39">
      <w:pPr>
        <w:rPr>
          <w:rFonts w:ascii="Microsoft Sans Serif" w:hAnsi="Microsoft Sans Serif" w:cs="Microsoft Sans Serif"/>
        </w:rPr>
      </w:pPr>
      <w:r w:rsidRPr="00464F39">
        <w:rPr>
          <w:rFonts w:ascii="Microsoft Sans Serif" w:hAnsi="Microsoft Sans Serif" w:cs="Microsoft Sans Serif"/>
        </w:rPr>
        <w:t>Bottom-up deterministic parsing, represented by the LR family of parsers, constructs parse trees by reducing the input string to the start symbol through reverse derivations. LR parsers scan input Left-to-right and construct Rightmost derivations in reverse. The parsing process uses a stack to store both states and grammar symbols, with a deterministic finite automaton (the LR automaton) guiding parsing decisions. The power of LR parsing lies in its ability to defer decisions until sufficient right context has been seen, making it more powerful than LL parsing. The LR family includes several increasingly powerful variants: LR(0) (no lookahead), SLR(1) (simple LR with follow set lookahead), LR(1) (full lookahead), and LALR(1) (lookahead LR, a practical compromise). LR(1) parsers can handle virtually all deterministic context-free languages, making them the foundation for most parser generators like YACC and Bison. The parsing algorithm operates through two primary actions: shift (move input token to stack) and reduce (replace a handle on the stack with a non-terminal). Determinism requires that in every parser state, for every possible lookahead, at most one action (shift, r</w:t>
      </w:r>
      <w:r w:rsidR="00840CE3">
        <w:rPr>
          <w:rFonts w:ascii="Microsoft Sans Serif" w:hAnsi="Microsoft Sans Serif" w:cs="Microsoft Sans Serif"/>
        </w:rPr>
        <w:t>educe, or accept) is specified. U</w:t>
      </w:r>
      <w:r w:rsidRPr="00464F39">
        <w:rPr>
          <w:rFonts w:ascii="Microsoft Sans Serif" w:hAnsi="Microsoft Sans Serif" w:cs="Microsoft Sans Serif"/>
        </w:rPr>
        <w:t>nderstanding LR parsing requires grasping concepts like handles, viable prefixes, and item sets.</w:t>
      </w:r>
    </w:p>
    <w:p w:rsidR="00464F39" w:rsidRPr="00464F39" w:rsidRDefault="00464F39" w:rsidP="00464F39">
      <w:pPr>
        <w:rPr>
          <w:rFonts w:ascii="Microsoft Sans Serif" w:hAnsi="Microsoft Sans Serif" w:cs="Microsoft Sans Serif"/>
        </w:rPr>
      </w:pPr>
    </w:p>
    <w:p w:rsidR="00464F39" w:rsidRPr="00464F39" w:rsidRDefault="00464F39" w:rsidP="00840CE3">
      <w:pPr>
        <w:pStyle w:val="Heading4"/>
      </w:pPr>
      <w:r w:rsidRPr="00464F39">
        <w:lastRenderedPageBreak/>
        <w:t>PRACTICAL IMPLEMENTAT</w:t>
      </w:r>
      <w:r w:rsidR="00840CE3">
        <w:t>ION AND PARSING TABLES</w:t>
      </w:r>
    </w:p>
    <w:p w:rsidR="00464F39" w:rsidRPr="00464F39" w:rsidRDefault="00464F39" w:rsidP="00464F39">
      <w:pPr>
        <w:rPr>
          <w:rFonts w:ascii="Microsoft Sans Serif" w:hAnsi="Microsoft Sans Serif" w:cs="Microsoft Sans Serif"/>
        </w:rPr>
      </w:pPr>
      <w:r w:rsidRPr="00464F39">
        <w:rPr>
          <w:rFonts w:ascii="Microsoft Sans Serif" w:hAnsi="Microsoft Sans Serif" w:cs="Microsoft Sans Serif"/>
        </w:rPr>
        <w:t xml:space="preserve">The practical realization of deterministic parsing centers on parsing table construction. For LL(1) parsers, the table is built by computing FIRST and FOLLOW sets, then for each production A → α, adding it to M[A, a] for each terminal a in FIRST(α), with special handling for ε-productions. For LR parsers, table construction is more complex: it involves building a canonical collection of LR items (sets of productions with dots indicating parsing progress), then computing goto and action tables from this automaton. The size of these tables becomes a practical concern—while LL(1) tables are relatively compact (number of non-terminals × number of terminals), LALR(1) tables for realistic programming languages can contain thousands of states. </w:t>
      </w:r>
      <w:r w:rsidR="00840CE3">
        <w:rPr>
          <w:rFonts w:ascii="Microsoft Sans Serif" w:hAnsi="Microsoft Sans Serif" w:cs="Microsoft Sans Serif"/>
        </w:rPr>
        <w:t>T</w:t>
      </w:r>
      <w:r w:rsidRPr="00464F39">
        <w:rPr>
          <w:rFonts w:ascii="Microsoft Sans Serif" w:hAnsi="Microsoft Sans Serif" w:cs="Microsoft Sans Serif"/>
        </w:rPr>
        <w:t>he token stream produced by the scanner serves as input to these parsing tables. In educational settings, students often implement recursive descent parsers (which implicitly encode the parsing decisions in code structure) before grappling with table-driven parsers. The construction of these tables reinforces understanding of grammar properties and prepares students for using parser generators in real-world compiler deve</w:t>
      </w:r>
      <w:r w:rsidR="006A6878">
        <w:rPr>
          <w:rFonts w:ascii="Microsoft Sans Serif" w:hAnsi="Microsoft Sans Serif" w:cs="Microsoft Sans Serif"/>
        </w:rPr>
        <w:t>lopment.</w:t>
      </w:r>
    </w:p>
    <w:p w:rsidR="00464F39" w:rsidRPr="00464F39" w:rsidRDefault="00840CE3" w:rsidP="00464F39">
      <w:pPr>
        <w:rPr>
          <w:rFonts w:ascii="Microsoft Sans Serif" w:hAnsi="Microsoft Sans Serif" w:cs="Microsoft Sans Serif"/>
        </w:rPr>
      </w:pPr>
      <w:r w:rsidRPr="00840CE3">
        <w:rPr>
          <w:rFonts w:ascii="Microsoft Sans Serif" w:hAnsi="Microsoft Sans Serif" w:cs="Microsoft Sans Serif"/>
          <w:b/>
        </w:rPr>
        <w:t xml:space="preserve"> ERROR RECOVERY AND ROBUSTNESS</w:t>
      </w:r>
      <w:r>
        <w:rPr>
          <w:rFonts w:ascii="Microsoft Sans Serif" w:hAnsi="Microsoft Sans Serif" w:cs="Microsoft Sans Serif"/>
          <w:b/>
        </w:rPr>
        <w:t xml:space="preserve">: </w:t>
      </w:r>
      <w:r w:rsidRPr="00840CE3">
        <w:rPr>
          <w:rFonts w:ascii="Microsoft Sans Serif" w:hAnsi="Microsoft Sans Serif" w:cs="Microsoft Sans Serif"/>
          <w:b/>
        </w:rPr>
        <w:t xml:space="preserve"> </w:t>
      </w:r>
      <w:r w:rsidR="00464F39" w:rsidRPr="00464F39">
        <w:rPr>
          <w:rFonts w:ascii="Microsoft Sans Serif" w:hAnsi="Microsoft Sans Serif" w:cs="Microsoft Sans Serif"/>
        </w:rPr>
        <w:t xml:space="preserve">Deterministic parsers incorporate sophisticated error recovery mechanisms despite their deterministic nature. When a parsing error occurs (no entry in the parsing table for the current state and input), the parser cannot simply backtrack—it must employ alternative recovery strategies. Common approaches include panic mode recovery (skipping tokens until a synchronizing token is found), phrase-level recovery (locally modifying the input), and error productions (adding special error-handling productions to the grammar). LL parsers typically use FOLLOW sets to identify synchronizing tokens, while LR parsers may use locally minimal-cost repair strategies. </w:t>
      </w:r>
      <w:r>
        <w:rPr>
          <w:rFonts w:ascii="Microsoft Sans Serif" w:hAnsi="Microsoft Sans Serif" w:cs="Microsoft Sans Serif"/>
        </w:rPr>
        <w:t>D</w:t>
      </w:r>
      <w:r w:rsidR="00464F39" w:rsidRPr="00464F39">
        <w:rPr>
          <w:rFonts w:ascii="Microsoft Sans Serif" w:hAnsi="Microsoft Sans Serif" w:cs="Microsoft Sans Serif"/>
        </w:rPr>
        <w:t>eterministic parsing necessitates predictable, systematic error handling rather than the trial-and-error approach possible with non-deterministic parsers. The error recovery quality significantly impacts developer experience, as good error messages can dramatically reduce debugging time.</w:t>
      </w:r>
    </w:p>
    <w:p w:rsidR="00464F39" w:rsidRPr="00A96408" w:rsidRDefault="00464F39" w:rsidP="00A96408">
      <w:pPr>
        <w:pStyle w:val="Heading3"/>
      </w:pPr>
      <w:r w:rsidRPr="00A96408">
        <w:rPr>
          <w:szCs w:val="28"/>
        </w:rPr>
        <w:t xml:space="preserve">COMPARATIVE ANALYSIS </w:t>
      </w:r>
      <w:r w:rsidR="00840CE3" w:rsidRPr="00A96408">
        <w:rPr>
          <w:szCs w:val="28"/>
        </w:rPr>
        <w:t>WITH NON-DETERMINISTIC PARSING</w:t>
      </w:r>
    </w:p>
    <w:p w:rsidR="00464F39" w:rsidRPr="00464F39" w:rsidRDefault="00464F39" w:rsidP="00464F39">
      <w:pPr>
        <w:rPr>
          <w:rFonts w:ascii="Microsoft Sans Serif" w:hAnsi="Microsoft Sans Serif" w:cs="Microsoft Sans Serif"/>
        </w:rPr>
      </w:pPr>
      <w:r w:rsidRPr="00464F39">
        <w:rPr>
          <w:rFonts w:ascii="Microsoft Sans Serif" w:hAnsi="Microsoft Sans Serif" w:cs="Microsoft Sans Serif"/>
        </w:rPr>
        <w:t xml:space="preserve">The distinction between deterministic and non-deterministic parsing illuminates fundamental trade-offs in compiler design. Non-deterministic parsers (like the general CFG parsers or backtracking recursive descent) accept broader grammar classes but suffer from potentially exponential time complexity. Deterministic parsers achieve linear time performance but restrict allowable grammars. This trade-off reflects the theoretical hierarchy of language classes: while non-deterministic pushdown automata recognize all context-free languages, deterministic pushdown automata recognize only deterministic context-free languages (a proper subset). In practice, most programming languages are designed to be deterministically parsable, often using LALR(1) or LL(1) grammars, to ensure efficient compilation. </w:t>
      </w:r>
      <w:r w:rsidR="00840CE3">
        <w:rPr>
          <w:rFonts w:ascii="Microsoft Sans Serif" w:hAnsi="Microsoft Sans Serif" w:cs="Microsoft Sans Serif"/>
        </w:rPr>
        <w:t>S</w:t>
      </w:r>
      <w:r w:rsidRPr="00464F39">
        <w:rPr>
          <w:rFonts w:ascii="Microsoft Sans Serif" w:hAnsi="Microsoft Sans Serif" w:cs="Microsoft Sans Serif"/>
        </w:rPr>
        <w:t xml:space="preserve">trengthening analytical thinking </w:t>
      </w:r>
      <w:r w:rsidR="00840CE3">
        <w:rPr>
          <w:rFonts w:ascii="Microsoft Sans Serif" w:hAnsi="Microsoft Sans Serif" w:cs="Microsoft Sans Serif"/>
        </w:rPr>
        <w:t>by comparing parsing techniques</w:t>
      </w:r>
      <w:r w:rsidRPr="00464F39">
        <w:rPr>
          <w:rFonts w:ascii="Microsoft Sans Serif" w:hAnsi="Microsoft Sans Serif" w:cs="Microsoft Sans Serif"/>
        </w:rPr>
        <w:t>, as students must evaluate which parsing approach suits diffe</w:t>
      </w:r>
      <w:r w:rsidR="00840CE3">
        <w:rPr>
          <w:rFonts w:ascii="Microsoft Sans Serif" w:hAnsi="Microsoft Sans Serif" w:cs="Microsoft Sans Serif"/>
        </w:rPr>
        <w:t>rent language design scenarios.</w:t>
      </w:r>
    </w:p>
    <w:p w:rsidR="00464F39" w:rsidRPr="00464F39" w:rsidRDefault="00464F39" w:rsidP="006A6878">
      <w:pPr>
        <w:pStyle w:val="Heading4"/>
      </w:pPr>
      <w:r w:rsidRPr="00464F39">
        <w:t xml:space="preserve"> MODERN APPLI</w:t>
      </w:r>
      <w:r w:rsidR="006A6878">
        <w:t>CATIONS AND EVOLVING PRACTICES</w:t>
      </w:r>
    </w:p>
    <w:p w:rsidR="00464F39" w:rsidRPr="00464F39" w:rsidRDefault="00464F39" w:rsidP="00464F39">
      <w:pPr>
        <w:rPr>
          <w:rFonts w:ascii="Microsoft Sans Serif" w:hAnsi="Microsoft Sans Serif" w:cs="Microsoft Sans Serif"/>
        </w:rPr>
      </w:pPr>
      <w:r w:rsidRPr="00464F39">
        <w:rPr>
          <w:rFonts w:ascii="Microsoft Sans Serif" w:hAnsi="Microsoft Sans Serif" w:cs="Microsoft Sans Serif"/>
        </w:rPr>
        <w:t xml:space="preserve">While deterministic parsing principles remain foundational, modern practices have evolved in several directions. Parser combinators in functional languages provide a different approach to deterministic parsing, embedding parsing logic directly in the host language with monadic composition. GLR (Generalized LR) parsing extends LR parsing to handle non-deterministic grammars while retaining efficiency for deterministic portions. PEG (Parsing Expression </w:t>
      </w:r>
      <w:r w:rsidRPr="00464F39">
        <w:rPr>
          <w:rFonts w:ascii="Microsoft Sans Serif" w:hAnsi="Microsoft Sans Serif" w:cs="Microsoft Sans Serif"/>
        </w:rPr>
        <w:lastRenderedPageBreak/>
        <w:t>Grammar) parsers offer an alternative formalism that is inherently deterministic (through ordered choice) and has gained popularity in recent years. These developments reflect ongoing efforts to balance parsing power, efficiency, and usability. For students, understanding core deterministic parsing concepts provides the necessary foundation to evaluate and adapt to these evolving approaches, ensuring their education remains relevant to contemporary compiler construction practices.</w:t>
      </w:r>
    </w:p>
    <w:p w:rsidR="00464F39" w:rsidRPr="00464F39" w:rsidRDefault="00464F39" w:rsidP="00464F39">
      <w:pPr>
        <w:rPr>
          <w:rFonts w:ascii="Microsoft Sans Serif" w:hAnsi="Microsoft Sans Serif" w:cs="Microsoft Sans Serif"/>
        </w:rPr>
      </w:pPr>
    </w:p>
    <w:p w:rsidR="006A6878" w:rsidRDefault="006A6878" w:rsidP="001B144C">
      <w:pPr>
        <w:pStyle w:val="Heading1"/>
        <w:rPr>
          <w:sz w:val="44"/>
          <w:szCs w:val="44"/>
        </w:rPr>
      </w:pPr>
      <w:r w:rsidRPr="006A6878">
        <w:rPr>
          <w:sz w:val="44"/>
          <w:szCs w:val="44"/>
        </w:rPr>
        <w:t>2. Non-deterministic parsing</w:t>
      </w:r>
    </w:p>
    <w:p w:rsidR="001B144C" w:rsidRPr="001B144C" w:rsidRDefault="001B144C" w:rsidP="001B144C"/>
    <w:p w:rsidR="006A6878" w:rsidRPr="00D748F0" w:rsidRDefault="006A6878" w:rsidP="00D748F0">
      <w:pPr>
        <w:rPr>
          <w:rFonts w:ascii="Microsoft Sans Serif" w:hAnsi="Microsoft Sans Serif" w:cs="Microsoft Sans Serif"/>
        </w:rPr>
      </w:pPr>
      <w:r w:rsidRPr="006A6878">
        <w:rPr>
          <w:rFonts w:ascii="Microsoft Sans Serif" w:hAnsi="Microsoft Sans Serif" w:cs="Microsoft Sans Serif"/>
        </w:rPr>
        <w:t>Non-deterministic parsing represents the broader, more expressive class of parsing algorithms that can handle the complete set of context-free languages without the restrictive grammar constraints required by deterministic parsers. At its philosophical core, non-deterministic parsing embraces ambiguity and multiple possibilities as inherent features of language recognition rather than problems to be eliminated. This approach operates on the principle that when faced with multiple potentially valid parsing actions, the parser may need to explore several paths, potentially employing backtracking or parallel exploration to find a successful parse. The theoretical foundation rests squarely on the formal equivalence between context-free grammars and non-deterministic pushdown automata (NPDA), where for a given combination of state, stack configuration, and input symbol, multiple transitions may be defined. This non-determinism mirrors the fundamental nature of human language comprehension, where syntactic ambiguity is common and resolution often requires semantic or pragmatic context</w:t>
      </w:r>
      <w:r w:rsidR="001B144C">
        <w:rPr>
          <w:rFonts w:ascii="Microsoft Sans Serif" w:hAnsi="Microsoft Sans Serif" w:cs="Microsoft Sans Serif"/>
        </w:rPr>
        <w:t>. U</w:t>
      </w:r>
      <w:r w:rsidRPr="006A6878">
        <w:rPr>
          <w:rFonts w:ascii="Microsoft Sans Serif" w:hAnsi="Microsoft Sans Serif" w:cs="Microsoft Sans Serif"/>
        </w:rPr>
        <w:t>nderstanding non-deterministic parsing requires recognizing it as the more general case from which deterministic parsing emerges as a restricted,</w:t>
      </w:r>
      <w:r w:rsidR="001B144C">
        <w:rPr>
          <w:rFonts w:ascii="Microsoft Sans Serif" w:hAnsi="Microsoft Sans Serif" w:cs="Microsoft Sans Serif"/>
        </w:rPr>
        <w:t xml:space="preserve"> efficiency-optimized subclass.</w:t>
      </w:r>
    </w:p>
    <w:p w:rsidR="00D748F0" w:rsidRPr="00D748F0" w:rsidRDefault="00D748F0" w:rsidP="00D748F0">
      <w:pPr>
        <w:rPr>
          <w:rFonts w:ascii="Microsoft Sans Serif" w:hAnsi="Microsoft Sans Serif" w:cs="Microsoft Sans Serif"/>
        </w:rPr>
      </w:pPr>
      <w:r w:rsidRPr="00D748F0">
        <w:rPr>
          <w:rFonts w:ascii="Microsoft Sans Serif" w:hAnsi="Microsoft Sans Serif" w:cs="Microsoft Sans Serif"/>
        </w:rPr>
        <w:t>The Earley parser, developed by Jay Earley in 1970, represents a sophisticated approach to non-deterministic parsing that achieves O(n³) worst-case complexity while handling all context-free grammars, including ambiguous ones. The algorithm maintains sets of "items" (dotted productions with input position markers) that represent partial parses in progress. Its non-determinism manifests in how it handles predictions: when encountering a non-terminal B in a production A → α•Bβ, it adds all productions for B to the current set (predictor operation). Multiple possibilities coexist simultaneously, and the parser effectively explores all derivations in parallel through the dynamic programming table. The Earley parser's elegance lies in its ability to share work between alternative parses through the chart structure, avoiding redundant recomputation. When the grammar is unambiguous or LR(k), the complexity improves to O(n²) or even O(n), demonstrating how non-deterministic algorithms can adapt to easier cases. This algorithm particularly exemplifies your Assignment Objective 5.2 (strengthening analytical thinking) as it requires understanding of dotted rules, chart parsing, and dynamic programming applied to language recognition.</w:t>
      </w:r>
    </w:p>
    <w:p w:rsidR="006A6878" w:rsidRPr="006A6878" w:rsidRDefault="006A6878" w:rsidP="006A6878">
      <w:pPr>
        <w:rPr>
          <w:rFonts w:ascii="Microsoft Sans Serif" w:hAnsi="Microsoft Sans Serif" w:cs="Microsoft Sans Serif"/>
        </w:rPr>
      </w:pPr>
      <w:r w:rsidRPr="001B144C">
        <w:rPr>
          <w:rFonts w:ascii="Microsoft Sans Serif" w:hAnsi="Microsoft Sans Serif" w:cs="Microsoft Sans Serif"/>
          <w:b/>
          <w:u w:val="single"/>
        </w:rPr>
        <w:t>Mathematically</w:t>
      </w:r>
      <w:r w:rsidRPr="006A6878">
        <w:rPr>
          <w:rFonts w:ascii="Microsoft Sans Serif" w:hAnsi="Microsoft Sans Serif" w:cs="Microsoft Sans Serif"/>
        </w:rPr>
        <w:t xml:space="preserve">, a non-deterministic parser can be modeled as a non-deterministic pushdown automaton where the transition function δ: Q × (Σ </w:t>
      </w:r>
      <w:r w:rsidRPr="006A6878">
        <w:rPr>
          <w:rFonts w:ascii="Cambria Math" w:hAnsi="Cambria Math" w:cs="Cambria Math"/>
        </w:rPr>
        <w:t>∪</w:t>
      </w:r>
      <w:r w:rsidRPr="006A6878">
        <w:rPr>
          <w:rFonts w:ascii="Microsoft Sans Serif" w:hAnsi="Microsoft Sans Serif" w:cs="Microsoft Sans Serif"/>
        </w:rPr>
        <w:t xml:space="preserve"> {ε}) × Γ → finite subsets of Q × Γ* allows </w:t>
      </w:r>
      <w:r w:rsidRPr="006A6878">
        <w:rPr>
          <w:rFonts w:ascii="Microsoft Sans Serif" w:hAnsi="Microsoft Sans Serif" w:cs="Microsoft Sans Serif"/>
        </w:rPr>
        <w:lastRenderedPageBreak/>
        <w:t>multiple possible moves from a single configuration. This formalization captures the essential characteristic: at certain points during parsing, the automaton may have several valid transitions, and acceptance occurs if there exists at least one sequence of choices that leads to an accepting state. This existential quantification ("there exists a path") contrasts sharply with the universal requirement of deterministic parsing ("the unique path must succeed"). The computational complexity implications are profound: while deterministic parsing of LL(1) or LR(1) grammars operates in linear O(n) time, general non-deterministic parsing of arbitrary context-free grammars can require O(n³) time in standard algorithms like CYK or Earley parsing. This cubic complexity stems from the need to consider all possible parse tree structures for substrings of the input. The theoretical recognition power of non-deterministic parsing exactly matches the class of context-free languages, making it strictly more powerful than deterministic parsing, which recognizes only deterministic context-free languages—a proper subset. This power/complexity tradeoff directly informs practical language design decisions.</w:t>
      </w:r>
    </w:p>
    <w:p w:rsidR="006A6878" w:rsidRPr="00D748F0" w:rsidRDefault="006A6878" w:rsidP="006A6878">
      <w:pPr>
        <w:rPr>
          <w:rFonts w:ascii="Microsoft Sans Serif" w:hAnsi="Microsoft Sans Serif" w:cs="Microsoft Sans Serif"/>
          <w:b/>
        </w:rPr>
      </w:pPr>
      <w:r w:rsidRPr="00D748F0">
        <w:rPr>
          <w:rFonts w:ascii="Microsoft Sans Serif" w:hAnsi="Microsoft Sans Serif" w:cs="Microsoft Sans Serif"/>
          <w:b/>
        </w:rPr>
        <w:t>BACKTRACKING RECURSIVE DES</w:t>
      </w:r>
      <w:r w:rsidR="001B144C" w:rsidRPr="00D748F0">
        <w:rPr>
          <w:rFonts w:ascii="Microsoft Sans Serif" w:hAnsi="Microsoft Sans Serif" w:cs="Microsoft Sans Serif"/>
          <w:b/>
        </w:rPr>
        <w:t xml:space="preserve">CENT: </w:t>
      </w:r>
    </w:p>
    <w:p w:rsidR="006A6878" w:rsidRPr="006A6878" w:rsidRDefault="006A6878" w:rsidP="006A6878">
      <w:pPr>
        <w:rPr>
          <w:rFonts w:ascii="Microsoft Sans Serif" w:hAnsi="Microsoft Sans Serif" w:cs="Microsoft Sans Serif"/>
        </w:rPr>
      </w:pPr>
      <w:r w:rsidRPr="006A6878">
        <w:rPr>
          <w:rFonts w:ascii="Microsoft Sans Serif" w:hAnsi="Microsoft Sans Serif" w:cs="Microsoft Sans Serif"/>
        </w:rPr>
        <w:t>The most intuitive and commonly implemented form of non-deterministic parsing is backtracking recursive descent, where each function corresponding to a non-terminal attempts productions sequentially, backtracking to try alternatives when a production fails. Consider a grammar with A → α | β | γ: the parser for A would first attempt to parse α; if that fails (as determined by inability to match subsequent tokens), it would restore the input position and try β, then γ if needed. This approach embodies the "guess-and-check" paradigm fundamental to non-deterministic computation. The implementation typically involves marking the input position before trying each alternative and restoring it upon failure</w:t>
      </w:r>
      <w:r w:rsidR="00D748F0">
        <w:rPr>
          <w:rFonts w:ascii="Microsoft Sans Serif" w:hAnsi="Microsoft Sans Serif" w:cs="Microsoft Sans Serif"/>
        </w:rPr>
        <w:t xml:space="preserve">. </w:t>
      </w:r>
      <w:r w:rsidRPr="006A6878">
        <w:rPr>
          <w:rFonts w:ascii="Microsoft Sans Serif" w:hAnsi="Microsoft Sans Serif" w:cs="Microsoft Sans Serif"/>
        </w:rPr>
        <w:t>However, this approach suffers from exponential worst-case time complexity when the grammar contains ambiguous productions or when failed parses explore deep dead ends before backtracking. A classic pathological case occurs with grammars like S → SS | a, where parsing "aaaa" might explore an exponential number of binary tree structures. This illustrates why practical compilers typically avoid pure backtracking approaches despite their conceptual simplicity.</w:t>
      </w:r>
    </w:p>
    <w:p w:rsidR="006A6878" w:rsidRPr="00A96408" w:rsidRDefault="006A6878" w:rsidP="006A6878">
      <w:pPr>
        <w:rPr>
          <w:rFonts w:ascii="Microsoft Sans Serif" w:hAnsi="Microsoft Sans Serif" w:cs="Microsoft Sans Serif"/>
          <w:b/>
        </w:rPr>
      </w:pPr>
    </w:p>
    <w:p w:rsidR="006A6878" w:rsidRPr="00A96408" w:rsidRDefault="006A6878" w:rsidP="006A6878">
      <w:pPr>
        <w:rPr>
          <w:rFonts w:ascii="Microsoft Sans Serif" w:hAnsi="Microsoft Sans Serif" w:cs="Microsoft Sans Serif"/>
          <w:b/>
        </w:rPr>
      </w:pPr>
      <w:r w:rsidRPr="00A96408">
        <w:rPr>
          <w:rFonts w:ascii="Microsoft Sans Serif" w:hAnsi="Microsoft Sans Serif" w:cs="Microsoft Sans Serif"/>
          <w:b/>
        </w:rPr>
        <w:t>GENERALIZED LR (GLR) PARSING: BRIDGING DETER</w:t>
      </w:r>
      <w:r w:rsidR="00A96408" w:rsidRPr="00A96408">
        <w:rPr>
          <w:rFonts w:ascii="Microsoft Sans Serif" w:hAnsi="Microsoft Sans Serif" w:cs="Microsoft Sans Serif"/>
          <w:b/>
        </w:rPr>
        <w:t>MINISTIC AND NON-DETERMINISTIC</w:t>
      </w:r>
    </w:p>
    <w:p w:rsidR="006A6878" w:rsidRPr="006A6878" w:rsidRDefault="006A6878" w:rsidP="006A6878">
      <w:pPr>
        <w:rPr>
          <w:rFonts w:ascii="Microsoft Sans Serif" w:hAnsi="Microsoft Sans Serif" w:cs="Microsoft Sans Serif"/>
        </w:rPr>
      </w:pPr>
      <w:r w:rsidRPr="006A6878">
        <w:rPr>
          <w:rFonts w:ascii="Microsoft Sans Serif" w:hAnsi="Microsoft Sans Serif" w:cs="Microsoft Sans Serif"/>
        </w:rPr>
        <w:t>Generalized LR parsing represents a hybrid approach that extends deterministic LR parsing to handle non-deterministic grammars by allowing the parser to split into multiple concurrent parsing threads when encountering conflicts. Unlike standard LR parsing that fails on shift-reduce or reduce-reduce conflicts, GLR parsing forks the parse stack, continuing all possibilities in parallel. These parallel parses may later merge if they converge to the same state or continue independently if they remain distinct. The algorithm maintains a graph-structured stack rather than a linear stack, with shared portions representing common parsing work. This approach achieves the recognition power of general context-free parsing while maintaining much of the efficiency of LR parsing for deterministic portions of the input. In practice, GLR parsing typically exhibits near-linear performance for most programming language constructs, with exponential behavior only on genuinely ambiguous constructs. This makes GLR particularly suitable for real-</w:t>
      </w:r>
      <w:r w:rsidRPr="006A6878">
        <w:rPr>
          <w:rFonts w:ascii="Microsoft Sans Serif" w:hAnsi="Microsoft Sans Serif" w:cs="Microsoft Sans Serif"/>
        </w:rPr>
        <w:lastRenderedPageBreak/>
        <w:t>world languages that are mostly deterministic but contain a few inherently ambiguous constructs (like C's "typedef" ambiguity). The GLR approach represents the state-of-the-art in practical general parsing technology.</w:t>
      </w:r>
    </w:p>
    <w:p w:rsidR="006A6878" w:rsidRPr="006A6878" w:rsidRDefault="006A6878" w:rsidP="006A6878">
      <w:pPr>
        <w:rPr>
          <w:rFonts w:ascii="Microsoft Sans Serif" w:hAnsi="Microsoft Sans Serif" w:cs="Microsoft Sans Serif"/>
        </w:rPr>
      </w:pPr>
    </w:p>
    <w:p w:rsidR="006A6878" w:rsidRPr="006A6878" w:rsidRDefault="006A6878" w:rsidP="00A96408">
      <w:pPr>
        <w:pStyle w:val="Heading4"/>
      </w:pPr>
      <w:r w:rsidRPr="006A6878">
        <w:t>PARSING EXPRESSION GRAMMARS (PEGS): A DIF</w:t>
      </w:r>
      <w:r w:rsidR="00A96408">
        <w:t>FERENT KIND OF NON-DETERMINISM</w:t>
      </w:r>
    </w:p>
    <w:p w:rsidR="006A6878" w:rsidRPr="006A6878" w:rsidRDefault="006A6878" w:rsidP="006A6878">
      <w:pPr>
        <w:rPr>
          <w:rFonts w:ascii="Microsoft Sans Serif" w:hAnsi="Microsoft Sans Serif" w:cs="Microsoft Sans Serif"/>
        </w:rPr>
      </w:pPr>
      <w:r w:rsidRPr="006A6878">
        <w:rPr>
          <w:rFonts w:ascii="Microsoft Sans Serif" w:hAnsi="Microsoft Sans Serif" w:cs="Microsoft Sans Serif"/>
        </w:rPr>
        <w:t>Parsing Expression Grammars, introduced by Bryan Ford in 2004, present an alternative formalism that is inherently deterministic in its choice mechanism (ordered choice /) but exhibits a different kind of non-determinism through its unlimited lookahead and backtracking capabilities. PEGs use prioritized choice: A → α / β means "try α; if it succeeds, use it; otherwise try β." This makes the formalism inherently unambiguous but not necessarily efficient, as unlimited backtracking may be required. The non-determinism in PEG parsing comes from the potentially exponential backtracking behavior when earlier choices fail after consuming significant input. Modern packrat parsing algorithms for PEGs memoize intermediate results, guaranteeing linear time parsing at the cost of substantial memory usage. PEGs are particularly interesting from a pedagogical perspective as they demonstrate that "deterministic" in the sense of unambiguous choice doesn't necessarily imply efficient parsing, challenging simplistic categorizations. This relates to your Assignment Objective 5.4 (cultivating ability to convert theory into working code), as PEG implementations often yield remarkably concise and expressive parsers despite their theoretical complexities.</w:t>
      </w:r>
    </w:p>
    <w:p w:rsidR="006A6878" w:rsidRPr="006A6878" w:rsidRDefault="006A6878" w:rsidP="00A96408">
      <w:pPr>
        <w:pStyle w:val="Heading3"/>
      </w:pPr>
      <w:r w:rsidRPr="006A6878">
        <w:t>AMBIGUITY HANDL</w:t>
      </w:r>
      <w:r w:rsidR="00D748F0">
        <w:t>ING AND MULTIPLE PARSE FORESTS</w:t>
      </w:r>
    </w:p>
    <w:p w:rsidR="006A6878" w:rsidRDefault="006A6878" w:rsidP="006A6878">
      <w:pPr>
        <w:rPr>
          <w:rFonts w:ascii="Microsoft Sans Serif" w:hAnsi="Microsoft Sans Serif" w:cs="Microsoft Sans Serif"/>
        </w:rPr>
      </w:pPr>
      <w:r w:rsidRPr="006A6878">
        <w:rPr>
          <w:rFonts w:ascii="Microsoft Sans Serif" w:hAnsi="Microsoft Sans Serif" w:cs="Microsoft Sans Serif"/>
        </w:rPr>
        <w:t xml:space="preserve">A defining characteristic of non-deterministic parsing is its ability to handle and represent ambiguous grammars, which have multiple distinct parse trees for some inputs. When a non-deterministic parser encounters ambiguity, it doesn't fail but rather produces a parse forest—a compact representation of all possible parse trees. This is typically achieved through shared packed parse forest (SPPF) representations that avoid exponential explosion by sharing common subtrees. For example, the classic "dangling else" ambiguity in programming languages (if E then if E then S else S) yields two parse trees, which a non-deterministic parser can capture simultaneously. This capability is crucial for natural language processing and for programming language tools that need to handle incomplete or erroneous code gracefully. The ability to maintain multiple interpretations connects to </w:t>
      </w:r>
      <w:r w:rsidR="00A96408">
        <w:rPr>
          <w:rFonts w:ascii="Microsoft Sans Serif" w:hAnsi="Microsoft Sans Serif" w:cs="Microsoft Sans Serif"/>
        </w:rPr>
        <w:t>understanding error recovery</w:t>
      </w:r>
      <w:r w:rsidRPr="006A6878">
        <w:rPr>
          <w:rFonts w:ascii="Microsoft Sans Serif" w:hAnsi="Microsoft Sans Serif" w:cs="Microsoft Sans Serif"/>
        </w:rPr>
        <w:t>, as ambiguous parses can represent alternative hypotheses about the programmer's intent when code contains errors.</w:t>
      </w:r>
    </w:p>
    <w:p w:rsidR="00A96408" w:rsidRPr="00A96408" w:rsidRDefault="00A96408" w:rsidP="00A96408">
      <w:pPr>
        <w:rPr>
          <w:rFonts w:ascii="Microsoft Sans Serif" w:hAnsi="Microsoft Sans Serif" w:cs="Microsoft Sans Serif"/>
        </w:rPr>
      </w:pPr>
      <w:r w:rsidRPr="00A96408">
        <w:rPr>
          <w:rFonts w:ascii="Microsoft Sans Serif" w:hAnsi="Microsoft Sans Serif" w:cs="Microsoft Sans Serif"/>
        </w:rPr>
        <w:t xml:space="preserve">Error handling in non-deterministic parsers differs fundamentally from deterministic approaches. Rather than having predetermined error recovery rules, non-deterministic parsers can treat errors as failed parses among many alternatives. When a parsing path encounters an error, the parser backtracks to try other productions that might accommodate the erroneous input. Advanced approaches integrate error productions directly into the grammar, allowing the parser to "parse through" errors by inserting or deleting tokens. This capability makes non-deterministic parsers particularly robust for parsing noisy input, such as code with syntax errors or natural language text. The error recovery process itself becomes a search through the space of possible error corrections, with the parser selecting the minimal correction that yields a valid parse. This approach aligns with your Assignment Objective 4.2 (designing solutions for syntax </w:t>
      </w:r>
      <w:r w:rsidRPr="00A96408">
        <w:rPr>
          <w:rFonts w:ascii="Microsoft Sans Serif" w:hAnsi="Microsoft Sans Serif" w:cs="Microsoft Sans Serif"/>
        </w:rPr>
        <w:lastRenderedPageBreak/>
        <w:t>validation), as non-deterministic parsing provides a framework for building tolerant parsers that can handle malformed input intelligently.</w:t>
      </w:r>
    </w:p>
    <w:p w:rsidR="00A96408" w:rsidRPr="006A6878" w:rsidRDefault="00A96408" w:rsidP="006A6878">
      <w:pPr>
        <w:rPr>
          <w:rFonts w:ascii="Microsoft Sans Serif" w:hAnsi="Microsoft Sans Serif" w:cs="Microsoft Sans Serif"/>
        </w:rPr>
      </w:pPr>
      <w:r>
        <w:rPr>
          <w:rFonts w:ascii="Microsoft Sans Serif" w:hAnsi="Microsoft Sans Serif" w:cs="Microsoft Sans Serif"/>
          <w:noProof/>
        </w:rPr>
        <w:drawing>
          <wp:inline distT="0" distB="0" distL="0" distR="0">
            <wp:extent cx="5943600" cy="2147942"/>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2147942"/>
                    </a:xfrm>
                    <a:prstGeom prst="rect">
                      <a:avLst/>
                    </a:prstGeom>
                    <a:noFill/>
                    <a:ln w="9525">
                      <a:noFill/>
                      <a:miter lim="800000"/>
                      <a:headEnd/>
                      <a:tailEnd/>
                    </a:ln>
                  </pic:spPr>
                </pic:pic>
              </a:graphicData>
            </a:graphic>
          </wp:inline>
        </w:drawing>
      </w:r>
    </w:p>
    <w:p w:rsidR="006A6878" w:rsidRDefault="006A6878" w:rsidP="006A6878">
      <w:pPr>
        <w:rPr>
          <w:rFonts w:ascii="Microsoft Sans Serif" w:hAnsi="Microsoft Sans Serif" w:cs="Microsoft Sans Serif"/>
        </w:rPr>
      </w:pPr>
    </w:p>
    <w:tbl>
      <w:tblPr>
        <w:tblStyle w:val="TableGrid"/>
        <w:tblW w:w="0" w:type="auto"/>
        <w:tblLook w:val="04A0"/>
      </w:tblPr>
      <w:tblGrid>
        <w:gridCol w:w="4788"/>
        <w:gridCol w:w="4788"/>
      </w:tblGrid>
      <w:tr w:rsidR="00C961C1" w:rsidTr="00D805EE">
        <w:tc>
          <w:tcPr>
            <w:tcW w:w="4788" w:type="dxa"/>
          </w:tcPr>
          <w:tbl>
            <w:tblPr>
              <w:tblW w:w="0" w:type="auto"/>
              <w:tblCellSpacing w:w="15" w:type="dxa"/>
              <w:tblCellMar>
                <w:top w:w="15" w:type="dxa"/>
                <w:left w:w="15" w:type="dxa"/>
                <w:bottom w:w="15" w:type="dxa"/>
                <w:right w:w="15" w:type="dxa"/>
              </w:tblCellMar>
              <w:tblLook w:val="04A0"/>
            </w:tblPr>
            <w:tblGrid>
              <w:gridCol w:w="2588"/>
              <w:gridCol w:w="81"/>
            </w:tblGrid>
            <w:tr w:rsidR="00C961C1" w:rsidRPr="00D805EE" w:rsidTr="00D805EE">
              <w:trPr>
                <w:tblHeader/>
                <w:tblCellSpacing w:w="15" w:type="dxa"/>
              </w:trPr>
              <w:tc>
                <w:tcPr>
                  <w:tcW w:w="0" w:type="auto"/>
                  <w:vAlign w:val="center"/>
                  <w:hideMark/>
                </w:tcPr>
                <w:p w:rsidR="00D805EE" w:rsidRPr="00D805EE" w:rsidRDefault="00D805EE" w:rsidP="00D805EE">
                  <w:pPr>
                    <w:spacing w:after="0" w:line="240" w:lineRule="auto"/>
                    <w:jc w:val="center"/>
                    <w:rPr>
                      <w:rFonts w:ascii="Times New Roman" w:eastAsia="Times New Roman" w:hAnsi="Times New Roman" w:cs="Times New Roman"/>
                      <w:b/>
                      <w:bCs/>
                      <w:sz w:val="24"/>
                      <w:szCs w:val="24"/>
                    </w:rPr>
                  </w:pPr>
                  <w:r w:rsidRPr="00D805EE">
                    <w:rPr>
                      <w:rFonts w:ascii="Times New Roman" w:eastAsia="Times New Roman" w:hAnsi="Times New Roman" w:cs="Times New Roman"/>
                      <w:b/>
                      <w:bCs/>
                      <w:sz w:val="24"/>
                      <w:szCs w:val="24"/>
                    </w:rPr>
                    <w:t>Deterministic Algorithm</w:t>
                  </w:r>
                </w:p>
              </w:tc>
              <w:tc>
                <w:tcPr>
                  <w:tcW w:w="0" w:type="auto"/>
                  <w:vAlign w:val="center"/>
                  <w:hideMark/>
                </w:tcPr>
                <w:p w:rsidR="00D805EE" w:rsidRPr="00D805EE" w:rsidRDefault="00D805EE" w:rsidP="00D805EE">
                  <w:pPr>
                    <w:spacing w:after="0" w:line="240" w:lineRule="auto"/>
                    <w:jc w:val="center"/>
                    <w:rPr>
                      <w:rFonts w:ascii="Times New Roman" w:eastAsia="Times New Roman" w:hAnsi="Times New Roman" w:cs="Times New Roman"/>
                      <w:b/>
                      <w:bCs/>
                      <w:sz w:val="24"/>
                      <w:szCs w:val="24"/>
                    </w:rPr>
                  </w:pPr>
                </w:p>
              </w:tc>
            </w:tr>
          </w:tbl>
          <w:p w:rsidR="009F41B7" w:rsidRDefault="009F41B7" w:rsidP="006A6878">
            <w:pPr>
              <w:rPr>
                <w:rFonts w:ascii="Microsoft Sans Serif" w:hAnsi="Microsoft Sans Serif" w:cs="Microsoft Sans Serif"/>
              </w:rPr>
            </w:pPr>
          </w:p>
        </w:tc>
        <w:tc>
          <w:tcPr>
            <w:tcW w:w="4788" w:type="dxa"/>
          </w:tcPr>
          <w:p w:rsidR="009F41B7" w:rsidRDefault="00D805EE" w:rsidP="006A6878">
            <w:pPr>
              <w:rPr>
                <w:rFonts w:ascii="Microsoft Sans Serif" w:hAnsi="Microsoft Sans Serif" w:cs="Microsoft Sans Serif"/>
              </w:rPr>
            </w:pPr>
            <w:r w:rsidRPr="00D805EE">
              <w:rPr>
                <w:rFonts w:ascii="Times New Roman" w:eastAsia="Times New Roman" w:hAnsi="Times New Roman" w:cs="Times New Roman"/>
                <w:b/>
                <w:bCs/>
                <w:sz w:val="24"/>
                <w:szCs w:val="24"/>
              </w:rPr>
              <w:t>Non-deterministic Algorithm</w:t>
            </w:r>
          </w:p>
        </w:tc>
      </w:tr>
      <w:tr w:rsidR="00C961C1" w:rsidTr="00D805EE">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A deterministic algorithm is one whose behavior is completely determined by its inputs and the sequence of its instructions.</w:t>
            </w:r>
          </w:p>
        </w:tc>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A non-deterministic algorithm is one in which the outcome cannot be predicted with certainty, even if the inputs are known.</w:t>
            </w:r>
          </w:p>
        </w:tc>
      </w:tr>
      <w:tr w:rsidR="00C961C1" w:rsidTr="00D805EE">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For a particular input, the computer will give always the same output.</w:t>
            </w:r>
          </w:p>
        </w:tc>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For a particular input the computer may give different outputs on different execution.</w:t>
            </w:r>
          </w:p>
        </w:tc>
      </w:tr>
      <w:tr w:rsidR="00C961C1" w:rsidTr="00D805EE">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Can determine the next step of execution.</w:t>
            </w:r>
          </w:p>
        </w:tc>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Cannot determine the next step of execution due to more than one path the algorithm can take.</w:t>
            </w:r>
          </w:p>
        </w:tc>
      </w:tr>
      <w:tr w:rsidR="00C961C1" w:rsidTr="00D805EE">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Operation are uniquely defined. </w:t>
            </w:r>
          </w:p>
        </w:tc>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Operation are not uniquely defined. </w:t>
            </w:r>
          </w:p>
        </w:tc>
      </w:tr>
      <w:tr w:rsidR="00C961C1" w:rsidTr="00D805EE">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Like linear search and binary search </w:t>
            </w:r>
          </w:p>
        </w:tc>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like travelling salesman person and evaluate boolean parenthesis to true.</w:t>
            </w:r>
          </w:p>
        </w:tc>
      </w:tr>
      <w:tr w:rsidR="00C961C1" w:rsidTr="00D805EE">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Deterministic algorithms usually have a well-defined worst-case time complexity.</w:t>
            </w:r>
          </w:p>
        </w:tc>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Time complexity of non-deterministic algorithms is often described in terms of expected running time.</w:t>
            </w:r>
          </w:p>
        </w:tc>
      </w:tr>
      <w:tr w:rsidR="00C961C1" w:rsidTr="00D805EE">
        <w:trPr>
          <w:trHeight w:val="782"/>
        </w:trPr>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Deterministic algorithms usually provide precise solutions to problems.</w:t>
            </w:r>
          </w:p>
        </w:tc>
        <w:tc>
          <w:tcPr>
            <w:tcW w:w="4788" w:type="dxa"/>
          </w:tcPr>
          <w:p w:rsidR="009F41B7" w:rsidRDefault="00D805EE" w:rsidP="006A6878">
            <w:pPr>
              <w:rPr>
                <w:rFonts w:ascii="Microsoft Sans Serif" w:hAnsi="Microsoft Sans Serif" w:cs="Microsoft Sans Serif"/>
              </w:rPr>
            </w:pPr>
            <w:r w:rsidRPr="00D805EE">
              <w:rPr>
                <w:rFonts w:ascii="Microsoft Sans Serif" w:hAnsi="Microsoft Sans Serif" w:cs="Microsoft Sans Serif"/>
              </w:rPr>
              <w:t>non-deterministic algorithms often provide approximate solutions to the problems.</w:t>
            </w:r>
          </w:p>
        </w:tc>
      </w:tr>
      <w:tr w:rsidR="00C961C1" w:rsidTr="00D805EE">
        <w:trPr>
          <w:trHeight w:val="782"/>
        </w:trPr>
        <w:tc>
          <w:tcPr>
            <w:tcW w:w="4788" w:type="dxa"/>
          </w:tcPr>
          <w:p w:rsidR="00D805EE" w:rsidRPr="00D805EE" w:rsidRDefault="009C6C54" w:rsidP="006A6878">
            <w:pPr>
              <w:rPr>
                <w:rFonts w:ascii="Microsoft Sans Serif" w:hAnsi="Microsoft Sans Serif" w:cs="Microsoft Sans Serif"/>
              </w:rPr>
            </w:pPr>
            <w:r w:rsidRPr="009C6C54">
              <w:rPr>
                <w:rFonts w:ascii="Microsoft Sans Serif" w:hAnsi="Microsoft Sans Serif" w:cs="Microsoft Sans Serif"/>
              </w:rPr>
              <w:t>Deterministic algorithms are commonly used in applications where precision is critical, such as in cryptography, numerical analysis, and computer graphics.</w:t>
            </w:r>
          </w:p>
        </w:tc>
        <w:tc>
          <w:tcPr>
            <w:tcW w:w="4788" w:type="dxa"/>
          </w:tcPr>
          <w:p w:rsidR="00D805EE" w:rsidRPr="00D805EE" w:rsidRDefault="009C6C54" w:rsidP="006A6878">
            <w:pPr>
              <w:rPr>
                <w:rFonts w:ascii="Microsoft Sans Serif" w:hAnsi="Microsoft Sans Serif" w:cs="Microsoft Sans Serif"/>
              </w:rPr>
            </w:pPr>
            <w:r w:rsidRPr="009C6C54">
              <w:rPr>
                <w:rFonts w:ascii="Microsoft Sans Serif" w:hAnsi="Microsoft Sans Serif" w:cs="Microsoft Sans Serif"/>
              </w:rPr>
              <w:t>Non-deterministic algorithms are often used in applications where finding an exact solution is difficult or impractical, such as in artificial intelligence, machine learning, and optimization problems.</w:t>
            </w:r>
          </w:p>
        </w:tc>
      </w:tr>
      <w:tr w:rsidR="00C961C1" w:rsidTr="00D805EE">
        <w:trPr>
          <w:trHeight w:val="782"/>
        </w:trPr>
        <w:tc>
          <w:tcPr>
            <w:tcW w:w="4788" w:type="dxa"/>
          </w:tcPr>
          <w:p w:rsidR="00D805EE" w:rsidRPr="00D805EE" w:rsidRDefault="009C6C54" w:rsidP="006A6878">
            <w:pPr>
              <w:rPr>
                <w:rFonts w:ascii="Microsoft Sans Serif" w:hAnsi="Microsoft Sans Serif" w:cs="Microsoft Sans Serif"/>
              </w:rPr>
            </w:pPr>
            <w:r w:rsidRPr="009C6C54">
              <w:rPr>
                <w:rFonts w:ascii="Microsoft Sans Serif" w:hAnsi="Microsoft Sans Serif" w:cs="Microsoft Sans Serif"/>
              </w:rPr>
              <w:t>Examples of deterministic algorithms include sorting algorithms like bubble sort, insertion sort, and selection sort, as well as many numerical algorithms.</w:t>
            </w:r>
          </w:p>
        </w:tc>
        <w:tc>
          <w:tcPr>
            <w:tcW w:w="4788" w:type="dxa"/>
          </w:tcPr>
          <w:p w:rsidR="00D805EE" w:rsidRPr="00D805EE" w:rsidRDefault="009C6C54" w:rsidP="006A6878">
            <w:pPr>
              <w:rPr>
                <w:rFonts w:ascii="Microsoft Sans Serif" w:hAnsi="Microsoft Sans Serif" w:cs="Microsoft Sans Serif"/>
              </w:rPr>
            </w:pPr>
            <w:r w:rsidRPr="009C6C54">
              <w:rPr>
                <w:rFonts w:ascii="Microsoft Sans Serif" w:hAnsi="Microsoft Sans Serif" w:cs="Microsoft Sans Serif"/>
              </w:rPr>
              <w:t>Examples of non-deterministic algorithms include probabilistic algorithms like Monte Carlo methods, genetic algorithms, and simulated annealing.</w:t>
            </w:r>
          </w:p>
        </w:tc>
      </w:tr>
    </w:tbl>
    <w:p w:rsidR="009C6C54" w:rsidRDefault="009C6C54" w:rsidP="006A6878">
      <w:pPr>
        <w:rPr>
          <w:rFonts w:ascii="Microsoft Sans Serif" w:hAnsi="Microsoft Sans Serif" w:cs="Microsoft Sans Serif"/>
          <w:color w:val="E36C0A" w:themeColor="accent6" w:themeShade="BF"/>
        </w:rPr>
      </w:pPr>
      <w:r w:rsidRPr="009C6C54">
        <w:rPr>
          <w:rFonts w:ascii="Microsoft Sans Serif" w:hAnsi="Microsoft Sans Serif" w:cs="Microsoft Sans Serif"/>
          <w:color w:val="E36C0A" w:themeColor="accent6" w:themeShade="BF"/>
        </w:rPr>
        <w:t xml:space="preserve">                                         Comparison of Deterministic and Non- deterministic</w:t>
      </w:r>
      <w:r>
        <w:rPr>
          <w:rFonts w:ascii="Microsoft Sans Serif" w:hAnsi="Microsoft Sans Serif" w:cs="Microsoft Sans Serif"/>
          <w:color w:val="E36C0A" w:themeColor="accent6" w:themeShade="BF"/>
        </w:rPr>
        <w:t>.</w:t>
      </w:r>
    </w:p>
    <w:p w:rsidR="009C6C54" w:rsidRDefault="009C6C54" w:rsidP="006A6878">
      <w:pPr>
        <w:rPr>
          <w:rFonts w:ascii="Microsoft Sans Serif" w:hAnsi="Microsoft Sans Serif" w:cs="Microsoft Sans Serif"/>
          <w:color w:val="E36C0A" w:themeColor="accent6" w:themeShade="BF"/>
        </w:rPr>
      </w:pPr>
    </w:p>
    <w:p w:rsidR="009C6C54" w:rsidRPr="009C6C54" w:rsidRDefault="00E272CC" w:rsidP="006A6878">
      <w:pPr>
        <w:rPr>
          <w:rFonts w:ascii="Microsoft Sans Serif" w:hAnsi="Microsoft Sans Serif" w:cs="Microsoft Sans Serif"/>
          <w:color w:val="E36C0A" w:themeColor="accent6" w:themeShade="BF"/>
        </w:rPr>
      </w:pPr>
      <w:r w:rsidRPr="00E272CC">
        <w:rPr>
          <w:rFonts w:ascii="Microsoft Sans Serif" w:hAnsi="Microsoft Sans Serif" w:cs="Microsoft Sans Serif"/>
          <w:noProof/>
        </w:rPr>
        <w:lastRenderedPageBreak/>
        <w:pict>
          <v:rect id="_x0000_s1032" style="position:absolute;margin-left:178.75pt;margin-top:-26.4pt;width:347.75pt;height:698.9pt;z-index:251662336;mso-position-horizontal-relative:margin;mso-position-vertical-relative:margin" fillcolor="black [3200]" strokecolor="#f2f2f2 [3041]" strokeweight="3pt">
            <v:shadow on="t" type="perspective" color="#7f7f7f [1601]" opacity=".5" offset="1pt" offset2="-1pt"/>
            <v:textbox style="mso-next-textbox:#_x0000_s1032">
              <w:txbxContent>
                <w:p w:rsidR="004818CD" w:rsidRPr="00BA3270" w:rsidRDefault="004818CD" w:rsidP="00E61654">
                  <w:pPr>
                    <w:rPr>
                      <w:color w:val="E36C0A" w:themeColor="accent6" w:themeShade="BF"/>
                      <w:sz w:val="16"/>
                      <w:szCs w:val="16"/>
                    </w:rPr>
                  </w:pPr>
                  <w:r w:rsidRPr="00BA3270">
                    <w:rPr>
                      <w:color w:val="E36C0A" w:themeColor="accent6" w:themeShade="BF"/>
                      <w:sz w:val="16"/>
                      <w:szCs w:val="16"/>
                    </w:rPr>
                    <w:t>// C++ program to show difference between Deterministic  and Non-deterministic algorithm.</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#include &lt;bits/stdc++.h&gt;</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using namespace std;</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int deterministicSearch(vector&lt;int&gt; arr, int x)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for (int j = 0; j &lt; arr.size(); j++)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if (arr[j] == x)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cout &lt;&lt; "Deterministic Search: Found at index " &lt;&lt; j &lt;&lt; endl;</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return j;</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cout &lt;&lt; "Deterministic Search: Not found" &lt;&lt; endl;</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return -1; </w:t>
                  </w:r>
                </w:p>
                <w:p w:rsidR="004818CD" w:rsidRDefault="004818CD" w:rsidP="00E61654">
                  <w:pPr>
                    <w:rPr>
                      <w:color w:val="E36C0A" w:themeColor="accent6" w:themeShade="BF"/>
                      <w:sz w:val="16"/>
                      <w:szCs w:val="16"/>
                    </w:rPr>
                  </w:pPr>
                  <w:r w:rsidRPr="00BA3270">
                    <w:rPr>
                      <w:color w:val="E36C0A" w:themeColor="accent6" w:themeShade="BF"/>
                      <w:sz w:val="16"/>
                      <w:szCs w:val="16"/>
                    </w:rPr>
                    <w:t>}</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Non-deterministic search (simulated using randomness)</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int nonDeterministicSearch(vector&lt;int&gt; arr, int x)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 Seed random number generator</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srand(time(0));</w:t>
                  </w:r>
                </w:p>
                <w:p w:rsidR="004818CD" w:rsidRPr="00BA3270" w:rsidRDefault="004818CD" w:rsidP="00E61654">
                  <w:pPr>
                    <w:rPr>
                      <w:color w:val="E36C0A" w:themeColor="accent6" w:themeShade="BF"/>
                      <w:sz w:val="16"/>
                      <w:szCs w:val="16"/>
                    </w:rPr>
                  </w:pP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 Simulate the non-deterministic choice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 by randomly picking an index</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for (int i = 0; i &lt; arr.size(); i++)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 Randomly pick an index</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int j = rand() % arr.size();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if (arr[j] == x)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cout &lt;&lt; "Non-deterministic Search: Found at index " &lt;&lt; j &lt;&lt; endl;</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return j;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w:t>
                  </w:r>
                </w:p>
                <w:p w:rsidR="004818CD" w:rsidRPr="00BA3270" w:rsidRDefault="004818CD" w:rsidP="00E61654">
                  <w:pPr>
                    <w:rPr>
                      <w:color w:val="E36C0A" w:themeColor="accent6" w:themeShade="BF"/>
                      <w:sz w:val="16"/>
                      <w:szCs w:val="16"/>
                    </w:rPr>
                  </w:pPr>
                  <w:r w:rsidRPr="00BA3270">
                    <w:rPr>
                      <w:color w:val="E36C0A" w:themeColor="accent6" w:themeShade="BF"/>
                      <w:sz w:val="16"/>
                      <w:szCs w:val="16"/>
                    </w:rPr>
                    <w:t xml:space="preserve">    cout &lt;&lt; "Non-deterministic Search: Not found" &lt;&lt; endl;</w:t>
                  </w:r>
                </w:p>
                <w:p w:rsidR="004818CD" w:rsidRPr="00BA3270" w:rsidRDefault="004818CD" w:rsidP="00E61654">
                  <w:pPr>
                    <w:rPr>
                      <w:color w:val="E36C0A" w:themeColor="accent6" w:themeShade="BF"/>
                      <w:sz w:val="16"/>
                      <w:szCs w:val="16"/>
                    </w:rPr>
                  </w:pPr>
                  <w:r w:rsidRPr="00BA3270">
                    <w:rPr>
                      <w:color w:val="E36C0A" w:themeColor="accent6" w:themeShade="BF"/>
                    </w:rPr>
                    <w:t xml:space="preserve">    </w:t>
                  </w:r>
                  <w:r w:rsidRPr="00BA3270">
                    <w:rPr>
                      <w:color w:val="E36C0A" w:themeColor="accent6" w:themeShade="BF"/>
                      <w:sz w:val="16"/>
                      <w:szCs w:val="16"/>
                    </w:rPr>
                    <w:t xml:space="preserve">return -1; </w:t>
                  </w:r>
                </w:p>
                <w:p w:rsidR="004818CD" w:rsidRPr="00BA3270" w:rsidRDefault="004818CD" w:rsidP="00E61654">
                  <w:pPr>
                    <w:rPr>
                      <w:color w:val="E36C0A" w:themeColor="accent6" w:themeShade="BF"/>
                    </w:rPr>
                  </w:pPr>
                  <w:r w:rsidRPr="00BA3270">
                    <w:rPr>
                      <w:color w:val="E36C0A" w:themeColor="accent6" w:themeShade="BF"/>
                    </w:rPr>
                    <w:t>}</w:t>
                  </w:r>
                </w:p>
                <w:p w:rsidR="004818CD" w:rsidRDefault="004818CD" w:rsidP="00E61654"/>
                <w:p w:rsidR="004818CD" w:rsidRDefault="004818CD" w:rsidP="00E61654">
                  <w:r>
                    <w:t>int main() {</w:t>
                  </w:r>
                </w:p>
                <w:p w:rsidR="004818CD" w:rsidRDefault="004818CD" w:rsidP="00E61654">
                  <w:r>
                    <w:t xml:space="preserve">    vector&lt;int&gt; arr = { 1, 2, 3, 4, 5 };</w:t>
                  </w:r>
                </w:p>
                <w:p w:rsidR="004818CD" w:rsidRDefault="004818CD" w:rsidP="00E61654">
                  <w:r>
                    <w:t xml:space="preserve">    int x = 3;</w:t>
                  </w:r>
                </w:p>
                <w:p w:rsidR="004818CD" w:rsidRDefault="004818CD" w:rsidP="00E61654">
                  <w:r>
                    <w:t xml:space="preserve">    deterministicSearch(arr, x);</w:t>
                  </w:r>
                </w:p>
                <w:p w:rsidR="004818CD" w:rsidRDefault="004818CD" w:rsidP="00E61654">
                  <w:r>
                    <w:t xml:space="preserve">    nonDeterministicSearch(arr, x);</w:t>
                  </w:r>
                </w:p>
                <w:p w:rsidR="004818CD" w:rsidRDefault="004818CD" w:rsidP="00E61654">
                  <w:r>
                    <w:t xml:space="preserve">    return 0;</w:t>
                  </w:r>
                </w:p>
                <w:p w:rsidR="004818CD" w:rsidRDefault="004818CD" w:rsidP="00E61654">
                  <w:r>
                    <w:t>}</w:t>
                  </w:r>
                </w:p>
              </w:txbxContent>
            </v:textbox>
            <w10:wrap type="square" anchorx="margin" anchory="margin"/>
          </v:rect>
        </w:pict>
      </w:r>
    </w:p>
    <w:p w:rsidR="006A6878" w:rsidRPr="006A6878" w:rsidRDefault="006A6878" w:rsidP="009C6C54">
      <w:pPr>
        <w:pStyle w:val="Heading3"/>
      </w:pPr>
      <w:r w:rsidRPr="006A6878">
        <w:t>PRACT</w:t>
      </w:r>
      <w:r w:rsidR="00E61654">
        <w:t>ICAL IMPLEMENTATION</w:t>
      </w:r>
    </w:p>
    <w:p w:rsidR="009C6C54" w:rsidRPr="009C6C54" w:rsidRDefault="009C6C54" w:rsidP="009C6C54">
      <w:pPr>
        <w:rPr>
          <w:rFonts w:ascii="Microsoft Sans Serif" w:hAnsi="Microsoft Sans Serif" w:cs="Microsoft Sans Serif"/>
        </w:rPr>
      </w:pPr>
      <w:r w:rsidRPr="009C6C54">
        <w:rPr>
          <w:rFonts w:ascii="Microsoft Sans Serif" w:hAnsi="Microsoft Sans Serif" w:cs="Microsoft Sans Serif"/>
          <w:b/>
          <w:bCs/>
        </w:rPr>
        <w:t>Example :</w:t>
      </w:r>
    </w:p>
    <w:p w:rsidR="00C961C1" w:rsidRDefault="009C6C54" w:rsidP="009C6C54">
      <w:pPr>
        <w:rPr>
          <w:rFonts w:ascii="Microsoft Sans Serif" w:hAnsi="Microsoft Sans Serif" w:cs="Microsoft Sans Serif"/>
          <w:b/>
        </w:rPr>
      </w:pPr>
      <w:r w:rsidRPr="00E61654">
        <w:rPr>
          <w:rFonts w:ascii="Microsoft Sans Serif" w:hAnsi="Microsoft Sans Serif" w:cs="Microsoft Sans Serif"/>
          <w:b/>
          <w:bCs/>
        </w:rPr>
        <w:t xml:space="preserve">Problem Statement : </w:t>
      </w:r>
      <w:r w:rsidRPr="00E61654">
        <w:rPr>
          <w:rFonts w:ascii="Microsoft Sans Serif" w:hAnsi="Microsoft Sans Serif" w:cs="Microsoft Sans Serif"/>
          <w:b/>
        </w:rPr>
        <w:t>Search an element x on</w:t>
      </w:r>
    </w:p>
    <w:p w:rsidR="00C961C1" w:rsidRDefault="009C6C54" w:rsidP="009C6C54">
      <w:pPr>
        <w:rPr>
          <w:rFonts w:ascii="Microsoft Sans Serif" w:hAnsi="Microsoft Sans Serif" w:cs="Microsoft Sans Serif"/>
          <w:b/>
        </w:rPr>
      </w:pPr>
      <w:r w:rsidRPr="00E61654">
        <w:rPr>
          <w:rFonts w:ascii="Microsoft Sans Serif" w:hAnsi="Microsoft Sans Serif" w:cs="Microsoft Sans Serif"/>
          <w:b/>
        </w:rPr>
        <w:t xml:space="preserve"> A[1:n] where n&gt;=1, </w:t>
      </w:r>
    </w:p>
    <w:p w:rsidR="00C961C1" w:rsidRDefault="009C6C54" w:rsidP="009C6C54">
      <w:pPr>
        <w:rPr>
          <w:rFonts w:ascii="Microsoft Sans Serif" w:hAnsi="Microsoft Sans Serif" w:cs="Microsoft Sans Serif"/>
          <w:b/>
        </w:rPr>
      </w:pPr>
      <w:r w:rsidRPr="00E61654">
        <w:rPr>
          <w:rFonts w:ascii="Microsoft Sans Serif" w:hAnsi="Microsoft Sans Serif" w:cs="Microsoft Sans Serif"/>
          <w:b/>
        </w:rPr>
        <w:t xml:space="preserve">on successful search </w:t>
      </w:r>
    </w:p>
    <w:p w:rsidR="00C961C1" w:rsidRDefault="009C6C54" w:rsidP="009C6C54">
      <w:pPr>
        <w:rPr>
          <w:rFonts w:ascii="Microsoft Sans Serif" w:hAnsi="Microsoft Sans Serif" w:cs="Microsoft Sans Serif"/>
          <w:b/>
        </w:rPr>
      </w:pPr>
      <w:r w:rsidRPr="00E61654">
        <w:rPr>
          <w:rFonts w:ascii="Microsoft Sans Serif" w:hAnsi="Microsoft Sans Serif" w:cs="Microsoft Sans Serif"/>
          <w:b/>
        </w:rPr>
        <w:t>return</w:t>
      </w:r>
      <w:r w:rsidR="00C961C1">
        <w:rPr>
          <w:rFonts w:ascii="Nyala" w:hAnsi="Nyala" w:cs="Microsoft Sans Serif"/>
          <w:b/>
        </w:rPr>
        <w:t xml:space="preserve">፡- </w:t>
      </w:r>
      <w:r w:rsidRPr="00E61654">
        <w:rPr>
          <w:rFonts w:ascii="Microsoft Sans Serif" w:hAnsi="Microsoft Sans Serif" w:cs="Microsoft Sans Serif"/>
          <w:b/>
        </w:rPr>
        <w:t xml:space="preserve"> j if a[j] </w:t>
      </w:r>
      <w:r w:rsidR="00C961C1">
        <w:rPr>
          <w:rFonts w:ascii="Microsoft Sans Serif" w:hAnsi="Microsoft Sans Serif" w:cs="Microsoft Sans Serif"/>
          <w:b/>
        </w:rPr>
        <w:t xml:space="preserve"> </w:t>
      </w:r>
      <w:r w:rsidRPr="00E61654">
        <w:rPr>
          <w:rFonts w:ascii="Microsoft Sans Serif" w:hAnsi="Microsoft Sans Serif" w:cs="Microsoft Sans Serif"/>
          <w:b/>
        </w:rPr>
        <w:t xml:space="preserve">is equals to x </w:t>
      </w:r>
    </w:p>
    <w:p w:rsidR="009C6C54" w:rsidRPr="00E61654" w:rsidRDefault="009C6C54" w:rsidP="009C6C54">
      <w:pPr>
        <w:rPr>
          <w:rFonts w:ascii="Microsoft Sans Serif" w:hAnsi="Microsoft Sans Serif" w:cs="Microsoft Sans Serif"/>
          <w:b/>
        </w:rPr>
      </w:pPr>
      <w:r w:rsidRPr="00E61654">
        <w:rPr>
          <w:rFonts w:ascii="Microsoft Sans Serif" w:hAnsi="Microsoft Sans Serif" w:cs="Microsoft Sans Serif"/>
          <w:b/>
        </w:rPr>
        <w:t>otherwise return 0. </w:t>
      </w:r>
    </w:p>
    <w:p w:rsidR="009C6C54" w:rsidRPr="00E61654" w:rsidRDefault="009C6C54" w:rsidP="009C6C54">
      <w:pPr>
        <w:rPr>
          <w:rFonts w:ascii="Microsoft Sans Serif" w:hAnsi="Microsoft Sans Serif" w:cs="Microsoft Sans Serif"/>
          <w:b/>
        </w:rPr>
      </w:pPr>
      <w:r w:rsidRPr="00E61654">
        <w:rPr>
          <w:rFonts w:ascii="Microsoft Sans Serif" w:hAnsi="Microsoft Sans Serif" w:cs="Microsoft Sans Serif"/>
          <w:b/>
          <w:bCs/>
        </w:rPr>
        <w:t>Non-deterministic Algorithm for this problem :</w:t>
      </w:r>
    </w:p>
    <w:p w:rsidR="009C6C54" w:rsidRPr="00E61654" w:rsidRDefault="009C6C54" w:rsidP="009C6C54">
      <w:pPr>
        <w:rPr>
          <w:rFonts w:ascii="Microsoft Sans Serif" w:hAnsi="Microsoft Sans Serif" w:cs="Microsoft Sans Serif"/>
          <w:b/>
        </w:rPr>
      </w:pPr>
      <w:r w:rsidRPr="00E61654">
        <w:rPr>
          <w:rFonts w:ascii="Microsoft Sans Serif" w:hAnsi="Microsoft Sans Serif" w:cs="Microsoft Sans Serif"/>
          <w:b/>
        </w:rPr>
        <w:t>1. j= choice(a, n)</w:t>
      </w:r>
      <w:r w:rsidRPr="00E61654">
        <w:rPr>
          <w:rFonts w:ascii="Microsoft Sans Serif" w:hAnsi="Microsoft Sans Serif" w:cs="Microsoft Sans Serif"/>
          <w:b/>
        </w:rPr>
        <w:br/>
        <w:t>2. if(A[j]==x) then</w:t>
      </w:r>
      <w:r w:rsidRPr="00E61654">
        <w:rPr>
          <w:rFonts w:ascii="Microsoft Sans Serif" w:hAnsi="Microsoft Sans Serif" w:cs="Microsoft Sans Serif"/>
          <w:b/>
        </w:rPr>
        <w:br/>
        <w:t xml:space="preserve">      {</w:t>
      </w:r>
      <w:r w:rsidRPr="00E61654">
        <w:rPr>
          <w:rFonts w:ascii="Microsoft Sans Serif" w:hAnsi="Microsoft Sans Serif" w:cs="Microsoft Sans Serif"/>
          <w:b/>
        </w:rPr>
        <w:br/>
        <w:t xml:space="preserve">     write(j);</w:t>
      </w:r>
      <w:r w:rsidRPr="00E61654">
        <w:rPr>
          <w:rFonts w:ascii="Microsoft Sans Serif" w:hAnsi="Microsoft Sans Serif" w:cs="Microsoft Sans Serif"/>
          <w:b/>
        </w:rPr>
        <w:br/>
        <w:t xml:space="preserve">     success();</w:t>
      </w:r>
      <w:r w:rsidRPr="00E61654">
        <w:rPr>
          <w:rFonts w:ascii="Microsoft Sans Serif" w:hAnsi="Microsoft Sans Serif" w:cs="Microsoft Sans Serif"/>
          <w:b/>
        </w:rPr>
        <w:br/>
      </w:r>
      <w:r w:rsidR="00E61654" w:rsidRPr="00E61654">
        <w:rPr>
          <w:rFonts w:ascii="Microsoft Sans Serif" w:hAnsi="Microsoft Sans Serif" w:cs="Microsoft Sans Serif"/>
          <w:b/>
        </w:rPr>
        <w:t xml:space="preserve">      </w:t>
      </w:r>
      <w:r w:rsidRPr="00E61654">
        <w:rPr>
          <w:rFonts w:ascii="Microsoft Sans Serif" w:hAnsi="Microsoft Sans Serif" w:cs="Microsoft Sans Serif"/>
          <w:b/>
        </w:rPr>
        <w:t>}</w:t>
      </w:r>
      <w:r w:rsidRPr="00E61654">
        <w:rPr>
          <w:rFonts w:ascii="Microsoft Sans Serif" w:hAnsi="Microsoft Sans Serif" w:cs="Microsoft Sans Serif"/>
          <w:b/>
        </w:rPr>
        <w:br/>
        <w:t>3.</w:t>
      </w:r>
      <w:r w:rsidR="00E61654" w:rsidRPr="00E61654">
        <w:rPr>
          <w:rFonts w:ascii="Microsoft Sans Serif" w:hAnsi="Microsoft Sans Serif" w:cs="Microsoft Sans Serif"/>
          <w:b/>
        </w:rPr>
        <w:t xml:space="preserve">  </w:t>
      </w:r>
      <w:r w:rsidRPr="00E61654">
        <w:rPr>
          <w:rFonts w:ascii="Microsoft Sans Serif" w:hAnsi="Microsoft Sans Serif" w:cs="Microsoft Sans Serif"/>
          <w:b/>
        </w:rPr>
        <w:t>write(0); failure();</w:t>
      </w:r>
    </w:p>
    <w:p w:rsidR="00E61654" w:rsidRPr="00BA3270" w:rsidRDefault="00BA3270" w:rsidP="006A6878">
      <w:pPr>
        <w:rPr>
          <w:rFonts w:ascii="Microsoft Sans Serif" w:hAnsi="Microsoft Sans Serif" w:cs="Microsoft Sans Serif"/>
          <w:b/>
        </w:rPr>
      </w:pPr>
      <w:r>
        <w:rPr>
          <w:rFonts w:ascii="Microsoft Sans Serif" w:hAnsi="Microsoft Sans Serif" w:cs="Microsoft Sans Serif"/>
          <w:b/>
        </w:rPr>
        <w:t>Below is the implementation.</w:t>
      </w:r>
    </w:p>
    <w:p w:rsidR="00C961C1" w:rsidRDefault="00C961C1" w:rsidP="006A6878">
      <w:pPr>
        <w:rPr>
          <w:rFonts w:ascii="Microsoft Sans Serif" w:hAnsi="Microsoft Sans Serif" w:cs="Microsoft Sans Serif"/>
          <w:b/>
          <w:sz w:val="28"/>
          <w:szCs w:val="28"/>
        </w:rPr>
      </w:pPr>
    </w:p>
    <w:p w:rsidR="00C961C1" w:rsidRDefault="00C961C1" w:rsidP="006A6878">
      <w:pPr>
        <w:rPr>
          <w:rFonts w:ascii="Microsoft Sans Serif" w:hAnsi="Microsoft Sans Serif" w:cs="Microsoft Sans Serif"/>
          <w:b/>
          <w:sz w:val="28"/>
          <w:szCs w:val="28"/>
        </w:rPr>
      </w:pPr>
    </w:p>
    <w:p w:rsidR="00C961C1" w:rsidRDefault="00C961C1" w:rsidP="006A6878">
      <w:pPr>
        <w:rPr>
          <w:rFonts w:ascii="Microsoft Sans Serif" w:hAnsi="Microsoft Sans Serif" w:cs="Microsoft Sans Serif"/>
          <w:b/>
          <w:sz w:val="28"/>
          <w:szCs w:val="28"/>
        </w:rPr>
      </w:pPr>
    </w:p>
    <w:p w:rsidR="00C961C1" w:rsidRDefault="00C961C1" w:rsidP="006A6878">
      <w:pPr>
        <w:rPr>
          <w:rFonts w:ascii="Microsoft Sans Serif" w:hAnsi="Microsoft Sans Serif" w:cs="Microsoft Sans Serif"/>
          <w:b/>
          <w:sz w:val="28"/>
          <w:szCs w:val="28"/>
        </w:rPr>
      </w:pPr>
    </w:p>
    <w:p w:rsidR="00C961C1" w:rsidRDefault="00C961C1" w:rsidP="006A6878">
      <w:pPr>
        <w:rPr>
          <w:rFonts w:ascii="Microsoft Sans Serif" w:hAnsi="Microsoft Sans Serif" w:cs="Microsoft Sans Serif"/>
          <w:b/>
          <w:sz w:val="28"/>
          <w:szCs w:val="28"/>
        </w:rPr>
      </w:pPr>
    </w:p>
    <w:p w:rsidR="00C961C1" w:rsidRDefault="00C961C1" w:rsidP="006A6878">
      <w:pPr>
        <w:rPr>
          <w:rFonts w:ascii="Microsoft Sans Serif" w:hAnsi="Microsoft Sans Serif" w:cs="Microsoft Sans Serif"/>
          <w:b/>
          <w:sz w:val="28"/>
          <w:szCs w:val="28"/>
        </w:rPr>
      </w:pPr>
    </w:p>
    <w:p w:rsidR="00C961C1" w:rsidRDefault="00C961C1" w:rsidP="006A6878">
      <w:pPr>
        <w:rPr>
          <w:rFonts w:ascii="Microsoft Sans Serif" w:hAnsi="Microsoft Sans Serif" w:cs="Microsoft Sans Serif"/>
          <w:b/>
          <w:sz w:val="28"/>
          <w:szCs w:val="28"/>
        </w:rPr>
      </w:pPr>
    </w:p>
    <w:p w:rsidR="00C961C1" w:rsidRDefault="00C961C1" w:rsidP="006A6878">
      <w:pPr>
        <w:rPr>
          <w:rFonts w:ascii="Microsoft Sans Serif" w:hAnsi="Microsoft Sans Serif" w:cs="Microsoft Sans Serif"/>
          <w:b/>
          <w:sz w:val="28"/>
          <w:szCs w:val="28"/>
        </w:rPr>
      </w:pPr>
    </w:p>
    <w:p w:rsidR="00D039CE" w:rsidRDefault="00D039CE" w:rsidP="006A6878">
      <w:pPr>
        <w:rPr>
          <w:rFonts w:ascii="Microsoft Sans Serif" w:hAnsi="Microsoft Sans Serif" w:cs="Microsoft Sans Serif"/>
          <w:b/>
          <w:sz w:val="28"/>
          <w:szCs w:val="28"/>
        </w:rPr>
      </w:pPr>
    </w:p>
    <w:p w:rsidR="00E61654" w:rsidRPr="00E61654" w:rsidRDefault="00E61654" w:rsidP="006A6878">
      <w:pPr>
        <w:rPr>
          <w:rFonts w:ascii="Microsoft Sans Serif" w:hAnsi="Microsoft Sans Serif" w:cs="Microsoft Sans Serif"/>
          <w:b/>
          <w:sz w:val="28"/>
          <w:szCs w:val="28"/>
        </w:rPr>
      </w:pPr>
      <w:r w:rsidRPr="00E61654">
        <w:rPr>
          <w:rFonts w:ascii="Microsoft Sans Serif" w:hAnsi="Microsoft Sans Serif" w:cs="Microsoft Sans Serif"/>
          <w:b/>
          <w:sz w:val="28"/>
          <w:szCs w:val="28"/>
        </w:rPr>
        <w:lastRenderedPageBreak/>
        <w:t xml:space="preserve">Challenges of implementation </w:t>
      </w:r>
    </w:p>
    <w:p w:rsidR="006A6878" w:rsidRPr="006A6878" w:rsidRDefault="006A6878" w:rsidP="006A6878">
      <w:pPr>
        <w:rPr>
          <w:rFonts w:ascii="Microsoft Sans Serif" w:hAnsi="Microsoft Sans Serif" w:cs="Microsoft Sans Serif"/>
        </w:rPr>
      </w:pPr>
      <w:r w:rsidRPr="006A6878">
        <w:rPr>
          <w:rFonts w:ascii="Microsoft Sans Serif" w:hAnsi="Microsoft Sans Serif" w:cs="Microsoft Sans Serif"/>
        </w:rPr>
        <w:t xml:space="preserve">Implementing efficient non-deterministic parsers presents several practical challenges that directly inform software design decisions. Memory management becomes complex with backtracking, as parsers must either save and restore state or reconstruct it upon backtracking. Optimization techniques include </w:t>
      </w:r>
      <w:r w:rsidR="00E61654" w:rsidRPr="006A6878">
        <w:rPr>
          <w:rFonts w:ascii="Microsoft Sans Serif" w:hAnsi="Microsoft Sans Serif" w:cs="Microsoft Sans Serif"/>
        </w:rPr>
        <w:t>memorization</w:t>
      </w:r>
      <w:r w:rsidRPr="006A6878">
        <w:rPr>
          <w:rFonts w:ascii="Microsoft Sans Serif" w:hAnsi="Microsoft Sans Serif" w:cs="Microsoft Sans Serif"/>
        </w:rPr>
        <w:t xml:space="preserve"> (caching parsing results for position/non-terminal pairs), which transforms exponential backtracking into polynomial time at memory cost, and pruning strategies that eliminate hopeless parses early. A common educational exercise involves implementing a backtracking recursive descent parser for a simple grammar, then instrumenting it to count backtracking steps, demonstrating the exponential blowup, and finally applying optimization techniques like </w:t>
      </w:r>
      <w:r w:rsidR="00E61654" w:rsidRPr="006A6878">
        <w:rPr>
          <w:rFonts w:ascii="Microsoft Sans Serif" w:hAnsi="Microsoft Sans Serif" w:cs="Microsoft Sans Serif"/>
        </w:rPr>
        <w:t>memorization</w:t>
      </w:r>
      <w:r w:rsidRPr="006A6878">
        <w:rPr>
          <w:rFonts w:ascii="Microsoft Sans Serif" w:hAnsi="Microsoft Sans Serif" w:cs="Microsoft Sans Serif"/>
        </w:rPr>
        <w:t xml:space="preserve"> to improve performance. This progression effectively illustrates the theory-practice connection central to compiler education.</w:t>
      </w:r>
    </w:p>
    <w:p w:rsidR="006A6878" w:rsidRPr="006A6878" w:rsidRDefault="006A6878" w:rsidP="006A6878">
      <w:pPr>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BD20D2" w:rsidRDefault="00BD20D2" w:rsidP="002A5CF8">
      <w:pPr>
        <w:pStyle w:val="Title"/>
        <w:rPr>
          <w:rFonts w:ascii="Microsoft Sans Serif" w:hAnsi="Microsoft Sans Serif" w:cs="Microsoft Sans Serif"/>
        </w:rPr>
      </w:pPr>
    </w:p>
    <w:p w:rsidR="006A6878" w:rsidRPr="002A5CF8" w:rsidRDefault="002A5CF8" w:rsidP="002A5CF8">
      <w:pPr>
        <w:pStyle w:val="Title"/>
        <w:rPr>
          <w:rFonts w:ascii="Microsoft Sans Serif" w:hAnsi="Microsoft Sans Serif" w:cs="Microsoft Sans Serif"/>
        </w:rPr>
      </w:pPr>
      <w:r>
        <w:rPr>
          <w:rFonts w:ascii="Microsoft Sans Serif" w:hAnsi="Microsoft Sans Serif" w:cs="Microsoft Sans Serif"/>
        </w:rPr>
        <w:t xml:space="preserve">Q2. </w:t>
      </w:r>
      <w:r w:rsidRPr="002A5CF8">
        <w:rPr>
          <w:rFonts w:ascii="Microsoft Sans Serif" w:hAnsi="Microsoft Sans Serif" w:cs="Microsoft Sans Serif"/>
        </w:rPr>
        <w:t xml:space="preserve">Write a C++ program to </w:t>
      </w:r>
      <w:r w:rsidRPr="002A5CF8">
        <w:rPr>
          <w:rFonts w:ascii="Microsoft Sans Serif" w:hAnsi="Microsoft Sans Serif" w:cs="Microsoft Sans Serif"/>
          <w:b/>
          <w:bCs/>
        </w:rPr>
        <w:t>count the number of vowels</w:t>
      </w:r>
      <w:r w:rsidRPr="002A5CF8">
        <w:rPr>
          <w:rFonts w:ascii="Microsoft Sans Serif" w:hAnsi="Microsoft Sans Serif" w:cs="Microsoft Sans Serif"/>
        </w:rPr>
        <w:t xml:space="preserve"> in a string</w:t>
      </w:r>
      <w:r>
        <w:rPr>
          <w:rFonts w:ascii="Microsoft Sans Serif" w:hAnsi="Microsoft Sans Serif" w:cs="Microsoft Sans Serif"/>
        </w:rPr>
        <w:t>?</w:t>
      </w:r>
    </w:p>
    <w:p w:rsidR="006A6878" w:rsidRPr="006A6878" w:rsidRDefault="00E272CC" w:rsidP="006A6878">
      <w:pPr>
        <w:rPr>
          <w:rFonts w:ascii="Microsoft Sans Serif" w:hAnsi="Microsoft Sans Serif" w:cs="Microsoft Sans Serif"/>
        </w:rPr>
      </w:pPr>
      <w:r>
        <w:rPr>
          <w:rFonts w:ascii="Microsoft Sans Serif" w:hAnsi="Microsoft Sans Serif" w:cs="Microsoft Sans Serif"/>
          <w:noProof/>
        </w:rPr>
        <w:lastRenderedPageBreak/>
        <w:pict>
          <v:rect id="_x0000_s1050" style="position:absolute;margin-left:-4.75pt;margin-top:-34.5pt;width:286pt;height:649pt;z-index:251666432" fillcolor="#c4bc96 [2414]">
            <v:textbox>
              <w:txbxContent>
                <w:p w:rsidR="004818CD" w:rsidRPr="00C61705" w:rsidRDefault="004818CD" w:rsidP="00C61705">
                  <w:pPr>
                    <w:rPr>
                      <w:color w:val="FFFFFF" w:themeColor="background1"/>
                      <w:sz w:val="18"/>
                      <w:szCs w:val="18"/>
                    </w:rPr>
                  </w:pPr>
                  <w:r w:rsidRPr="00C61705">
                    <w:rPr>
                      <w:color w:val="FFFFFF" w:themeColor="background1"/>
                      <w:sz w:val="18"/>
                      <w:szCs w:val="18"/>
                    </w:rPr>
                    <w:t>public:</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SimpleLexer(const string&amp; src) : source(src)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scan();</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void scan()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for (size_t i = 0; i &lt; source.length(); i++)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TokenType type = classifyChar(source[i], i);</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tokens.push_back(Token(type, source[i], i));</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void printTokens()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cout &lt;&lt; "\n=== TOKEN STREAM (Lexical Analysis) ===\n";</w:t>
                  </w:r>
                </w:p>
                <w:p w:rsidR="004818CD" w:rsidRPr="00C61705" w:rsidRDefault="004818CD" w:rsidP="00C61705">
                  <w:pPr>
                    <w:rPr>
                      <w:color w:val="FFFFFF" w:themeColor="background1"/>
                      <w:sz w:val="18"/>
                      <w:szCs w:val="18"/>
                    </w:rPr>
                  </w:pPr>
                  <w:r w:rsidRPr="00C61705">
                    <w:rPr>
                      <w:color w:val="FFFFFF" w:themeColor="background1"/>
                      <w:sz w:val="18"/>
                      <w:szCs w:val="18"/>
                    </w:rPr>
                    <w:t>for (const auto&amp; token : tokens)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if (token.type != TOKEN_WHITESPACE) { // Skip whitespace for clarity</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cout &lt;&lt; "Pos " &lt;&lt; setw(3) &lt;&lt; token.position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&lt;&lt; ": '" &lt;&lt; token.value &lt;&lt; "' -&gt;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switch(token.type)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case TOKEN_VOWEL: cout &lt;&lt; "VOWEL"; break;</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case TOKEN_CONSONANT: cout &lt;&lt; "CONSONANT"; break;</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case TOKEN_DIGIT: cout &lt;&lt; "DIGIT"; break;</w:t>
                  </w:r>
                </w:p>
                <w:p w:rsidR="004818CD" w:rsidRPr="00C61705" w:rsidRDefault="004818CD" w:rsidP="00C61705">
                  <w:pPr>
                    <w:rPr>
                      <w:color w:val="FFFFFF" w:themeColor="background1"/>
                      <w:sz w:val="18"/>
                      <w:szCs w:val="18"/>
                    </w:rPr>
                  </w:pPr>
                  <w:r w:rsidRPr="00C61705">
                    <w:rPr>
                      <w:color w:val="FFFFFF" w:themeColor="background1"/>
                      <w:sz w:val="18"/>
                      <w:szCs w:val="18"/>
                    </w:rPr>
                    <w:t>case TOKEN_OPERATOR: cout &lt;&lt; "OPERATOR"; break;</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default: cout &lt;&lt; "UNKNOWN"; break;</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cout &lt;&lt; "\n";</w:t>
                  </w:r>
                </w:p>
                <w:p w:rsidR="004818CD" w:rsidRPr="00C61705" w:rsidRDefault="004818CD" w:rsidP="00C61705">
                  <w:pPr>
                    <w:rPr>
                      <w:color w:val="FFFFFF" w:themeColor="background1"/>
                      <w:sz w:val="18"/>
                      <w:szCs w:val="18"/>
                    </w:rPr>
                  </w:pPr>
                  <w:r w:rsidRPr="00C61705">
                    <w:rPr>
                      <w:color w:val="FFFFFF" w:themeColor="background1"/>
                      <w:sz w:val="18"/>
                      <w:szCs w:val="18"/>
                    </w:rPr>
                    <w:t xml:space="preserve">            }</w:t>
                  </w:r>
                </w:p>
                <w:p w:rsidR="004818CD" w:rsidRPr="00C61705" w:rsidRDefault="004818CD" w:rsidP="00C61705">
                  <w:pPr>
                    <w:rPr>
                      <w:color w:val="FFFFFF" w:themeColor="background1"/>
                    </w:rPr>
                  </w:pPr>
                  <w:r w:rsidRPr="00C61705">
                    <w:rPr>
                      <w:color w:val="FFFFFF" w:themeColor="background1"/>
                    </w:rPr>
                    <w:t xml:space="preserve">        }</w:t>
                  </w:r>
                </w:p>
                <w:p w:rsidR="004818CD" w:rsidRPr="00C61705" w:rsidRDefault="004818CD" w:rsidP="00C61705">
                  <w:pPr>
                    <w:rPr>
                      <w:color w:val="FFFFFF" w:themeColor="background1"/>
                    </w:rPr>
                  </w:pPr>
                  <w:r w:rsidRPr="00C61705">
                    <w:rPr>
                      <w:color w:val="FFFFFF" w:themeColor="background1"/>
                    </w:rPr>
                    <w:t xml:space="preserve">    }</w:t>
                  </w:r>
                </w:p>
                <w:p w:rsidR="004818CD" w:rsidRDefault="004818CD" w:rsidP="00C61705">
                  <w:pPr>
                    <w:rPr>
                      <w:color w:val="FFFFFF" w:themeColor="background1"/>
                    </w:rPr>
                  </w:pPr>
                  <w:r w:rsidRPr="00C61705">
                    <w:rPr>
                      <w:color w:val="FFFFFF" w:themeColor="background1"/>
                    </w:rPr>
                    <w:t>};</w:t>
                  </w: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Default="004818CD" w:rsidP="00C61705">
                  <w:pPr>
                    <w:rPr>
                      <w:color w:val="FFFFFF" w:themeColor="background1"/>
                    </w:rPr>
                  </w:pPr>
                </w:p>
                <w:p w:rsidR="004818CD" w:rsidRPr="00C61705" w:rsidRDefault="004818CD" w:rsidP="00C61705">
                  <w:pPr>
                    <w:rPr>
                      <w:color w:val="FFFFFF" w:themeColor="background1"/>
                    </w:rPr>
                  </w:pPr>
                </w:p>
                <w:p w:rsidR="004818CD" w:rsidRPr="00C61705" w:rsidRDefault="004818CD">
                  <w:pPr>
                    <w:rPr>
                      <w:color w:val="FFFFFF" w:themeColor="background1"/>
                    </w:rPr>
                  </w:pPr>
                </w:p>
              </w:txbxContent>
            </v:textbox>
          </v:rect>
        </w:pict>
      </w:r>
      <w:r>
        <w:rPr>
          <w:rFonts w:ascii="Microsoft Sans Serif" w:hAnsi="Microsoft Sans Serif" w:cs="Microsoft Sans Serif"/>
          <w:noProof/>
        </w:rPr>
        <w:pict>
          <v:rect id="_x0000_s1048" style="position:absolute;margin-left:-56.75pt;margin-top:-38.25pt;width:295pt;height:743.5pt;z-index:251665408;mso-position-horizontal-relative:margin;mso-position-vertical-relative:margin" fillcolor="#c4bc96 [2414]">
            <v:textbox>
              <w:txbxContent>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Simulating a simple lexical analyzer token types</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enum TokenType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TOKEN_VOWEL,</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TOKEN_CONSONANT,</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TOKEN_DIGIT,</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TOKEN_OPERATOR,</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TOKEN_WHITESPACE,</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TOKEN_UNKNOWN</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struct Token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TokenType type;</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char value;</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int position;</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Token(TokenType t, char v, int p) : type(t), value(v), position(p)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class SimpleLexer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private:</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string source;</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vector&lt;Token&gt; tokens;</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TokenType classifyChar(char ch, int pos)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if (isalpha(ch))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char lower = tolower(ch);</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if (lower == 'a' || lower == 'e' || lower == 'i' ||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lower == 'o' || lower == 'u')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return TOKEN_VOWEL;</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w:t>
                  </w:r>
                </w:p>
                <w:p w:rsidR="004818CD" w:rsidRPr="00C61705" w:rsidRDefault="004818CD" w:rsidP="00BD20D2">
                  <w:pPr>
                    <w:rPr>
                      <w:rFonts w:ascii="Microsoft Sans Serif" w:hAnsi="Microsoft Sans Serif" w:cs="Microsoft Sans Serif"/>
                      <w:color w:val="FFFFFF" w:themeColor="background1"/>
                      <w:sz w:val="16"/>
                      <w:szCs w:val="16"/>
                    </w:rPr>
                  </w:pPr>
                  <w:r w:rsidRPr="00C61705">
                    <w:rPr>
                      <w:rFonts w:ascii="Microsoft Sans Serif" w:hAnsi="Microsoft Sans Serif" w:cs="Microsoft Sans Serif"/>
                      <w:color w:val="FFFFFF" w:themeColor="background1"/>
                      <w:sz w:val="16"/>
                      <w:szCs w:val="16"/>
                    </w:rPr>
                    <w:t xml:space="preserve">            return TOKEN_CONSONANT;</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 else if (isdigit(ch)) {</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return TOKEN_DIGIT;</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 else if (isspace(ch)) {</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return TOKEN_WHITESPACE;</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 else if (strchr("+-*/=&lt;&gt;!&amp;|", ch)) {</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return TOKEN_OPERATOR;</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w:t>
                  </w:r>
                </w:p>
                <w:p w:rsidR="004818CD" w:rsidRPr="00C61705" w:rsidRDefault="004818CD" w:rsidP="00BD20D2">
                  <w:pPr>
                    <w:rPr>
                      <w:color w:val="FFFFFF" w:themeColor="background1"/>
                      <w:sz w:val="16"/>
                      <w:szCs w:val="16"/>
                    </w:rPr>
                  </w:pPr>
                  <w:r w:rsidRPr="00C61705">
                    <w:rPr>
                      <w:color w:val="FFFFFF" w:themeColor="background1"/>
                      <w:sz w:val="16"/>
                      <w:szCs w:val="16"/>
                    </w:rPr>
                    <w:t xml:space="preserve">        return TOKEN_UNKNOWN;</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public:</w:t>
                  </w:r>
                </w:p>
                <w:p w:rsidR="004818CD" w:rsidRPr="00C61705" w:rsidRDefault="004818CD" w:rsidP="00BD20D2">
                  <w:pPr>
                    <w:rPr>
                      <w:color w:val="FFFFFF" w:themeColor="background1"/>
                    </w:rPr>
                  </w:pPr>
                  <w:r w:rsidRPr="00C61705">
                    <w:rPr>
                      <w:color w:val="FFFFFF" w:themeColor="background1"/>
                    </w:rPr>
                    <w:t xml:space="preserve">    SimpleLexer(const string&amp; src) : source(src) {</w:t>
                  </w:r>
                </w:p>
                <w:p w:rsidR="004818CD" w:rsidRPr="00C61705" w:rsidRDefault="004818CD" w:rsidP="00BD20D2">
                  <w:pPr>
                    <w:rPr>
                      <w:color w:val="FFFFFF" w:themeColor="background1"/>
                    </w:rPr>
                  </w:pPr>
                  <w:r w:rsidRPr="00C61705">
                    <w:rPr>
                      <w:color w:val="FFFFFF" w:themeColor="background1"/>
                    </w:rPr>
                    <w:t xml:space="preserve">        scan();</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void scan() {</w:t>
                  </w:r>
                </w:p>
                <w:p w:rsidR="004818CD" w:rsidRPr="00C61705" w:rsidRDefault="004818CD" w:rsidP="00BD20D2">
                  <w:pPr>
                    <w:rPr>
                      <w:color w:val="FFFFFF" w:themeColor="background1"/>
                    </w:rPr>
                  </w:pPr>
                  <w:r w:rsidRPr="00C61705">
                    <w:rPr>
                      <w:color w:val="FFFFFF" w:themeColor="background1"/>
                    </w:rPr>
                    <w:t xml:space="preserve">        for (size_t i = 0; i &lt; source.length(); i++) {</w:t>
                  </w:r>
                </w:p>
                <w:p w:rsidR="004818CD" w:rsidRPr="00C61705" w:rsidRDefault="004818CD" w:rsidP="00BD20D2">
                  <w:pPr>
                    <w:rPr>
                      <w:color w:val="FFFFFF" w:themeColor="background1"/>
                    </w:rPr>
                  </w:pPr>
                  <w:r w:rsidRPr="00C61705">
                    <w:rPr>
                      <w:color w:val="FFFFFF" w:themeColor="background1"/>
                    </w:rPr>
                    <w:t xml:space="preserve">            TokenType type = classifyChar(source[i], i);</w:t>
                  </w:r>
                </w:p>
                <w:p w:rsidR="004818CD" w:rsidRPr="00C61705" w:rsidRDefault="004818CD" w:rsidP="00BD20D2">
                  <w:pPr>
                    <w:rPr>
                      <w:color w:val="FFFFFF" w:themeColor="background1"/>
                    </w:rPr>
                  </w:pPr>
                  <w:r w:rsidRPr="00C61705">
                    <w:rPr>
                      <w:color w:val="FFFFFF" w:themeColor="background1"/>
                    </w:rPr>
                    <w:t xml:space="preserve">            tokens.push_back(Token(type, source[i], i));</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void printTokens() {</w:t>
                  </w:r>
                </w:p>
                <w:p w:rsidR="004818CD" w:rsidRPr="00C61705" w:rsidRDefault="004818CD" w:rsidP="00BD20D2">
                  <w:pPr>
                    <w:rPr>
                      <w:color w:val="FFFFFF" w:themeColor="background1"/>
                    </w:rPr>
                  </w:pPr>
                  <w:r w:rsidRPr="00C61705">
                    <w:rPr>
                      <w:color w:val="FFFFFF" w:themeColor="background1"/>
                    </w:rPr>
                    <w:t xml:space="preserve">        cout &lt;&lt; "\n=== TOKEN STREAM (Lexical Analysis) ===\n";</w:t>
                  </w:r>
                </w:p>
                <w:p w:rsidR="004818CD" w:rsidRPr="00C61705" w:rsidRDefault="004818CD" w:rsidP="00BD20D2">
                  <w:pPr>
                    <w:rPr>
                      <w:color w:val="FFFFFF" w:themeColor="background1"/>
                    </w:rPr>
                  </w:pPr>
                  <w:r w:rsidRPr="00C61705">
                    <w:rPr>
                      <w:color w:val="FFFFFF" w:themeColor="background1"/>
                    </w:rPr>
                    <w:t xml:space="preserve">        for (const auto&amp; token : tokens) {</w:t>
                  </w:r>
                </w:p>
                <w:p w:rsidR="004818CD" w:rsidRPr="00C61705" w:rsidRDefault="004818CD" w:rsidP="00BD20D2">
                  <w:pPr>
                    <w:rPr>
                      <w:color w:val="FFFFFF" w:themeColor="background1"/>
                    </w:rPr>
                  </w:pPr>
                  <w:r w:rsidRPr="00C61705">
                    <w:rPr>
                      <w:color w:val="FFFFFF" w:themeColor="background1"/>
                    </w:rPr>
                    <w:t xml:space="preserve">            if (token.type != TOKEN_WHITESPACE) { // Skip whitespace for clarity</w:t>
                  </w:r>
                </w:p>
                <w:p w:rsidR="004818CD" w:rsidRPr="00C61705" w:rsidRDefault="004818CD" w:rsidP="00BD20D2">
                  <w:pPr>
                    <w:rPr>
                      <w:color w:val="FFFFFF" w:themeColor="background1"/>
                    </w:rPr>
                  </w:pPr>
                  <w:r w:rsidRPr="00C61705">
                    <w:rPr>
                      <w:color w:val="FFFFFF" w:themeColor="background1"/>
                    </w:rPr>
                    <w:t xml:space="preserve">                cout &lt;&lt; "Pos " &lt;&lt; setw(3) &lt;&lt; token.position </w:t>
                  </w:r>
                </w:p>
                <w:p w:rsidR="004818CD" w:rsidRPr="00C61705" w:rsidRDefault="004818CD" w:rsidP="00BD20D2">
                  <w:pPr>
                    <w:rPr>
                      <w:color w:val="FFFFFF" w:themeColor="background1"/>
                    </w:rPr>
                  </w:pPr>
                  <w:r w:rsidRPr="00C61705">
                    <w:rPr>
                      <w:color w:val="FFFFFF" w:themeColor="background1"/>
                    </w:rPr>
                    <w:t xml:space="preserve">                     &lt;&lt; ": '" &lt;&lt; token.value &lt;&lt; "' -&gt; ";</w:t>
                  </w:r>
                </w:p>
                <w:p w:rsidR="004818CD" w:rsidRPr="00C61705" w:rsidRDefault="004818CD" w:rsidP="00BD20D2">
                  <w:pPr>
                    <w:rPr>
                      <w:color w:val="FFFFFF" w:themeColor="background1"/>
                    </w:rPr>
                  </w:pPr>
                  <w:r w:rsidRPr="00C61705">
                    <w:rPr>
                      <w:color w:val="FFFFFF" w:themeColor="background1"/>
                    </w:rPr>
                    <w:t xml:space="preserve">                switch(token.type) {</w:t>
                  </w:r>
                </w:p>
                <w:p w:rsidR="004818CD" w:rsidRPr="00C61705" w:rsidRDefault="004818CD" w:rsidP="00BD20D2">
                  <w:pPr>
                    <w:rPr>
                      <w:color w:val="FFFFFF" w:themeColor="background1"/>
                    </w:rPr>
                  </w:pPr>
                  <w:r w:rsidRPr="00C61705">
                    <w:rPr>
                      <w:color w:val="FFFFFF" w:themeColor="background1"/>
                    </w:rPr>
                    <w:t xml:space="preserve">                    case TOKEN_VOWEL: cout &lt;&lt; "VOWEL"; break;</w:t>
                  </w:r>
                </w:p>
                <w:p w:rsidR="004818CD" w:rsidRPr="00C61705" w:rsidRDefault="004818CD" w:rsidP="00BD20D2">
                  <w:pPr>
                    <w:rPr>
                      <w:color w:val="FFFFFF" w:themeColor="background1"/>
                    </w:rPr>
                  </w:pPr>
                  <w:r w:rsidRPr="00C61705">
                    <w:rPr>
                      <w:color w:val="FFFFFF" w:themeColor="background1"/>
                    </w:rPr>
                    <w:t xml:space="preserve">                    case TOKEN_CONSONANT: cout &lt;&lt; "CONSONANT"; break;</w:t>
                  </w:r>
                </w:p>
                <w:p w:rsidR="004818CD" w:rsidRPr="00C61705" w:rsidRDefault="004818CD" w:rsidP="00BD20D2">
                  <w:pPr>
                    <w:rPr>
                      <w:color w:val="FFFFFF" w:themeColor="background1"/>
                    </w:rPr>
                  </w:pPr>
                  <w:r w:rsidRPr="00C61705">
                    <w:rPr>
                      <w:color w:val="FFFFFF" w:themeColor="background1"/>
                    </w:rPr>
                    <w:t xml:space="preserve">                    case TOKEN_DIGIT: cout &lt;&lt; "DIGIT"; break;</w:t>
                  </w:r>
                </w:p>
                <w:p w:rsidR="004818CD" w:rsidRPr="00C61705" w:rsidRDefault="004818CD" w:rsidP="00BD20D2">
                  <w:pPr>
                    <w:rPr>
                      <w:color w:val="FFFFFF" w:themeColor="background1"/>
                    </w:rPr>
                  </w:pPr>
                  <w:r w:rsidRPr="00C61705">
                    <w:rPr>
                      <w:color w:val="FFFFFF" w:themeColor="background1"/>
                    </w:rPr>
                    <w:t xml:space="preserve">                    case TOKEN_OPERATOR: cout &lt;&lt; "OPERATOR"; break;</w:t>
                  </w:r>
                </w:p>
                <w:p w:rsidR="004818CD" w:rsidRPr="00C61705" w:rsidRDefault="004818CD" w:rsidP="00BD20D2">
                  <w:pPr>
                    <w:rPr>
                      <w:color w:val="FFFFFF" w:themeColor="background1"/>
                    </w:rPr>
                  </w:pPr>
                  <w:r w:rsidRPr="00C61705">
                    <w:rPr>
                      <w:color w:val="FFFFFF" w:themeColor="background1"/>
                    </w:rPr>
                    <w:t xml:space="preserve">                    default: cout &lt;&lt; "UNKNOWN"; break;</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cout &lt;&lt; "\n";</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 xml:space="preserve">    }</w:t>
                  </w:r>
                </w:p>
                <w:p w:rsidR="004818CD" w:rsidRPr="00C61705" w:rsidRDefault="004818CD" w:rsidP="00BD20D2">
                  <w:pPr>
                    <w:rPr>
                      <w:color w:val="FFFFFF" w:themeColor="background1"/>
                    </w:rPr>
                  </w:pPr>
                  <w:r w:rsidRPr="00C61705">
                    <w:rPr>
                      <w:color w:val="FFFFFF" w:themeColor="background1"/>
                    </w:rPr>
                    <w:t>};</w:t>
                  </w:r>
                </w:p>
                <w:p w:rsidR="004818CD" w:rsidRPr="00C61705" w:rsidRDefault="004818CD" w:rsidP="00BD20D2">
                  <w:pPr>
                    <w:rPr>
                      <w:color w:val="FFFFFF" w:themeColor="background1"/>
                    </w:rPr>
                  </w:pPr>
                </w:p>
                <w:p w:rsidR="004818CD" w:rsidRPr="00C61705" w:rsidRDefault="004818CD" w:rsidP="00BD20D2">
                  <w:pPr>
                    <w:rPr>
                      <w:color w:val="FFFFFF" w:themeColor="background1"/>
                    </w:rPr>
                  </w:pPr>
                  <w:r w:rsidRPr="00C61705">
                    <w:rPr>
                      <w:color w:val="FFFFFF" w:themeColor="background1"/>
                    </w:rPr>
                    <w:t>// In main(), you could add:</w:t>
                  </w:r>
                </w:p>
                <w:p w:rsidR="004818CD" w:rsidRPr="00C61705" w:rsidRDefault="004818CD" w:rsidP="00BD20D2">
                  <w:pPr>
                    <w:rPr>
                      <w:color w:val="FFFFFF" w:themeColor="background1"/>
                    </w:rPr>
                  </w:pPr>
                  <w:r w:rsidRPr="00C61705">
                    <w:rPr>
                      <w:color w:val="FFFFFF" w:themeColor="background1"/>
                    </w:rPr>
                    <w:t>// SimpleLexer lexer(inputText);</w:t>
                  </w:r>
                </w:p>
                <w:p w:rsidR="004818CD" w:rsidRPr="00C61705" w:rsidRDefault="004818CD" w:rsidP="00BD20D2">
                  <w:pPr>
                    <w:rPr>
                      <w:color w:val="FFFFFF" w:themeColor="background1"/>
                    </w:rPr>
                  </w:pPr>
                  <w:r w:rsidRPr="00C61705">
                    <w:rPr>
                      <w:color w:val="FFFFFF" w:themeColor="background1"/>
                    </w:rPr>
                    <w:t>// lexer.printTokens();</w:t>
                  </w:r>
                </w:p>
              </w:txbxContent>
            </v:textbox>
            <w10:wrap type="square" anchorx="margin" anchory="margin"/>
          </v:rect>
        </w:pict>
      </w:r>
    </w:p>
    <w:p w:rsidR="004E2F38" w:rsidRDefault="004E2F38" w:rsidP="006A6878">
      <w:pPr>
        <w:rPr>
          <w:rFonts w:ascii="Microsoft Sans Serif" w:hAnsi="Microsoft Sans Serif" w:cs="Microsoft Sans Serif"/>
        </w:rPr>
      </w:pPr>
    </w:p>
    <w:p w:rsidR="005008F1" w:rsidRDefault="005008F1" w:rsidP="006A6878">
      <w:pPr>
        <w:rPr>
          <w:rFonts w:ascii="Microsoft Sans Serif" w:hAnsi="Microsoft Sans Serif" w:cs="Microsoft Sans Serif"/>
        </w:rPr>
      </w:pPr>
    </w:p>
    <w:p w:rsidR="005008F1" w:rsidRDefault="005008F1" w:rsidP="006A6878">
      <w:pPr>
        <w:rPr>
          <w:rFonts w:ascii="Microsoft Sans Serif" w:hAnsi="Microsoft Sans Serif" w:cs="Microsoft Sans Serif"/>
        </w:rPr>
      </w:pPr>
    </w:p>
    <w:p w:rsidR="005008F1" w:rsidRDefault="005008F1" w:rsidP="006A6878">
      <w:pPr>
        <w:rPr>
          <w:rFonts w:ascii="Microsoft Sans Serif" w:hAnsi="Microsoft Sans Serif" w:cs="Microsoft Sans Serif"/>
        </w:rPr>
      </w:pPr>
    </w:p>
    <w:p w:rsidR="005008F1" w:rsidRDefault="005008F1">
      <w:pPr>
        <w:rPr>
          <w:rFonts w:ascii="Microsoft Sans Serif" w:hAnsi="Microsoft Sans Serif" w:cs="Microsoft Sans Serif"/>
        </w:rPr>
      </w:pPr>
      <w:r>
        <w:rPr>
          <w:rFonts w:ascii="Microsoft Sans Serif" w:hAnsi="Microsoft Sans Serif" w:cs="Microsoft Sans Serif"/>
        </w:rPr>
        <w:br w:type="page"/>
      </w:r>
    </w:p>
    <w:p w:rsidR="005008F1" w:rsidRDefault="005008F1" w:rsidP="005008F1">
      <w:pPr>
        <w:pStyle w:val="Title"/>
      </w:pPr>
      <w:r>
        <w:lastRenderedPageBreak/>
        <w:t>Q3. Problem Solving</w:t>
      </w:r>
    </w:p>
    <w:p w:rsidR="005008F1" w:rsidRDefault="005008F1" w:rsidP="005008F1">
      <w:pPr>
        <w:rPr>
          <w:sz w:val="28"/>
          <w:szCs w:val="28"/>
        </w:rPr>
      </w:pPr>
      <w:r w:rsidRPr="005008F1">
        <w:t xml:space="preserve"> </w:t>
      </w:r>
      <w:r w:rsidRPr="005008F1">
        <w:rPr>
          <w:b/>
          <w:sz w:val="28"/>
          <w:szCs w:val="28"/>
        </w:rPr>
        <w:t>Grammar:</w:t>
      </w:r>
      <w:r>
        <w:rPr>
          <w:b/>
          <w:sz w:val="28"/>
          <w:szCs w:val="28"/>
        </w:rPr>
        <w:t xml:space="preserve">     </w:t>
      </w:r>
      <w:r w:rsidRPr="005008F1">
        <w:rPr>
          <w:sz w:val="28"/>
          <w:szCs w:val="28"/>
        </w:rPr>
        <w:t>S →aSb | ε</w:t>
      </w:r>
    </w:p>
    <w:p w:rsidR="005008F1" w:rsidRPr="005008F1" w:rsidRDefault="005008F1" w:rsidP="005008F1">
      <w:pPr>
        <w:rPr>
          <w:bCs/>
          <w:sz w:val="28"/>
          <w:szCs w:val="28"/>
        </w:rPr>
      </w:pPr>
      <w:r>
        <w:rPr>
          <w:bCs/>
          <w:sz w:val="28"/>
          <w:szCs w:val="28"/>
        </w:rPr>
        <w:t xml:space="preserve">Formal Grammar Components </w:t>
      </w:r>
      <w:r w:rsidRPr="005008F1">
        <w:rPr>
          <w:bCs/>
          <w:sz w:val="28"/>
          <w:szCs w:val="28"/>
        </w:rPr>
        <w:t>:</w:t>
      </w:r>
    </w:p>
    <w:p w:rsidR="005008F1" w:rsidRPr="00784EAF" w:rsidRDefault="005008F1" w:rsidP="005008F1">
      <w:pPr>
        <w:numPr>
          <w:ilvl w:val="0"/>
          <w:numId w:val="15"/>
        </w:numPr>
        <w:rPr>
          <w:sz w:val="28"/>
          <w:szCs w:val="28"/>
        </w:rPr>
      </w:pPr>
      <w:r w:rsidRPr="00784EAF">
        <w:rPr>
          <w:bCs/>
          <w:sz w:val="28"/>
          <w:szCs w:val="28"/>
        </w:rPr>
        <w:t>Terminals:</w:t>
      </w:r>
      <w:r w:rsidRPr="00784EAF">
        <w:rPr>
          <w:sz w:val="28"/>
          <w:szCs w:val="28"/>
        </w:rPr>
        <w:t xml:space="preserve"> {a, b}</w:t>
      </w:r>
    </w:p>
    <w:p w:rsidR="005008F1" w:rsidRPr="00784EAF" w:rsidRDefault="005008F1" w:rsidP="005008F1">
      <w:pPr>
        <w:numPr>
          <w:ilvl w:val="0"/>
          <w:numId w:val="15"/>
        </w:numPr>
        <w:rPr>
          <w:sz w:val="28"/>
          <w:szCs w:val="28"/>
        </w:rPr>
      </w:pPr>
      <w:r w:rsidRPr="00784EAF">
        <w:rPr>
          <w:bCs/>
          <w:sz w:val="28"/>
          <w:szCs w:val="28"/>
        </w:rPr>
        <w:t>Non-terminals:</w:t>
      </w:r>
      <w:r w:rsidRPr="00784EAF">
        <w:rPr>
          <w:sz w:val="28"/>
          <w:szCs w:val="28"/>
        </w:rPr>
        <w:t xml:space="preserve"> {S}</w:t>
      </w:r>
    </w:p>
    <w:p w:rsidR="005008F1" w:rsidRPr="00784EAF" w:rsidRDefault="005008F1" w:rsidP="005008F1">
      <w:pPr>
        <w:numPr>
          <w:ilvl w:val="0"/>
          <w:numId w:val="15"/>
        </w:numPr>
        <w:rPr>
          <w:sz w:val="28"/>
          <w:szCs w:val="28"/>
        </w:rPr>
      </w:pPr>
      <w:r w:rsidRPr="00784EAF">
        <w:rPr>
          <w:bCs/>
          <w:sz w:val="28"/>
          <w:szCs w:val="28"/>
        </w:rPr>
        <w:t>Start Symbol:</w:t>
      </w:r>
      <w:r w:rsidRPr="00784EAF">
        <w:rPr>
          <w:sz w:val="28"/>
          <w:szCs w:val="28"/>
        </w:rPr>
        <w:t xml:space="preserve"> S</w:t>
      </w:r>
    </w:p>
    <w:p w:rsidR="005008F1" w:rsidRPr="00784EAF" w:rsidRDefault="005008F1" w:rsidP="005008F1">
      <w:pPr>
        <w:numPr>
          <w:ilvl w:val="0"/>
          <w:numId w:val="15"/>
        </w:numPr>
        <w:rPr>
          <w:sz w:val="28"/>
          <w:szCs w:val="28"/>
        </w:rPr>
      </w:pPr>
      <w:r w:rsidRPr="00784EAF">
        <w:rPr>
          <w:bCs/>
          <w:sz w:val="28"/>
          <w:szCs w:val="28"/>
        </w:rPr>
        <w:t>Productions:</w:t>
      </w:r>
    </w:p>
    <w:p w:rsidR="005008F1" w:rsidRPr="00784EAF" w:rsidRDefault="005008F1" w:rsidP="005008F1">
      <w:pPr>
        <w:numPr>
          <w:ilvl w:val="1"/>
          <w:numId w:val="15"/>
        </w:numPr>
        <w:rPr>
          <w:sz w:val="28"/>
          <w:szCs w:val="28"/>
        </w:rPr>
      </w:pPr>
      <w:r w:rsidRPr="00784EAF">
        <w:rPr>
          <w:sz w:val="28"/>
          <w:szCs w:val="28"/>
        </w:rPr>
        <w:t>S → a S b (Recursive production)</w:t>
      </w:r>
    </w:p>
    <w:p w:rsidR="005008F1" w:rsidRPr="00784EAF" w:rsidRDefault="005008F1" w:rsidP="005008F1">
      <w:pPr>
        <w:numPr>
          <w:ilvl w:val="1"/>
          <w:numId w:val="15"/>
        </w:numPr>
        <w:rPr>
          <w:sz w:val="28"/>
          <w:szCs w:val="28"/>
        </w:rPr>
      </w:pPr>
      <w:r w:rsidRPr="00784EAF">
        <w:rPr>
          <w:sz w:val="28"/>
          <w:szCs w:val="28"/>
        </w:rPr>
        <w:t>S → ε (Base case/empty production)</w:t>
      </w:r>
    </w:p>
    <w:p w:rsidR="00784EAF" w:rsidRPr="00784EAF" w:rsidRDefault="00784EAF" w:rsidP="00784EAF">
      <w:pPr>
        <w:rPr>
          <w:sz w:val="28"/>
          <w:szCs w:val="28"/>
        </w:rPr>
      </w:pPr>
      <w:r w:rsidRPr="00784EAF">
        <w:rPr>
          <w:sz w:val="28"/>
          <w:szCs w:val="28"/>
        </w:rPr>
        <w:t xml:space="preserve">This grammar generates the language </w:t>
      </w:r>
      <w:r w:rsidRPr="00784EAF">
        <w:rPr>
          <w:bCs/>
          <w:sz w:val="28"/>
          <w:szCs w:val="28"/>
        </w:rPr>
        <w:t>L = {aⁿbⁿ | n ≥ 0}</w:t>
      </w:r>
      <w:r w:rsidRPr="00784EAF">
        <w:rPr>
          <w:sz w:val="28"/>
          <w:szCs w:val="28"/>
        </w:rPr>
        <w:t xml:space="preserve">, which is a classic example of a </w:t>
      </w:r>
      <w:r w:rsidRPr="00784EAF">
        <w:rPr>
          <w:bCs/>
          <w:sz w:val="28"/>
          <w:szCs w:val="28"/>
        </w:rPr>
        <w:t>context-free but not regular language</w:t>
      </w:r>
      <w:r w:rsidRPr="00784EAF">
        <w:rPr>
          <w:sz w:val="28"/>
          <w:szCs w:val="28"/>
        </w:rPr>
        <w:t>. The language includes:</w:t>
      </w:r>
    </w:p>
    <w:p w:rsidR="00784EAF" w:rsidRPr="00784EAF" w:rsidRDefault="00784EAF" w:rsidP="00784EAF">
      <w:pPr>
        <w:ind w:left="720"/>
        <w:rPr>
          <w:sz w:val="28"/>
          <w:szCs w:val="28"/>
        </w:rPr>
      </w:pPr>
      <w:r w:rsidRPr="00784EAF">
        <w:rPr>
          <w:sz w:val="28"/>
          <w:szCs w:val="28"/>
        </w:rPr>
        <w:t>ε (empty string) when n = 0</w:t>
      </w:r>
    </w:p>
    <w:p w:rsidR="00784EAF" w:rsidRPr="00784EAF" w:rsidRDefault="00784EAF" w:rsidP="00784EAF">
      <w:pPr>
        <w:ind w:left="720"/>
        <w:rPr>
          <w:sz w:val="28"/>
          <w:szCs w:val="28"/>
        </w:rPr>
      </w:pPr>
      <w:r w:rsidRPr="00784EAF">
        <w:rPr>
          <w:sz w:val="28"/>
          <w:szCs w:val="28"/>
        </w:rPr>
        <w:t>"ab" when n = 1</w:t>
      </w:r>
      <w:r>
        <w:rPr>
          <w:sz w:val="28"/>
          <w:szCs w:val="28"/>
        </w:rPr>
        <w:t xml:space="preserve">, </w:t>
      </w:r>
    </w:p>
    <w:p w:rsidR="00784EAF" w:rsidRPr="00784EAF" w:rsidRDefault="00784EAF" w:rsidP="00784EAF">
      <w:pPr>
        <w:ind w:left="720"/>
        <w:rPr>
          <w:sz w:val="28"/>
          <w:szCs w:val="28"/>
        </w:rPr>
      </w:pPr>
      <w:r w:rsidRPr="00784EAF">
        <w:rPr>
          <w:sz w:val="28"/>
          <w:szCs w:val="28"/>
        </w:rPr>
        <w:t>"aabb" when n = 2</w:t>
      </w:r>
      <w:r>
        <w:rPr>
          <w:sz w:val="28"/>
          <w:szCs w:val="28"/>
        </w:rPr>
        <w:t xml:space="preserve">, </w:t>
      </w:r>
    </w:p>
    <w:p w:rsidR="00784EAF" w:rsidRPr="00784EAF" w:rsidRDefault="00784EAF" w:rsidP="00784EAF">
      <w:pPr>
        <w:ind w:left="720"/>
        <w:rPr>
          <w:sz w:val="28"/>
          <w:szCs w:val="28"/>
        </w:rPr>
      </w:pPr>
      <w:r w:rsidRPr="00784EAF">
        <w:rPr>
          <w:sz w:val="28"/>
          <w:szCs w:val="28"/>
        </w:rPr>
        <w:t>"aaabbb" when n = 3</w:t>
      </w:r>
      <w:r>
        <w:rPr>
          <w:sz w:val="28"/>
          <w:szCs w:val="28"/>
        </w:rPr>
        <w:t xml:space="preserve">   </w:t>
      </w:r>
      <w:r w:rsidRPr="00784EAF">
        <w:rPr>
          <w:sz w:val="28"/>
          <w:szCs w:val="28"/>
        </w:rPr>
        <w:t>etc</w:t>
      </w:r>
      <w:r>
        <w:rPr>
          <w:sz w:val="28"/>
          <w:szCs w:val="28"/>
        </w:rPr>
        <w:t>……</w:t>
      </w:r>
    </w:p>
    <w:p w:rsidR="00784EAF" w:rsidRPr="00784EAF" w:rsidRDefault="00784EAF" w:rsidP="00784EAF">
      <w:pPr>
        <w:rPr>
          <w:sz w:val="28"/>
          <w:szCs w:val="28"/>
        </w:rPr>
      </w:pPr>
      <w:r w:rsidRPr="00784EAF">
        <w:rPr>
          <w:sz w:val="28"/>
          <w:szCs w:val="28"/>
        </w:rPr>
        <w:t xml:space="preserve">This is mathematically: </w:t>
      </w:r>
      <w:r w:rsidRPr="00784EAF">
        <w:rPr>
          <w:bCs/>
          <w:sz w:val="28"/>
          <w:szCs w:val="28"/>
        </w:rPr>
        <w:t>L = {ε, ab, aabb, aaabbb, aaaabbbb, ...}</w:t>
      </w:r>
    </w:p>
    <w:p w:rsidR="00784EAF" w:rsidRPr="00784EAF" w:rsidRDefault="00784EAF" w:rsidP="00784EAF">
      <w:pPr>
        <w:rPr>
          <w:b/>
          <w:sz w:val="28"/>
          <w:szCs w:val="28"/>
        </w:rPr>
      </w:pPr>
      <w:r w:rsidRPr="00784EAF">
        <w:rPr>
          <w:b/>
          <w:sz w:val="28"/>
          <w:szCs w:val="28"/>
        </w:rPr>
        <w:t xml:space="preserve">Step 1: S </w:t>
      </w:r>
    </w:p>
    <w:p w:rsidR="00784EAF" w:rsidRPr="00784EAF" w:rsidRDefault="00784EAF" w:rsidP="00784EAF">
      <w:pPr>
        <w:rPr>
          <w:b/>
          <w:sz w:val="28"/>
          <w:szCs w:val="28"/>
        </w:rPr>
      </w:pPr>
      <w:r w:rsidRPr="00784EAF">
        <w:rPr>
          <w:b/>
          <w:sz w:val="28"/>
          <w:szCs w:val="28"/>
        </w:rPr>
        <w:t xml:space="preserve">Step 2: </w:t>
      </w:r>
      <w:r w:rsidRPr="00784EAF">
        <w:rPr>
          <w:rFonts w:ascii="Cambria Math" w:hAnsi="Cambria Math" w:cs="Cambria Math"/>
          <w:b/>
          <w:sz w:val="28"/>
          <w:szCs w:val="28"/>
        </w:rPr>
        <w:t>⇒</w:t>
      </w:r>
      <w:r w:rsidRPr="00784EAF">
        <w:rPr>
          <w:rFonts w:ascii="Calibri" w:hAnsi="Calibri" w:cs="Calibri"/>
          <w:b/>
          <w:sz w:val="28"/>
          <w:szCs w:val="28"/>
        </w:rPr>
        <w:t xml:space="preserve"> a S b          (Apply S → a S b)</w:t>
      </w:r>
    </w:p>
    <w:p w:rsidR="00784EAF" w:rsidRPr="00784EAF" w:rsidRDefault="00784EAF" w:rsidP="00784EAF">
      <w:pPr>
        <w:rPr>
          <w:b/>
          <w:sz w:val="28"/>
          <w:szCs w:val="28"/>
        </w:rPr>
      </w:pPr>
      <w:r w:rsidRPr="00784EAF">
        <w:rPr>
          <w:b/>
          <w:sz w:val="28"/>
          <w:szCs w:val="28"/>
        </w:rPr>
        <w:t xml:space="preserve">Step 3: </w:t>
      </w:r>
      <w:r w:rsidRPr="00784EAF">
        <w:rPr>
          <w:rFonts w:ascii="Cambria Math" w:hAnsi="Cambria Math" w:cs="Cambria Math"/>
          <w:b/>
          <w:sz w:val="28"/>
          <w:szCs w:val="28"/>
        </w:rPr>
        <w:t>⇒</w:t>
      </w:r>
      <w:r w:rsidRPr="00784EAF">
        <w:rPr>
          <w:rFonts w:ascii="Calibri" w:hAnsi="Calibri" w:cs="Calibri"/>
          <w:b/>
          <w:sz w:val="28"/>
          <w:szCs w:val="28"/>
        </w:rPr>
        <w:t xml:space="preserve"> a (a S b) b    (Apply S → a S b to the inner S)</w:t>
      </w:r>
    </w:p>
    <w:p w:rsidR="00784EAF" w:rsidRPr="00784EAF" w:rsidRDefault="00784EAF" w:rsidP="00784EAF">
      <w:pPr>
        <w:rPr>
          <w:b/>
          <w:sz w:val="28"/>
          <w:szCs w:val="28"/>
        </w:rPr>
      </w:pPr>
      <w:r w:rsidRPr="00784EAF">
        <w:rPr>
          <w:b/>
          <w:sz w:val="28"/>
          <w:szCs w:val="28"/>
        </w:rPr>
        <w:t xml:space="preserve">Step 4: </w:t>
      </w:r>
      <w:r w:rsidRPr="00784EAF">
        <w:rPr>
          <w:rFonts w:ascii="Cambria Math" w:hAnsi="Cambria Math" w:cs="Cambria Math"/>
          <w:b/>
          <w:sz w:val="28"/>
          <w:szCs w:val="28"/>
        </w:rPr>
        <w:t>⇒</w:t>
      </w:r>
      <w:r w:rsidRPr="00784EAF">
        <w:rPr>
          <w:rFonts w:ascii="Calibri" w:hAnsi="Calibri" w:cs="Calibri"/>
          <w:b/>
          <w:sz w:val="28"/>
          <w:szCs w:val="28"/>
        </w:rPr>
        <w:t xml:space="preserve"> a a (ε) b b    (Apply S → ε)</w:t>
      </w:r>
    </w:p>
    <w:p w:rsidR="005008F1" w:rsidRPr="005008F1" w:rsidRDefault="00784EAF" w:rsidP="00784EAF">
      <w:pPr>
        <w:rPr>
          <w:b/>
          <w:sz w:val="28"/>
          <w:szCs w:val="28"/>
        </w:rPr>
      </w:pPr>
      <w:r w:rsidRPr="00784EAF">
        <w:rPr>
          <w:b/>
          <w:sz w:val="28"/>
          <w:szCs w:val="28"/>
        </w:rPr>
        <w:t xml:space="preserve">Step 5: </w:t>
      </w:r>
      <w:r w:rsidRPr="00784EAF">
        <w:rPr>
          <w:rFonts w:ascii="Cambria Math" w:hAnsi="Cambria Math" w:cs="Cambria Math"/>
          <w:b/>
          <w:sz w:val="28"/>
          <w:szCs w:val="28"/>
        </w:rPr>
        <w:t>⇒</w:t>
      </w:r>
      <w:r w:rsidRPr="00784EAF">
        <w:rPr>
          <w:rFonts w:ascii="Calibri" w:hAnsi="Calibri" w:cs="Calibri"/>
          <w:b/>
          <w:sz w:val="28"/>
          <w:szCs w:val="28"/>
        </w:rPr>
        <w:t xml:space="preserve"> a a b b        (Remove ε, result: "aabb")</w:t>
      </w:r>
    </w:p>
    <w:p w:rsidR="005008F1" w:rsidRPr="004818CD" w:rsidRDefault="005008F1" w:rsidP="005008F1">
      <w:pPr>
        <w:rPr>
          <w:b/>
          <w:sz w:val="28"/>
          <w:szCs w:val="28"/>
        </w:rPr>
      </w:pPr>
      <w:r w:rsidRPr="004818CD">
        <w:rPr>
          <w:b/>
          <w:sz w:val="28"/>
          <w:szCs w:val="28"/>
        </w:rPr>
        <w:lastRenderedPageBreak/>
        <w:t xml:space="preserve">Draw the </w:t>
      </w:r>
      <w:r w:rsidRPr="004818CD">
        <w:rPr>
          <w:b/>
          <w:bCs/>
          <w:sz w:val="28"/>
          <w:szCs w:val="28"/>
        </w:rPr>
        <w:t>parse tree</w:t>
      </w:r>
      <w:r w:rsidR="004818CD">
        <w:rPr>
          <w:b/>
          <w:sz w:val="28"/>
          <w:szCs w:val="28"/>
        </w:rPr>
        <w:t xml:space="preserve"> for "aabb"</w:t>
      </w:r>
    </w:p>
    <w:p w:rsidR="005008F1" w:rsidRDefault="005008F1" w:rsidP="005008F1"/>
    <w:p w:rsidR="004818CD" w:rsidRDefault="004818CD" w:rsidP="004818CD">
      <w:r>
        <w:t xml:space="preserve">        S</w:t>
      </w:r>
    </w:p>
    <w:p w:rsidR="004818CD" w:rsidRDefault="004818CD" w:rsidP="004818CD">
      <w:r>
        <w:t xml:space="preserve">       /|\</w:t>
      </w:r>
    </w:p>
    <w:p w:rsidR="004818CD" w:rsidRDefault="004818CD" w:rsidP="004818CD">
      <w:r>
        <w:t xml:space="preserve">   a    S    b</w:t>
      </w:r>
    </w:p>
    <w:p w:rsidR="004818CD" w:rsidRDefault="004818CD" w:rsidP="004818CD">
      <w:r>
        <w:t xml:space="preserve">        |</w:t>
      </w:r>
    </w:p>
    <w:p w:rsidR="004818CD" w:rsidRDefault="004818CD" w:rsidP="004818CD">
      <w:r>
        <w:t xml:space="preserve">       /|\</w:t>
      </w:r>
    </w:p>
    <w:p w:rsidR="004818CD" w:rsidRDefault="004818CD" w:rsidP="004818CD">
      <w:r>
        <w:t xml:space="preserve">   a   S    b</w:t>
      </w:r>
    </w:p>
    <w:p w:rsidR="004818CD" w:rsidRDefault="004818CD" w:rsidP="004818CD">
      <w:r>
        <w:t xml:space="preserve">        |</w:t>
      </w:r>
    </w:p>
    <w:p w:rsidR="004818CD" w:rsidRDefault="004818CD" w:rsidP="004818CD">
      <w:r>
        <w:t xml:space="preserve">        </w:t>
      </w:r>
      <w:r w:rsidR="00322A7A">
        <w:t>Ε</w:t>
      </w:r>
    </w:p>
    <w:p w:rsidR="00322A7A" w:rsidRPr="00322A7A" w:rsidRDefault="00322A7A" w:rsidP="00322A7A">
      <w:pPr>
        <w:rPr>
          <w:b/>
          <w:bCs/>
        </w:rPr>
      </w:pPr>
      <w:r w:rsidRPr="00322A7A">
        <w:rPr>
          <w:b/>
          <w:bCs/>
        </w:rPr>
        <w:t>Node-by-Node Explanation:</w:t>
      </w:r>
    </w:p>
    <w:p w:rsidR="00322A7A" w:rsidRPr="00322A7A" w:rsidRDefault="00322A7A" w:rsidP="00322A7A">
      <w:pPr>
        <w:numPr>
          <w:ilvl w:val="0"/>
          <w:numId w:val="17"/>
        </w:numPr>
      </w:pPr>
      <w:r w:rsidRPr="00322A7A">
        <w:rPr>
          <w:b/>
          <w:bCs/>
        </w:rPr>
        <w:t>Root Node (Level 0):</w:t>
      </w:r>
      <w:r w:rsidRPr="00322A7A">
        <w:t xml:space="preserve"> S</w:t>
      </w:r>
    </w:p>
    <w:p w:rsidR="00322A7A" w:rsidRPr="00322A7A" w:rsidRDefault="00322A7A" w:rsidP="00322A7A">
      <w:pPr>
        <w:numPr>
          <w:ilvl w:val="1"/>
          <w:numId w:val="17"/>
        </w:numPr>
      </w:pPr>
      <w:r w:rsidRPr="00322A7A">
        <w:t>Start symbol of the grammar</w:t>
      </w:r>
    </w:p>
    <w:p w:rsidR="00322A7A" w:rsidRPr="00322A7A" w:rsidRDefault="00322A7A" w:rsidP="00322A7A">
      <w:pPr>
        <w:numPr>
          <w:ilvl w:val="1"/>
          <w:numId w:val="17"/>
        </w:numPr>
      </w:pPr>
      <w:r w:rsidRPr="00322A7A">
        <w:t>Will be expanded using one of the productions</w:t>
      </w:r>
    </w:p>
    <w:p w:rsidR="00322A7A" w:rsidRPr="00322A7A" w:rsidRDefault="00322A7A" w:rsidP="00322A7A">
      <w:pPr>
        <w:numPr>
          <w:ilvl w:val="0"/>
          <w:numId w:val="17"/>
        </w:numPr>
      </w:pPr>
      <w:r w:rsidRPr="00322A7A">
        <w:rPr>
          <w:b/>
          <w:bCs/>
        </w:rPr>
        <w:t>First Expansion (Level 1):</w:t>
      </w:r>
      <w:r w:rsidRPr="00322A7A">
        <w:t xml:space="preserve"> Using production S → a S b</w:t>
      </w:r>
    </w:p>
    <w:p w:rsidR="00322A7A" w:rsidRPr="00322A7A" w:rsidRDefault="00322A7A" w:rsidP="00322A7A">
      <w:pPr>
        <w:numPr>
          <w:ilvl w:val="1"/>
          <w:numId w:val="17"/>
        </w:numPr>
      </w:pPr>
      <w:r w:rsidRPr="00322A7A">
        <w:rPr>
          <w:b/>
          <w:bCs/>
        </w:rPr>
        <w:t>Left Child:</w:t>
      </w:r>
      <w:r w:rsidRPr="00322A7A">
        <w:t xml:space="preserve"> Terminal 'a' - matches first character of input</w:t>
      </w:r>
    </w:p>
    <w:p w:rsidR="00322A7A" w:rsidRPr="00322A7A" w:rsidRDefault="00322A7A" w:rsidP="00322A7A">
      <w:pPr>
        <w:numPr>
          <w:ilvl w:val="1"/>
          <w:numId w:val="17"/>
        </w:numPr>
      </w:pPr>
      <w:r w:rsidRPr="00322A7A">
        <w:rPr>
          <w:b/>
          <w:bCs/>
        </w:rPr>
        <w:t>Middle Child:</w:t>
      </w:r>
      <w:r w:rsidRPr="00322A7A">
        <w:t xml:space="preserve"> Non-terminal S - needs further expansion</w:t>
      </w:r>
    </w:p>
    <w:p w:rsidR="00322A7A" w:rsidRPr="00322A7A" w:rsidRDefault="00322A7A" w:rsidP="00322A7A">
      <w:pPr>
        <w:numPr>
          <w:ilvl w:val="1"/>
          <w:numId w:val="17"/>
        </w:numPr>
      </w:pPr>
      <w:r w:rsidRPr="00322A7A">
        <w:rPr>
          <w:b/>
          <w:bCs/>
        </w:rPr>
        <w:t>Right Child:</w:t>
      </w:r>
      <w:r w:rsidRPr="00322A7A">
        <w:t xml:space="preserve"> Terminal 'b' - will match last character after recursion</w:t>
      </w:r>
    </w:p>
    <w:p w:rsidR="00322A7A" w:rsidRPr="00322A7A" w:rsidRDefault="00322A7A" w:rsidP="00322A7A">
      <w:pPr>
        <w:numPr>
          <w:ilvl w:val="0"/>
          <w:numId w:val="17"/>
        </w:numPr>
      </w:pPr>
      <w:r w:rsidRPr="00322A7A">
        <w:rPr>
          <w:b/>
          <w:bCs/>
        </w:rPr>
        <w:t>Second Expansion (Level 2):</w:t>
      </w:r>
      <w:r w:rsidRPr="00322A7A">
        <w:t xml:space="preserve"> Expand middle S using S → a S b</w:t>
      </w:r>
    </w:p>
    <w:p w:rsidR="00322A7A" w:rsidRPr="00322A7A" w:rsidRDefault="00322A7A" w:rsidP="00322A7A">
      <w:pPr>
        <w:numPr>
          <w:ilvl w:val="1"/>
          <w:numId w:val="17"/>
        </w:numPr>
      </w:pPr>
      <w:r w:rsidRPr="00322A7A">
        <w:rPr>
          <w:b/>
          <w:bCs/>
        </w:rPr>
        <w:t>Left Child:</w:t>
      </w:r>
      <w:r w:rsidRPr="00322A7A">
        <w:t xml:space="preserve"> Terminal 'a' - matches second character of input</w:t>
      </w:r>
    </w:p>
    <w:p w:rsidR="00322A7A" w:rsidRPr="00322A7A" w:rsidRDefault="00322A7A" w:rsidP="00322A7A">
      <w:pPr>
        <w:numPr>
          <w:ilvl w:val="1"/>
          <w:numId w:val="17"/>
        </w:numPr>
      </w:pPr>
      <w:r w:rsidRPr="00322A7A">
        <w:rPr>
          <w:b/>
          <w:bCs/>
        </w:rPr>
        <w:t>Middle Child:</w:t>
      </w:r>
      <w:r w:rsidRPr="00322A7A">
        <w:t xml:space="preserve"> Non-terminal S - needs final expansion</w:t>
      </w:r>
    </w:p>
    <w:p w:rsidR="00322A7A" w:rsidRPr="00322A7A" w:rsidRDefault="00322A7A" w:rsidP="00322A7A">
      <w:pPr>
        <w:numPr>
          <w:ilvl w:val="1"/>
          <w:numId w:val="17"/>
        </w:numPr>
      </w:pPr>
      <w:r w:rsidRPr="00322A7A">
        <w:rPr>
          <w:b/>
          <w:bCs/>
        </w:rPr>
        <w:t>Right Child:</w:t>
      </w:r>
      <w:r w:rsidRPr="00322A7A">
        <w:t xml:space="preserve"> Terminal 'b' - will match second-to-last character</w:t>
      </w:r>
    </w:p>
    <w:p w:rsidR="00322A7A" w:rsidRPr="00322A7A" w:rsidRDefault="00322A7A" w:rsidP="00322A7A">
      <w:r>
        <w:rPr>
          <w:rFonts w:ascii="Calibri" w:hAnsi="Calibri" w:cs="Calibri"/>
        </w:rPr>
        <w:t xml:space="preserve">4. </w:t>
      </w:r>
      <w:r w:rsidRPr="00322A7A">
        <w:t xml:space="preserve"> </w:t>
      </w:r>
      <w:r w:rsidRPr="00322A7A">
        <w:rPr>
          <w:b/>
          <w:bCs/>
        </w:rPr>
        <w:t>Final Expansion (Level 3):</w:t>
      </w:r>
      <w:r w:rsidRPr="00322A7A">
        <w:t xml:space="preserve"> Expand innermost S using S → ε</w:t>
      </w:r>
    </w:p>
    <w:p w:rsidR="00322A7A" w:rsidRPr="00322A7A" w:rsidRDefault="00322A7A" w:rsidP="00322A7A">
      <w:pPr>
        <w:numPr>
          <w:ilvl w:val="0"/>
          <w:numId w:val="18"/>
        </w:numPr>
      </w:pPr>
      <w:r w:rsidRPr="00322A7A">
        <w:rPr>
          <w:b/>
          <w:bCs/>
        </w:rPr>
        <w:t>Child:</w:t>
      </w:r>
      <w:r w:rsidRPr="00322A7A">
        <w:t xml:space="preserve"> ε (epsilon/empty) - terminates recursion</w:t>
      </w:r>
    </w:p>
    <w:p w:rsidR="008A2792" w:rsidRPr="0043137B" w:rsidRDefault="00322A7A" w:rsidP="00633FB1">
      <w:pPr>
        <w:numPr>
          <w:ilvl w:val="0"/>
          <w:numId w:val="18"/>
        </w:numPr>
      </w:pPr>
      <w:r w:rsidRPr="00322A7A">
        <w:t>Represents zero repetitions of the patter</w:t>
      </w:r>
    </w:p>
    <w:p w:rsidR="008A2792" w:rsidRDefault="008A2792" w:rsidP="00633FB1">
      <w:pPr>
        <w:pStyle w:val="Heading1"/>
        <w:rPr>
          <w:sz w:val="52"/>
          <w:szCs w:val="52"/>
        </w:rPr>
      </w:pPr>
    </w:p>
    <w:p w:rsidR="008A2792" w:rsidRDefault="008A2792" w:rsidP="00633FB1">
      <w:pPr>
        <w:pStyle w:val="Heading1"/>
        <w:rPr>
          <w:sz w:val="52"/>
          <w:szCs w:val="52"/>
        </w:rPr>
      </w:pPr>
    </w:p>
    <w:p w:rsidR="009F12DA" w:rsidRDefault="009F12DA" w:rsidP="008A2792">
      <w:pPr>
        <w:rPr>
          <w:rFonts w:ascii="Microsoft Sans Serif" w:hAnsi="Microsoft Sans Serif" w:cs="Microsoft Sans Serif"/>
        </w:rPr>
      </w:pPr>
    </w:p>
    <w:p w:rsidR="009F12DA" w:rsidRDefault="009F12DA" w:rsidP="008A2792">
      <w:pPr>
        <w:rPr>
          <w:rFonts w:ascii="Microsoft Sans Serif" w:hAnsi="Microsoft Sans Serif" w:cs="Microsoft Sans Serif"/>
        </w:rPr>
      </w:pPr>
    </w:p>
    <w:p w:rsidR="009F12DA" w:rsidRDefault="009F12DA" w:rsidP="008A2792">
      <w:pPr>
        <w:rPr>
          <w:rFonts w:ascii="Microsoft Sans Serif" w:hAnsi="Microsoft Sans Serif" w:cs="Microsoft Sans Serif"/>
        </w:rPr>
      </w:pPr>
    </w:p>
    <w:p w:rsidR="005D1CFD" w:rsidRPr="0043137B" w:rsidRDefault="005D1CFD" w:rsidP="00036F84">
      <w:pPr>
        <w:rPr>
          <w:rFonts w:ascii="Microsoft Sans Serif" w:hAnsi="Microsoft Sans Serif" w:cs="Microsoft Sans Serif"/>
        </w:rPr>
      </w:pPr>
    </w:p>
    <w:p w:rsidR="005D1CFD" w:rsidRDefault="005D1CFD" w:rsidP="00036F84"/>
    <w:p w:rsidR="005D1CFD" w:rsidRDefault="005D1CFD" w:rsidP="00036F84"/>
    <w:p w:rsidR="005D1CFD" w:rsidRDefault="005D1CFD" w:rsidP="00036F84"/>
    <w:p w:rsidR="005D1CFD" w:rsidRDefault="005D1CFD" w:rsidP="00036F84"/>
    <w:p w:rsidR="005D1CFD" w:rsidRDefault="005D1CFD" w:rsidP="00036F84"/>
    <w:p w:rsidR="005D1CFD" w:rsidRDefault="005D1CFD" w:rsidP="00036F84"/>
    <w:p w:rsidR="005D1CFD" w:rsidRDefault="005D1CFD" w:rsidP="00036F84"/>
    <w:p w:rsidR="005D1CFD" w:rsidRDefault="005D1CFD" w:rsidP="00036F84"/>
    <w:p w:rsidR="005D1CFD" w:rsidRDefault="005D1CFD" w:rsidP="00036F84"/>
    <w:p w:rsidR="005D1CFD" w:rsidRDefault="005D1CFD" w:rsidP="00036F84"/>
    <w:p w:rsidR="005D1CFD" w:rsidRDefault="005D1CFD" w:rsidP="0043137B"/>
    <w:sectPr w:rsidR="005D1CFD" w:rsidSect="00C961C1">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1186" w:rsidRDefault="001F1186" w:rsidP="00BD20D2">
      <w:pPr>
        <w:spacing w:after="0" w:line="240" w:lineRule="auto"/>
      </w:pPr>
      <w:r>
        <w:separator/>
      </w:r>
    </w:p>
  </w:endnote>
  <w:endnote w:type="continuationSeparator" w:id="1">
    <w:p w:rsidR="001F1186" w:rsidRDefault="001F1186" w:rsidP="00BD20D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Nyala">
    <w:panose1 w:val="02000504070300020003"/>
    <w:charset w:val="00"/>
    <w:family w:val="auto"/>
    <w:pitch w:val="variable"/>
    <w:sig w:usb0="A000006F" w:usb1="00000000" w:usb2="000008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1186" w:rsidRDefault="001F1186" w:rsidP="00BD20D2">
      <w:pPr>
        <w:spacing w:after="0" w:line="240" w:lineRule="auto"/>
      </w:pPr>
      <w:r>
        <w:separator/>
      </w:r>
    </w:p>
  </w:footnote>
  <w:footnote w:type="continuationSeparator" w:id="1">
    <w:p w:rsidR="001F1186" w:rsidRDefault="001F1186" w:rsidP="00BD20D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706822"/>
    <w:multiLevelType w:val="multilevel"/>
    <w:tmpl w:val="40A6B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C0934EB"/>
    <w:multiLevelType w:val="multilevel"/>
    <w:tmpl w:val="A768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773732"/>
    <w:multiLevelType w:val="multilevel"/>
    <w:tmpl w:val="8392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AE7967"/>
    <w:multiLevelType w:val="multilevel"/>
    <w:tmpl w:val="711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290832"/>
    <w:multiLevelType w:val="multilevel"/>
    <w:tmpl w:val="4E7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A331AB"/>
    <w:multiLevelType w:val="hybridMultilevel"/>
    <w:tmpl w:val="72E8C8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A093916"/>
    <w:multiLevelType w:val="multilevel"/>
    <w:tmpl w:val="70A8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344BFD"/>
    <w:multiLevelType w:val="multilevel"/>
    <w:tmpl w:val="BD085C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2AE240F"/>
    <w:multiLevelType w:val="multilevel"/>
    <w:tmpl w:val="3184E610"/>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598C24E9"/>
    <w:multiLevelType w:val="multilevel"/>
    <w:tmpl w:val="5E28AC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8019FB"/>
    <w:multiLevelType w:val="multilevel"/>
    <w:tmpl w:val="C984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DB6E0A"/>
    <w:multiLevelType w:val="multilevel"/>
    <w:tmpl w:val="650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8F936DB"/>
    <w:multiLevelType w:val="multilevel"/>
    <w:tmpl w:val="73AA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6"/>
    <w:lvlOverride w:ilvl="0">
      <w:startOverride w:val="1"/>
    </w:lvlOverride>
  </w:num>
  <w:num w:numId="4">
    <w:abstractNumId w:val="6"/>
    <w:lvlOverride w:ilvl="0">
      <w:startOverride w:val="2"/>
    </w:lvlOverride>
  </w:num>
  <w:num w:numId="5">
    <w:abstractNumId w:val="6"/>
    <w:lvlOverride w:ilvl="0">
      <w:startOverride w:val="3"/>
    </w:lvlOverride>
  </w:num>
  <w:num w:numId="6">
    <w:abstractNumId w:val="1"/>
    <w:lvlOverride w:ilvl="0">
      <w:startOverride w:val="1"/>
    </w:lvlOverride>
  </w:num>
  <w:num w:numId="7">
    <w:abstractNumId w:val="1"/>
    <w:lvlOverride w:ilvl="0">
      <w:startOverride w:val="2"/>
    </w:lvlOverride>
  </w:num>
  <w:num w:numId="8">
    <w:abstractNumId w:val="1"/>
    <w:lvlOverride w:ilvl="0">
      <w:startOverride w:val="3"/>
    </w:lvlOverride>
  </w:num>
  <w:num w:numId="9">
    <w:abstractNumId w:val="12"/>
    <w:lvlOverride w:ilvl="0">
      <w:startOverride w:val="1"/>
    </w:lvlOverride>
  </w:num>
  <w:num w:numId="10">
    <w:abstractNumId w:val="12"/>
    <w:lvlOverride w:ilvl="0">
      <w:startOverride w:val="2"/>
    </w:lvlOverride>
  </w:num>
  <w:num w:numId="11">
    <w:abstractNumId w:val="12"/>
    <w:lvlOverride w:ilvl="0">
      <w:startOverride w:val="3"/>
    </w:lvlOverride>
  </w:num>
  <w:num w:numId="12">
    <w:abstractNumId w:val="2"/>
    <w:lvlOverride w:ilvl="0">
      <w:startOverride w:val="1"/>
    </w:lvlOverride>
  </w:num>
  <w:num w:numId="13">
    <w:abstractNumId w:val="2"/>
    <w:lvlOverride w:ilvl="0">
      <w:startOverride w:val="2"/>
    </w:lvlOverride>
  </w:num>
  <w:num w:numId="14">
    <w:abstractNumId w:val="10"/>
  </w:num>
  <w:num w:numId="15">
    <w:abstractNumId w:val="9"/>
  </w:num>
  <w:num w:numId="16">
    <w:abstractNumId w:val="3"/>
  </w:num>
  <w:num w:numId="17">
    <w:abstractNumId w:val="0"/>
  </w:num>
  <w:num w:numId="18">
    <w:abstractNumId w:val="4"/>
  </w:num>
  <w:num w:numId="19">
    <w:abstractNumId w:val="8"/>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00E06"/>
    <w:rsid w:val="00036F84"/>
    <w:rsid w:val="00063754"/>
    <w:rsid w:val="000704D9"/>
    <w:rsid w:val="000823FF"/>
    <w:rsid w:val="00177522"/>
    <w:rsid w:val="001B144C"/>
    <w:rsid w:val="001E6407"/>
    <w:rsid w:val="001F1186"/>
    <w:rsid w:val="002437E2"/>
    <w:rsid w:val="002A5CF8"/>
    <w:rsid w:val="002D2887"/>
    <w:rsid w:val="003063CD"/>
    <w:rsid w:val="00322A7A"/>
    <w:rsid w:val="003E1676"/>
    <w:rsid w:val="0043137B"/>
    <w:rsid w:val="00457468"/>
    <w:rsid w:val="00464F39"/>
    <w:rsid w:val="00473DE3"/>
    <w:rsid w:val="004818CD"/>
    <w:rsid w:val="004974A8"/>
    <w:rsid w:val="004E2F38"/>
    <w:rsid w:val="005008F1"/>
    <w:rsid w:val="005D1CFD"/>
    <w:rsid w:val="005F1733"/>
    <w:rsid w:val="00633FB1"/>
    <w:rsid w:val="00653858"/>
    <w:rsid w:val="006A6878"/>
    <w:rsid w:val="006C24D9"/>
    <w:rsid w:val="00784EAF"/>
    <w:rsid w:val="00797776"/>
    <w:rsid w:val="007D427D"/>
    <w:rsid w:val="00811920"/>
    <w:rsid w:val="00815002"/>
    <w:rsid w:val="008152C2"/>
    <w:rsid w:val="00840CE3"/>
    <w:rsid w:val="008A2792"/>
    <w:rsid w:val="008F6345"/>
    <w:rsid w:val="00912FDC"/>
    <w:rsid w:val="00940765"/>
    <w:rsid w:val="00972A9F"/>
    <w:rsid w:val="009C6C54"/>
    <w:rsid w:val="009F12DA"/>
    <w:rsid w:val="009F41B7"/>
    <w:rsid w:val="009F7135"/>
    <w:rsid w:val="00A96408"/>
    <w:rsid w:val="00B36A68"/>
    <w:rsid w:val="00B94664"/>
    <w:rsid w:val="00BA3270"/>
    <w:rsid w:val="00BD20D2"/>
    <w:rsid w:val="00C37108"/>
    <w:rsid w:val="00C61447"/>
    <w:rsid w:val="00C61705"/>
    <w:rsid w:val="00C9605A"/>
    <w:rsid w:val="00C961C1"/>
    <w:rsid w:val="00D039CE"/>
    <w:rsid w:val="00D430F7"/>
    <w:rsid w:val="00D463C0"/>
    <w:rsid w:val="00D748F0"/>
    <w:rsid w:val="00D77C69"/>
    <w:rsid w:val="00D805EE"/>
    <w:rsid w:val="00D91AA2"/>
    <w:rsid w:val="00D96436"/>
    <w:rsid w:val="00D96745"/>
    <w:rsid w:val="00DE44D1"/>
    <w:rsid w:val="00E272CC"/>
    <w:rsid w:val="00E61654"/>
    <w:rsid w:val="00EB3E2F"/>
    <w:rsid w:val="00F00E06"/>
    <w:rsid w:val="00F43497"/>
    <w:rsid w:val="00F51FB0"/>
    <w:rsid w:val="00F970BF"/>
    <w:rsid w:val="00FB42AF"/>
    <w:rsid w:val="00FC1D7D"/>
    <w:rsid w:val="00FD453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colormenu v:ext="edit" fillcolor="none [1311]"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0F7"/>
  </w:style>
  <w:style w:type="paragraph" w:styleId="Heading1">
    <w:name w:val="heading 1"/>
    <w:basedOn w:val="Normal"/>
    <w:next w:val="Normal"/>
    <w:link w:val="Heading1Char"/>
    <w:uiPriority w:val="9"/>
    <w:qFormat/>
    <w:rsid w:val="006C24D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36A6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73DE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73DE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0E0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00E06"/>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36A6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73DE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73DE3"/>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473DE3"/>
    <w:pPr>
      <w:ind w:left="720"/>
      <w:contextualSpacing/>
    </w:pPr>
  </w:style>
  <w:style w:type="character" w:customStyle="1" w:styleId="Heading1Char">
    <w:name w:val="Heading 1 Char"/>
    <w:basedOn w:val="DefaultParagraphFont"/>
    <w:link w:val="Heading1"/>
    <w:uiPriority w:val="9"/>
    <w:rsid w:val="006C24D9"/>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4E2F38"/>
    <w:rPr>
      <w:color w:val="0000FF" w:themeColor="hyperlink"/>
      <w:u w:val="single"/>
    </w:rPr>
  </w:style>
  <w:style w:type="character" w:styleId="Strong">
    <w:name w:val="Strong"/>
    <w:basedOn w:val="DefaultParagraphFont"/>
    <w:uiPriority w:val="22"/>
    <w:qFormat/>
    <w:rsid w:val="00464F39"/>
    <w:rPr>
      <w:b/>
      <w:bCs/>
    </w:rPr>
  </w:style>
  <w:style w:type="paragraph" w:styleId="BalloonText">
    <w:name w:val="Balloon Text"/>
    <w:basedOn w:val="Normal"/>
    <w:link w:val="BalloonTextChar"/>
    <w:uiPriority w:val="99"/>
    <w:semiHidden/>
    <w:unhideWhenUsed/>
    <w:rsid w:val="00A964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6408"/>
    <w:rPr>
      <w:rFonts w:ascii="Tahoma" w:hAnsi="Tahoma" w:cs="Tahoma"/>
      <w:sz w:val="16"/>
      <w:szCs w:val="16"/>
    </w:rPr>
  </w:style>
  <w:style w:type="table" w:styleId="TableGrid">
    <w:name w:val="Table Grid"/>
    <w:basedOn w:val="TableNormal"/>
    <w:uiPriority w:val="59"/>
    <w:rsid w:val="009F41B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C961C1"/>
    <w:rPr>
      <w:color w:val="808080"/>
    </w:rPr>
  </w:style>
  <w:style w:type="paragraph" w:styleId="Header">
    <w:name w:val="header"/>
    <w:basedOn w:val="Normal"/>
    <w:link w:val="HeaderChar"/>
    <w:uiPriority w:val="99"/>
    <w:semiHidden/>
    <w:unhideWhenUsed/>
    <w:rsid w:val="00BD20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20D2"/>
  </w:style>
  <w:style w:type="paragraph" w:styleId="Footer">
    <w:name w:val="footer"/>
    <w:basedOn w:val="Normal"/>
    <w:link w:val="FooterChar"/>
    <w:uiPriority w:val="99"/>
    <w:semiHidden/>
    <w:unhideWhenUsed/>
    <w:rsid w:val="00BD20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20D2"/>
  </w:style>
  <w:style w:type="paragraph" w:styleId="Subtitle">
    <w:name w:val="Subtitle"/>
    <w:basedOn w:val="Normal"/>
    <w:next w:val="Normal"/>
    <w:link w:val="SubtitleChar"/>
    <w:uiPriority w:val="11"/>
    <w:qFormat/>
    <w:rsid w:val="0045746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457468"/>
    <w:rPr>
      <w:rFonts w:asciiTheme="majorHAnsi" w:eastAsiaTheme="majorEastAsia" w:hAnsiTheme="majorHAnsi" w:cstheme="majorBidi"/>
      <w:i/>
      <w:iCs/>
      <w:color w:val="4F81BD" w:themeColor="accent1"/>
      <w:spacing w:val="15"/>
      <w:sz w:val="24"/>
      <w:szCs w:val="24"/>
    </w:rPr>
  </w:style>
  <w:style w:type="paragraph" w:styleId="NormalWeb">
    <w:name w:val="Normal (Web)"/>
    <w:basedOn w:val="Normal"/>
    <w:uiPriority w:val="99"/>
    <w:semiHidden/>
    <w:unhideWhenUsed/>
    <w:rsid w:val="0094076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1CFD"/>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30369247">
      <w:bodyDiv w:val="1"/>
      <w:marLeft w:val="0"/>
      <w:marRight w:val="0"/>
      <w:marTop w:val="0"/>
      <w:marBottom w:val="0"/>
      <w:divBdr>
        <w:top w:val="none" w:sz="0" w:space="0" w:color="auto"/>
        <w:left w:val="none" w:sz="0" w:space="0" w:color="auto"/>
        <w:bottom w:val="none" w:sz="0" w:space="0" w:color="auto"/>
        <w:right w:val="none" w:sz="0" w:space="0" w:color="auto"/>
      </w:divBdr>
    </w:div>
    <w:div w:id="151870851">
      <w:bodyDiv w:val="1"/>
      <w:marLeft w:val="0"/>
      <w:marRight w:val="0"/>
      <w:marTop w:val="0"/>
      <w:marBottom w:val="0"/>
      <w:divBdr>
        <w:top w:val="none" w:sz="0" w:space="0" w:color="auto"/>
        <w:left w:val="none" w:sz="0" w:space="0" w:color="auto"/>
        <w:bottom w:val="none" w:sz="0" w:space="0" w:color="auto"/>
        <w:right w:val="none" w:sz="0" w:space="0" w:color="auto"/>
      </w:divBdr>
    </w:div>
    <w:div w:id="191236763">
      <w:bodyDiv w:val="1"/>
      <w:marLeft w:val="0"/>
      <w:marRight w:val="0"/>
      <w:marTop w:val="0"/>
      <w:marBottom w:val="0"/>
      <w:divBdr>
        <w:top w:val="none" w:sz="0" w:space="0" w:color="auto"/>
        <w:left w:val="none" w:sz="0" w:space="0" w:color="auto"/>
        <w:bottom w:val="none" w:sz="0" w:space="0" w:color="auto"/>
        <w:right w:val="none" w:sz="0" w:space="0" w:color="auto"/>
      </w:divBdr>
    </w:div>
    <w:div w:id="222914164">
      <w:bodyDiv w:val="1"/>
      <w:marLeft w:val="0"/>
      <w:marRight w:val="0"/>
      <w:marTop w:val="0"/>
      <w:marBottom w:val="0"/>
      <w:divBdr>
        <w:top w:val="none" w:sz="0" w:space="0" w:color="auto"/>
        <w:left w:val="none" w:sz="0" w:space="0" w:color="auto"/>
        <w:bottom w:val="none" w:sz="0" w:space="0" w:color="auto"/>
        <w:right w:val="none" w:sz="0" w:space="0" w:color="auto"/>
      </w:divBdr>
    </w:div>
    <w:div w:id="247275338">
      <w:bodyDiv w:val="1"/>
      <w:marLeft w:val="0"/>
      <w:marRight w:val="0"/>
      <w:marTop w:val="0"/>
      <w:marBottom w:val="0"/>
      <w:divBdr>
        <w:top w:val="none" w:sz="0" w:space="0" w:color="auto"/>
        <w:left w:val="none" w:sz="0" w:space="0" w:color="auto"/>
        <w:bottom w:val="none" w:sz="0" w:space="0" w:color="auto"/>
        <w:right w:val="none" w:sz="0" w:space="0" w:color="auto"/>
      </w:divBdr>
    </w:div>
    <w:div w:id="381441614">
      <w:bodyDiv w:val="1"/>
      <w:marLeft w:val="0"/>
      <w:marRight w:val="0"/>
      <w:marTop w:val="0"/>
      <w:marBottom w:val="0"/>
      <w:divBdr>
        <w:top w:val="none" w:sz="0" w:space="0" w:color="auto"/>
        <w:left w:val="none" w:sz="0" w:space="0" w:color="auto"/>
        <w:bottom w:val="none" w:sz="0" w:space="0" w:color="auto"/>
        <w:right w:val="none" w:sz="0" w:space="0" w:color="auto"/>
      </w:divBdr>
    </w:div>
    <w:div w:id="407730366">
      <w:bodyDiv w:val="1"/>
      <w:marLeft w:val="0"/>
      <w:marRight w:val="0"/>
      <w:marTop w:val="0"/>
      <w:marBottom w:val="0"/>
      <w:divBdr>
        <w:top w:val="none" w:sz="0" w:space="0" w:color="auto"/>
        <w:left w:val="none" w:sz="0" w:space="0" w:color="auto"/>
        <w:bottom w:val="none" w:sz="0" w:space="0" w:color="auto"/>
        <w:right w:val="none" w:sz="0" w:space="0" w:color="auto"/>
      </w:divBdr>
    </w:div>
    <w:div w:id="449781943">
      <w:bodyDiv w:val="1"/>
      <w:marLeft w:val="0"/>
      <w:marRight w:val="0"/>
      <w:marTop w:val="0"/>
      <w:marBottom w:val="0"/>
      <w:divBdr>
        <w:top w:val="none" w:sz="0" w:space="0" w:color="auto"/>
        <w:left w:val="none" w:sz="0" w:space="0" w:color="auto"/>
        <w:bottom w:val="none" w:sz="0" w:space="0" w:color="auto"/>
        <w:right w:val="none" w:sz="0" w:space="0" w:color="auto"/>
      </w:divBdr>
    </w:div>
    <w:div w:id="498426533">
      <w:bodyDiv w:val="1"/>
      <w:marLeft w:val="0"/>
      <w:marRight w:val="0"/>
      <w:marTop w:val="0"/>
      <w:marBottom w:val="0"/>
      <w:divBdr>
        <w:top w:val="none" w:sz="0" w:space="0" w:color="auto"/>
        <w:left w:val="none" w:sz="0" w:space="0" w:color="auto"/>
        <w:bottom w:val="none" w:sz="0" w:space="0" w:color="auto"/>
        <w:right w:val="none" w:sz="0" w:space="0" w:color="auto"/>
      </w:divBdr>
    </w:div>
    <w:div w:id="501238235">
      <w:bodyDiv w:val="1"/>
      <w:marLeft w:val="0"/>
      <w:marRight w:val="0"/>
      <w:marTop w:val="0"/>
      <w:marBottom w:val="0"/>
      <w:divBdr>
        <w:top w:val="none" w:sz="0" w:space="0" w:color="auto"/>
        <w:left w:val="none" w:sz="0" w:space="0" w:color="auto"/>
        <w:bottom w:val="none" w:sz="0" w:space="0" w:color="auto"/>
        <w:right w:val="none" w:sz="0" w:space="0" w:color="auto"/>
      </w:divBdr>
    </w:div>
    <w:div w:id="510921389">
      <w:bodyDiv w:val="1"/>
      <w:marLeft w:val="0"/>
      <w:marRight w:val="0"/>
      <w:marTop w:val="0"/>
      <w:marBottom w:val="0"/>
      <w:divBdr>
        <w:top w:val="none" w:sz="0" w:space="0" w:color="auto"/>
        <w:left w:val="none" w:sz="0" w:space="0" w:color="auto"/>
        <w:bottom w:val="none" w:sz="0" w:space="0" w:color="auto"/>
        <w:right w:val="none" w:sz="0" w:space="0" w:color="auto"/>
      </w:divBdr>
    </w:div>
    <w:div w:id="535317970">
      <w:bodyDiv w:val="1"/>
      <w:marLeft w:val="0"/>
      <w:marRight w:val="0"/>
      <w:marTop w:val="0"/>
      <w:marBottom w:val="0"/>
      <w:divBdr>
        <w:top w:val="none" w:sz="0" w:space="0" w:color="auto"/>
        <w:left w:val="none" w:sz="0" w:space="0" w:color="auto"/>
        <w:bottom w:val="none" w:sz="0" w:space="0" w:color="auto"/>
        <w:right w:val="none" w:sz="0" w:space="0" w:color="auto"/>
      </w:divBdr>
    </w:div>
    <w:div w:id="547034921">
      <w:bodyDiv w:val="1"/>
      <w:marLeft w:val="0"/>
      <w:marRight w:val="0"/>
      <w:marTop w:val="0"/>
      <w:marBottom w:val="0"/>
      <w:divBdr>
        <w:top w:val="none" w:sz="0" w:space="0" w:color="auto"/>
        <w:left w:val="none" w:sz="0" w:space="0" w:color="auto"/>
        <w:bottom w:val="none" w:sz="0" w:space="0" w:color="auto"/>
        <w:right w:val="none" w:sz="0" w:space="0" w:color="auto"/>
      </w:divBdr>
      <w:divsChild>
        <w:div w:id="766968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379189">
      <w:bodyDiv w:val="1"/>
      <w:marLeft w:val="0"/>
      <w:marRight w:val="0"/>
      <w:marTop w:val="0"/>
      <w:marBottom w:val="0"/>
      <w:divBdr>
        <w:top w:val="none" w:sz="0" w:space="0" w:color="auto"/>
        <w:left w:val="none" w:sz="0" w:space="0" w:color="auto"/>
        <w:bottom w:val="none" w:sz="0" w:space="0" w:color="auto"/>
        <w:right w:val="none" w:sz="0" w:space="0" w:color="auto"/>
      </w:divBdr>
    </w:div>
    <w:div w:id="571696242">
      <w:bodyDiv w:val="1"/>
      <w:marLeft w:val="0"/>
      <w:marRight w:val="0"/>
      <w:marTop w:val="0"/>
      <w:marBottom w:val="0"/>
      <w:divBdr>
        <w:top w:val="none" w:sz="0" w:space="0" w:color="auto"/>
        <w:left w:val="none" w:sz="0" w:space="0" w:color="auto"/>
        <w:bottom w:val="none" w:sz="0" w:space="0" w:color="auto"/>
        <w:right w:val="none" w:sz="0" w:space="0" w:color="auto"/>
      </w:divBdr>
    </w:div>
    <w:div w:id="753088904">
      <w:bodyDiv w:val="1"/>
      <w:marLeft w:val="0"/>
      <w:marRight w:val="0"/>
      <w:marTop w:val="0"/>
      <w:marBottom w:val="0"/>
      <w:divBdr>
        <w:top w:val="none" w:sz="0" w:space="0" w:color="auto"/>
        <w:left w:val="none" w:sz="0" w:space="0" w:color="auto"/>
        <w:bottom w:val="none" w:sz="0" w:space="0" w:color="auto"/>
        <w:right w:val="none" w:sz="0" w:space="0" w:color="auto"/>
      </w:divBdr>
    </w:div>
    <w:div w:id="770711317">
      <w:bodyDiv w:val="1"/>
      <w:marLeft w:val="0"/>
      <w:marRight w:val="0"/>
      <w:marTop w:val="0"/>
      <w:marBottom w:val="0"/>
      <w:divBdr>
        <w:top w:val="none" w:sz="0" w:space="0" w:color="auto"/>
        <w:left w:val="none" w:sz="0" w:space="0" w:color="auto"/>
        <w:bottom w:val="none" w:sz="0" w:space="0" w:color="auto"/>
        <w:right w:val="none" w:sz="0" w:space="0" w:color="auto"/>
      </w:divBdr>
    </w:div>
    <w:div w:id="901720657">
      <w:bodyDiv w:val="1"/>
      <w:marLeft w:val="0"/>
      <w:marRight w:val="0"/>
      <w:marTop w:val="0"/>
      <w:marBottom w:val="0"/>
      <w:divBdr>
        <w:top w:val="none" w:sz="0" w:space="0" w:color="auto"/>
        <w:left w:val="none" w:sz="0" w:space="0" w:color="auto"/>
        <w:bottom w:val="none" w:sz="0" w:space="0" w:color="auto"/>
        <w:right w:val="none" w:sz="0" w:space="0" w:color="auto"/>
      </w:divBdr>
    </w:div>
    <w:div w:id="932516305">
      <w:bodyDiv w:val="1"/>
      <w:marLeft w:val="0"/>
      <w:marRight w:val="0"/>
      <w:marTop w:val="0"/>
      <w:marBottom w:val="0"/>
      <w:divBdr>
        <w:top w:val="none" w:sz="0" w:space="0" w:color="auto"/>
        <w:left w:val="none" w:sz="0" w:space="0" w:color="auto"/>
        <w:bottom w:val="none" w:sz="0" w:space="0" w:color="auto"/>
        <w:right w:val="none" w:sz="0" w:space="0" w:color="auto"/>
      </w:divBdr>
    </w:div>
    <w:div w:id="962731532">
      <w:bodyDiv w:val="1"/>
      <w:marLeft w:val="0"/>
      <w:marRight w:val="0"/>
      <w:marTop w:val="0"/>
      <w:marBottom w:val="0"/>
      <w:divBdr>
        <w:top w:val="none" w:sz="0" w:space="0" w:color="auto"/>
        <w:left w:val="none" w:sz="0" w:space="0" w:color="auto"/>
        <w:bottom w:val="none" w:sz="0" w:space="0" w:color="auto"/>
        <w:right w:val="none" w:sz="0" w:space="0" w:color="auto"/>
      </w:divBdr>
    </w:div>
    <w:div w:id="1166749115">
      <w:bodyDiv w:val="1"/>
      <w:marLeft w:val="0"/>
      <w:marRight w:val="0"/>
      <w:marTop w:val="0"/>
      <w:marBottom w:val="0"/>
      <w:divBdr>
        <w:top w:val="none" w:sz="0" w:space="0" w:color="auto"/>
        <w:left w:val="none" w:sz="0" w:space="0" w:color="auto"/>
        <w:bottom w:val="none" w:sz="0" w:space="0" w:color="auto"/>
        <w:right w:val="none" w:sz="0" w:space="0" w:color="auto"/>
      </w:divBdr>
    </w:div>
    <w:div w:id="1224876999">
      <w:bodyDiv w:val="1"/>
      <w:marLeft w:val="0"/>
      <w:marRight w:val="0"/>
      <w:marTop w:val="0"/>
      <w:marBottom w:val="0"/>
      <w:divBdr>
        <w:top w:val="none" w:sz="0" w:space="0" w:color="auto"/>
        <w:left w:val="none" w:sz="0" w:space="0" w:color="auto"/>
        <w:bottom w:val="none" w:sz="0" w:space="0" w:color="auto"/>
        <w:right w:val="none" w:sz="0" w:space="0" w:color="auto"/>
      </w:divBdr>
    </w:div>
    <w:div w:id="1268075616">
      <w:bodyDiv w:val="1"/>
      <w:marLeft w:val="0"/>
      <w:marRight w:val="0"/>
      <w:marTop w:val="0"/>
      <w:marBottom w:val="0"/>
      <w:divBdr>
        <w:top w:val="none" w:sz="0" w:space="0" w:color="auto"/>
        <w:left w:val="none" w:sz="0" w:space="0" w:color="auto"/>
        <w:bottom w:val="none" w:sz="0" w:space="0" w:color="auto"/>
        <w:right w:val="none" w:sz="0" w:space="0" w:color="auto"/>
      </w:divBdr>
      <w:divsChild>
        <w:div w:id="1414163545">
          <w:marLeft w:val="0"/>
          <w:marRight w:val="0"/>
          <w:marTop w:val="0"/>
          <w:marBottom w:val="0"/>
          <w:divBdr>
            <w:top w:val="none" w:sz="0" w:space="0" w:color="auto"/>
            <w:left w:val="none" w:sz="0" w:space="0" w:color="auto"/>
            <w:bottom w:val="none" w:sz="0" w:space="0" w:color="auto"/>
            <w:right w:val="none" w:sz="0" w:space="0" w:color="auto"/>
          </w:divBdr>
          <w:divsChild>
            <w:div w:id="857083390">
              <w:marLeft w:val="0"/>
              <w:marRight w:val="0"/>
              <w:marTop w:val="0"/>
              <w:marBottom w:val="0"/>
              <w:divBdr>
                <w:top w:val="none" w:sz="0" w:space="0" w:color="auto"/>
                <w:left w:val="none" w:sz="0" w:space="0" w:color="auto"/>
                <w:bottom w:val="none" w:sz="0" w:space="0" w:color="auto"/>
                <w:right w:val="none" w:sz="0" w:space="0" w:color="auto"/>
              </w:divBdr>
              <w:divsChild>
                <w:div w:id="259946108">
                  <w:marLeft w:val="0"/>
                  <w:marRight w:val="0"/>
                  <w:marTop w:val="0"/>
                  <w:marBottom w:val="0"/>
                  <w:divBdr>
                    <w:top w:val="none" w:sz="0" w:space="0" w:color="auto"/>
                    <w:left w:val="none" w:sz="0" w:space="0" w:color="auto"/>
                    <w:bottom w:val="none" w:sz="0" w:space="0" w:color="auto"/>
                    <w:right w:val="none" w:sz="0" w:space="0" w:color="auto"/>
                  </w:divBdr>
                </w:div>
                <w:div w:id="1324357054">
                  <w:marLeft w:val="0"/>
                  <w:marRight w:val="0"/>
                  <w:marTop w:val="0"/>
                  <w:marBottom w:val="0"/>
                  <w:divBdr>
                    <w:top w:val="none" w:sz="0" w:space="0" w:color="auto"/>
                    <w:left w:val="none" w:sz="0" w:space="0" w:color="auto"/>
                    <w:bottom w:val="none" w:sz="0" w:space="0" w:color="auto"/>
                    <w:right w:val="none" w:sz="0" w:space="0" w:color="auto"/>
                  </w:divBdr>
                  <w:divsChild>
                    <w:div w:id="742072509">
                      <w:marLeft w:val="0"/>
                      <w:marRight w:val="0"/>
                      <w:marTop w:val="0"/>
                      <w:marBottom w:val="0"/>
                      <w:divBdr>
                        <w:top w:val="none" w:sz="0" w:space="0" w:color="auto"/>
                        <w:left w:val="none" w:sz="0" w:space="0" w:color="auto"/>
                        <w:bottom w:val="none" w:sz="0" w:space="0" w:color="auto"/>
                        <w:right w:val="none" w:sz="0" w:space="0" w:color="auto"/>
                      </w:divBdr>
                    </w:div>
                    <w:div w:id="774978723">
                      <w:marLeft w:val="0"/>
                      <w:marRight w:val="0"/>
                      <w:marTop w:val="0"/>
                      <w:marBottom w:val="0"/>
                      <w:divBdr>
                        <w:top w:val="none" w:sz="0" w:space="0" w:color="auto"/>
                        <w:left w:val="none" w:sz="0" w:space="0" w:color="auto"/>
                        <w:bottom w:val="none" w:sz="0" w:space="0" w:color="auto"/>
                        <w:right w:val="none" w:sz="0" w:space="0" w:color="auto"/>
                      </w:divBdr>
                      <w:divsChild>
                        <w:div w:id="13741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8179753">
          <w:marLeft w:val="0"/>
          <w:marRight w:val="0"/>
          <w:marTop w:val="0"/>
          <w:marBottom w:val="0"/>
          <w:divBdr>
            <w:top w:val="none" w:sz="0" w:space="0" w:color="auto"/>
            <w:left w:val="none" w:sz="0" w:space="0" w:color="auto"/>
            <w:bottom w:val="none" w:sz="0" w:space="0" w:color="auto"/>
            <w:right w:val="none" w:sz="0" w:space="0" w:color="auto"/>
          </w:divBdr>
        </w:div>
      </w:divsChild>
    </w:div>
    <w:div w:id="1273632183">
      <w:bodyDiv w:val="1"/>
      <w:marLeft w:val="0"/>
      <w:marRight w:val="0"/>
      <w:marTop w:val="0"/>
      <w:marBottom w:val="0"/>
      <w:divBdr>
        <w:top w:val="none" w:sz="0" w:space="0" w:color="auto"/>
        <w:left w:val="none" w:sz="0" w:space="0" w:color="auto"/>
        <w:bottom w:val="none" w:sz="0" w:space="0" w:color="auto"/>
        <w:right w:val="none" w:sz="0" w:space="0" w:color="auto"/>
      </w:divBdr>
      <w:divsChild>
        <w:div w:id="1455370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4553951">
      <w:bodyDiv w:val="1"/>
      <w:marLeft w:val="0"/>
      <w:marRight w:val="0"/>
      <w:marTop w:val="0"/>
      <w:marBottom w:val="0"/>
      <w:divBdr>
        <w:top w:val="none" w:sz="0" w:space="0" w:color="auto"/>
        <w:left w:val="none" w:sz="0" w:space="0" w:color="auto"/>
        <w:bottom w:val="none" w:sz="0" w:space="0" w:color="auto"/>
        <w:right w:val="none" w:sz="0" w:space="0" w:color="auto"/>
      </w:divBdr>
    </w:div>
    <w:div w:id="1339770288">
      <w:bodyDiv w:val="1"/>
      <w:marLeft w:val="0"/>
      <w:marRight w:val="0"/>
      <w:marTop w:val="0"/>
      <w:marBottom w:val="0"/>
      <w:divBdr>
        <w:top w:val="none" w:sz="0" w:space="0" w:color="auto"/>
        <w:left w:val="none" w:sz="0" w:space="0" w:color="auto"/>
        <w:bottom w:val="none" w:sz="0" w:space="0" w:color="auto"/>
        <w:right w:val="none" w:sz="0" w:space="0" w:color="auto"/>
      </w:divBdr>
    </w:div>
    <w:div w:id="1345742122">
      <w:bodyDiv w:val="1"/>
      <w:marLeft w:val="0"/>
      <w:marRight w:val="0"/>
      <w:marTop w:val="0"/>
      <w:marBottom w:val="0"/>
      <w:divBdr>
        <w:top w:val="none" w:sz="0" w:space="0" w:color="auto"/>
        <w:left w:val="none" w:sz="0" w:space="0" w:color="auto"/>
        <w:bottom w:val="none" w:sz="0" w:space="0" w:color="auto"/>
        <w:right w:val="none" w:sz="0" w:space="0" w:color="auto"/>
      </w:divBdr>
      <w:divsChild>
        <w:div w:id="894244166">
          <w:marLeft w:val="0"/>
          <w:marRight w:val="0"/>
          <w:marTop w:val="0"/>
          <w:marBottom w:val="0"/>
          <w:divBdr>
            <w:top w:val="none" w:sz="0" w:space="0" w:color="auto"/>
            <w:left w:val="none" w:sz="0" w:space="0" w:color="auto"/>
            <w:bottom w:val="none" w:sz="0" w:space="0" w:color="auto"/>
            <w:right w:val="none" w:sz="0" w:space="0" w:color="auto"/>
          </w:divBdr>
          <w:divsChild>
            <w:div w:id="966207298">
              <w:marLeft w:val="0"/>
              <w:marRight w:val="0"/>
              <w:marTop w:val="0"/>
              <w:marBottom w:val="0"/>
              <w:divBdr>
                <w:top w:val="none" w:sz="0" w:space="0" w:color="auto"/>
                <w:left w:val="none" w:sz="0" w:space="0" w:color="auto"/>
                <w:bottom w:val="none" w:sz="0" w:space="0" w:color="auto"/>
                <w:right w:val="none" w:sz="0" w:space="0" w:color="auto"/>
              </w:divBdr>
              <w:divsChild>
                <w:div w:id="606692591">
                  <w:marLeft w:val="0"/>
                  <w:marRight w:val="0"/>
                  <w:marTop w:val="0"/>
                  <w:marBottom w:val="0"/>
                  <w:divBdr>
                    <w:top w:val="none" w:sz="0" w:space="0" w:color="auto"/>
                    <w:left w:val="none" w:sz="0" w:space="0" w:color="auto"/>
                    <w:bottom w:val="none" w:sz="0" w:space="0" w:color="auto"/>
                    <w:right w:val="none" w:sz="0" w:space="0" w:color="auto"/>
                  </w:divBdr>
                  <w:divsChild>
                    <w:div w:id="44064092">
                      <w:marLeft w:val="0"/>
                      <w:marRight w:val="0"/>
                      <w:marTop w:val="0"/>
                      <w:marBottom w:val="0"/>
                      <w:divBdr>
                        <w:top w:val="none" w:sz="0" w:space="0" w:color="auto"/>
                        <w:left w:val="none" w:sz="0" w:space="0" w:color="auto"/>
                        <w:bottom w:val="none" w:sz="0" w:space="0" w:color="auto"/>
                        <w:right w:val="none" w:sz="0" w:space="0" w:color="auto"/>
                      </w:divBdr>
                      <w:divsChild>
                        <w:div w:id="285166447">
                          <w:marLeft w:val="0"/>
                          <w:marRight w:val="0"/>
                          <w:marTop w:val="0"/>
                          <w:marBottom w:val="0"/>
                          <w:divBdr>
                            <w:top w:val="none" w:sz="0" w:space="0" w:color="auto"/>
                            <w:left w:val="none" w:sz="0" w:space="0" w:color="auto"/>
                            <w:bottom w:val="none" w:sz="0" w:space="0" w:color="auto"/>
                            <w:right w:val="none" w:sz="0" w:space="0" w:color="auto"/>
                          </w:divBdr>
                        </w:div>
                      </w:divsChild>
                    </w:div>
                    <w:div w:id="1387026004">
                      <w:marLeft w:val="0"/>
                      <w:marRight w:val="0"/>
                      <w:marTop w:val="0"/>
                      <w:marBottom w:val="0"/>
                      <w:divBdr>
                        <w:top w:val="none" w:sz="0" w:space="0" w:color="auto"/>
                        <w:left w:val="none" w:sz="0" w:space="0" w:color="auto"/>
                        <w:bottom w:val="none" w:sz="0" w:space="0" w:color="auto"/>
                        <w:right w:val="none" w:sz="0" w:space="0" w:color="auto"/>
                      </w:divBdr>
                    </w:div>
                  </w:divsChild>
                </w:div>
                <w:div w:id="187900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155615">
          <w:marLeft w:val="0"/>
          <w:marRight w:val="0"/>
          <w:marTop w:val="0"/>
          <w:marBottom w:val="0"/>
          <w:divBdr>
            <w:top w:val="none" w:sz="0" w:space="0" w:color="auto"/>
            <w:left w:val="none" w:sz="0" w:space="0" w:color="auto"/>
            <w:bottom w:val="none" w:sz="0" w:space="0" w:color="auto"/>
            <w:right w:val="none" w:sz="0" w:space="0" w:color="auto"/>
          </w:divBdr>
        </w:div>
      </w:divsChild>
    </w:div>
    <w:div w:id="1484927324">
      <w:bodyDiv w:val="1"/>
      <w:marLeft w:val="0"/>
      <w:marRight w:val="0"/>
      <w:marTop w:val="0"/>
      <w:marBottom w:val="0"/>
      <w:divBdr>
        <w:top w:val="none" w:sz="0" w:space="0" w:color="auto"/>
        <w:left w:val="none" w:sz="0" w:space="0" w:color="auto"/>
        <w:bottom w:val="none" w:sz="0" w:space="0" w:color="auto"/>
        <w:right w:val="none" w:sz="0" w:space="0" w:color="auto"/>
      </w:divBdr>
    </w:div>
    <w:div w:id="1543638754">
      <w:bodyDiv w:val="1"/>
      <w:marLeft w:val="0"/>
      <w:marRight w:val="0"/>
      <w:marTop w:val="0"/>
      <w:marBottom w:val="0"/>
      <w:divBdr>
        <w:top w:val="none" w:sz="0" w:space="0" w:color="auto"/>
        <w:left w:val="none" w:sz="0" w:space="0" w:color="auto"/>
        <w:bottom w:val="none" w:sz="0" w:space="0" w:color="auto"/>
        <w:right w:val="none" w:sz="0" w:space="0" w:color="auto"/>
      </w:divBdr>
    </w:div>
    <w:div w:id="1563248883">
      <w:bodyDiv w:val="1"/>
      <w:marLeft w:val="0"/>
      <w:marRight w:val="0"/>
      <w:marTop w:val="0"/>
      <w:marBottom w:val="0"/>
      <w:divBdr>
        <w:top w:val="none" w:sz="0" w:space="0" w:color="auto"/>
        <w:left w:val="none" w:sz="0" w:space="0" w:color="auto"/>
        <w:bottom w:val="none" w:sz="0" w:space="0" w:color="auto"/>
        <w:right w:val="none" w:sz="0" w:space="0" w:color="auto"/>
      </w:divBdr>
    </w:div>
    <w:div w:id="1565992778">
      <w:bodyDiv w:val="1"/>
      <w:marLeft w:val="0"/>
      <w:marRight w:val="0"/>
      <w:marTop w:val="0"/>
      <w:marBottom w:val="0"/>
      <w:divBdr>
        <w:top w:val="none" w:sz="0" w:space="0" w:color="auto"/>
        <w:left w:val="none" w:sz="0" w:space="0" w:color="auto"/>
        <w:bottom w:val="none" w:sz="0" w:space="0" w:color="auto"/>
        <w:right w:val="none" w:sz="0" w:space="0" w:color="auto"/>
      </w:divBdr>
    </w:div>
    <w:div w:id="1579288543">
      <w:bodyDiv w:val="1"/>
      <w:marLeft w:val="0"/>
      <w:marRight w:val="0"/>
      <w:marTop w:val="0"/>
      <w:marBottom w:val="0"/>
      <w:divBdr>
        <w:top w:val="none" w:sz="0" w:space="0" w:color="auto"/>
        <w:left w:val="none" w:sz="0" w:space="0" w:color="auto"/>
        <w:bottom w:val="none" w:sz="0" w:space="0" w:color="auto"/>
        <w:right w:val="none" w:sz="0" w:space="0" w:color="auto"/>
      </w:divBdr>
    </w:div>
    <w:div w:id="1625311267">
      <w:bodyDiv w:val="1"/>
      <w:marLeft w:val="0"/>
      <w:marRight w:val="0"/>
      <w:marTop w:val="0"/>
      <w:marBottom w:val="0"/>
      <w:divBdr>
        <w:top w:val="none" w:sz="0" w:space="0" w:color="auto"/>
        <w:left w:val="none" w:sz="0" w:space="0" w:color="auto"/>
        <w:bottom w:val="none" w:sz="0" w:space="0" w:color="auto"/>
        <w:right w:val="none" w:sz="0" w:space="0" w:color="auto"/>
      </w:divBdr>
    </w:div>
    <w:div w:id="1663703336">
      <w:bodyDiv w:val="1"/>
      <w:marLeft w:val="0"/>
      <w:marRight w:val="0"/>
      <w:marTop w:val="0"/>
      <w:marBottom w:val="0"/>
      <w:divBdr>
        <w:top w:val="none" w:sz="0" w:space="0" w:color="auto"/>
        <w:left w:val="none" w:sz="0" w:space="0" w:color="auto"/>
        <w:bottom w:val="none" w:sz="0" w:space="0" w:color="auto"/>
        <w:right w:val="none" w:sz="0" w:space="0" w:color="auto"/>
      </w:divBdr>
    </w:div>
    <w:div w:id="1759132968">
      <w:bodyDiv w:val="1"/>
      <w:marLeft w:val="0"/>
      <w:marRight w:val="0"/>
      <w:marTop w:val="0"/>
      <w:marBottom w:val="0"/>
      <w:divBdr>
        <w:top w:val="none" w:sz="0" w:space="0" w:color="auto"/>
        <w:left w:val="none" w:sz="0" w:space="0" w:color="auto"/>
        <w:bottom w:val="none" w:sz="0" w:space="0" w:color="auto"/>
        <w:right w:val="none" w:sz="0" w:space="0" w:color="auto"/>
      </w:divBdr>
    </w:div>
    <w:div w:id="1840388200">
      <w:bodyDiv w:val="1"/>
      <w:marLeft w:val="0"/>
      <w:marRight w:val="0"/>
      <w:marTop w:val="0"/>
      <w:marBottom w:val="0"/>
      <w:divBdr>
        <w:top w:val="none" w:sz="0" w:space="0" w:color="auto"/>
        <w:left w:val="none" w:sz="0" w:space="0" w:color="auto"/>
        <w:bottom w:val="none" w:sz="0" w:space="0" w:color="auto"/>
        <w:right w:val="none" w:sz="0" w:space="0" w:color="auto"/>
      </w:divBdr>
    </w:div>
    <w:div w:id="1858692482">
      <w:bodyDiv w:val="1"/>
      <w:marLeft w:val="0"/>
      <w:marRight w:val="0"/>
      <w:marTop w:val="0"/>
      <w:marBottom w:val="0"/>
      <w:divBdr>
        <w:top w:val="none" w:sz="0" w:space="0" w:color="auto"/>
        <w:left w:val="none" w:sz="0" w:space="0" w:color="auto"/>
        <w:bottom w:val="none" w:sz="0" w:space="0" w:color="auto"/>
        <w:right w:val="none" w:sz="0" w:space="0" w:color="auto"/>
      </w:divBdr>
    </w:div>
    <w:div w:id="2013530704">
      <w:bodyDiv w:val="1"/>
      <w:marLeft w:val="0"/>
      <w:marRight w:val="0"/>
      <w:marTop w:val="0"/>
      <w:marBottom w:val="0"/>
      <w:divBdr>
        <w:top w:val="none" w:sz="0" w:space="0" w:color="auto"/>
        <w:left w:val="none" w:sz="0" w:space="0" w:color="auto"/>
        <w:bottom w:val="none" w:sz="0" w:space="0" w:color="auto"/>
        <w:right w:val="none" w:sz="0" w:space="0" w:color="auto"/>
      </w:divBdr>
    </w:div>
    <w:div w:id="2069986561">
      <w:bodyDiv w:val="1"/>
      <w:marLeft w:val="0"/>
      <w:marRight w:val="0"/>
      <w:marTop w:val="0"/>
      <w:marBottom w:val="0"/>
      <w:divBdr>
        <w:top w:val="none" w:sz="0" w:space="0" w:color="auto"/>
        <w:left w:val="none" w:sz="0" w:space="0" w:color="auto"/>
        <w:bottom w:val="none" w:sz="0" w:space="0" w:color="auto"/>
        <w:right w:val="none" w:sz="0" w:space="0" w:color="auto"/>
      </w:divBdr>
    </w:div>
    <w:div w:id="2118014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58FBB9-D19D-4D9B-946D-95121FFA2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5363</Words>
  <Characters>30573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Principles of Compiler Design on Syntax Analysis</vt:lpstr>
    </vt:vector>
  </TitlesOfParts>
  <Company>BAHIR DAR INSTITUTE OF TECHNOLOGY</Company>
  <LinksUpToDate>false</LinksUpToDate>
  <CharactersWithSpaces>35865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Principles of Compiler Design on Syntax Analysis</dc:title>
  <dc:creator>KALEAB ABEBE</dc:creator>
  <cp:lastModifiedBy>tinkpad</cp:lastModifiedBy>
  <cp:revision>2</cp:revision>
  <dcterms:created xsi:type="dcterms:W3CDTF">2026-01-17T14:50:00Z</dcterms:created>
  <dcterms:modified xsi:type="dcterms:W3CDTF">2026-01-17T14:50:00Z</dcterms:modified>
</cp:coreProperties>
</file>