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D0114" w14:textId="34C4C4FA" w:rsidR="00940C87" w:rsidRPr="00940C87" w:rsidRDefault="00946E4B" w:rsidP="00940C87">
      <w:pPr>
        <w:pStyle w:val="ListParagraph"/>
        <w:numPr>
          <w:ilvl w:val="0"/>
          <w:numId w:val="1"/>
        </w:numPr>
        <w:rPr>
          <w:rFonts w:ascii="Times New Roman" w:hAnsi="Times New Roman" w:cs="Times New Roman"/>
          <w:sz w:val="40"/>
          <w:szCs w:val="40"/>
        </w:rPr>
      </w:pPr>
      <w:r w:rsidRPr="00940C87">
        <w:rPr>
          <w:rFonts w:ascii="Times New Roman" w:hAnsi="Times New Roman" w:cs="Times New Roman"/>
          <w:color w:val="333333"/>
          <w:sz w:val="40"/>
          <w:szCs w:val="40"/>
          <w:shd w:val="clear" w:color="auto" w:fill="FFFFFF"/>
        </w:rPr>
        <w:t>Education is learning that humans take throughout their lives to gain experience and knowledge. College is the highest level that can be reached in attaining education and degrees. After students graduate from Senior High School, students can continue their studies towards higher education. High school students have a high interest in private universities. However, private universities are likely unable to facilitate information to students practically. The purpose of making this application is to facilitate students who wished to continue their studies at higher education institutions with information from various private universities in Indonesia. The stages of this research method used the Design Thinking process. Therefore, to help students who have difficulty choosing private universities, the author wishes to create information portal application of private universities in Indonesia</w:t>
      </w:r>
    </w:p>
    <w:p w14:paraId="4A740C31" w14:textId="238C5465" w:rsidR="00940C87" w:rsidRDefault="00940C87" w:rsidP="00940C87">
      <w:pPr>
        <w:rPr>
          <w:rFonts w:ascii="Times New Roman" w:hAnsi="Times New Roman" w:cs="Times New Roman"/>
          <w:sz w:val="40"/>
          <w:szCs w:val="40"/>
        </w:rPr>
      </w:pPr>
    </w:p>
    <w:p w14:paraId="598E6D0C" w14:textId="47FA54B4" w:rsidR="00940C87" w:rsidRDefault="00940C87" w:rsidP="00940C87">
      <w:pPr>
        <w:rPr>
          <w:rFonts w:ascii="Times New Roman" w:hAnsi="Times New Roman" w:cs="Times New Roman"/>
          <w:sz w:val="40"/>
          <w:szCs w:val="40"/>
        </w:rPr>
      </w:pPr>
    </w:p>
    <w:p w14:paraId="69905415" w14:textId="60F68989" w:rsidR="00940C87" w:rsidRDefault="00940C87" w:rsidP="00940C87">
      <w:pPr>
        <w:rPr>
          <w:rFonts w:ascii="Times New Roman" w:hAnsi="Times New Roman" w:cs="Times New Roman"/>
          <w:sz w:val="40"/>
          <w:szCs w:val="40"/>
        </w:rPr>
      </w:pPr>
    </w:p>
    <w:p w14:paraId="6D0739CA" w14:textId="77777777" w:rsidR="00940C87" w:rsidRPr="00940C87" w:rsidRDefault="00940C87" w:rsidP="00940C87">
      <w:pPr>
        <w:rPr>
          <w:rFonts w:ascii="Times New Roman" w:hAnsi="Times New Roman" w:cs="Times New Roman"/>
          <w:sz w:val="40"/>
          <w:szCs w:val="40"/>
        </w:rPr>
      </w:pPr>
    </w:p>
    <w:p w14:paraId="5309C0C3" w14:textId="77777777" w:rsidR="00946E4B" w:rsidRPr="00940C87" w:rsidRDefault="00946E4B" w:rsidP="00946E4B">
      <w:pPr>
        <w:pStyle w:val="ListParagraph"/>
        <w:rPr>
          <w:rFonts w:ascii="Times New Roman" w:hAnsi="Times New Roman" w:cs="Times New Roman"/>
          <w:sz w:val="40"/>
          <w:szCs w:val="40"/>
        </w:rPr>
      </w:pPr>
    </w:p>
    <w:p w14:paraId="32C67A33" w14:textId="61048FBC" w:rsidR="00946E4B" w:rsidRPr="00940C87" w:rsidRDefault="00946E4B" w:rsidP="00946E4B">
      <w:pPr>
        <w:pStyle w:val="ListParagraph"/>
        <w:numPr>
          <w:ilvl w:val="0"/>
          <w:numId w:val="1"/>
        </w:numPr>
        <w:rPr>
          <w:rFonts w:ascii="Times New Roman" w:hAnsi="Times New Roman" w:cs="Times New Roman"/>
          <w:color w:val="333333"/>
          <w:sz w:val="40"/>
          <w:szCs w:val="40"/>
          <w:shd w:val="clear" w:color="auto" w:fill="FFFFFF"/>
        </w:rPr>
      </w:pPr>
      <w:r w:rsidRPr="00940C87">
        <w:rPr>
          <w:rFonts w:ascii="Times New Roman" w:hAnsi="Times New Roman" w:cs="Times New Roman"/>
          <w:color w:val="333333"/>
          <w:sz w:val="40"/>
          <w:szCs w:val="40"/>
          <w:shd w:val="clear" w:color="auto" w:fill="FFFFFF"/>
        </w:rPr>
        <w:lastRenderedPageBreak/>
        <w:t xml:space="preserve">Public transportation within university campuses plays an important role in student mobility. Despite the availability of various routes, buses often fail to adhere to schedules, affecting students’ time management and causing them to be late for class. This paper proposed the development of a mobile application designed to track university buses in real-time using global positioning system (GPS) technology, namely </w:t>
      </w:r>
      <w:proofErr w:type="spellStart"/>
      <w:r w:rsidRPr="00940C87">
        <w:rPr>
          <w:rFonts w:ascii="Times New Roman" w:hAnsi="Times New Roman" w:cs="Times New Roman"/>
          <w:color w:val="333333"/>
          <w:sz w:val="40"/>
          <w:szCs w:val="40"/>
          <w:shd w:val="clear" w:color="auto" w:fill="FFFFFF"/>
        </w:rPr>
        <w:t>OnBoard</w:t>
      </w:r>
      <w:proofErr w:type="spellEnd"/>
      <w:r w:rsidRPr="00940C87">
        <w:rPr>
          <w:rFonts w:ascii="Times New Roman" w:hAnsi="Times New Roman" w:cs="Times New Roman"/>
          <w:color w:val="333333"/>
          <w:sz w:val="40"/>
          <w:szCs w:val="40"/>
          <w:shd w:val="clear" w:color="auto" w:fill="FFFFFF"/>
        </w:rPr>
        <w:t>. The development of the application follows the waterfall model in its software development life cycle (SDLC) and incorporates a Google Maps application programming interface (API) for visualization. Through this application, students can access bus locations and schedules, allowing for better planning and improved time management. According to the findings of the functional testing, the system performs well and provides precise location updates. The result of this project demonstrates the feasibility of enhancing campus transportation services through mobile technology.</w:t>
      </w:r>
    </w:p>
    <w:p w14:paraId="070B1AA2" w14:textId="02BC51B6" w:rsidR="00940C87" w:rsidRPr="00940C87" w:rsidRDefault="00940C87" w:rsidP="00940C87">
      <w:pPr>
        <w:rPr>
          <w:rFonts w:ascii="Times New Roman" w:hAnsi="Times New Roman" w:cs="Times New Roman"/>
          <w:color w:val="333333"/>
          <w:sz w:val="40"/>
          <w:szCs w:val="40"/>
          <w:shd w:val="clear" w:color="auto" w:fill="FFFFFF"/>
        </w:rPr>
      </w:pPr>
    </w:p>
    <w:p w14:paraId="0D975AE8" w14:textId="02873B12" w:rsidR="00940C87" w:rsidRPr="00940C87" w:rsidRDefault="00940C87" w:rsidP="00940C87">
      <w:pPr>
        <w:rPr>
          <w:rFonts w:ascii="Times New Roman" w:hAnsi="Times New Roman" w:cs="Times New Roman"/>
          <w:color w:val="333333"/>
          <w:sz w:val="40"/>
          <w:szCs w:val="40"/>
          <w:shd w:val="clear" w:color="auto" w:fill="FFFFFF"/>
        </w:rPr>
      </w:pPr>
    </w:p>
    <w:p w14:paraId="709BF13D" w14:textId="77777777" w:rsidR="00940C87" w:rsidRPr="00940C87" w:rsidRDefault="00940C87" w:rsidP="00940C87">
      <w:pPr>
        <w:rPr>
          <w:rFonts w:ascii="Times New Roman" w:hAnsi="Times New Roman" w:cs="Times New Roman"/>
          <w:color w:val="333333"/>
          <w:sz w:val="40"/>
          <w:szCs w:val="40"/>
          <w:shd w:val="clear" w:color="auto" w:fill="FFFFFF"/>
        </w:rPr>
      </w:pPr>
    </w:p>
    <w:p w14:paraId="77F61704" w14:textId="0354035F" w:rsidR="00946E4B" w:rsidRPr="00940C87" w:rsidRDefault="00946E4B" w:rsidP="00946E4B">
      <w:pPr>
        <w:pStyle w:val="ListParagraph"/>
        <w:numPr>
          <w:ilvl w:val="0"/>
          <w:numId w:val="1"/>
        </w:numPr>
        <w:rPr>
          <w:rFonts w:ascii="Times New Roman" w:hAnsi="Times New Roman" w:cs="Times New Roman"/>
          <w:sz w:val="40"/>
          <w:szCs w:val="40"/>
        </w:rPr>
      </w:pPr>
      <w:r w:rsidRPr="00940C87">
        <w:rPr>
          <w:rFonts w:ascii="Times New Roman" w:hAnsi="Times New Roman" w:cs="Times New Roman"/>
          <w:color w:val="333333"/>
          <w:sz w:val="40"/>
          <w:szCs w:val="40"/>
          <w:shd w:val="clear" w:color="auto" w:fill="FFFFFF"/>
        </w:rPr>
        <w:lastRenderedPageBreak/>
        <w:t xml:space="preserve">The technology continues to progress as it paves way for the creation of a better and meaning life for humanity. The internet has become more popular today than those decades ago. The efficiency of various internet applications overshadows the importance of the library in the community. Nowadays, students prefer to search for information through the web than to go to the library. Librarians are settled with library systems that are bound only with the use of computers and laptops. However, the use of personal computers delimits the capacity of the librarian to work efficiently as he or she is constrained with its use as it is now allowed to move freely. Libraries would be </w:t>
      </w:r>
      <w:proofErr w:type="gramStart"/>
      <w:r w:rsidRPr="00940C87">
        <w:rPr>
          <w:rFonts w:ascii="Times New Roman" w:hAnsi="Times New Roman" w:cs="Times New Roman"/>
          <w:color w:val="333333"/>
          <w:sz w:val="40"/>
          <w:szCs w:val="40"/>
          <w:shd w:val="clear" w:color="auto" w:fill="FFFFFF"/>
        </w:rPr>
        <w:t>more efficient and timely</w:t>
      </w:r>
      <w:proofErr w:type="gramEnd"/>
      <w:r w:rsidRPr="00940C87">
        <w:rPr>
          <w:rFonts w:ascii="Times New Roman" w:hAnsi="Times New Roman" w:cs="Times New Roman"/>
          <w:color w:val="333333"/>
          <w:sz w:val="40"/>
          <w:szCs w:val="40"/>
          <w:shd w:val="clear" w:color="auto" w:fill="FFFFFF"/>
        </w:rPr>
        <w:t xml:space="preserve"> when the web and mobile application collaborates. The proposed NU Library System will integrate the library process such as circulation, inventory, acquisition, and cataloging into a one web application. The mobile app will help the users to uncover books for a particular topic, borrow books and receive notification regarding due date or penalty.</w:t>
      </w:r>
    </w:p>
    <w:p w14:paraId="4912111A" w14:textId="298291F8" w:rsidR="00946E4B" w:rsidRPr="00940C87" w:rsidRDefault="00946E4B" w:rsidP="00946E4B">
      <w:pPr>
        <w:pStyle w:val="ListParagraph"/>
        <w:rPr>
          <w:rFonts w:ascii="Times New Roman" w:hAnsi="Times New Roman" w:cs="Times New Roman"/>
          <w:sz w:val="40"/>
          <w:szCs w:val="40"/>
        </w:rPr>
      </w:pPr>
    </w:p>
    <w:p w14:paraId="1126A4A6" w14:textId="128727B5" w:rsidR="00940C87" w:rsidRPr="00940C87" w:rsidRDefault="00940C87" w:rsidP="00946E4B">
      <w:pPr>
        <w:pStyle w:val="ListParagraph"/>
        <w:rPr>
          <w:rFonts w:ascii="Times New Roman" w:hAnsi="Times New Roman" w:cs="Times New Roman"/>
          <w:sz w:val="40"/>
          <w:szCs w:val="40"/>
        </w:rPr>
      </w:pPr>
    </w:p>
    <w:p w14:paraId="23678656" w14:textId="77777777" w:rsidR="00940C87" w:rsidRPr="00940C87" w:rsidRDefault="00940C87" w:rsidP="00940C87">
      <w:pPr>
        <w:rPr>
          <w:rFonts w:ascii="Times New Roman" w:hAnsi="Times New Roman" w:cs="Times New Roman"/>
          <w:sz w:val="40"/>
          <w:szCs w:val="40"/>
        </w:rPr>
      </w:pPr>
    </w:p>
    <w:p w14:paraId="2A9C4EE4" w14:textId="6C6AC471" w:rsidR="00946E4B" w:rsidRPr="00940C87" w:rsidRDefault="00946E4B" w:rsidP="00946E4B">
      <w:pPr>
        <w:pStyle w:val="ListParagraph"/>
        <w:numPr>
          <w:ilvl w:val="0"/>
          <w:numId w:val="1"/>
        </w:numPr>
        <w:rPr>
          <w:rFonts w:ascii="Times New Roman" w:hAnsi="Times New Roman" w:cs="Times New Roman"/>
          <w:sz w:val="40"/>
          <w:szCs w:val="40"/>
        </w:rPr>
      </w:pPr>
      <w:r w:rsidRPr="00940C87">
        <w:rPr>
          <w:rFonts w:ascii="Times New Roman" w:hAnsi="Times New Roman" w:cs="Times New Roman"/>
          <w:color w:val="333333"/>
          <w:sz w:val="40"/>
          <w:szCs w:val="40"/>
          <w:shd w:val="clear" w:color="auto" w:fill="FFFFFF"/>
        </w:rPr>
        <w:lastRenderedPageBreak/>
        <w:t xml:space="preserve">Over the years, universities play a leading role to transform the lives of the students and country peoples through education and research. The major student affairs related activities of the universities are semester course </w:t>
      </w:r>
      <w:proofErr w:type="spellStart"/>
      <w:r w:rsidRPr="00940C87">
        <w:rPr>
          <w:rFonts w:ascii="Times New Roman" w:hAnsi="Times New Roman" w:cs="Times New Roman"/>
          <w:color w:val="333333"/>
          <w:sz w:val="40"/>
          <w:szCs w:val="40"/>
          <w:shd w:val="clear" w:color="auto" w:fill="FFFFFF"/>
        </w:rPr>
        <w:t>regis-tration</w:t>
      </w:r>
      <w:proofErr w:type="spellEnd"/>
      <w:r w:rsidRPr="00940C87">
        <w:rPr>
          <w:rFonts w:ascii="Times New Roman" w:hAnsi="Times New Roman" w:cs="Times New Roman"/>
          <w:color w:val="333333"/>
          <w:sz w:val="40"/>
          <w:szCs w:val="40"/>
          <w:shd w:val="clear" w:color="auto" w:fill="FFFFFF"/>
        </w:rPr>
        <w:t>, examination and class information notice circulation, grade sheet, certificate, scholarship issue, transport, hostel, and medical facilities, among others. Currently, most Bangladeshi universities rely on the offline based system for the student welfare-related activities rather than the online system. Further, the existing student welfare works consider only one or two major issues for the online-based service rather than more. Due to a lack of proper systematic developments (i.e., only offline), the university students may suffer from huge time, complexity, and cost for the student welfare activities. To get through the existing challenges, this work presents a university student mobile application named as silver lining by taking into account several student welfare related facilities such as course registration, student online post regarding help, transport tracking, mentors, medical help, certificate, scholarship, hostel seat apply, notice board, profile, among others. The user assessment results specify that more than 85 % of users are pleased with the beneficial nature of the proposed application features.</w:t>
      </w:r>
    </w:p>
    <w:sectPr w:rsidR="00946E4B" w:rsidRPr="0094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66D19"/>
    <w:multiLevelType w:val="hybridMultilevel"/>
    <w:tmpl w:val="59E407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4B"/>
    <w:rsid w:val="001E1477"/>
    <w:rsid w:val="00940C87"/>
    <w:rsid w:val="00946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ABAD"/>
  <w15:chartTrackingRefBased/>
  <w15:docId w15:val="{1FE5DC32-372B-4C65-A54B-266C9CAA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E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2</cp:revision>
  <dcterms:created xsi:type="dcterms:W3CDTF">2026-01-29T04:57:00Z</dcterms:created>
  <dcterms:modified xsi:type="dcterms:W3CDTF">2026-01-29T05:01:00Z</dcterms:modified>
</cp:coreProperties>
</file>