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FA4" w:rsidRPr="00F80FA4" w:rsidRDefault="00F80FA4">
      <w:pPr>
        <w:rPr>
          <w:b/>
          <w:bCs/>
        </w:rPr>
      </w:pPr>
      <w:r w:rsidRPr="00F80FA4">
        <w:rPr>
          <w:b/>
          <w:bCs/>
        </w:rPr>
        <w:t>Responsibilities of the Internship Student During the internship, the student is responsible for the following:</w:t>
      </w:r>
    </w:p>
    <w:p w:rsidR="00F80FA4" w:rsidRDefault="00F80FA4">
      <w:r>
        <w:t xml:space="preserve"> 1. Discuss progress and engage in discussion of topics relevant to the operation and philosophical perspective of the office and functional area in general. </w:t>
      </w:r>
    </w:p>
    <w:p w:rsidR="00F80FA4" w:rsidRDefault="00F80FA4">
      <w:r>
        <w:t xml:space="preserve">2. Carry out established activities and any additional responsibilities which are mutually agreed upon by the student and site supervisor. </w:t>
      </w:r>
    </w:p>
    <w:p w:rsidR="00F80FA4" w:rsidRDefault="00F80FA4">
      <w:r>
        <w:t xml:space="preserve">3. </w:t>
      </w:r>
      <w:proofErr w:type="spellStart"/>
      <w:r>
        <w:t>Fulfill</w:t>
      </w:r>
      <w:proofErr w:type="spellEnd"/>
      <w:r>
        <w:t xml:space="preserve"> agreed upon time commitments. </w:t>
      </w:r>
    </w:p>
    <w:p w:rsidR="00F80FA4" w:rsidRDefault="00F80FA4">
      <w:r>
        <w:t xml:space="preserve">4. Conduct oneself in a responsible and professional manner. </w:t>
      </w:r>
    </w:p>
    <w:p w:rsidR="00311F4B" w:rsidRDefault="00F80FA4">
      <w:r>
        <w:t>5. Raise concerns with the site supervisor and seminar instructor if the objectives for the internship are not being met or if the supervision being received is inadequate.</w:t>
      </w:r>
    </w:p>
    <w:sectPr w:rsidR="0031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A4"/>
    <w:rsid w:val="00005BA4"/>
    <w:rsid w:val="00311F4B"/>
    <w:rsid w:val="0075096D"/>
    <w:rsid w:val="00A71AFF"/>
    <w:rsid w:val="00B45FD4"/>
    <w:rsid w:val="00F8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1EC9"/>
  <w15:chartTrackingRefBased/>
  <w15:docId w15:val="{C4D2AF37-AC2D-43E1-BE6C-697CAEFF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2023-04-15T05:17:00Z</dcterms:created>
  <dcterms:modified xsi:type="dcterms:W3CDTF">2023-04-15T05:18:00Z</dcterms:modified>
</cp:coreProperties>
</file>