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5764" w14:textId="06F63C21" w:rsidR="004C7FF0" w:rsidRPr="004C7FF0" w:rsidRDefault="001B4D58" w:rsidP="004C7FF0">
      <w:pPr>
        <w:spacing w:after="40"/>
        <w:jc w:val="center"/>
        <w:rPr>
          <w:rFonts w:ascii="Calibri" w:eastAsia="Calibri" w:hAnsi="Calibri" w:cs="Calibri"/>
          <w:b/>
          <w:bCs/>
          <w:color w:val="1B4F72"/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color w:val="1B4F72"/>
          <w:sz w:val="36"/>
          <w:szCs w:val="36"/>
        </w:rPr>
        <w:t xml:space="preserve">  </w:t>
      </w:r>
      <w:r w:rsidRPr="004C7FF0">
        <w:rPr>
          <w:rFonts w:ascii="Calibri" w:eastAsia="Calibri" w:hAnsi="Calibri" w:cs="Calibri"/>
          <w:b/>
          <w:bCs/>
          <w:color w:val="1B4F72"/>
          <w:sz w:val="36"/>
          <w:szCs w:val="36"/>
          <w:u w:val="single"/>
        </w:rPr>
        <w:t>KALAIYARASAN P</w:t>
      </w:r>
    </w:p>
    <w:p w14:paraId="00ABDABA" w14:textId="5DECB11E" w:rsidR="000161A7" w:rsidRDefault="001B4D58">
      <w:pPr>
        <w:spacing w:after="40"/>
        <w:jc w:val="center"/>
      </w:pPr>
      <w:r>
        <w:rPr>
          <w:rFonts w:ascii="Calibri" w:eastAsia="Calibri" w:hAnsi="Calibri" w:cs="Calibri"/>
          <w:color w:val="555555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555555"/>
        </w:rPr>
        <w:t xml:space="preserve"> Biotechnology Student | Aspiring Researcher</w:t>
      </w:r>
    </w:p>
    <w:p w14:paraId="32EB5DCD" w14:textId="6BBB0309" w:rsidR="0015042C" w:rsidRPr="001B4D58" w:rsidRDefault="001B4D58" w:rsidP="001B4D58">
      <w:pPr>
        <w:spacing w:after="80"/>
        <w:jc w:val="center"/>
        <w:rPr>
          <w:rFonts w:ascii="Calibri" w:eastAsia="Calibri" w:hAnsi="Calibri" w:cs="Calibri"/>
          <w:color w:val="1A1A1A"/>
          <w:sz w:val="18"/>
          <w:szCs w:val="18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 +91-</w:t>
      </w:r>
      <w:proofErr w:type="gramStart"/>
      <w:r>
        <w:rPr>
          <w:rFonts w:ascii="Calibri" w:eastAsia="Calibri" w:hAnsi="Calibri" w:cs="Calibri"/>
          <w:color w:val="1A1A1A"/>
          <w:sz w:val="18"/>
          <w:szCs w:val="18"/>
        </w:rPr>
        <w:t>7339005728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A1A1A"/>
          <w:sz w:val="18"/>
          <w:szCs w:val="18"/>
        </w:rPr>
        <w:t>kalaiarasan.p0786@gmail.com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Tamil Nadu, </w:t>
      </w:r>
      <w:proofErr w:type="gramStart"/>
      <w:r>
        <w:rPr>
          <w:rFonts w:ascii="Calibri" w:eastAsia="Calibri" w:hAnsi="Calibri" w:cs="Calibri"/>
          <w:color w:val="1A1A1A"/>
          <w:sz w:val="18"/>
          <w:szCs w:val="18"/>
        </w:rPr>
        <w:t>India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1A1A1A"/>
          <w:sz w:val="18"/>
          <w:szCs w:val="18"/>
        </w:rPr>
        <w:t>linkedin.com/in/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kalaiyarasan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-p-biotech</w:t>
      </w:r>
    </w:p>
    <w:p w14:paraId="08A9CFA0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PROFESSIONAL SUMMARY</w:t>
      </w:r>
    </w:p>
    <w:p w14:paraId="758EEE4F" w14:textId="77777777" w:rsidR="000161A7" w:rsidRPr="001B4D58" w:rsidRDefault="00000000">
      <w:pPr>
        <w:spacing w:before="60" w:after="60"/>
      </w:pPr>
      <w:proofErr w:type="spellStart"/>
      <w:proofErr w:type="gramStart"/>
      <w:r w:rsidRPr="001B4D58">
        <w:rPr>
          <w:rFonts w:ascii="Calibri" w:eastAsia="Calibri" w:hAnsi="Calibri" w:cs="Calibri"/>
          <w:color w:val="1A1A1A"/>
        </w:rPr>
        <w:t>B.Tech</w:t>
      </w:r>
      <w:proofErr w:type="spellEnd"/>
      <w:proofErr w:type="gramEnd"/>
      <w:r w:rsidRPr="001B4D58">
        <w:rPr>
          <w:rFonts w:ascii="Calibri" w:eastAsia="Calibri" w:hAnsi="Calibri" w:cs="Calibri"/>
          <w:color w:val="1A1A1A"/>
        </w:rPr>
        <w:t xml:space="preserve"> Biotechnology student (2023–2027) with hands-on laboratory experience in molecular biology techniques, microalgae cultivation, and environmental biotechnology. Proficient in DNA/RNA extraction, PCR/qPCR, microscopy, water quality analysis, and experimental documentation under Good Laboratory Practices (GLP). Seeking internship or entry-level research opportunities in applied biological research and sustainable biotechnology.</w:t>
      </w:r>
    </w:p>
    <w:p w14:paraId="07594DF4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EDUCATION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360"/>
        <w:gridCol w:w="1500"/>
      </w:tblGrid>
      <w:tr w:rsidR="000161A7" w:rsidRPr="00037D99" w14:paraId="27BF2ACB" w14:textId="77777777" w:rsidTr="00037D99">
        <w:tc>
          <w:tcPr>
            <w:tcW w:w="5500" w:type="dxa"/>
          </w:tcPr>
          <w:p w14:paraId="081049DC" w14:textId="77777777" w:rsidR="000161A7" w:rsidRPr="001B4D58" w:rsidRDefault="00000000">
            <w:pPr>
              <w:spacing w:before="60"/>
            </w:pPr>
            <w:proofErr w:type="spellStart"/>
            <w:proofErr w:type="gramStart"/>
            <w:r w:rsidRPr="001B4D58">
              <w:rPr>
                <w:rFonts w:ascii="Calibri" w:eastAsia="Calibri" w:hAnsi="Calibri" w:cs="Calibri"/>
                <w:b/>
                <w:bCs/>
                <w:color w:val="1A1A1A"/>
              </w:rPr>
              <w:t>B.Tech</w:t>
            </w:r>
            <w:proofErr w:type="spellEnd"/>
            <w:proofErr w:type="gramEnd"/>
            <w:r w:rsidRPr="001B4D58">
              <w:rPr>
                <w:rFonts w:ascii="Calibri" w:eastAsia="Calibri" w:hAnsi="Calibri" w:cs="Calibri"/>
                <w:b/>
                <w:bCs/>
                <w:color w:val="1A1A1A"/>
              </w:rPr>
              <w:t xml:space="preserve"> in Biotechnology (Pursuing)</w:t>
            </w:r>
          </w:p>
          <w:p w14:paraId="73EE2395" w14:textId="77777777" w:rsidR="000161A7" w:rsidRPr="001B4D58" w:rsidRDefault="00000000">
            <w:pPr>
              <w:spacing w:after="20"/>
            </w:pPr>
            <w:proofErr w:type="spellStart"/>
            <w:r w:rsidRPr="001B4D58">
              <w:rPr>
                <w:rFonts w:ascii="Calibri" w:eastAsia="Calibri" w:hAnsi="Calibri" w:cs="Calibri"/>
                <w:color w:val="555555"/>
              </w:rPr>
              <w:t>Muthayammal</w:t>
            </w:r>
            <w:proofErr w:type="spellEnd"/>
            <w:r w:rsidRPr="001B4D58">
              <w:rPr>
                <w:rFonts w:ascii="Calibri" w:eastAsia="Calibri" w:hAnsi="Calibri" w:cs="Calibri"/>
                <w:color w:val="555555"/>
              </w:rPr>
              <w:t xml:space="preserve"> Engineering College, Rasipuram</w:t>
            </w:r>
          </w:p>
        </w:tc>
        <w:tc>
          <w:tcPr>
            <w:tcW w:w="2360" w:type="dxa"/>
          </w:tcPr>
          <w:p w14:paraId="11D800D8" w14:textId="77777777" w:rsidR="000161A7" w:rsidRPr="001B4D58" w:rsidRDefault="00000000">
            <w:pPr>
              <w:spacing w:before="60"/>
            </w:pPr>
            <w:r w:rsidRPr="001B4D58">
              <w:rPr>
                <w:rFonts w:ascii="Calibri" w:eastAsia="Calibri" w:hAnsi="Calibri" w:cs="Calibri"/>
                <w:color w:val="555555"/>
              </w:rPr>
              <w:t>2023 – 2027</w:t>
            </w:r>
          </w:p>
        </w:tc>
        <w:tc>
          <w:tcPr>
            <w:tcW w:w="1500" w:type="dxa"/>
          </w:tcPr>
          <w:p w14:paraId="26A51FBC" w14:textId="77777777" w:rsidR="000161A7" w:rsidRPr="001B4D58" w:rsidRDefault="00000000">
            <w:pPr>
              <w:spacing w:before="60"/>
            </w:pPr>
            <w:r w:rsidRPr="001B4D58">
              <w:rPr>
                <w:rFonts w:ascii="Calibri" w:eastAsia="Calibri" w:hAnsi="Calibri" w:cs="Calibri"/>
                <w:color w:val="555555"/>
              </w:rPr>
              <w:t>In Progress</w:t>
            </w:r>
          </w:p>
        </w:tc>
      </w:tr>
      <w:tr w:rsidR="000161A7" w:rsidRPr="00037D99" w14:paraId="0B5760D5" w14:textId="77777777" w:rsidTr="00037D99">
        <w:tc>
          <w:tcPr>
            <w:tcW w:w="5500" w:type="dxa"/>
          </w:tcPr>
          <w:p w14:paraId="6BD969C3" w14:textId="77777777" w:rsidR="000161A7" w:rsidRPr="001B4D58" w:rsidRDefault="00000000">
            <w:pPr>
              <w:spacing w:before="20"/>
            </w:pPr>
            <w:r w:rsidRPr="001B4D58">
              <w:rPr>
                <w:rFonts w:ascii="Calibri" w:eastAsia="Calibri" w:hAnsi="Calibri" w:cs="Calibri"/>
                <w:b/>
                <w:bCs/>
                <w:color w:val="1A1A1A"/>
              </w:rPr>
              <w:t>HSC – Government Higher Secondary School</w:t>
            </w:r>
          </w:p>
        </w:tc>
        <w:tc>
          <w:tcPr>
            <w:tcW w:w="2360" w:type="dxa"/>
          </w:tcPr>
          <w:p w14:paraId="0EBB4AA4" w14:textId="77777777" w:rsidR="000161A7" w:rsidRPr="001B4D58" w:rsidRDefault="00000000">
            <w:pPr>
              <w:spacing w:before="20"/>
            </w:pPr>
            <w:r w:rsidRPr="001B4D58">
              <w:rPr>
                <w:rFonts w:ascii="Calibri" w:eastAsia="Calibri" w:hAnsi="Calibri" w:cs="Calibri"/>
                <w:color w:val="555555"/>
              </w:rPr>
              <w:t>2022 – 2023</w:t>
            </w:r>
          </w:p>
        </w:tc>
        <w:tc>
          <w:tcPr>
            <w:tcW w:w="1500" w:type="dxa"/>
          </w:tcPr>
          <w:p w14:paraId="422B1F2A" w14:textId="77777777" w:rsidR="000161A7" w:rsidRPr="001B4D58" w:rsidRDefault="00000000">
            <w:pPr>
              <w:spacing w:before="20"/>
            </w:pPr>
            <w:r w:rsidRPr="001B4D58">
              <w:rPr>
                <w:rFonts w:ascii="Calibri" w:eastAsia="Calibri" w:hAnsi="Calibri" w:cs="Calibri"/>
                <w:color w:val="555555"/>
              </w:rPr>
              <w:t>62.5%</w:t>
            </w:r>
          </w:p>
        </w:tc>
      </w:tr>
      <w:tr w:rsidR="000161A7" w:rsidRPr="00037D99" w14:paraId="7240BF50" w14:textId="77777777" w:rsidTr="001B4D58">
        <w:trPr>
          <w:trHeight w:val="253"/>
        </w:trPr>
        <w:tc>
          <w:tcPr>
            <w:tcW w:w="5500" w:type="dxa"/>
          </w:tcPr>
          <w:p w14:paraId="322A854D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b/>
                <w:bCs/>
                <w:color w:val="1A1A1A"/>
              </w:rPr>
              <w:t>SSLC – Government Higher Secondary School</w:t>
            </w:r>
          </w:p>
        </w:tc>
        <w:tc>
          <w:tcPr>
            <w:tcW w:w="2360" w:type="dxa"/>
          </w:tcPr>
          <w:p w14:paraId="24489E1C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555555"/>
              </w:rPr>
              <w:t>2020 – 2021</w:t>
            </w:r>
          </w:p>
        </w:tc>
        <w:tc>
          <w:tcPr>
            <w:tcW w:w="1500" w:type="dxa"/>
          </w:tcPr>
          <w:p w14:paraId="10E6686C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555555"/>
              </w:rPr>
              <w:t>100%</w:t>
            </w:r>
          </w:p>
        </w:tc>
      </w:tr>
    </w:tbl>
    <w:p w14:paraId="38F8563A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INTERNSHIP EXPERIENCE</w:t>
      </w:r>
    </w:p>
    <w:p w14:paraId="2A10B3C8" w14:textId="77777777" w:rsidR="000161A7" w:rsidRPr="001B4D58" w:rsidRDefault="00000000">
      <w:pPr>
        <w:spacing w:before="60"/>
      </w:pPr>
      <w:r w:rsidRPr="001B4D58">
        <w:rPr>
          <w:rFonts w:ascii="Calibri" w:eastAsia="Calibri" w:hAnsi="Calibri" w:cs="Calibri"/>
          <w:b/>
          <w:bCs/>
          <w:color w:val="1A1A1A"/>
        </w:rPr>
        <w:t xml:space="preserve">Research Intern – </w:t>
      </w:r>
      <w:proofErr w:type="spellStart"/>
      <w:r w:rsidRPr="001B4D58">
        <w:rPr>
          <w:rFonts w:ascii="Calibri" w:eastAsia="Calibri" w:hAnsi="Calibri" w:cs="Calibri"/>
          <w:b/>
          <w:bCs/>
          <w:color w:val="1A1A1A"/>
        </w:rPr>
        <w:t>Phycosol</w:t>
      </w:r>
      <w:proofErr w:type="spellEnd"/>
      <w:r w:rsidRPr="001B4D58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 w:rsidRPr="001B4D58">
        <w:rPr>
          <w:rFonts w:ascii="Calibri" w:eastAsia="Calibri" w:hAnsi="Calibri" w:cs="Calibri"/>
          <w:b/>
          <w:bCs/>
          <w:color w:val="1A1A1A"/>
        </w:rPr>
        <w:t>Ecotech</w:t>
      </w:r>
      <w:proofErr w:type="spellEnd"/>
      <w:r w:rsidRPr="001B4D58"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 w:rsidRPr="001B4D58">
        <w:rPr>
          <w:rFonts w:ascii="Calibri" w:eastAsia="Calibri" w:hAnsi="Calibri" w:cs="Calibri"/>
          <w:b/>
          <w:bCs/>
          <w:color w:val="1A1A1A"/>
        </w:rPr>
        <w:t>Pvt.</w:t>
      </w:r>
      <w:proofErr w:type="spellEnd"/>
      <w:r w:rsidRPr="001B4D58">
        <w:rPr>
          <w:rFonts w:ascii="Calibri" w:eastAsia="Calibri" w:hAnsi="Calibri" w:cs="Calibri"/>
          <w:b/>
          <w:bCs/>
          <w:color w:val="1A1A1A"/>
        </w:rPr>
        <w:t xml:space="preserve"> Ltd.</w:t>
      </w:r>
      <w:r w:rsidRPr="001B4D58">
        <w:rPr>
          <w:rFonts w:ascii="Calibri" w:eastAsia="Calibri" w:hAnsi="Calibri" w:cs="Calibri"/>
          <w:color w:val="555555"/>
        </w:rPr>
        <w:t xml:space="preserve">  </w:t>
      </w:r>
      <w:proofErr w:type="gramStart"/>
      <w:r w:rsidRPr="001B4D58">
        <w:rPr>
          <w:rFonts w:ascii="Calibri" w:eastAsia="Calibri" w:hAnsi="Calibri" w:cs="Calibri"/>
          <w:color w:val="555555"/>
        </w:rPr>
        <w:t>|  Tamil</w:t>
      </w:r>
      <w:proofErr w:type="gramEnd"/>
      <w:r w:rsidRPr="001B4D58">
        <w:rPr>
          <w:rFonts w:ascii="Calibri" w:eastAsia="Calibri" w:hAnsi="Calibri" w:cs="Calibri"/>
          <w:color w:val="555555"/>
        </w:rPr>
        <w:t xml:space="preserve"> </w:t>
      </w:r>
      <w:proofErr w:type="gramStart"/>
      <w:r w:rsidRPr="001B4D58">
        <w:rPr>
          <w:rFonts w:ascii="Calibri" w:eastAsia="Calibri" w:hAnsi="Calibri" w:cs="Calibri"/>
          <w:color w:val="555555"/>
        </w:rPr>
        <w:t>Nadu  |</w:t>
      </w:r>
      <w:proofErr w:type="gramEnd"/>
      <w:r w:rsidRPr="001B4D58">
        <w:rPr>
          <w:rFonts w:ascii="Calibri" w:eastAsia="Calibri" w:hAnsi="Calibri" w:cs="Calibri"/>
          <w:color w:val="555555"/>
        </w:rPr>
        <w:t xml:space="preserve">  2025</w:t>
      </w:r>
    </w:p>
    <w:p w14:paraId="5DCDC8C9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Cultivated and maintained microalgae under controlled indoor conditions; prepared nutrient media and monitored cultures.</w:t>
      </w:r>
    </w:p>
    <w:p w14:paraId="3A9CABA6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Measured water quality parameters: pH, EC, TDS, Optical Density (OD); performed biomass and chlorophyll analysis.</w:t>
      </w:r>
    </w:p>
    <w:p w14:paraId="2771D6F9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Contributed to CO₂ absorption, wastewater treatment, and biofertilizer application projects.</w:t>
      </w:r>
    </w:p>
    <w:p w14:paraId="5550D5DD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Maintained experimental logs, sample records, and documentation per Good Laboratory Practices (GLP).</w:t>
      </w:r>
    </w:p>
    <w:p w14:paraId="19295D19" w14:textId="77777777" w:rsidR="000161A7" w:rsidRPr="001B4D58" w:rsidRDefault="00000000">
      <w:pPr>
        <w:spacing w:before="60"/>
      </w:pPr>
      <w:r w:rsidRPr="001B4D58">
        <w:rPr>
          <w:rFonts w:ascii="Calibri" w:eastAsia="Calibri" w:hAnsi="Calibri" w:cs="Calibri"/>
          <w:b/>
          <w:bCs/>
          <w:color w:val="1A1A1A"/>
        </w:rPr>
        <w:t xml:space="preserve">Laboratory Intern – Sun </w:t>
      </w:r>
      <w:proofErr w:type="gramStart"/>
      <w:r w:rsidRPr="001B4D58">
        <w:rPr>
          <w:rFonts w:ascii="Calibri" w:eastAsia="Calibri" w:hAnsi="Calibri" w:cs="Calibri"/>
          <w:b/>
          <w:bCs/>
          <w:color w:val="1A1A1A"/>
        </w:rPr>
        <w:t>Laboratory</w:t>
      </w:r>
      <w:r w:rsidRPr="001B4D58">
        <w:rPr>
          <w:rFonts w:ascii="Calibri" w:eastAsia="Calibri" w:hAnsi="Calibri" w:cs="Calibri"/>
          <w:color w:val="555555"/>
        </w:rPr>
        <w:t xml:space="preserve">  |</w:t>
      </w:r>
      <w:proofErr w:type="gramEnd"/>
      <w:r w:rsidRPr="001B4D58">
        <w:rPr>
          <w:rFonts w:ascii="Calibri" w:eastAsia="Calibri" w:hAnsi="Calibri" w:cs="Calibri"/>
          <w:color w:val="555555"/>
        </w:rPr>
        <w:t xml:space="preserve">  Tamil </w:t>
      </w:r>
      <w:proofErr w:type="gramStart"/>
      <w:r w:rsidRPr="001B4D58">
        <w:rPr>
          <w:rFonts w:ascii="Calibri" w:eastAsia="Calibri" w:hAnsi="Calibri" w:cs="Calibri"/>
          <w:color w:val="555555"/>
        </w:rPr>
        <w:t>Nadu  |</w:t>
      </w:r>
      <w:proofErr w:type="gramEnd"/>
      <w:r w:rsidRPr="001B4D58">
        <w:rPr>
          <w:rFonts w:ascii="Calibri" w:eastAsia="Calibri" w:hAnsi="Calibri" w:cs="Calibri"/>
          <w:color w:val="555555"/>
        </w:rPr>
        <w:t xml:space="preserve">  2025</w:t>
      </w:r>
    </w:p>
    <w:p w14:paraId="62E54B71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Assisted with clinical biochemistry procedures, biological sample handling, and biochemical assays.</w:t>
      </w:r>
    </w:p>
    <w:p w14:paraId="118C1335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Recorded, organized, and verified laboratory data; gained exposure to diagnostic workflows and quality control.</w:t>
      </w:r>
    </w:p>
    <w:p w14:paraId="45C993F9" w14:textId="77777777" w:rsidR="000161A7" w:rsidRPr="001B4D58" w:rsidRDefault="00000000">
      <w:pPr>
        <w:pStyle w:val="ListParagraph"/>
        <w:numPr>
          <w:ilvl w:val="0"/>
          <w:numId w:val="2"/>
        </w:numPr>
        <w:spacing w:before="20" w:after="20"/>
      </w:pPr>
      <w:r w:rsidRPr="001B4D58">
        <w:rPr>
          <w:rFonts w:ascii="Calibri" w:eastAsia="Calibri" w:hAnsi="Calibri" w:cs="Calibri"/>
          <w:color w:val="1A1A1A"/>
        </w:rPr>
        <w:t>Followed laboratory safety protocols, hygiene standards, and Good Laboratory Practices (GLP).</w:t>
      </w:r>
    </w:p>
    <w:p w14:paraId="613E8861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RESEARCH PROJECT</w:t>
      </w:r>
    </w:p>
    <w:p w14:paraId="3702D1AC" w14:textId="77777777" w:rsidR="000161A7" w:rsidRPr="001B4D58" w:rsidRDefault="00000000" w:rsidP="001B4D58">
      <w:pPr>
        <w:spacing w:before="60"/>
      </w:pPr>
      <w:r w:rsidRPr="001B4D58">
        <w:rPr>
          <w:rFonts w:ascii="Calibri" w:eastAsia="Calibri" w:hAnsi="Calibri" w:cs="Calibri"/>
          <w:b/>
          <w:bCs/>
          <w:color w:val="1A1A1A"/>
        </w:rPr>
        <w:t xml:space="preserve">Nature-Derived Medium for Indoor Algal CO₂ </w:t>
      </w:r>
      <w:proofErr w:type="gramStart"/>
      <w:r w:rsidRPr="001B4D58">
        <w:rPr>
          <w:rFonts w:ascii="Calibri" w:eastAsia="Calibri" w:hAnsi="Calibri" w:cs="Calibri"/>
          <w:b/>
          <w:bCs/>
          <w:color w:val="1A1A1A"/>
        </w:rPr>
        <w:t>Sequestration</w:t>
      </w:r>
      <w:r w:rsidRPr="001B4D58">
        <w:rPr>
          <w:rFonts w:ascii="Calibri" w:eastAsia="Calibri" w:hAnsi="Calibri" w:cs="Calibri"/>
          <w:color w:val="555555"/>
        </w:rPr>
        <w:t xml:space="preserve">  |</w:t>
      </w:r>
      <w:proofErr w:type="gramEnd"/>
      <w:r w:rsidRPr="001B4D58">
        <w:rPr>
          <w:rFonts w:ascii="Calibri" w:eastAsia="Calibri" w:hAnsi="Calibri" w:cs="Calibri"/>
          <w:color w:val="555555"/>
        </w:rPr>
        <w:t xml:space="preserve">  2025</w:t>
      </w:r>
    </w:p>
    <w:p w14:paraId="1618D237" w14:textId="5A9055EB" w:rsidR="002C709E" w:rsidRPr="001B4D58" w:rsidRDefault="002C709E" w:rsidP="001B4D58">
      <w:pPr>
        <w:spacing w:before="20" w:after="20"/>
        <w:rPr>
          <w:rFonts w:asciiTheme="majorHAnsi" w:hAnsiTheme="majorHAnsi" w:cstheme="majorHAnsi"/>
        </w:rPr>
      </w:pPr>
      <w:r w:rsidRPr="001B4D58">
        <w:rPr>
          <w:rFonts w:asciiTheme="majorHAnsi" w:hAnsiTheme="majorHAnsi" w:cstheme="majorHAnsi"/>
        </w:rPr>
        <w:t xml:space="preserve">• Developed a low-cost indoor algal cultivation system for carbon dioxide (CO₂) sequestration under controlled environmental </w:t>
      </w:r>
      <w:r w:rsidR="001B4D58" w:rsidRPr="001B4D58">
        <w:rPr>
          <w:rFonts w:asciiTheme="majorHAnsi" w:hAnsiTheme="majorHAnsi" w:cstheme="majorHAnsi"/>
        </w:rPr>
        <w:t xml:space="preserve">  </w:t>
      </w:r>
      <w:r w:rsidRPr="001B4D58">
        <w:rPr>
          <w:rFonts w:asciiTheme="majorHAnsi" w:hAnsiTheme="majorHAnsi" w:cstheme="majorHAnsi"/>
        </w:rPr>
        <w:t>conditions.</w:t>
      </w:r>
    </w:p>
    <w:p w14:paraId="51455275" w14:textId="706F5EC2" w:rsidR="002C709E" w:rsidRPr="001B4D58" w:rsidRDefault="002C709E" w:rsidP="001B4D58">
      <w:pPr>
        <w:spacing w:before="20" w:after="20"/>
        <w:rPr>
          <w:rFonts w:asciiTheme="majorHAnsi" w:hAnsiTheme="majorHAnsi" w:cstheme="majorHAnsi"/>
        </w:rPr>
      </w:pPr>
      <w:r w:rsidRPr="001B4D58">
        <w:rPr>
          <w:rFonts w:asciiTheme="majorHAnsi" w:hAnsiTheme="majorHAnsi" w:cstheme="majorHAnsi"/>
        </w:rPr>
        <w:t xml:space="preserve">• Designed and evaluated natural-source culture media and compared performance with commercial and chemically formulated media for </w:t>
      </w:r>
      <w:r w:rsidR="001B4D58" w:rsidRPr="001B4D58">
        <w:rPr>
          <w:rFonts w:asciiTheme="majorHAnsi" w:hAnsiTheme="majorHAnsi" w:cstheme="majorHAnsi"/>
        </w:rPr>
        <w:t xml:space="preserve">   </w:t>
      </w:r>
      <w:r w:rsidRPr="001B4D58">
        <w:rPr>
          <w:rFonts w:asciiTheme="majorHAnsi" w:hAnsiTheme="majorHAnsi" w:cstheme="majorHAnsi"/>
        </w:rPr>
        <w:t>microalgae growth.</w:t>
      </w:r>
    </w:p>
    <w:p w14:paraId="6B794178" w14:textId="77777777" w:rsidR="002C709E" w:rsidRPr="001B4D58" w:rsidRDefault="002C709E" w:rsidP="001B4D58">
      <w:pPr>
        <w:spacing w:before="20" w:after="20"/>
        <w:rPr>
          <w:rFonts w:asciiTheme="majorHAnsi" w:hAnsiTheme="majorHAnsi" w:cstheme="majorHAnsi"/>
        </w:rPr>
      </w:pPr>
      <w:r w:rsidRPr="001B4D58">
        <w:rPr>
          <w:rFonts w:asciiTheme="majorHAnsi" w:hAnsiTheme="majorHAnsi" w:cstheme="majorHAnsi"/>
        </w:rPr>
        <w:t xml:space="preserve">• Monitored and </w:t>
      </w:r>
      <w:proofErr w:type="spellStart"/>
      <w:r w:rsidRPr="001B4D58">
        <w:rPr>
          <w:rFonts w:asciiTheme="majorHAnsi" w:hAnsiTheme="majorHAnsi" w:cstheme="majorHAnsi"/>
        </w:rPr>
        <w:t>analyzed</w:t>
      </w:r>
      <w:proofErr w:type="spellEnd"/>
      <w:r w:rsidRPr="001B4D58">
        <w:rPr>
          <w:rFonts w:asciiTheme="majorHAnsi" w:hAnsiTheme="majorHAnsi" w:cstheme="majorHAnsi"/>
        </w:rPr>
        <w:t xml:space="preserve"> water quality parameters (pH, EC, TDS, Optical Density</w:t>
      </w:r>
      <w:r w:rsidRPr="001B4D58">
        <w:rPr>
          <w:rFonts w:asciiTheme="majorHAnsi" w:hAnsiTheme="majorHAnsi" w:cstheme="majorHAnsi"/>
          <w:b/>
          <w:bCs/>
        </w:rPr>
        <w:t>)</w:t>
      </w:r>
      <w:r w:rsidRPr="001B4D58">
        <w:rPr>
          <w:rFonts w:asciiTheme="majorHAnsi" w:hAnsiTheme="majorHAnsi" w:cstheme="majorHAnsi"/>
        </w:rPr>
        <w:t xml:space="preserve"> to assess algal growth efficiency and biomass productivity.</w:t>
      </w:r>
    </w:p>
    <w:p w14:paraId="25D1992C" w14:textId="77777777" w:rsidR="002C709E" w:rsidRPr="001B4D58" w:rsidRDefault="002C709E" w:rsidP="001B4D58">
      <w:pPr>
        <w:spacing w:before="20" w:after="20"/>
        <w:rPr>
          <w:rFonts w:asciiTheme="majorHAnsi" w:hAnsiTheme="majorHAnsi" w:cstheme="majorHAnsi"/>
        </w:rPr>
      </w:pPr>
      <w:r w:rsidRPr="001B4D58">
        <w:rPr>
          <w:rFonts w:asciiTheme="majorHAnsi" w:hAnsiTheme="majorHAnsi" w:cstheme="majorHAnsi"/>
        </w:rPr>
        <w:t xml:space="preserve">• Conducted </w:t>
      </w:r>
      <w:r w:rsidRPr="001B4D58">
        <w:rPr>
          <w:rFonts w:asciiTheme="majorHAnsi" w:hAnsiTheme="majorHAnsi" w:cstheme="majorHAnsi"/>
          <w:b/>
          <w:bCs/>
        </w:rPr>
        <w:t>c</w:t>
      </w:r>
      <w:r w:rsidRPr="001B4D58">
        <w:rPr>
          <w:rFonts w:asciiTheme="majorHAnsi" w:hAnsiTheme="majorHAnsi" w:cstheme="majorHAnsi"/>
        </w:rPr>
        <w:t>hlorophyll and biomass analysis to determine growth performance and carbon capture potential of the cultivation system.</w:t>
      </w:r>
    </w:p>
    <w:p w14:paraId="065EBADF" w14:textId="4A2E50FF" w:rsidR="002C709E" w:rsidRPr="001B4D58" w:rsidRDefault="002C709E" w:rsidP="001B4D58">
      <w:pPr>
        <w:spacing w:before="20" w:after="20"/>
      </w:pPr>
      <w:r w:rsidRPr="001B4D58">
        <w:rPr>
          <w:rFonts w:asciiTheme="majorHAnsi" w:hAnsiTheme="majorHAnsi" w:cstheme="majorHAnsi"/>
        </w:rPr>
        <w:t>• Documented experimental observations, data analysis, and research findings following Good Laboratory Practices (GLP) and standard laboratory protocols</w:t>
      </w:r>
      <w:r w:rsidRPr="001B4D58">
        <w:t>.</w:t>
      </w:r>
    </w:p>
    <w:p w14:paraId="3D1B4580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TECHNICAL SKILLS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61A7" w14:paraId="39BDA188" w14:textId="77777777" w:rsidTr="00037D99">
        <w:tc>
          <w:tcPr>
            <w:tcW w:w="4680" w:type="dxa"/>
          </w:tcPr>
          <w:p w14:paraId="5A461E95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PCR &amp; qPCR Techniques</w:t>
            </w:r>
          </w:p>
        </w:tc>
        <w:tc>
          <w:tcPr>
            <w:tcW w:w="4680" w:type="dxa"/>
          </w:tcPr>
          <w:p w14:paraId="4F102739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Water Quality Analysis (pH, EC, TDS, OD)</w:t>
            </w:r>
          </w:p>
        </w:tc>
      </w:tr>
      <w:tr w:rsidR="000161A7" w14:paraId="06F59A01" w14:textId="77777777" w:rsidTr="00037D99">
        <w:tc>
          <w:tcPr>
            <w:tcW w:w="4680" w:type="dxa"/>
          </w:tcPr>
          <w:p w14:paraId="3AEAA07E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Agarose Gel Electrophoresis</w:t>
            </w:r>
          </w:p>
        </w:tc>
        <w:tc>
          <w:tcPr>
            <w:tcW w:w="4680" w:type="dxa"/>
          </w:tcPr>
          <w:p w14:paraId="561BE38E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Chlorophyll &amp; Biomass Analysis</w:t>
            </w:r>
          </w:p>
        </w:tc>
      </w:tr>
      <w:tr w:rsidR="000161A7" w14:paraId="5B27F1FC" w14:textId="77777777" w:rsidTr="00037D99">
        <w:tc>
          <w:tcPr>
            <w:tcW w:w="4680" w:type="dxa"/>
          </w:tcPr>
          <w:p w14:paraId="1721BC8E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DNA &amp; RNA Extraction</w:t>
            </w:r>
          </w:p>
        </w:tc>
        <w:tc>
          <w:tcPr>
            <w:tcW w:w="4680" w:type="dxa"/>
          </w:tcPr>
          <w:p w14:paraId="044B632A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Spectrophotometry</w:t>
            </w:r>
          </w:p>
        </w:tc>
      </w:tr>
      <w:tr w:rsidR="000161A7" w14:paraId="0AFC3E23" w14:textId="77777777" w:rsidTr="00037D99">
        <w:tc>
          <w:tcPr>
            <w:tcW w:w="4680" w:type="dxa"/>
          </w:tcPr>
          <w:p w14:paraId="267B4570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Microscopy &amp; Sample Observation</w:t>
            </w:r>
          </w:p>
        </w:tc>
        <w:tc>
          <w:tcPr>
            <w:tcW w:w="4680" w:type="dxa"/>
          </w:tcPr>
          <w:p w14:paraId="62239AF3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Media Preparation</w:t>
            </w:r>
          </w:p>
        </w:tc>
      </w:tr>
      <w:tr w:rsidR="000161A7" w14:paraId="7B013FE1" w14:textId="77777777" w:rsidTr="00037D99">
        <w:tc>
          <w:tcPr>
            <w:tcW w:w="4680" w:type="dxa"/>
          </w:tcPr>
          <w:p w14:paraId="09E880BC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Microalgae Cultivation</w:t>
            </w:r>
          </w:p>
        </w:tc>
        <w:tc>
          <w:tcPr>
            <w:tcW w:w="4680" w:type="dxa"/>
          </w:tcPr>
          <w:p w14:paraId="379F72BB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Good Laboratory Practices (GLP)</w:t>
            </w:r>
          </w:p>
        </w:tc>
      </w:tr>
      <w:tr w:rsidR="000161A7" w14:paraId="21B4C185" w14:textId="77777777" w:rsidTr="00037D99">
        <w:tc>
          <w:tcPr>
            <w:tcW w:w="4680" w:type="dxa"/>
          </w:tcPr>
          <w:p w14:paraId="79FC93AB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Experimental Design &amp; Data Recording</w:t>
            </w:r>
          </w:p>
        </w:tc>
        <w:tc>
          <w:tcPr>
            <w:tcW w:w="4680" w:type="dxa"/>
          </w:tcPr>
          <w:p w14:paraId="69BA0DEA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MS Office (Word, Excel, PowerPoint)</w:t>
            </w:r>
          </w:p>
        </w:tc>
      </w:tr>
    </w:tbl>
    <w:p w14:paraId="2E70DA4B" w14:textId="77777777" w:rsidR="000161A7" w:rsidRPr="001B4D58" w:rsidRDefault="00000000">
      <w:pPr>
        <w:pBdr>
          <w:bottom w:val="single" w:sz="6" w:space="1" w:color="1B4F72"/>
        </w:pBdr>
        <w:spacing w:before="100" w:after="40"/>
        <w:rPr>
          <w:sz w:val="24"/>
          <w:szCs w:val="24"/>
        </w:rPr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CERTIFICATIONS &amp; TRAINING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61A7" w14:paraId="532787FB" w14:textId="77777777" w:rsidTr="00037D99">
        <w:tc>
          <w:tcPr>
            <w:tcW w:w="4680" w:type="dxa"/>
          </w:tcPr>
          <w:p w14:paraId="3A7333F5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Good Clinical Practice – NIDA (2025)</w:t>
            </w:r>
          </w:p>
        </w:tc>
        <w:tc>
          <w:tcPr>
            <w:tcW w:w="4680" w:type="dxa"/>
          </w:tcPr>
          <w:p w14:paraId="709D0722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Cancer Cell Culture Techniques – Sathyabama Institute</w:t>
            </w:r>
          </w:p>
        </w:tc>
      </w:tr>
      <w:tr w:rsidR="000161A7" w14:paraId="14577CA6" w14:textId="77777777" w:rsidTr="00037D99">
        <w:tc>
          <w:tcPr>
            <w:tcW w:w="4680" w:type="dxa"/>
          </w:tcPr>
          <w:p w14:paraId="2E987FED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 xml:space="preserve">• QA/QC &amp; Pharmaceutical Production – </w:t>
            </w:r>
            <w:proofErr w:type="spellStart"/>
            <w:r w:rsidRPr="001B4D58">
              <w:rPr>
                <w:rFonts w:ascii="Calibri" w:eastAsia="Calibri" w:hAnsi="Calibri" w:cs="Calibri"/>
                <w:color w:val="1A1A1A"/>
              </w:rPr>
              <w:t>Researium</w:t>
            </w:r>
            <w:proofErr w:type="spellEnd"/>
            <w:r w:rsidRPr="001B4D58">
              <w:rPr>
                <w:rFonts w:ascii="Calibri" w:eastAsia="Calibri" w:hAnsi="Calibri" w:cs="Calibri"/>
                <w:color w:val="1A1A1A"/>
              </w:rPr>
              <w:t xml:space="preserve"> Labs</w:t>
            </w:r>
          </w:p>
        </w:tc>
        <w:tc>
          <w:tcPr>
            <w:tcW w:w="4680" w:type="dxa"/>
          </w:tcPr>
          <w:p w14:paraId="2B707579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RNA Isolation &amp; qPCR – Sri Ramakrishna College</w:t>
            </w:r>
          </w:p>
        </w:tc>
      </w:tr>
      <w:tr w:rsidR="000161A7" w14:paraId="7AED6B40" w14:textId="77777777" w:rsidTr="00037D99">
        <w:tc>
          <w:tcPr>
            <w:tcW w:w="4680" w:type="dxa"/>
          </w:tcPr>
          <w:p w14:paraId="7B55B009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NPTEL – Experimental Biotechnology</w:t>
            </w:r>
          </w:p>
        </w:tc>
        <w:tc>
          <w:tcPr>
            <w:tcW w:w="4680" w:type="dxa"/>
          </w:tcPr>
          <w:p w14:paraId="214F5144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 xml:space="preserve">• Dot ELISA Workshop – </w:t>
            </w:r>
            <w:proofErr w:type="spellStart"/>
            <w:r w:rsidRPr="001B4D58">
              <w:rPr>
                <w:rFonts w:ascii="Calibri" w:eastAsia="Calibri" w:hAnsi="Calibri" w:cs="Calibri"/>
                <w:color w:val="1A1A1A"/>
              </w:rPr>
              <w:t>Muthayammal</w:t>
            </w:r>
            <w:proofErr w:type="spellEnd"/>
            <w:r w:rsidRPr="001B4D58">
              <w:rPr>
                <w:rFonts w:ascii="Calibri" w:eastAsia="Calibri" w:hAnsi="Calibri" w:cs="Calibri"/>
                <w:color w:val="1A1A1A"/>
              </w:rPr>
              <w:t xml:space="preserve"> Eng. College</w:t>
            </w:r>
          </w:p>
        </w:tc>
      </w:tr>
      <w:tr w:rsidR="000161A7" w14:paraId="30E887CE" w14:textId="77777777" w:rsidTr="00037D99">
        <w:tc>
          <w:tcPr>
            <w:tcW w:w="4680" w:type="dxa"/>
          </w:tcPr>
          <w:p w14:paraId="01387662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NPTEL – Stress Management</w:t>
            </w:r>
          </w:p>
        </w:tc>
        <w:tc>
          <w:tcPr>
            <w:tcW w:w="4680" w:type="dxa"/>
          </w:tcPr>
          <w:p w14:paraId="6E223217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Clinical Trial Management – Dept. of Biotechnology</w:t>
            </w:r>
          </w:p>
        </w:tc>
      </w:tr>
      <w:tr w:rsidR="000161A7" w14:paraId="07ADED65" w14:textId="77777777" w:rsidTr="00037D99">
        <w:tc>
          <w:tcPr>
            <w:tcW w:w="4680" w:type="dxa"/>
          </w:tcPr>
          <w:p w14:paraId="63AEBAFB" w14:textId="77777777" w:rsidR="000161A7" w:rsidRPr="001B4D58" w:rsidRDefault="00000000">
            <w:pPr>
              <w:spacing w:before="20" w:after="20"/>
            </w:pPr>
            <w:r w:rsidRPr="001B4D58">
              <w:rPr>
                <w:rFonts w:ascii="Calibri" w:eastAsia="Calibri" w:hAnsi="Calibri" w:cs="Calibri"/>
                <w:color w:val="1A1A1A"/>
              </w:rPr>
              <w:t>• Smart India Hackathon – 2026</w:t>
            </w:r>
          </w:p>
        </w:tc>
        <w:tc>
          <w:tcPr>
            <w:tcW w:w="4680" w:type="dxa"/>
          </w:tcPr>
          <w:p w14:paraId="41482486" w14:textId="77777777" w:rsidR="000161A7" w:rsidRPr="001B4D58" w:rsidRDefault="000161A7">
            <w:pPr>
              <w:spacing w:before="20" w:after="20"/>
            </w:pPr>
          </w:p>
        </w:tc>
      </w:tr>
    </w:tbl>
    <w:p w14:paraId="3678DE76" w14:textId="77777777" w:rsidR="000161A7" w:rsidRPr="001B4D58" w:rsidRDefault="00000000">
      <w:pPr>
        <w:pBdr>
          <w:bottom w:val="single" w:sz="6" w:space="1" w:color="1B4F72"/>
        </w:pBdr>
        <w:spacing w:before="100" w:after="40"/>
      </w:pPr>
      <w:r w:rsidRPr="001B4D58">
        <w:rPr>
          <w:rFonts w:ascii="Calibri" w:eastAsia="Calibri" w:hAnsi="Calibri" w:cs="Calibri"/>
          <w:b/>
          <w:bCs/>
          <w:color w:val="1B4F72"/>
          <w:sz w:val="24"/>
          <w:szCs w:val="24"/>
        </w:rPr>
        <w:t>RESEARCH INTERESTS</w:t>
      </w:r>
    </w:p>
    <w:p w14:paraId="55FB1322" w14:textId="5BD1D724" w:rsidR="000161A7" w:rsidRPr="001B4D58" w:rsidRDefault="00277ABB">
      <w:pPr>
        <w:spacing w:before="60" w:after="60"/>
      </w:pPr>
      <w:r>
        <w:rPr>
          <w:rFonts w:ascii="Calibri" w:eastAsia="Calibri" w:hAnsi="Calibri" w:cs="Calibri"/>
          <w:color w:val="1A1A1A"/>
        </w:rPr>
        <w:t xml:space="preserve">Food </w:t>
      </w:r>
      <w:proofErr w:type="gramStart"/>
      <w:r w:rsidR="00126059">
        <w:rPr>
          <w:rFonts w:ascii="Calibri" w:eastAsia="Calibri" w:hAnsi="Calibri" w:cs="Calibri"/>
          <w:color w:val="1A1A1A"/>
        </w:rPr>
        <w:t>T</w:t>
      </w:r>
      <w:r>
        <w:rPr>
          <w:rFonts w:ascii="Calibri" w:eastAsia="Calibri" w:hAnsi="Calibri" w:cs="Calibri"/>
          <w:color w:val="1A1A1A"/>
        </w:rPr>
        <w:t xml:space="preserve">ech </w:t>
      </w:r>
      <w:r w:rsidR="00000000" w:rsidRPr="001B4D58"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A1A1A"/>
        </w:rPr>
        <w:t>|</w:t>
      </w:r>
      <w:proofErr w:type="gramEnd"/>
      <w:r w:rsidR="00000000" w:rsidRPr="001B4D58">
        <w:rPr>
          <w:rFonts w:ascii="Calibri" w:eastAsia="Calibri" w:hAnsi="Calibri" w:cs="Calibri"/>
          <w:color w:val="1A1A1A"/>
        </w:rPr>
        <w:t xml:space="preserve">  </w:t>
      </w:r>
      <w:r w:rsidR="00126059">
        <w:rPr>
          <w:rFonts w:ascii="Calibri" w:eastAsia="Calibri" w:hAnsi="Calibri" w:cs="Calibri"/>
          <w:color w:val="1A1A1A"/>
        </w:rPr>
        <w:t xml:space="preserve"> </w:t>
      </w:r>
      <w:r w:rsidR="00126059" w:rsidRPr="001B4D58">
        <w:rPr>
          <w:rFonts w:ascii="Calibri" w:eastAsia="Calibri" w:hAnsi="Calibri" w:cs="Calibri"/>
          <w:color w:val="1A1A1A"/>
        </w:rPr>
        <w:t xml:space="preserve">Algal Biotechnology </w:t>
      </w:r>
      <w:proofErr w:type="gramStart"/>
      <w:r w:rsidR="00126059">
        <w:rPr>
          <w:rFonts w:ascii="Calibri" w:eastAsia="Calibri" w:hAnsi="Calibri" w:cs="Calibri"/>
          <w:color w:val="1A1A1A"/>
        </w:rPr>
        <w:t xml:space="preserve">|  </w:t>
      </w:r>
      <w:r w:rsidR="00000000" w:rsidRPr="001B4D58">
        <w:rPr>
          <w:rFonts w:ascii="Calibri" w:eastAsia="Calibri" w:hAnsi="Calibri" w:cs="Calibri"/>
          <w:color w:val="1A1A1A"/>
        </w:rPr>
        <w:t>Environmental</w:t>
      </w:r>
      <w:proofErr w:type="gramEnd"/>
      <w:r w:rsidR="00000000" w:rsidRPr="001B4D58">
        <w:rPr>
          <w:rFonts w:ascii="Calibri" w:eastAsia="Calibri" w:hAnsi="Calibri" w:cs="Calibri"/>
          <w:color w:val="1A1A1A"/>
        </w:rPr>
        <w:t xml:space="preserve"> </w:t>
      </w:r>
      <w:proofErr w:type="gramStart"/>
      <w:r w:rsidR="00000000" w:rsidRPr="001B4D58">
        <w:rPr>
          <w:rFonts w:ascii="Calibri" w:eastAsia="Calibri" w:hAnsi="Calibri" w:cs="Calibri"/>
          <w:color w:val="1A1A1A"/>
        </w:rPr>
        <w:t xml:space="preserve">Biotechnology  </w:t>
      </w:r>
      <w:r>
        <w:rPr>
          <w:rFonts w:ascii="Calibri" w:eastAsia="Calibri" w:hAnsi="Calibri" w:cs="Calibri"/>
          <w:color w:val="1A1A1A"/>
        </w:rPr>
        <w:t>|</w:t>
      </w:r>
      <w:proofErr w:type="gramEnd"/>
      <w:r w:rsidR="00000000" w:rsidRPr="001B4D58">
        <w:rPr>
          <w:rFonts w:ascii="Calibri" w:eastAsia="Calibri" w:hAnsi="Calibri" w:cs="Calibri"/>
          <w:color w:val="1A1A1A"/>
        </w:rPr>
        <w:t xml:space="preserve"> Sustainable Bio-</w:t>
      </w:r>
      <w:proofErr w:type="gramStart"/>
      <w:r w:rsidR="00000000" w:rsidRPr="001B4D58">
        <w:rPr>
          <w:rFonts w:ascii="Calibri" w:eastAsia="Calibri" w:hAnsi="Calibri" w:cs="Calibri"/>
          <w:color w:val="1A1A1A"/>
        </w:rPr>
        <w:t xml:space="preserve">products  </w:t>
      </w:r>
      <w:r>
        <w:rPr>
          <w:rFonts w:ascii="Calibri" w:eastAsia="Calibri" w:hAnsi="Calibri" w:cs="Calibri"/>
          <w:color w:val="1A1A1A"/>
        </w:rPr>
        <w:t>|</w:t>
      </w:r>
      <w:proofErr w:type="gramEnd"/>
      <w:r w:rsidR="00000000" w:rsidRPr="001B4D58">
        <w:rPr>
          <w:rFonts w:ascii="Calibri" w:eastAsia="Calibri" w:hAnsi="Calibri" w:cs="Calibri"/>
          <w:color w:val="1A1A1A"/>
        </w:rPr>
        <w:t xml:space="preserve"> Clinical Research &amp; Clinical </w:t>
      </w:r>
      <w:proofErr w:type="gramStart"/>
      <w:r w:rsidR="00000000" w:rsidRPr="001B4D58">
        <w:rPr>
          <w:rFonts w:ascii="Calibri" w:eastAsia="Calibri" w:hAnsi="Calibri" w:cs="Calibri"/>
          <w:color w:val="1A1A1A"/>
        </w:rPr>
        <w:t>Data</w:t>
      </w:r>
      <w:r>
        <w:rPr>
          <w:rFonts w:ascii="Calibri" w:eastAsia="Calibri" w:hAnsi="Calibri" w:cs="Calibri"/>
          <w:color w:val="1A1A1A"/>
        </w:rPr>
        <w:t xml:space="preserve"> </w:t>
      </w:r>
      <w:r w:rsidR="00000000" w:rsidRPr="001B4D58">
        <w:rPr>
          <w:rFonts w:ascii="Calibri" w:eastAsia="Calibri" w:hAnsi="Calibri" w:cs="Calibri"/>
          <w:color w:val="1A1A1A"/>
        </w:rPr>
        <w:t xml:space="preserve"> Management</w:t>
      </w:r>
      <w:proofErr w:type="gramEnd"/>
      <w:r>
        <w:rPr>
          <w:rFonts w:ascii="Calibri" w:eastAsia="Calibri" w:hAnsi="Calibri" w:cs="Calibri"/>
          <w:color w:val="1A1A1A"/>
        </w:rPr>
        <w:t xml:space="preserve">  </w:t>
      </w:r>
    </w:p>
    <w:sectPr w:rsidR="000161A7" w:rsidRPr="001B4D58" w:rsidSect="001B4D58">
      <w:pgSz w:w="11906" w:h="16838" w:code="9"/>
      <w:pgMar w:top="576" w:right="864" w:bottom="576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43BF" w14:textId="77777777" w:rsidR="002A3654" w:rsidRDefault="002A3654" w:rsidP="0083432D">
      <w:r>
        <w:separator/>
      </w:r>
    </w:p>
  </w:endnote>
  <w:endnote w:type="continuationSeparator" w:id="0">
    <w:p w14:paraId="6C437830" w14:textId="77777777" w:rsidR="002A3654" w:rsidRDefault="002A3654" w:rsidP="0083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7A8A" w14:textId="77777777" w:rsidR="002A3654" w:rsidRDefault="002A3654" w:rsidP="0083432D">
      <w:r>
        <w:separator/>
      </w:r>
    </w:p>
  </w:footnote>
  <w:footnote w:type="continuationSeparator" w:id="0">
    <w:p w14:paraId="506AECF8" w14:textId="77777777" w:rsidR="002A3654" w:rsidRDefault="002A3654" w:rsidP="00834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D5D"/>
    <w:multiLevelType w:val="hybridMultilevel"/>
    <w:tmpl w:val="C2ACDDAC"/>
    <w:lvl w:ilvl="0" w:tplc="A76C7C06">
      <w:start w:val="1"/>
      <w:numFmt w:val="bullet"/>
      <w:lvlText w:val="●"/>
      <w:lvlJc w:val="left"/>
      <w:pPr>
        <w:ind w:left="720" w:hanging="360"/>
      </w:pPr>
    </w:lvl>
    <w:lvl w:ilvl="1" w:tplc="5C2EEC86">
      <w:start w:val="1"/>
      <w:numFmt w:val="bullet"/>
      <w:lvlText w:val="○"/>
      <w:lvlJc w:val="left"/>
      <w:pPr>
        <w:ind w:left="1440" w:hanging="360"/>
      </w:pPr>
    </w:lvl>
    <w:lvl w:ilvl="2" w:tplc="5FFEF928">
      <w:start w:val="1"/>
      <w:numFmt w:val="bullet"/>
      <w:lvlText w:val="■"/>
      <w:lvlJc w:val="left"/>
      <w:pPr>
        <w:ind w:left="2160" w:hanging="360"/>
      </w:pPr>
    </w:lvl>
    <w:lvl w:ilvl="3" w:tplc="319A598A">
      <w:start w:val="1"/>
      <w:numFmt w:val="bullet"/>
      <w:lvlText w:val="●"/>
      <w:lvlJc w:val="left"/>
      <w:pPr>
        <w:ind w:left="2880" w:hanging="360"/>
      </w:pPr>
    </w:lvl>
    <w:lvl w:ilvl="4" w:tplc="877E6864">
      <w:start w:val="1"/>
      <w:numFmt w:val="bullet"/>
      <w:lvlText w:val="○"/>
      <w:lvlJc w:val="left"/>
      <w:pPr>
        <w:ind w:left="3600" w:hanging="360"/>
      </w:pPr>
    </w:lvl>
    <w:lvl w:ilvl="5" w:tplc="6436F454">
      <w:start w:val="1"/>
      <w:numFmt w:val="bullet"/>
      <w:lvlText w:val="■"/>
      <w:lvlJc w:val="left"/>
      <w:pPr>
        <w:ind w:left="4320" w:hanging="360"/>
      </w:pPr>
    </w:lvl>
    <w:lvl w:ilvl="6" w:tplc="C90EC356">
      <w:start w:val="1"/>
      <w:numFmt w:val="bullet"/>
      <w:lvlText w:val="●"/>
      <w:lvlJc w:val="left"/>
      <w:pPr>
        <w:ind w:left="5040" w:hanging="360"/>
      </w:pPr>
    </w:lvl>
    <w:lvl w:ilvl="7" w:tplc="3AD6B608">
      <w:start w:val="1"/>
      <w:numFmt w:val="bullet"/>
      <w:lvlText w:val="●"/>
      <w:lvlJc w:val="left"/>
      <w:pPr>
        <w:ind w:left="5760" w:hanging="360"/>
      </w:pPr>
    </w:lvl>
    <w:lvl w:ilvl="8" w:tplc="C4464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B0B68"/>
    <w:multiLevelType w:val="hybridMultilevel"/>
    <w:tmpl w:val="A8F66FA8"/>
    <w:lvl w:ilvl="0" w:tplc="072436AC">
      <w:start w:val="1"/>
      <w:numFmt w:val="bullet"/>
      <w:lvlText w:val="•"/>
      <w:lvlJc w:val="left"/>
      <w:pPr>
        <w:ind w:left="360" w:hanging="200"/>
      </w:pPr>
    </w:lvl>
    <w:lvl w:ilvl="1" w:tplc="D5C20610">
      <w:numFmt w:val="decimal"/>
      <w:lvlText w:val=""/>
      <w:lvlJc w:val="left"/>
    </w:lvl>
    <w:lvl w:ilvl="2" w:tplc="143CB9C4">
      <w:numFmt w:val="decimal"/>
      <w:lvlText w:val=""/>
      <w:lvlJc w:val="left"/>
    </w:lvl>
    <w:lvl w:ilvl="3" w:tplc="3C6EAF74">
      <w:numFmt w:val="decimal"/>
      <w:lvlText w:val=""/>
      <w:lvlJc w:val="left"/>
    </w:lvl>
    <w:lvl w:ilvl="4" w:tplc="72688418">
      <w:numFmt w:val="decimal"/>
      <w:lvlText w:val=""/>
      <w:lvlJc w:val="left"/>
    </w:lvl>
    <w:lvl w:ilvl="5" w:tplc="1A0ED166">
      <w:numFmt w:val="decimal"/>
      <w:lvlText w:val=""/>
      <w:lvlJc w:val="left"/>
    </w:lvl>
    <w:lvl w:ilvl="6" w:tplc="B1EC2248">
      <w:numFmt w:val="decimal"/>
      <w:lvlText w:val=""/>
      <w:lvlJc w:val="left"/>
    </w:lvl>
    <w:lvl w:ilvl="7" w:tplc="9D904194">
      <w:numFmt w:val="decimal"/>
      <w:lvlText w:val=""/>
      <w:lvlJc w:val="left"/>
    </w:lvl>
    <w:lvl w:ilvl="8" w:tplc="18A6F9F8">
      <w:numFmt w:val="decimal"/>
      <w:lvlText w:val=""/>
      <w:lvlJc w:val="left"/>
    </w:lvl>
  </w:abstractNum>
  <w:num w:numId="1" w16cid:durableId="1471094302">
    <w:abstractNumId w:val="0"/>
    <w:lvlOverride w:ilvl="0">
      <w:startOverride w:val="1"/>
    </w:lvlOverride>
  </w:num>
  <w:num w:numId="2" w16cid:durableId="1084455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A7"/>
    <w:rsid w:val="000161A7"/>
    <w:rsid w:val="00037D99"/>
    <w:rsid w:val="00126059"/>
    <w:rsid w:val="0015042C"/>
    <w:rsid w:val="001866E3"/>
    <w:rsid w:val="001B4D58"/>
    <w:rsid w:val="0020502A"/>
    <w:rsid w:val="002522B2"/>
    <w:rsid w:val="00277ABB"/>
    <w:rsid w:val="002A3654"/>
    <w:rsid w:val="002C709E"/>
    <w:rsid w:val="004C7FF0"/>
    <w:rsid w:val="006461BA"/>
    <w:rsid w:val="0083432D"/>
    <w:rsid w:val="00882CDF"/>
    <w:rsid w:val="00997951"/>
    <w:rsid w:val="009E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ABAE"/>
  <w15:docId w15:val="{76CAB83C-EB4E-4A18-BA55-7BF422FB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43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32D"/>
  </w:style>
  <w:style w:type="paragraph" w:styleId="Footer">
    <w:name w:val="footer"/>
    <w:basedOn w:val="Normal"/>
    <w:link w:val="FooterChar"/>
    <w:uiPriority w:val="99"/>
    <w:unhideWhenUsed/>
    <w:rsid w:val="008343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Chinnasamy</cp:lastModifiedBy>
  <cp:revision>9</cp:revision>
  <dcterms:created xsi:type="dcterms:W3CDTF">2026-03-10T14:36:00Z</dcterms:created>
  <dcterms:modified xsi:type="dcterms:W3CDTF">2026-03-22T06:01:00Z</dcterms:modified>
</cp:coreProperties>
</file>