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5BCC6" w14:textId="77777777" w:rsidR="00AF003C" w:rsidRPr="00AF003C" w:rsidRDefault="00AF003C" w:rsidP="00AF003C">
      <w:pPr>
        <w:spacing w:before="525" w:after="375"/>
        <w:jc w:val="both"/>
        <w:outlineLvl w:val="3"/>
        <w:rPr>
          <w:rFonts w:ascii="Calibri" w:eastAsia="Times New Roman" w:hAnsi="Calibri" w:cs="Calibri"/>
          <w:b/>
          <w:bCs/>
          <w:color w:val="000000" w:themeColor="text1"/>
          <w:lang w:eastAsia="en-GB"/>
        </w:rPr>
      </w:pPr>
      <w:r w:rsidRPr="00AF003C">
        <w:rPr>
          <w:rFonts w:ascii="Calibri" w:eastAsia="Times New Roman" w:hAnsi="Calibri" w:cs="Calibri"/>
          <w:b/>
          <w:bCs/>
          <w:color w:val="000000" w:themeColor="text1"/>
          <w:lang w:eastAsia="en-GB"/>
        </w:rPr>
        <w:t>Discussion Topic: Week 1</w:t>
      </w:r>
    </w:p>
    <w:p w14:paraId="1607F7D6" w14:textId="77777777" w:rsidR="00AF003C" w:rsidRPr="00AF003C" w:rsidRDefault="00AF003C" w:rsidP="00AF003C">
      <w:pPr>
        <w:spacing w:after="100" w:afterAutospacing="1"/>
        <w:jc w:val="both"/>
        <w:rPr>
          <w:rFonts w:ascii="Calibri" w:eastAsia="Times New Roman" w:hAnsi="Calibri" w:cs="Calibri"/>
          <w:color w:val="000000" w:themeColor="text1"/>
          <w:lang w:eastAsia="en-GB"/>
        </w:rPr>
      </w:pPr>
      <w:r w:rsidRPr="00AF003C">
        <w:rPr>
          <w:rFonts w:ascii="Calibri" w:eastAsia="Times New Roman" w:hAnsi="Calibri" w:cs="Calibri"/>
          <w:color w:val="000000" w:themeColor="text1"/>
          <w:lang w:eastAsia="en-GB"/>
        </w:rPr>
        <w:t>Read Glisson, W., Andel, T., McDonald, T., Jacobs, M., Campbell, M. &amp; Mayr, J. (2015) </w:t>
      </w:r>
      <w:hyperlink r:id="rId5" w:tgtFrame="_blank" w:history="1">
        <w:r w:rsidRPr="00AF003C">
          <w:rPr>
            <w:rFonts w:ascii="Calibri" w:eastAsia="Times New Roman" w:hAnsi="Calibri" w:cs="Calibri"/>
            <w:b/>
            <w:bCs/>
            <w:color w:val="000000" w:themeColor="text1"/>
            <w:u w:val="single"/>
            <w:lang w:eastAsia="en-GB"/>
          </w:rPr>
          <w:t>Compromising a Medical Mannequin.</w:t>
        </w:r>
      </w:hyperlink>
      <w:r w:rsidRPr="00AF003C">
        <w:rPr>
          <w:rFonts w:ascii="Calibri" w:eastAsia="Times New Roman" w:hAnsi="Calibri" w:cs="Calibri"/>
          <w:color w:val="000000" w:themeColor="text1"/>
          <w:lang w:eastAsia="en-GB"/>
        </w:rPr>
        <w:t> Healthcare Information Systems and Technology (Sighealth). </w:t>
      </w:r>
    </w:p>
    <w:p w14:paraId="4ABB829E" w14:textId="77777777" w:rsidR="00AF003C" w:rsidRPr="00AF003C" w:rsidRDefault="00AF003C" w:rsidP="00AF003C">
      <w:pPr>
        <w:spacing w:after="100" w:afterAutospacing="1"/>
        <w:jc w:val="both"/>
        <w:rPr>
          <w:rFonts w:ascii="Calibri" w:eastAsia="Times New Roman" w:hAnsi="Calibri" w:cs="Calibri"/>
          <w:color w:val="000000" w:themeColor="text1"/>
          <w:lang w:eastAsia="en-GB"/>
        </w:rPr>
      </w:pPr>
      <w:r w:rsidRPr="00AF003C">
        <w:rPr>
          <w:rFonts w:ascii="Calibri" w:eastAsia="Times New Roman" w:hAnsi="Calibri" w:cs="Calibri"/>
          <w:color w:val="000000" w:themeColor="text1"/>
          <w:lang w:eastAsia="en-GB"/>
        </w:rPr>
        <w:t>Answer the following discussion questions:</w:t>
      </w:r>
    </w:p>
    <w:p w14:paraId="168EB1E1" w14:textId="77777777" w:rsidR="00AF003C" w:rsidRPr="00AF003C" w:rsidRDefault="00AF003C" w:rsidP="00AF003C">
      <w:pPr>
        <w:numPr>
          <w:ilvl w:val="0"/>
          <w:numId w:val="1"/>
        </w:numPr>
        <w:spacing w:before="100" w:beforeAutospacing="1" w:after="100" w:afterAutospacing="1"/>
        <w:ind w:left="1020"/>
        <w:jc w:val="both"/>
        <w:rPr>
          <w:rFonts w:ascii="Calibri" w:eastAsia="Times New Roman" w:hAnsi="Calibri" w:cs="Calibri"/>
          <w:color w:val="000000" w:themeColor="text1"/>
          <w:lang w:eastAsia="en-GB"/>
        </w:rPr>
      </w:pPr>
      <w:r w:rsidRPr="00AF003C">
        <w:rPr>
          <w:rFonts w:ascii="Calibri" w:eastAsia="Times New Roman" w:hAnsi="Calibri" w:cs="Calibri"/>
          <w:color w:val="000000" w:themeColor="text1"/>
          <w:lang w:eastAsia="en-GB"/>
        </w:rPr>
        <w:t>What are the major threats and vulnerabilities discussed in the paper?</w:t>
      </w:r>
    </w:p>
    <w:p w14:paraId="7B4ACD57" w14:textId="77777777" w:rsidR="00AF003C" w:rsidRPr="00AF003C" w:rsidRDefault="00AF003C" w:rsidP="00AF003C">
      <w:pPr>
        <w:numPr>
          <w:ilvl w:val="0"/>
          <w:numId w:val="1"/>
        </w:numPr>
        <w:spacing w:before="100" w:beforeAutospacing="1" w:after="100" w:afterAutospacing="1"/>
        <w:ind w:left="1020"/>
        <w:jc w:val="both"/>
        <w:rPr>
          <w:rFonts w:ascii="Calibri" w:eastAsia="Times New Roman" w:hAnsi="Calibri" w:cs="Calibri"/>
          <w:color w:val="000000" w:themeColor="text1"/>
          <w:lang w:eastAsia="en-GB"/>
        </w:rPr>
      </w:pPr>
      <w:r w:rsidRPr="00AF003C">
        <w:rPr>
          <w:rFonts w:ascii="Calibri" w:eastAsia="Times New Roman" w:hAnsi="Calibri" w:cs="Calibri"/>
          <w:color w:val="000000" w:themeColor="text1"/>
          <w:lang w:eastAsia="en-GB"/>
        </w:rPr>
        <w:t>How would you mitigate against these?</w:t>
      </w:r>
    </w:p>
    <w:p w14:paraId="7FB4832E" w14:textId="77777777" w:rsidR="00AF003C" w:rsidRPr="00AF003C" w:rsidRDefault="00AF003C" w:rsidP="00AF003C">
      <w:pPr>
        <w:spacing w:after="100" w:afterAutospacing="1"/>
        <w:jc w:val="both"/>
        <w:rPr>
          <w:rFonts w:ascii="Calibri" w:eastAsia="Times New Roman" w:hAnsi="Calibri" w:cs="Calibri"/>
          <w:color w:val="000000" w:themeColor="text1"/>
          <w:lang w:eastAsia="en-GB"/>
        </w:rPr>
      </w:pPr>
      <w:r w:rsidRPr="00AF003C">
        <w:rPr>
          <w:rFonts w:ascii="Calibri" w:eastAsia="Times New Roman" w:hAnsi="Calibri" w:cs="Calibri"/>
          <w:color w:val="000000" w:themeColor="text1"/>
          <w:lang w:eastAsia="en-GB"/>
        </w:rPr>
        <w:t>You should demonstrate that you understand the topic covered and ensure you use references to academic literature (including journals, books, and reports). This activity will provide evidence of your personal growth and your summary post is required in your e-portfolio.</w:t>
      </w:r>
    </w:p>
    <w:p w14:paraId="4B197039" w14:textId="77777777" w:rsidR="00AF003C" w:rsidRPr="00AF003C" w:rsidRDefault="00AF003C" w:rsidP="00AF003C">
      <w:pPr>
        <w:spacing w:after="100" w:afterAutospacing="1"/>
        <w:jc w:val="both"/>
        <w:rPr>
          <w:rFonts w:ascii="Calibri" w:eastAsia="Times New Roman" w:hAnsi="Calibri" w:cs="Calibri"/>
          <w:color w:val="000000" w:themeColor="text1"/>
          <w:lang w:eastAsia="en-GB"/>
        </w:rPr>
      </w:pPr>
      <w:r w:rsidRPr="00AF003C">
        <w:rPr>
          <w:rFonts w:ascii="Calibri" w:eastAsia="Times New Roman" w:hAnsi="Calibri" w:cs="Calibri"/>
          <w:color w:val="000000" w:themeColor="text1"/>
          <w:lang w:eastAsia="en-GB"/>
        </w:rPr>
        <w:t>Your initial posting should respond to the question and be at least 200 words long. Your initial post should be labelled "initial post".</w:t>
      </w:r>
    </w:p>
    <w:p w14:paraId="29F325EE" w14:textId="77777777" w:rsidR="00AF003C" w:rsidRPr="00AF003C" w:rsidRDefault="00AF003C" w:rsidP="00AF003C">
      <w:pPr>
        <w:spacing w:before="525" w:after="375"/>
        <w:jc w:val="both"/>
        <w:outlineLvl w:val="3"/>
        <w:rPr>
          <w:rFonts w:ascii="Calibri" w:eastAsia="Times New Roman" w:hAnsi="Calibri" w:cs="Calibri"/>
          <w:b/>
          <w:bCs/>
          <w:color w:val="000000" w:themeColor="text1"/>
          <w:lang w:eastAsia="en-GB"/>
        </w:rPr>
      </w:pPr>
      <w:r w:rsidRPr="00AF003C">
        <w:rPr>
          <w:rFonts w:ascii="Calibri" w:eastAsia="Times New Roman" w:hAnsi="Calibri" w:cs="Calibri"/>
          <w:b/>
          <w:bCs/>
          <w:color w:val="000000" w:themeColor="text1"/>
          <w:lang w:eastAsia="en-GB"/>
        </w:rPr>
        <w:t>Learning Outcomes</w:t>
      </w:r>
    </w:p>
    <w:p w14:paraId="7002F286" w14:textId="77777777" w:rsidR="00AF003C" w:rsidRPr="00AF003C" w:rsidRDefault="00AF003C" w:rsidP="00AF003C">
      <w:pPr>
        <w:spacing w:before="100" w:beforeAutospacing="1" w:after="100" w:afterAutospacing="1"/>
        <w:jc w:val="both"/>
        <w:rPr>
          <w:rFonts w:ascii="Calibri" w:eastAsia="Times New Roman" w:hAnsi="Calibri" w:cs="Calibri"/>
          <w:color w:val="000000" w:themeColor="text1"/>
          <w:lang w:eastAsia="en-GB"/>
        </w:rPr>
      </w:pPr>
      <w:r w:rsidRPr="00AF003C">
        <w:rPr>
          <w:rFonts w:ascii="Calibri" w:eastAsia="Times New Roman" w:hAnsi="Calibri" w:cs="Calibri"/>
          <w:color w:val="000000" w:themeColor="text1"/>
          <w:lang w:eastAsia="en-GB"/>
        </w:rPr>
        <w:t>Gather and synthesise information from multiple sources (including Internet security alerts and warning sites) to aid in the systematic analysis of security breaches and issues</w:t>
      </w:r>
    </w:p>
    <w:p w14:paraId="3C1F016E" w14:textId="77777777" w:rsidR="00AF003C" w:rsidRPr="00AF003C" w:rsidRDefault="00AF003C" w:rsidP="00AF003C">
      <w:pPr>
        <w:rPr>
          <w:rFonts w:ascii="Times New Roman" w:eastAsia="Times New Roman" w:hAnsi="Times New Roman" w:cs="Times New Roman"/>
          <w:color w:val="000000" w:themeColor="text1"/>
          <w:lang w:eastAsia="en-GB"/>
        </w:rPr>
      </w:pPr>
    </w:p>
    <w:p w14:paraId="3B44FEE9" w14:textId="77777777" w:rsidR="00806C2C" w:rsidRPr="00AF003C" w:rsidRDefault="00806C2C">
      <w:pPr>
        <w:rPr>
          <w:color w:val="000000" w:themeColor="text1"/>
        </w:rPr>
      </w:pPr>
    </w:p>
    <w:sectPr w:rsidR="00806C2C" w:rsidRPr="00AF0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51587"/>
    <w:multiLevelType w:val="multilevel"/>
    <w:tmpl w:val="1D8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8456C"/>
    <w:multiLevelType w:val="multilevel"/>
    <w:tmpl w:val="EBD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3C"/>
    <w:rsid w:val="00806C2C"/>
    <w:rsid w:val="00AF00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CA21E5A"/>
  <w15:chartTrackingRefBased/>
  <w15:docId w15:val="{44F9A76D-6C9C-D14A-B28B-5611DB10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F003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F003C"/>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AF003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AF003C"/>
  </w:style>
  <w:style w:type="character" w:styleId="Hyperlink">
    <w:name w:val="Hyperlink"/>
    <w:basedOn w:val="DefaultParagraphFont"/>
    <w:uiPriority w:val="99"/>
    <w:semiHidden/>
    <w:unhideWhenUsed/>
    <w:rsid w:val="00AF0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4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sel.aisnet.org/amcis2015/HealthIS/GeneralPresentations/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1</cp:revision>
  <dcterms:created xsi:type="dcterms:W3CDTF">2021-07-26T19:36:00Z</dcterms:created>
  <dcterms:modified xsi:type="dcterms:W3CDTF">2021-07-26T19:37:00Z</dcterms:modified>
</cp:coreProperties>
</file>