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6ACAB" w14:textId="159AEBCF" w:rsidR="00806C2C" w:rsidRPr="00DB01FB" w:rsidRDefault="00C005FB" w:rsidP="00F6558F">
      <w:pPr>
        <w:spacing w:line="360" w:lineRule="auto"/>
        <w:jc w:val="center"/>
        <w:rPr>
          <w:rFonts w:ascii="Calibri" w:hAnsi="Calibri" w:cs="Calibri"/>
          <w:b/>
          <w:bCs/>
          <w:lang w:val="en-US"/>
        </w:rPr>
      </w:pPr>
      <w:r w:rsidRPr="00DB01FB">
        <w:rPr>
          <w:rFonts w:ascii="Calibri" w:hAnsi="Calibri" w:cs="Calibri"/>
          <w:b/>
          <w:bCs/>
          <w:lang w:val="en-US"/>
        </w:rPr>
        <w:t xml:space="preserve">Unit 8 </w:t>
      </w:r>
      <w:r w:rsidR="00B277EF" w:rsidRPr="00DB01FB">
        <w:rPr>
          <w:rFonts w:ascii="Calibri" w:hAnsi="Calibri" w:cs="Calibri"/>
          <w:b/>
          <w:bCs/>
          <w:lang w:val="en-US"/>
        </w:rPr>
        <w:t>–</w:t>
      </w:r>
      <w:r w:rsidRPr="00DB01FB">
        <w:rPr>
          <w:rFonts w:ascii="Calibri" w:hAnsi="Calibri" w:cs="Calibri"/>
          <w:b/>
          <w:bCs/>
          <w:lang w:val="en-US"/>
        </w:rPr>
        <w:t xml:space="preserve"> Summary</w:t>
      </w:r>
    </w:p>
    <w:p w14:paraId="5D38A1CD" w14:textId="73551F17" w:rsidR="00B277EF" w:rsidRPr="00DB01FB" w:rsidRDefault="00B277EF" w:rsidP="00F6558F">
      <w:pPr>
        <w:spacing w:line="360" w:lineRule="auto"/>
        <w:jc w:val="center"/>
        <w:rPr>
          <w:rFonts w:ascii="Calibri" w:hAnsi="Calibri" w:cs="Calibri"/>
          <w:b/>
          <w:bCs/>
          <w:lang w:val="en-US"/>
        </w:rPr>
      </w:pPr>
    </w:p>
    <w:p w14:paraId="2396ACB8" w14:textId="244C21CE" w:rsidR="00B277EF" w:rsidRPr="00DB01FB" w:rsidRDefault="00B277EF" w:rsidP="00F6558F">
      <w:pPr>
        <w:spacing w:line="360" w:lineRule="auto"/>
        <w:jc w:val="both"/>
        <w:rPr>
          <w:rFonts w:ascii="Calibri" w:hAnsi="Calibri" w:cs="Calibri"/>
          <w:lang w:val="en-US"/>
        </w:rPr>
      </w:pPr>
      <w:r w:rsidRPr="00DB01FB">
        <w:rPr>
          <w:rFonts w:ascii="Calibri" w:hAnsi="Calibri" w:cs="Calibri"/>
          <w:lang w:val="en-US"/>
        </w:rPr>
        <w:t>In unit 8 we worked on a case study regarding the safety of the discontinued TrueCrypt software.</w:t>
      </w:r>
    </w:p>
    <w:p w14:paraId="17B9A5A5" w14:textId="48145B32" w:rsidR="00B277EF" w:rsidRPr="00DB01FB" w:rsidRDefault="00B277EF" w:rsidP="00F6558F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3C852A24" w14:textId="5D3A8708" w:rsidR="00335C3D" w:rsidRPr="00DB01FB" w:rsidRDefault="00B277EF" w:rsidP="00F6558F">
      <w:pPr>
        <w:spacing w:line="360" w:lineRule="auto"/>
        <w:jc w:val="both"/>
        <w:rPr>
          <w:rFonts w:ascii="Calibri" w:hAnsi="Calibri" w:cs="Calibri"/>
          <w:lang w:val="en-US"/>
        </w:rPr>
      </w:pPr>
      <w:r w:rsidRPr="00DB01FB">
        <w:rPr>
          <w:rFonts w:ascii="Calibri" w:hAnsi="Calibri" w:cs="Calibri"/>
          <w:lang w:val="en-US"/>
        </w:rPr>
        <w:t xml:space="preserve">TrueCrypt was an open-source operating system add-on intended for encrypting </w:t>
      </w:r>
      <w:r w:rsidRPr="00DB01FB">
        <w:rPr>
          <w:rFonts w:ascii="Calibri" w:hAnsi="Calibri" w:cs="Calibri"/>
        </w:rPr>
        <w:t>files or entire HDD volumes</w:t>
      </w:r>
      <w:r w:rsidR="00335C3D" w:rsidRPr="00DB01FB">
        <w:rPr>
          <w:rFonts w:ascii="Calibri" w:hAnsi="Calibri" w:cs="Calibri"/>
          <w:lang w:val="en-US"/>
        </w:rPr>
        <w:t xml:space="preserve"> in Windows XP or Linux platforms. It was discontinued in 2014 (along with the termination of support for Windows XP) because it suffered from various vulnerabilities.</w:t>
      </w:r>
    </w:p>
    <w:p w14:paraId="295B2C0D" w14:textId="29B5C903" w:rsidR="00335C3D" w:rsidRPr="00DB01FB" w:rsidRDefault="00335C3D" w:rsidP="00F6558F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37A1AA4B" w14:textId="530A9735" w:rsidR="00DB01FB" w:rsidRPr="00DB01FB" w:rsidRDefault="00335C3D" w:rsidP="00F6558F">
      <w:pPr>
        <w:spacing w:line="360" w:lineRule="auto"/>
        <w:jc w:val="both"/>
        <w:rPr>
          <w:rFonts w:ascii="Calibri" w:hAnsi="Calibri" w:cs="Calibri"/>
          <w:lang w:val="en-US"/>
        </w:rPr>
      </w:pPr>
      <w:r w:rsidRPr="00DB01FB">
        <w:rPr>
          <w:rFonts w:ascii="Calibri" w:hAnsi="Calibri" w:cs="Calibri"/>
          <w:lang w:val="en-US"/>
        </w:rPr>
        <w:t xml:space="preserve">Most of my fellow students identified that using TrueCrypt would not be sensible, considering that there are dozens of </w:t>
      </w:r>
      <w:r w:rsidR="00DB01FB" w:rsidRPr="00DB01FB">
        <w:rPr>
          <w:rFonts w:ascii="Calibri" w:hAnsi="Calibri" w:cs="Calibri"/>
          <w:lang w:val="en-US"/>
        </w:rPr>
        <w:t xml:space="preserve">supported </w:t>
      </w:r>
      <w:r w:rsidRPr="00DB01FB">
        <w:rPr>
          <w:rFonts w:ascii="Calibri" w:hAnsi="Calibri" w:cs="Calibri"/>
          <w:lang w:val="en-US"/>
        </w:rPr>
        <w:t xml:space="preserve">and secure software </w:t>
      </w:r>
      <w:r w:rsidR="00DB01FB" w:rsidRPr="00DB01FB">
        <w:rPr>
          <w:rFonts w:ascii="Calibri" w:hAnsi="Calibri" w:cs="Calibri"/>
          <w:lang w:val="en-US"/>
        </w:rPr>
        <w:t>available for usage</w:t>
      </w:r>
      <w:r w:rsidR="00DB01FB">
        <w:rPr>
          <w:rFonts w:ascii="Calibri" w:hAnsi="Calibri" w:cs="Calibri"/>
          <w:lang w:val="en-US"/>
        </w:rPr>
        <w:t xml:space="preserve"> such as VeraCrypt (David, Anrich, Yohay) or </w:t>
      </w:r>
      <w:r w:rsidR="00DB01FB" w:rsidRPr="00DB01FB">
        <w:rPr>
          <w:rFonts w:ascii="Calibri" w:hAnsi="Calibri" w:cs="Calibri"/>
          <w:lang w:val="en-US"/>
        </w:rPr>
        <w:t>Microsoft’s Bit locker</w:t>
      </w:r>
      <w:r w:rsidR="00DB01FB">
        <w:rPr>
          <w:rFonts w:ascii="Calibri" w:hAnsi="Calibri" w:cs="Calibri"/>
          <w:lang w:val="en-US"/>
        </w:rPr>
        <w:t xml:space="preserve"> (Uzayr)</w:t>
      </w:r>
      <w:r w:rsidR="00DB01FB" w:rsidRPr="00DB01FB">
        <w:rPr>
          <w:rFonts w:ascii="Calibri" w:hAnsi="Calibri" w:cs="Calibri"/>
          <w:lang w:val="en-US"/>
        </w:rPr>
        <w:t xml:space="preserve">. I would only recommend using TrueCrypt to </w:t>
      </w:r>
      <w:r w:rsidR="00DB01FB" w:rsidRPr="00DB01FB">
        <w:rPr>
          <w:rFonts w:ascii="Calibri" w:hAnsi="Calibri" w:cs="Calibri"/>
          <w:color w:val="373A3C"/>
          <w:shd w:val="clear" w:color="auto" w:fill="FFFFFF"/>
          <w:lang w:val="en-US"/>
        </w:rPr>
        <w:t>migrate</w:t>
      </w:r>
      <w:r w:rsidR="00DB01FB" w:rsidRPr="00DB01FB">
        <w:rPr>
          <w:rFonts w:ascii="Calibri" w:hAnsi="Calibri" w:cs="Calibri"/>
          <w:color w:val="373A3C"/>
          <w:shd w:val="clear" w:color="auto" w:fill="FFFFFF"/>
        </w:rPr>
        <w:t xml:space="preserve"> any already encrypted data to another software</w:t>
      </w:r>
      <w:r w:rsidR="00DB01FB">
        <w:rPr>
          <w:rFonts w:ascii="Calibri" w:hAnsi="Calibri" w:cs="Calibri"/>
          <w:color w:val="373A3C"/>
          <w:shd w:val="clear" w:color="auto" w:fill="FFFFFF"/>
          <w:lang w:val="en-US"/>
        </w:rPr>
        <w:t>.</w:t>
      </w:r>
    </w:p>
    <w:p w14:paraId="3DED4D35" w14:textId="500ED616" w:rsidR="00335C3D" w:rsidRPr="00DB01FB" w:rsidRDefault="00335C3D" w:rsidP="00F6558F">
      <w:pPr>
        <w:spacing w:line="360" w:lineRule="auto"/>
        <w:jc w:val="both"/>
        <w:rPr>
          <w:rFonts w:ascii="Calibri" w:hAnsi="Calibri" w:cs="Calibri"/>
        </w:rPr>
      </w:pPr>
    </w:p>
    <w:p w14:paraId="6E3449E1" w14:textId="0858E468" w:rsidR="00335C3D" w:rsidRDefault="00335C3D" w:rsidP="00F6558F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553F1C5B" w14:textId="77777777" w:rsidR="00F6558F" w:rsidRDefault="00F6558F" w:rsidP="00F6558F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4434C624" w14:textId="37A23469" w:rsidR="00DB01FB" w:rsidRDefault="00DB01FB" w:rsidP="00F6558F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64C1781C" w14:textId="6D29AD73" w:rsidR="00DB01FB" w:rsidRDefault="00DB01FB" w:rsidP="00F6558F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72F00877" w14:textId="7D81A873" w:rsidR="00DB01FB" w:rsidRDefault="00DB01FB" w:rsidP="00F6558F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72284148" w14:textId="0D5D4A97" w:rsidR="00DB01FB" w:rsidRDefault="00DB01FB" w:rsidP="00F6558F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0E623C6E" w14:textId="77777777" w:rsidR="00DB01FB" w:rsidRPr="00DB01FB" w:rsidRDefault="00DB01FB" w:rsidP="00F6558F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7F829B1C" w14:textId="77777777" w:rsidR="00335C3D" w:rsidRPr="00DB01FB" w:rsidRDefault="00335C3D" w:rsidP="00F6558F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7F06A732" w14:textId="3D492313" w:rsidR="00335C3D" w:rsidRPr="00DB01FB" w:rsidRDefault="00335C3D" w:rsidP="00F6558F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318FE8E4" w14:textId="0C30FF21" w:rsidR="00335C3D" w:rsidRPr="00DB01FB" w:rsidRDefault="00335C3D" w:rsidP="00F6558F">
      <w:pPr>
        <w:spacing w:line="360" w:lineRule="auto"/>
        <w:jc w:val="both"/>
        <w:rPr>
          <w:rFonts w:ascii="Calibri" w:hAnsi="Calibri" w:cs="Calibri"/>
          <w:u w:val="single"/>
          <w:lang w:val="en-GB"/>
        </w:rPr>
      </w:pPr>
      <w:r w:rsidRPr="00335C3D">
        <w:rPr>
          <w:rFonts w:ascii="Calibri" w:hAnsi="Calibri" w:cs="Calibri"/>
          <w:u w:val="single"/>
          <w:lang w:val="en-GB"/>
        </w:rPr>
        <w:t>References:</w:t>
      </w:r>
    </w:p>
    <w:p w14:paraId="4EB84A7D" w14:textId="77777777" w:rsidR="00335C3D" w:rsidRPr="00335C3D" w:rsidRDefault="00335C3D" w:rsidP="00F6558F">
      <w:pPr>
        <w:spacing w:line="360" w:lineRule="auto"/>
        <w:jc w:val="both"/>
        <w:rPr>
          <w:rFonts w:ascii="Calibri" w:hAnsi="Calibri" w:cs="Calibri"/>
        </w:rPr>
      </w:pPr>
    </w:p>
    <w:p w14:paraId="78E63C1B" w14:textId="7921A15F" w:rsidR="00335C3D" w:rsidRPr="00DB01FB" w:rsidRDefault="00335C3D" w:rsidP="00F6558F">
      <w:pPr>
        <w:spacing w:line="360" w:lineRule="auto"/>
        <w:jc w:val="both"/>
        <w:rPr>
          <w:rFonts w:ascii="Calibri" w:hAnsi="Calibri" w:cs="Calibri"/>
          <w:lang w:val="en-GB"/>
        </w:rPr>
      </w:pPr>
      <w:proofErr w:type="spellStart"/>
      <w:r w:rsidRPr="00335C3D">
        <w:rPr>
          <w:rFonts w:ascii="Calibri" w:hAnsi="Calibri" w:cs="Calibri"/>
          <w:lang w:val="en-GB"/>
        </w:rPr>
        <w:t>Junestam</w:t>
      </w:r>
      <w:proofErr w:type="spellEnd"/>
      <w:r w:rsidRPr="00335C3D">
        <w:rPr>
          <w:rFonts w:ascii="Calibri" w:hAnsi="Calibri" w:cs="Calibri"/>
          <w:lang w:val="en-GB"/>
        </w:rPr>
        <w:t xml:space="preserve">, A., and </w:t>
      </w:r>
      <w:proofErr w:type="spellStart"/>
      <w:r w:rsidRPr="00335C3D">
        <w:rPr>
          <w:rFonts w:ascii="Calibri" w:hAnsi="Calibri" w:cs="Calibri"/>
          <w:lang w:val="en-GB"/>
        </w:rPr>
        <w:t>Guigo</w:t>
      </w:r>
      <w:proofErr w:type="spellEnd"/>
      <w:r w:rsidRPr="00335C3D">
        <w:rPr>
          <w:rFonts w:ascii="Calibri" w:hAnsi="Calibri" w:cs="Calibri"/>
          <w:lang w:val="en-GB"/>
        </w:rPr>
        <w:t>, N. (2014) Open Crypto Audit Project TrueCrypt Available from: </w:t>
      </w:r>
      <w:hyperlink r:id="rId4" w:history="1">
        <w:r w:rsidRPr="00335C3D">
          <w:rPr>
            <w:rStyle w:val="Hyperlink"/>
            <w:rFonts w:ascii="Calibri" w:hAnsi="Calibri" w:cs="Calibri"/>
            <w:b/>
            <w:bCs/>
            <w:lang w:val="en-GB"/>
          </w:rPr>
          <w:t>https://opencryptoaudit.org/reports/iSec_Final_Open_Crypto_Audit_Project_TrueCrypt_Security_Assessment.pdf</w:t>
        </w:r>
      </w:hyperlink>
      <w:r w:rsidRPr="00335C3D">
        <w:rPr>
          <w:rFonts w:ascii="Calibri" w:hAnsi="Calibri" w:cs="Calibri"/>
          <w:lang w:val="en-GB"/>
        </w:rPr>
        <w:t>[Accessed 03 July 2021].</w:t>
      </w:r>
    </w:p>
    <w:p w14:paraId="1A38B2D3" w14:textId="77777777" w:rsidR="00335C3D" w:rsidRPr="00335C3D" w:rsidRDefault="00335C3D" w:rsidP="00F6558F">
      <w:pPr>
        <w:spacing w:line="360" w:lineRule="auto"/>
        <w:jc w:val="both"/>
        <w:rPr>
          <w:rFonts w:ascii="Calibri" w:hAnsi="Calibri" w:cs="Calibri"/>
        </w:rPr>
      </w:pPr>
    </w:p>
    <w:p w14:paraId="4FFB661A" w14:textId="5E80B079" w:rsidR="00B277EF" w:rsidRPr="00DB01FB" w:rsidRDefault="00335C3D" w:rsidP="00F6558F">
      <w:pPr>
        <w:spacing w:line="360" w:lineRule="auto"/>
        <w:jc w:val="both"/>
        <w:rPr>
          <w:rFonts w:ascii="Calibri" w:hAnsi="Calibri" w:cs="Calibri"/>
        </w:rPr>
      </w:pPr>
      <w:r w:rsidRPr="00335C3D">
        <w:rPr>
          <w:rFonts w:ascii="Calibri" w:hAnsi="Calibri" w:cs="Calibri"/>
        </w:rPr>
        <w:t>University Information Technology Services (2018) What is TrueCrypt, and how can I use it to protect sensitive data? Available from: </w:t>
      </w:r>
      <w:hyperlink r:id="rId5" w:history="1">
        <w:r w:rsidRPr="00335C3D">
          <w:rPr>
            <w:rStyle w:val="Hyperlink"/>
            <w:rFonts w:ascii="Calibri" w:hAnsi="Calibri" w:cs="Calibri"/>
            <w:b/>
            <w:bCs/>
          </w:rPr>
          <w:t>https://kb.iu.edu/d/auhm</w:t>
        </w:r>
      </w:hyperlink>
      <w:r w:rsidRPr="00335C3D">
        <w:rPr>
          <w:rFonts w:ascii="Calibri" w:hAnsi="Calibri" w:cs="Calibri"/>
        </w:rPr>
        <w:t> [Accessed 03 July 2021].</w:t>
      </w:r>
    </w:p>
    <w:sectPr w:rsidR="00B277EF" w:rsidRPr="00DB0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FB"/>
    <w:rsid w:val="00335C3D"/>
    <w:rsid w:val="00380FD0"/>
    <w:rsid w:val="00806C2C"/>
    <w:rsid w:val="00B277EF"/>
    <w:rsid w:val="00C005FB"/>
    <w:rsid w:val="00DB01FB"/>
    <w:rsid w:val="00F6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05C9DA"/>
  <w15:chartTrackingRefBased/>
  <w15:docId w15:val="{91797F13-AC27-5F45-B840-97B647BA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1F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b.iu.edu/d/auhm" TargetMode="External"/><Relationship Id="rId4" Type="http://schemas.openxmlformats.org/officeDocument/2006/relationships/hyperlink" Target="https://opencryptoaudit.org/reports/iSec_Final_Open_Crypto_Audit_Project_TrueCrypt_Security_Assessmen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4</cp:revision>
  <dcterms:created xsi:type="dcterms:W3CDTF">2021-07-22T12:32:00Z</dcterms:created>
  <dcterms:modified xsi:type="dcterms:W3CDTF">2021-07-26T19:15:00Z</dcterms:modified>
</cp:coreProperties>
</file>