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80"/>
        <w:gridCol w:w="4732"/>
      </w:tblGrid>
      <w:tr w:rsidR="00E37A68" w:rsidRPr="00F56CA4" w14:paraId="7DCEB122" w14:textId="77777777" w:rsidTr="00347A75">
        <w:trPr>
          <w:trHeight w:val="660"/>
          <w:jc w:val="center"/>
        </w:trPr>
        <w:tc>
          <w:tcPr>
            <w:tcW w:w="4280" w:type="dxa"/>
          </w:tcPr>
          <w:p w14:paraId="3C68AAFA" w14:textId="77777777" w:rsidR="00E37A68" w:rsidRPr="00F56CA4" w:rsidRDefault="00E37A68" w:rsidP="00E37A68">
            <w:pPr>
              <w:snapToGrid w:val="0"/>
              <w:spacing w:before="160" w:after="100"/>
              <w:rPr>
                <w:rFonts w:cs="Arial"/>
                <w:b/>
                <w:szCs w:val="24"/>
              </w:rPr>
            </w:pPr>
            <w:bookmarkStart w:id="0" w:name="_Hlk97115071"/>
            <w:bookmarkStart w:id="1" w:name="_Toc157401949"/>
            <w:bookmarkEnd w:id="0"/>
            <w:r>
              <w:rPr>
                <w:rFonts w:cs="Arial"/>
                <w:b/>
                <w:szCs w:val="24"/>
              </w:rPr>
              <w:t xml:space="preserve">Client </w:t>
            </w:r>
            <w:r w:rsidRPr="00F56CA4">
              <w:rPr>
                <w:rFonts w:cs="Arial"/>
                <w:b/>
                <w:szCs w:val="24"/>
              </w:rPr>
              <w:t>/ Department</w:t>
            </w:r>
          </w:p>
        </w:tc>
        <w:tc>
          <w:tcPr>
            <w:tcW w:w="4732" w:type="dxa"/>
          </w:tcPr>
          <w:p w14:paraId="16741177" w14:textId="10458BE3" w:rsidR="00E37A68" w:rsidRDefault="00C95B29" w:rsidP="00E37A68">
            <w:pPr>
              <w:snapToGrid w:val="0"/>
              <w:spacing w:before="160" w:after="100"/>
              <w:rPr>
                <w:rFonts w:cs="Arial"/>
                <w:b/>
                <w:bCs/>
              </w:rPr>
            </w:pPr>
            <w:r>
              <w:rPr>
                <w:rFonts w:cs="Arial"/>
                <w:b/>
                <w:bCs/>
              </w:rPr>
              <w:t>Pres</w:t>
            </w:r>
            <w:r w:rsidR="000E1D79">
              <w:rPr>
                <w:rFonts w:cs="Arial"/>
                <w:b/>
                <w:bCs/>
              </w:rPr>
              <w:t xml:space="preserve">tige PEO / Benefits </w:t>
            </w:r>
            <w:r w:rsidR="006B6D72">
              <w:rPr>
                <w:rFonts w:cs="Arial"/>
                <w:b/>
                <w:bCs/>
              </w:rPr>
              <w:t>Administration</w:t>
            </w:r>
          </w:p>
        </w:tc>
      </w:tr>
      <w:tr w:rsidR="00E37A68" w:rsidRPr="00F56CA4" w14:paraId="402EF3B6" w14:textId="77777777" w:rsidTr="002035F7">
        <w:trPr>
          <w:trHeight w:val="678"/>
          <w:jc w:val="center"/>
        </w:trPr>
        <w:tc>
          <w:tcPr>
            <w:tcW w:w="4280" w:type="dxa"/>
          </w:tcPr>
          <w:p w14:paraId="7D6E5A50" w14:textId="77777777" w:rsidR="00E37A68" w:rsidRPr="00F56CA4" w:rsidRDefault="00E37A68" w:rsidP="00E37A68">
            <w:pPr>
              <w:snapToGrid w:val="0"/>
              <w:spacing w:before="160" w:after="100"/>
              <w:rPr>
                <w:rFonts w:cs="Arial"/>
                <w:b/>
                <w:szCs w:val="24"/>
              </w:rPr>
            </w:pPr>
            <w:r w:rsidRPr="00F56CA4">
              <w:rPr>
                <w:rFonts w:cs="Arial"/>
                <w:b/>
                <w:szCs w:val="24"/>
              </w:rPr>
              <w:t>Process Name</w:t>
            </w:r>
          </w:p>
        </w:tc>
        <w:tc>
          <w:tcPr>
            <w:tcW w:w="4732" w:type="dxa"/>
            <w:vAlign w:val="bottom"/>
          </w:tcPr>
          <w:p w14:paraId="0D8B9DBC" w14:textId="14C3635F" w:rsidR="00E37A68" w:rsidRPr="00F56CA4" w:rsidRDefault="00E74289" w:rsidP="00E37A68">
            <w:pPr>
              <w:snapToGrid w:val="0"/>
              <w:spacing w:before="160" w:after="100"/>
              <w:rPr>
                <w:rFonts w:cs="Arial"/>
                <w:b/>
                <w:szCs w:val="24"/>
              </w:rPr>
            </w:pPr>
            <w:r>
              <w:rPr>
                <w:rFonts w:cs="Arial"/>
                <w:b/>
                <w:bCs/>
                <w:kern w:val="2"/>
                <w:szCs w:val="24"/>
                <w14:ligatures w14:val="standardContextual"/>
              </w:rPr>
              <w:t>Benefit One Pager</w:t>
            </w:r>
          </w:p>
        </w:tc>
      </w:tr>
      <w:tr w:rsidR="00E37A68" w:rsidRPr="00F56CA4" w14:paraId="41AA3512" w14:textId="77777777" w:rsidTr="00347A75">
        <w:trPr>
          <w:trHeight w:val="678"/>
          <w:jc w:val="center"/>
        </w:trPr>
        <w:tc>
          <w:tcPr>
            <w:tcW w:w="4280" w:type="dxa"/>
          </w:tcPr>
          <w:p w14:paraId="644872B8" w14:textId="77777777" w:rsidR="00E37A68" w:rsidRPr="00F56CA4" w:rsidRDefault="00E37A68" w:rsidP="00E37A68">
            <w:pPr>
              <w:snapToGrid w:val="0"/>
              <w:spacing w:before="160" w:after="100"/>
              <w:rPr>
                <w:rFonts w:cs="Arial"/>
                <w:b/>
                <w:szCs w:val="24"/>
              </w:rPr>
            </w:pPr>
            <w:r w:rsidRPr="00F56CA4">
              <w:rPr>
                <w:rFonts w:cs="Arial"/>
                <w:b/>
                <w:szCs w:val="24"/>
              </w:rPr>
              <w:t>Process ID</w:t>
            </w:r>
          </w:p>
        </w:tc>
        <w:tc>
          <w:tcPr>
            <w:tcW w:w="4732" w:type="dxa"/>
          </w:tcPr>
          <w:p w14:paraId="4A65E25F" w14:textId="77777777" w:rsidR="00E37A68" w:rsidRPr="00363F73" w:rsidRDefault="00E37A68" w:rsidP="00E37A68">
            <w:pPr>
              <w:snapToGrid w:val="0"/>
              <w:spacing w:before="160" w:after="100"/>
              <w:rPr>
                <w:rFonts w:cs="Arial"/>
                <w:b/>
                <w:bCs/>
                <w:szCs w:val="24"/>
              </w:rPr>
            </w:pPr>
          </w:p>
        </w:tc>
      </w:tr>
      <w:tr w:rsidR="00E37A68" w:rsidRPr="00F56CA4" w14:paraId="763C3A21" w14:textId="77777777" w:rsidTr="00347A75">
        <w:trPr>
          <w:trHeight w:val="678"/>
          <w:jc w:val="center"/>
        </w:trPr>
        <w:tc>
          <w:tcPr>
            <w:tcW w:w="4280" w:type="dxa"/>
          </w:tcPr>
          <w:p w14:paraId="39C2D638" w14:textId="77777777" w:rsidR="00E37A68" w:rsidRPr="00F56CA4" w:rsidRDefault="00E37A68" w:rsidP="00E37A68">
            <w:pPr>
              <w:snapToGrid w:val="0"/>
              <w:spacing w:before="160" w:after="100"/>
              <w:rPr>
                <w:rFonts w:cs="Arial"/>
                <w:b/>
                <w:szCs w:val="24"/>
              </w:rPr>
            </w:pPr>
            <w:r w:rsidRPr="00F56CA4">
              <w:rPr>
                <w:rFonts w:cs="Arial"/>
                <w:b/>
                <w:szCs w:val="24"/>
              </w:rPr>
              <w:t>Procedure Description</w:t>
            </w:r>
          </w:p>
        </w:tc>
        <w:tc>
          <w:tcPr>
            <w:tcW w:w="4732" w:type="dxa"/>
          </w:tcPr>
          <w:p w14:paraId="02A104A7" w14:textId="502BC698" w:rsidR="00E37A68" w:rsidRPr="00F56CA4" w:rsidRDefault="00CF22BB" w:rsidP="00E37A68">
            <w:pPr>
              <w:snapToGrid w:val="0"/>
              <w:spacing w:before="160" w:after="100"/>
              <w:rPr>
                <w:rFonts w:cs="Arial"/>
                <w:b/>
                <w:szCs w:val="24"/>
              </w:rPr>
            </w:pPr>
            <w:r w:rsidRPr="00CF22BB">
              <w:rPr>
                <w:rFonts w:cs="Arial"/>
                <w:b/>
                <w:bCs/>
                <w:szCs w:val="24"/>
              </w:rPr>
              <w:t>Benefit One Pager</w:t>
            </w:r>
          </w:p>
        </w:tc>
      </w:tr>
      <w:tr w:rsidR="00E37A68" w:rsidRPr="00F56CA4" w14:paraId="010D8303" w14:textId="77777777" w:rsidTr="00347A75">
        <w:trPr>
          <w:trHeight w:val="660"/>
          <w:jc w:val="center"/>
        </w:trPr>
        <w:tc>
          <w:tcPr>
            <w:tcW w:w="4280" w:type="dxa"/>
          </w:tcPr>
          <w:p w14:paraId="7F8EFE6B" w14:textId="77777777" w:rsidR="00E37A68" w:rsidRPr="00F56CA4" w:rsidRDefault="00E37A68" w:rsidP="00E37A68">
            <w:pPr>
              <w:snapToGrid w:val="0"/>
              <w:spacing w:before="160" w:after="100"/>
              <w:rPr>
                <w:rFonts w:cs="Arial"/>
                <w:b/>
                <w:szCs w:val="24"/>
              </w:rPr>
            </w:pPr>
            <w:r w:rsidRPr="00F56CA4">
              <w:rPr>
                <w:rFonts w:cs="Arial"/>
                <w:b/>
                <w:szCs w:val="24"/>
              </w:rPr>
              <w:t>Primary Responsibility</w:t>
            </w:r>
          </w:p>
        </w:tc>
        <w:tc>
          <w:tcPr>
            <w:tcW w:w="4732" w:type="dxa"/>
          </w:tcPr>
          <w:p w14:paraId="2BC35E83" w14:textId="0A588A3F" w:rsidR="00E37A68" w:rsidRPr="005C0CBC" w:rsidRDefault="00BA3BA9" w:rsidP="00E37A68">
            <w:pPr>
              <w:snapToGrid w:val="0"/>
              <w:spacing w:before="160" w:after="100"/>
              <w:rPr>
                <w:rFonts w:cs="Arial"/>
                <w:b/>
                <w:szCs w:val="24"/>
              </w:rPr>
            </w:pPr>
            <w:r>
              <w:rPr>
                <w:rFonts w:cs="Arial"/>
                <w:b/>
                <w:szCs w:val="24"/>
              </w:rPr>
              <w:t xml:space="preserve">Process Manager </w:t>
            </w:r>
          </w:p>
        </w:tc>
      </w:tr>
      <w:tr w:rsidR="00E37A68" w:rsidRPr="00F56CA4" w14:paraId="7C322C09" w14:textId="77777777" w:rsidTr="00347A75">
        <w:trPr>
          <w:trHeight w:val="660"/>
          <w:jc w:val="center"/>
        </w:trPr>
        <w:tc>
          <w:tcPr>
            <w:tcW w:w="4280" w:type="dxa"/>
          </w:tcPr>
          <w:p w14:paraId="7E67BF23" w14:textId="77777777" w:rsidR="00E37A68" w:rsidRPr="00F56CA4" w:rsidRDefault="00E37A68" w:rsidP="00E37A68">
            <w:pPr>
              <w:snapToGrid w:val="0"/>
              <w:spacing w:before="160" w:after="100"/>
              <w:rPr>
                <w:rFonts w:cs="Arial"/>
                <w:b/>
                <w:szCs w:val="24"/>
              </w:rPr>
            </w:pPr>
            <w:r w:rsidRPr="00F56CA4">
              <w:rPr>
                <w:rFonts w:cs="Arial"/>
                <w:b/>
                <w:szCs w:val="24"/>
              </w:rPr>
              <w:t>Triggered By</w:t>
            </w:r>
          </w:p>
        </w:tc>
        <w:tc>
          <w:tcPr>
            <w:tcW w:w="4732" w:type="dxa"/>
          </w:tcPr>
          <w:p w14:paraId="6D1C92A1" w14:textId="7EAB830E" w:rsidR="00E37A68" w:rsidRPr="00F56CA4" w:rsidRDefault="002C0A96" w:rsidP="00E37A68">
            <w:pPr>
              <w:snapToGrid w:val="0"/>
              <w:spacing w:before="160" w:after="100"/>
              <w:rPr>
                <w:rFonts w:cs="Arial"/>
                <w:b/>
                <w:szCs w:val="24"/>
              </w:rPr>
            </w:pPr>
            <w:r w:rsidRPr="002C0A96">
              <w:rPr>
                <w:rFonts w:cs="Arial"/>
                <w:b/>
                <w:bCs/>
                <w:szCs w:val="24"/>
              </w:rPr>
              <w:t>Emails</w:t>
            </w:r>
            <w:r w:rsidRPr="002C0A96">
              <w:rPr>
                <w:rFonts w:cs="Arial"/>
                <w:b/>
                <w:szCs w:val="24"/>
              </w:rPr>
              <w:t> </w:t>
            </w:r>
          </w:p>
        </w:tc>
      </w:tr>
      <w:tr w:rsidR="00E37A68" w:rsidRPr="00F56CA4" w14:paraId="1A0C4679" w14:textId="77777777" w:rsidTr="00347A75">
        <w:trPr>
          <w:trHeight w:val="743"/>
          <w:jc w:val="center"/>
        </w:trPr>
        <w:tc>
          <w:tcPr>
            <w:tcW w:w="4280" w:type="dxa"/>
          </w:tcPr>
          <w:p w14:paraId="2BD057B9" w14:textId="77777777" w:rsidR="00E37A68" w:rsidRPr="00F56CA4" w:rsidRDefault="00E37A68" w:rsidP="00E37A68">
            <w:pPr>
              <w:snapToGrid w:val="0"/>
              <w:spacing w:before="160" w:after="100"/>
              <w:rPr>
                <w:rFonts w:cs="Arial"/>
                <w:b/>
                <w:szCs w:val="24"/>
              </w:rPr>
            </w:pPr>
            <w:r w:rsidRPr="00F56CA4">
              <w:rPr>
                <w:rFonts w:cs="Arial"/>
                <w:b/>
                <w:szCs w:val="24"/>
              </w:rPr>
              <w:t>Software / Application Used</w:t>
            </w:r>
          </w:p>
        </w:tc>
        <w:tc>
          <w:tcPr>
            <w:tcW w:w="4732" w:type="dxa"/>
          </w:tcPr>
          <w:p w14:paraId="72C210D2" w14:textId="20BF1A8A" w:rsidR="00E37A68" w:rsidRPr="00F56CA4" w:rsidRDefault="000A7241" w:rsidP="00E37A68">
            <w:pPr>
              <w:tabs>
                <w:tab w:val="left" w:pos="252"/>
              </w:tabs>
              <w:suppressAutoHyphens/>
              <w:spacing w:before="160" w:after="100" w:line="240" w:lineRule="auto"/>
              <w:rPr>
                <w:rFonts w:cs="Arial"/>
                <w:b/>
                <w:szCs w:val="24"/>
              </w:rPr>
            </w:pPr>
            <w:r w:rsidRPr="000A7241">
              <w:rPr>
                <w:rFonts w:cs="Arial"/>
                <w:b/>
                <w:bCs/>
                <w:szCs w:val="24"/>
              </w:rPr>
              <w:t xml:space="preserve">Prism, Abode Acrobat, Outlook, Carrier </w:t>
            </w:r>
            <w:r>
              <w:rPr>
                <w:rFonts w:cs="Arial"/>
                <w:b/>
                <w:bCs/>
                <w:szCs w:val="24"/>
              </w:rPr>
              <w:t>P</w:t>
            </w:r>
            <w:r w:rsidRPr="000A7241">
              <w:rPr>
                <w:rFonts w:cs="Arial"/>
                <w:b/>
                <w:bCs/>
                <w:szCs w:val="24"/>
              </w:rPr>
              <w:t>ortals</w:t>
            </w:r>
          </w:p>
        </w:tc>
      </w:tr>
    </w:tbl>
    <w:p w14:paraId="63F83EEF" w14:textId="77777777" w:rsidR="000B42BF" w:rsidRPr="00F56CA4" w:rsidRDefault="000B42BF" w:rsidP="000B42BF">
      <w:pPr>
        <w:rPr>
          <w:rFonts w:cs="Arial"/>
          <w:szCs w:val="24"/>
        </w:rPr>
      </w:pPr>
    </w:p>
    <w:tbl>
      <w:tblPr>
        <w:tblW w:w="9017" w:type="dxa"/>
        <w:jc w:val="center"/>
        <w:tblLayout w:type="fixed"/>
        <w:tblLook w:val="04A0" w:firstRow="1" w:lastRow="0" w:firstColumn="1" w:lastColumn="0" w:noHBand="0" w:noVBand="1"/>
      </w:tblPr>
      <w:tblGrid>
        <w:gridCol w:w="2695"/>
        <w:gridCol w:w="3439"/>
        <w:gridCol w:w="2883"/>
      </w:tblGrid>
      <w:tr w:rsidR="000B42BF" w:rsidRPr="00F56CA4" w14:paraId="20D28B2E" w14:textId="77777777" w:rsidTr="00347A75">
        <w:trPr>
          <w:trHeight w:val="514"/>
          <w:jc w:val="center"/>
        </w:trPr>
        <w:tc>
          <w:tcPr>
            <w:tcW w:w="2695" w:type="dxa"/>
            <w:tcBorders>
              <w:top w:val="single" w:sz="4" w:space="0" w:color="000000"/>
              <w:left w:val="single" w:sz="4" w:space="0" w:color="000000"/>
              <w:bottom w:val="single" w:sz="4" w:space="0" w:color="000000"/>
            </w:tcBorders>
          </w:tcPr>
          <w:p w14:paraId="459352C1" w14:textId="77777777" w:rsidR="000B42BF" w:rsidRPr="00F56CA4" w:rsidRDefault="000B42BF">
            <w:pPr>
              <w:snapToGrid w:val="0"/>
              <w:spacing w:before="160" w:after="80"/>
              <w:jc w:val="center"/>
              <w:rPr>
                <w:rFonts w:cs="Arial"/>
                <w:b/>
                <w:szCs w:val="24"/>
              </w:rPr>
            </w:pPr>
            <w:r w:rsidRPr="00F56CA4">
              <w:rPr>
                <w:rFonts w:cs="Arial"/>
                <w:b/>
                <w:szCs w:val="24"/>
              </w:rPr>
              <w:t>Prepared By</w:t>
            </w:r>
          </w:p>
        </w:tc>
        <w:tc>
          <w:tcPr>
            <w:tcW w:w="3439" w:type="dxa"/>
            <w:tcBorders>
              <w:top w:val="single" w:sz="4" w:space="0" w:color="000000"/>
              <w:left w:val="single" w:sz="4" w:space="0" w:color="000000"/>
              <w:bottom w:val="single" w:sz="4" w:space="0" w:color="000000"/>
            </w:tcBorders>
          </w:tcPr>
          <w:p w14:paraId="3FDAA096" w14:textId="77777777" w:rsidR="000B42BF" w:rsidRPr="00F56CA4" w:rsidRDefault="000B42BF">
            <w:pPr>
              <w:snapToGrid w:val="0"/>
              <w:spacing w:before="160" w:after="80"/>
              <w:jc w:val="center"/>
              <w:rPr>
                <w:rFonts w:cs="Arial"/>
                <w:b/>
                <w:szCs w:val="24"/>
              </w:rPr>
            </w:pPr>
            <w:r w:rsidRPr="00F56CA4">
              <w:rPr>
                <w:rFonts w:cs="Arial"/>
                <w:b/>
                <w:szCs w:val="24"/>
              </w:rPr>
              <w:t>Approved By</w:t>
            </w:r>
          </w:p>
        </w:tc>
        <w:tc>
          <w:tcPr>
            <w:tcW w:w="2883" w:type="dxa"/>
            <w:tcBorders>
              <w:top w:val="single" w:sz="4" w:space="0" w:color="000000"/>
              <w:left w:val="single" w:sz="4" w:space="0" w:color="000000"/>
              <w:bottom w:val="single" w:sz="4" w:space="0" w:color="000000"/>
              <w:right w:val="single" w:sz="4" w:space="0" w:color="000000"/>
            </w:tcBorders>
          </w:tcPr>
          <w:p w14:paraId="414F789A" w14:textId="77777777" w:rsidR="000B42BF" w:rsidRPr="00F56CA4" w:rsidRDefault="000B42BF">
            <w:pPr>
              <w:snapToGrid w:val="0"/>
              <w:spacing w:before="160" w:after="80"/>
              <w:jc w:val="center"/>
              <w:rPr>
                <w:rFonts w:cs="Arial"/>
                <w:b/>
                <w:szCs w:val="24"/>
              </w:rPr>
            </w:pPr>
            <w:r w:rsidRPr="00F56CA4">
              <w:rPr>
                <w:rFonts w:cs="Arial"/>
                <w:b/>
                <w:szCs w:val="24"/>
              </w:rPr>
              <w:t>Version Number</w:t>
            </w:r>
          </w:p>
        </w:tc>
      </w:tr>
      <w:tr w:rsidR="00E37A68" w:rsidRPr="00F56CA4" w14:paraId="72E3F95C" w14:textId="77777777" w:rsidTr="00347A75">
        <w:trPr>
          <w:trHeight w:val="444"/>
          <w:jc w:val="center"/>
        </w:trPr>
        <w:tc>
          <w:tcPr>
            <w:tcW w:w="2695" w:type="dxa"/>
            <w:tcBorders>
              <w:top w:val="single" w:sz="4" w:space="0" w:color="000000"/>
              <w:left w:val="single" w:sz="4" w:space="0" w:color="000000"/>
              <w:bottom w:val="single" w:sz="4" w:space="0" w:color="000000"/>
            </w:tcBorders>
          </w:tcPr>
          <w:p w14:paraId="48323861" w14:textId="6CC400BE" w:rsidR="00E37A68" w:rsidRPr="00F56CA4" w:rsidRDefault="00E74289" w:rsidP="00E37A68">
            <w:pPr>
              <w:snapToGrid w:val="0"/>
              <w:spacing w:before="100"/>
              <w:jc w:val="center"/>
              <w:rPr>
                <w:rFonts w:cs="Arial"/>
                <w:szCs w:val="24"/>
              </w:rPr>
            </w:pPr>
            <w:r>
              <w:rPr>
                <w:rFonts w:cs="Arial"/>
                <w:szCs w:val="24"/>
              </w:rPr>
              <w:t>Keerthika Kannan</w:t>
            </w:r>
          </w:p>
        </w:tc>
        <w:tc>
          <w:tcPr>
            <w:tcW w:w="3439" w:type="dxa"/>
            <w:tcBorders>
              <w:top w:val="single" w:sz="4" w:space="0" w:color="000000"/>
              <w:left w:val="single" w:sz="4" w:space="0" w:color="000000"/>
              <w:bottom w:val="single" w:sz="4" w:space="0" w:color="000000"/>
            </w:tcBorders>
          </w:tcPr>
          <w:p w14:paraId="49A9C4D1" w14:textId="3E4281A0" w:rsidR="00E37A68" w:rsidRPr="00A75C59" w:rsidRDefault="00E74289" w:rsidP="00E37A68">
            <w:pPr>
              <w:snapToGrid w:val="0"/>
              <w:spacing w:before="100"/>
              <w:jc w:val="center"/>
              <w:rPr>
                <w:rFonts w:cs="Arial"/>
                <w:bCs/>
                <w:iCs/>
                <w:szCs w:val="24"/>
              </w:rPr>
            </w:pPr>
            <w:r>
              <w:rPr>
                <w:rFonts w:cs="Arial"/>
                <w:bCs/>
                <w:iCs/>
                <w:szCs w:val="24"/>
              </w:rPr>
              <w:t>Ramesh B</w:t>
            </w:r>
          </w:p>
        </w:tc>
        <w:tc>
          <w:tcPr>
            <w:tcW w:w="2883" w:type="dxa"/>
            <w:tcBorders>
              <w:top w:val="single" w:sz="4" w:space="0" w:color="000000"/>
              <w:left w:val="single" w:sz="4" w:space="0" w:color="000000"/>
              <w:bottom w:val="single" w:sz="4" w:space="0" w:color="000000"/>
              <w:right w:val="single" w:sz="4" w:space="0" w:color="000000"/>
            </w:tcBorders>
          </w:tcPr>
          <w:p w14:paraId="10F06F21" w14:textId="23F58CF9" w:rsidR="00E37A68" w:rsidRPr="00F56CA4" w:rsidRDefault="00E74289" w:rsidP="00E37A68">
            <w:pPr>
              <w:snapToGrid w:val="0"/>
              <w:spacing w:before="100"/>
              <w:jc w:val="center"/>
              <w:rPr>
                <w:rFonts w:cs="Arial"/>
                <w:szCs w:val="24"/>
              </w:rPr>
            </w:pPr>
            <w:r>
              <w:rPr>
                <w:rFonts w:cs="Arial"/>
                <w:szCs w:val="24"/>
              </w:rPr>
              <w:t>1.0</w:t>
            </w:r>
          </w:p>
        </w:tc>
      </w:tr>
    </w:tbl>
    <w:p w14:paraId="2EE23D5A" w14:textId="77777777" w:rsidR="000E5C1B" w:rsidRDefault="000E5C1B" w:rsidP="000E5C1B">
      <w:pPr>
        <w:spacing w:after="0" w:line="276" w:lineRule="auto"/>
        <w:rPr>
          <w:rFonts w:cs="Arial"/>
          <w:b/>
          <w:szCs w:val="24"/>
        </w:rPr>
      </w:pPr>
    </w:p>
    <w:p w14:paraId="38587425" w14:textId="77777777" w:rsidR="009E2CE1" w:rsidRPr="00F56CA4" w:rsidRDefault="009E2CE1" w:rsidP="000E5C1B">
      <w:pPr>
        <w:spacing w:after="0" w:line="276" w:lineRule="auto"/>
        <w:rPr>
          <w:rFonts w:cs="Arial"/>
          <w:b/>
          <w:szCs w:val="24"/>
        </w:rPr>
      </w:pPr>
      <w:r>
        <w:rPr>
          <w:rFonts w:cs="Arial"/>
          <w:b/>
          <w:szCs w:val="24"/>
        </w:rPr>
        <w:t>Circulation List</w:t>
      </w:r>
    </w:p>
    <w:tbl>
      <w:tblPr>
        <w:tblpPr w:leftFromText="180" w:rightFromText="180" w:bottomFromText="160" w:vertAnchor="text" w:horzAnchor="margin" w:tblpXSpec="center" w:tblpY="102"/>
        <w:tblW w:w="10255" w:type="dxa"/>
        <w:tblLayout w:type="fixed"/>
        <w:tblLook w:val="04A0" w:firstRow="1" w:lastRow="0" w:firstColumn="1" w:lastColumn="0" w:noHBand="0" w:noVBand="1"/>
      </w:tblPr>
      <w:tblGrid>
        <w:gridCol w:w="870"/>
        <w:gridCol w:w="2275"/>
        <w:gridCol w:w="3458"/>
        <w:gridCol w:w="3652"/>
      </w:tblGrid>
      <w:tr w:rsidR="000B42BF" w:rsidRPr="00F56CA4" w14:paraId="0058E910" w14:textId="77777777" w:rsidTr="002A0773">
        <w:trPr>
          <w:trHeight w:val="169"/>
        </w:trPr>
        <w:tc>
          <w:tcPr>
            <w:tcW w:w="870" w:type="dxa"/>
            <w:tcBorders>
              <w:top w:val="single" w:sz="4" w:space="0" w:color="000000"/>
              <w:left w:val="single" w:sz="4" w:space="0" w:color="000000"/>
              <w:bottom w:val="single" w:sz="4" w:space="0" w:color="000000"/>
              <w:right w:val="nil"/>
            </w:tcBorders>
            <w:hideMark/>
          </w:tcPr>
          <w:p w14:paraId="346C901A" w14:textId="77777777" w:rsidR="000B42BF" w:rsidRPr="00F56CA4" w:rsidRDefault="000B42BF">
            <w:pPr>
              <w:snapToGrid w:val="0"/>
              <w:spacing w:before="160" w:after="80"/>
              <w:jc w:val="center"/>
              <w:rPr>
                <w:rFonts w:cs="Arial"/>
                <w:b/>
                <w:szCs w:val="24"/>
              </w:rPr>
            </w:pPr>
            <w:r w:rsidRPr="00F56CA4">
              <w:rPr>
                <w:rFonts w:cs="Arial"/>
                <w:b/>
                <w:szCs w:val="24"/>
              </w:rPr>
              <w:t>S.</w:t>
            </w:r>
            <w:r>
              <w:rPr>
                <w:rFonts w:cs="Arial"/>
                <w:b/>
                <w:szCs w:val="24"/>
              </w:rPr>
              <w:t xml:space="preserve"> </w:t>
            </w:r>
            <w:r w:rsidRPr="00F56CA4">
              <w:rPr>
                <w:rFonts w:cs="Arial"/>
                <w:b/>
                <w:szCs w:val="24"/>
              </w:rPr>
              <w:t>No</w:t>
            </w:r>
          </w:p>
        </w:tc>
        <w:tc>
          <w:tcPr>
            <w:tcW w:w="2275" w:type="dxa"/>
            <w:tcBorders>
              <w:top w:val="single" w:sz="4" w:space="0" w:color="000000"/>
              <w:left w:val="single" w:sz="4" w:space="0" w:color="000000"/>
              <w:bottom w:val="single" w:sz="4" w:space="0" w:color="000000"/>
              <w:right w:val="nil"/>
            </w:tcBorders>
            <w:hideMark/>
          </w:tcPr>
          <w:p w14:paraId="43E0F50F" w14:textId="77777777" w:rsidR="000B42BF" w:rsidRPr="00F56CA4" w:rsidRDefault="000B42BF">
            <w:pPr>
              <w:snapToGrid w:val="0"/>
              <w:spacing w:before="160" w:after="80"/>
              <w:jc w:val="center"/>
              <w:rPr>
                <w:rFonts w:cs="Arial"/>
                <w:b/>
                <w:szCs w:val="24"/>
              </w:rPr>
            </w:pPr>
            <w:r w:rsidRPr="00F56CA4">
              <w:rPr>
                <w:rFonts w:cs="Arial"/>
                <w:b/>
                <w:szCs w:val="24"/>
              </w:rPr>
              <w:t>Name</w:t>
            </w:r>
          </w:p>
        </w:tc>
        <w:tc>
          <w:tcPr>
            <w:tcW w:w="3458" w:type="dxa"/>
            <w:tcBorders>
              <w:top w:val="single" w:sz="4" w:space="0" w:color="000000"/>
              <w:left w:val="single" w:sz="4" w:space="0" w:color="000000"/>
              <w:bottom w:val="single" w:sz="4" w:space="0" w:color="000000"/>
              <w:right w:val="nil"/>
            </w:tcBorders>
            <w:hideMark/>
          </w:tcPr>
          <w:p w14:paraId="28262275" w14:textId="77777777" w:rsidR="000B42BF" w:rsidRPr="00F56CA4" w:rsidRDefault="000B42BF">
            <w:pPr>
              <w:snapToGrid w:val="0"/>
              <w:spacing w:before="160" w:after="80"/>
              <w:jc w:val="center"/>
              <w:rPr>
                <w:rFonts w:cs="Arial"/>
                <w:b/>
                <w:szCs w:val="24"/>
              </w:rPr>
            </w:pPr>
            <w:r w:rsidRPr="00F56CA4">
              <w:rPr>
                <w:rFonts w:cs="Arial"/>
                <w:b/>
                <w:szCs w:val="24"/>
              </w:rPr>
              <w:t>Designation</w:t>
            </w:r>
          </w:p>
        </w:tc>
        <w:tc>
          <w:tcPr>
            <w:tcW w:w="3652" w:type="dxa"/>
            <w:tcBorders>
              <w:top w:val="single" w:sz="4" w:space="0" w:color="000000"/>
              <w:left w:val="single" w:sz="4" w:space="0" w:color="000000"/>
              <w:bottom w:val="single" w:sz="4" w:space="0" w:color="000000"/>
              <w:right w:val="single" w:sz="4" w:space="0" w:color="000000"/>
            </w:tcBorders>
            <w:hideMark/>
          </w:tcPr>
          <w:p w14:paraId="5A04AC75" w14:textId="77777777" w:rsidR="000B42BF" w:rsidRPr="00F56CA4" w:rsidRDefault="000B42BF">
            <w:pPr>
              <w:snapToGrid w:val="0"/>
              <w:spacing w:before="160" w:after="80"/>
              <w:jc w:val="center"/>
              <w:rPr>
                <w:rFonts w:cs="Arial"/>
                <w:b/>
                <w:szCs w:val="24"/>
              </w:rPr>
            </w:pPr>
            <w:r w:rsidRPr="00F56CA4">
              <w:rPr>
                <w:rFonts w:cs="Arial"/>
                <w:b/>
                <w:szCs w:val="24"/>
              </w:rPr>
              <w:t>Email Address</w:t>
            </w:r>
          </w:p>
        </w:tc>
      </w:tr>
      <w:tr w:rsidR="002A0773" w:rsidRPr="00F56CA4" w14:paraId="10AC170D" w14:textId="77777777" w:rsidTr="002A0773">
        <w:trPr>
          <w:trHeight w:val="169"/>
        </w:trPr>
        <w:tc>
          <w:tcPr>
            <w:tcW w:w="870" w:type="dxa"/>
            <w:tcBorders>
              <w:top w:val="single" w:sz="4" w:space="0" w:color="000000"/>
              <w:left w:val="single" w:sz="4" w:space="0" w:color="000000"/>
              <w:bottom w:val="single" w:sz="4" w:space="0" w:color="000000"/>
              <w:right w:val="nil"/>
            </w:tcBorders>
          </w:tcPr>
          <w:p w14:paraId="6DF1B525" w14:textId="6574E3E2" w:rsidR="002A0773" w:rsidRPr="00F56CA4" w:rsidRDefault="002A0773" w:rsidP="002A0773">
            <w:pPr>
              <w:suppressAutoHyphens/>
              <w:snapToGrid w:val="0"/>
              <w:spacing w:before="100" w:after="100" w:line="240" w:lineRule="auto"/>
              <w:jc w:val="center"/>
              <w:rPr>
                <w:rFonts w:eastAsia="Times New Roman" w:cs="Arial"/>
                <w:b/>
                <w:bCs/>
                <w:szCs w:val="24"/>
                <w:lang w:eastAsia="ar-SA"/>
              </w:rPr>
            </w:pPr>
            <w:r w:rsidRPr="00F56CA4">
              <w:rPr>
                <w:rFonts w:eastAsia="Times New Roman" w:cs="Arial"/>
                <w:b/>
                <w:bCs/>
                <w:szCs w:val="24"/>
                <w:lang w:eastAsia="ar-SA"/>
              </w:rPr>
              <w:t>1</w:t>
            </w:r>
          </w:p>
        </w:tc>
        <w:tc>
          <w:tcPr>
            <w:tcW w:w="2275" w:type="dxa"/>
            <w:tcBorders>
              <w:top w:val="single" w:sz="4" w:space="0" w:color="000000"/>
              <w:left w:val="single" w:sz="4" w:space="0" w:color="000000"/>
              <w:bottom w:val="single" w:sz="4" w:space="0" w:color="000000"/>
              <w:right w:val="nil"/>
            </w:tcBorders>
          </w:tcPr>
          <w:p w14:paraId="6CBF3E55" w14:textId="50574E8F" w:rsidR="002A0773" w:rsidRPr="00F56CA4" w:rsidRDefault="002A0773" w:rsidP="002A0773">
            <w:pPr>
              <w:snapToGrid w:val="0"/>
              <w:spacing w:before="80" w:after="80"/>
              <w:rPr>
                <w:rFonts w:cs="Arial"/>
                <w:bCs/>
                <w:szCs w:val="24"/>
              </w:rPr>
            </w:pPr>
            <w:r w:rsidRPr="00130785">
              <w:rPr>
                <w:color w:val="000000"/>
                <w:sz w:val="27"/>
                <w:szCs w:val="27"/>
              </w:rPr>
              <w:t xml:space="preserve">Jeff Deloach </w:t>
            </w:r>
          </w:p>
        </w:tc>
        <w:tc>
          <w:tcPr>
            <w:tcW w:w="3458" w:type="dxa"/>
            <w:tcBorders>
              <w:top w:val="single" w:sz="4" w:space="0" w:color="000000"/>
              <w:left w:val="single" w:sz="4" w:space="0" w:color="000000"/>
              <w:bottom w:val="single" w:sz="4" w:space="0" w:color="000000"/>
              <w:right w:val="nil"/>
            </w:tcBorders>
          </w:tcPr>
          <w:p w14:paraId="7FC72EB2" w14:textId="406DAEA6" w:rsidR="002A0773" w:rsidRPr="00F56CA4" w:rsidRDefault="002A0773" w:rsidP="002A0773">
            <w:pPr>
              <w:snapToGrid w:val="0"/>
              <w:spacing w:before="80" w:after="80"/>
              <w:rPr>
                <w:rFonts w:cs="Arial"/>
                <w:bCs/>
                <w:szCs w:val="24"/>
              </w:rPr>
            </w:pPr>
            <w:r w:rsidRPr="00130785">
              <w:rPr>
                <w:color w:val="000000"/>
                <w:sz w:val="27"/>
                <w:szCs w:val="27"/>
              </w:rPr>
              <w:t xml:space="preserve">President </w:t>
            </w:r>
          </w:p>
        </w:tc>
        <w:tc>
          <w:tcPr>
            <w:tcW w:w="3652" w:type="dxa"/>
            <w:tcBorders>
              <w:top w:val="single" w:sz="4" w:space="0" w:color="000000"/>
              <w:left w:val="single" w:sz="4" w:space="0" w:color="000000"/>
              <w:bottom w:val="single" w:sz="4" w:space="0" w:color="000000"/>
              <w:right w:val="single" w:sz="4" w:space="0" w:color="000000"/>
            </w:tcBorders>
          </w:tcPr>
          <w:p w14:paraId="1757718E" w14:textId="4AD1E2F5" w:rsidR="002A0773" w:rsidRPr="00F56CA4" w:rsidRDefault="002A0773" w:rsidP="002A0773">
            <w:pPr>
              <w:snapToGrid w:val="0"/>
              <w:spacing w:before="100" w:after="100"/>
              <w:rPr>
                <w:rFonts w:cs="Arial"/>
                <w:szCs w:val="24"/>
              </w:rPr>
            </w:pPr>
            <w:r w:rsidRPr="00130785">
              <w:rPr>
                <w:color w:val="000000"/>
                <w:sz w:val="27"/>
                <w:szCs w:val="27"/>
              </w:rPr>
              <w:t>jeffd@cognethro.com</w:t>
            </w:r>
          </w:p>
        </w:tc>
      </w:tr>
      <w:tr w:rsidR="002A0773" w:rsidRPr="00F56CA4" w14:paraId="3D4F711B" w14:textId="77777777" w:rsidTr="002A0773">
        <w:trPr>
          <w:trHeight w:val="169"/>
        </w:trPr>
        <w:tc>
          <w:tcPr>
            <w:tcW w:w="870" w:type="dxa"/>
            <w:tcBorders>
              <w:top w:val="single" w:sz="4" w:space="0" w:color="000000"/>
              <w:left w:val="single" w:sz="4" w:space="0" w:color="000000"/>
              <w:bottom w:val="single" w:sz="4" w:space="0" w:color="000000"/>
              <w:right w:val="nil"/>
            </w:tcBorders>
          </w:tcPr>
          <w:p w14:paraId="34FD059F" w14:textId="27279E2B" w:rsidR="002A0773" w:rsidRPr="00F56CA4" w:rsidRDefault="002A0773" w:rsidP="002A0773">
            <w:pPr>
              <w:suppressAutoHyphens/>
              <w:snapToGrid w:val="0"/>
              <w:spacing w:before="100" w:after="100" w:line="240" w:lineRule="auto"/>
              <w:jc w:val="center"/>
              <w:rPr>
                <w:rFonts w:eastAsia="Times New Roman" w:cs="Arial"/>
                <w:b/>
                <w:bCs/>
                <w:szCs w:val="24"/>
                <w:lang w:eastAsia="ar-SA"/>
              </w:rPr>
            </w:pPr>
            <w:r w:rsidRPr="00F56CA4">
              <w:rPr>
                <w:rFonts w:eastAsia="Times New Roman" w:cs="Arial"/>
                <w:b/>
                <w:bCs/>
                <w:szCs w:val="24"/>
                <w:lang w:eastAsia="ar-SA"/>
              </w:rPr>
              <w:t>2</w:t>
            </w:r>
          </w:p>
        </w:tc>
        <w:tc>
          <w:tcPr>
            <w:tcW w:w="2275" w:type="dxa"/>
            <w:tcBorders>
              <w:top w:val="single" w:sz="4" w:space="0" w:color="000000"/>
              <w:left w:val="single" w:sz="4" w:space="0" w:color="000000"/>
              <w:bottom w:val="single" w:sz="4" w:space="0" w:color="000000"/>
              <w:right w:val="nil"/>
            </w:tcBorders>
          </w:tcPr>
          <w:p w14:paraId="69CD6B91" w14:textId="35EBB0B6" w:rsidR="002A0773" w:rsidRPr="00F56CA4" w:rsidRDefault="002A0773" w:rsidP="002A0773">
            <w:pPr>
              <w:snapToGrid w:val="0"/>
              <w:spacing w:before="80" w:after="80"/>
              <w:rPr>
                <w:rFonts w:cs="Arial"/>
                <w:bCs/>
                <w:szCs w:val="24"/>
              </w:rPr>
            </w:pPr>
            <w:r w:rsidRPr="00130785">
              <w:rPr>
                <w:color w:val="000000"/>
                <w:sz w:val="27"/>
                <w:szCs w:val="27"/>
              </w:rPr>
              <w:t xml:space="preserve">Sampath Kumar </w:t>
            </w:r>
          </w:p>
        </w:tc>
        <w:tc>
          <w:tcPr>
            <w:tcW w:w="3458" w:type="dxa"/>
            <w:tcBorders>
              <w:top w:val="single" w:sz="4" w:space="0" w:color="000000"/>
              <w:left w:val="single" w:sz="4" w:space="0" w:color="000000"/>
              <w:bottom w:val="single" w:sz="4" w:space="0" w:color="000000"/>
              <w:right w:val="nil"/>
            </w:tcBorders>
          </w:tcPr>
          <w:p w14:paraId="08A48C78" w14:textId="2EEC32F3" w:rsidR="002A0773" w:rsidRPr="00F56CA4" w:rsidRDefault="002A0773" w:rsidP="002A0773">
            <w:pPr>
              <w:snapToGrid w:val="0"/>
              <w:spacing w:before="80" w:after="80"/>
              <w:rPr>
                <w:rFonts w:cs="Arial"/>
                <w:bCs/>
                <w:szCs w:val="24"/>
              </w:rPr>
            </w:pPr>
            <w:r w:rsidRPr="00130785">
              <w:rPr>
                <w:color w:val="000000"/>
                <w:sz w:val="27"/>
                <w:szCs w:val="27"/>
              </w:rPr>
              <w:t xml:space="preserve">Vice President Operations </w:t>
            </w:r>
          </w:p>
        </w:tc>
        <w:tc>
          <w:tcPr>
            <w:tcW w:w="3652" w:type="dxa"/>
            <w:tcBorders>
              <w:top w:val="single" w:sz="4" w:space="0" w:color="000000"/>
              <w:left w:val="single" w:sz="4" w:space="0" w:color="000000"/>
              <w:bottom w:val="single" w:sz="4" w:space="0" w:color="000000"/>
              <w:right w:val="single" w:sz="4" w:space="0" w:color="000000"/>
            </w:tcBorders>
          </w:tcPr>
          <w:p w14:paraId="2BAD9590" w14:textId="1430DD9E" w:rsidR="002A0773" w:rsidRPr="00F56CA4" w:rsidRDefault="002A0773" w:rsidP="002A0773">
            <w:pPr>
              <w:snapToGrid w:val="0"/>
              <w:spacing w:before="100" w:after="100"/>
              <w:rPr>
                <w:rFonts w:cs="Arial"/>
                <w:bCs/>
                <w:szCs w:val="24"/>
              </w:rPr>
            </w:pPr>
            <w:r w:rsidRPr="00130785">
              <w:rPr>
                <w:color w:val="000000"/>
                <w:sz w:val="27"/>
                <w:szCs w:val="27"/>
              </w:rPr>
              <w:t>sampathk@cognethro.com</w:t>
            </w:r>
          </w:p>
        </w:tc>
      </w:tr>
    </w:tbl>
    <w:p w14:paraId="2BB2F0B3" w14:textId="77777777" w:rsidR="000B42BF" w:rsidRPr="00F56CA4" w:rsidRDefault="000B42BF" w:rsidP="000B42BF">
      <w:pPr>
        <w:spacing w:before="300"/>
        <w:rPr>
          <w:rFonts w:cs="Arial"/>
          <w:b/>
          <w:szCs w:val="24"/>
        </w:rPr>
      </w:pPr>
      <w:r>
        <w:rPr>
          <w:rFonts w:cs="Arial"/>
          <w:b/>
          <w:szCs w:val="24"/>
        </w:rPr>
        <w:t>Process</w:t>
      </w:r>
      <w:r w:rsidRPr="00F56CA4">
        <w:rPr>
          <w:rFonts w:cs="Arial"/>
          <w:b/>
          <w:szCs w:val="24"/>
        </w:rPr>
        <w:t>:</w:t>
      </w:r>
    </w:p>
    <w:tbl>
      <w:tblPr>
        <w:tblpPr w:leftFromText="180" w:rightFromText="180" w:bottomFromText="160" w:vertAnchor="text" w:horzAnchor="margin" w:tblpXSpec="center" w:tblpY="102"/>
        <w:tblW w:w="10239" w:type="dxa"/>
        <w:tblLayout w:type="fixed"/>
        <w:tblLook w:val="04A0" w:firstRow="1" w:lastRow="0" w:firstColumn="1" w:lastColumn="0" w:noHBand="0" w:noVBand="1"/>
      </w:tblPr>
      <w:tblGrid>
        <w:gridCol w:w="895"/>
        <w:gridCol w:w="2514"/>
        <w:gridCol w:w="3156"/>
        <w:gridCol w:w="3674"/>
      </w:tblGrid>
      <w:tr w:rsidR="000B42BF" w:rsidRPr="00F56CA4" w14:paraId="74A9B530" w14:textId="77777777" w:rsidTr="000E5C1B">
        <w:trPr>
          <w:trHeight w:val="440"/>
        </w:trPr>
        <w:tc>
          <w:tcPr>
            <w:tcW w:w="895" w:type="dxa"/>
            <w:tcBorders>
              <w:top w:val="single" w:sz="4" w:space="0" w:color="000000"/>
              <w:left w:val="single" w:sz="4" w:space="0" w:color="000000"/>
              <w:bottom w:val="single" w:sz="4" w:space="0" w:color="000000"/>
              <w:right w:val="nil"/>
            </w:tcBorders>
            <w:hideMark/>
          </w:tcPr>
          <w:p w14:paraId="0AC8DF58" w14:textId="77777777" w:rsidR="000B42BF" w:rsidRPr="00F56CA4" w:rsidRDefault="000B42BF">
            <w:pPr>
              <w:snapToGrid w:val="0"/>
              <w:spacing w:before="160" w:after="80"/>
              <w:jc w:val="center"/>
              <w:rPr>
                <w:rFonts w:cs="Arial"/>
                <w:b/>
                <w:szCs w:val="24"/>
              </w:rPr>
            </w:pPr>
            <w:r w:rsidRPr="00F56CA4">
              <w:rPr>
                <w:rFonts w:cs="Arial"/>
                <w:b/>
                <w:szCs w:val="24"/>
              </w:rPr>
              <w:t>S.</w:t>
            </w:r>
            <w:r>
              <w:rPr>
                <w:rFonts w:cs="Arial"/>
                <w:b/>
                <w:szCs w:val="24"/>
              </w:rPr>
              <w:t xml:space="preserve"> </w:t>
            </w:r>
            <w:r w:rsidRPr="00F56CA4">
              <w:rPr>
                <w:rFonts w:cs="Arial"/>
                <w:b/>
                <w:szCs w:val="24"/>
              </w:rPr>
              <w:t>No</w:t>
            </w:r>
          </w:p>
        </w:tc>
        <w:tc>
          <w:tcPr>
            <w:tcW w:w="2514" w:type="dxa"/>
            <w:tcBorders>
              <w:top w:val="single" w:sz="4" w:space="0" w:color="000000"/>
              <w:left w:val="single" w:sz="4" w:space="0" w:color="000000"/>
              <w:bottom w:val="single" w:sz="4" w:space="0" w:color="000000"/>
              <w:right w:val="nil"/>
            </w:tcBorders>
            <w:hideMark/>
          </w:tcPr>
          <w:p w14:paraId="572CDE0D" w14:textId="77777777" w:rsidR="000B42BF" w:rsidRPr="00F56CA4" w:rsidRDefault="000B42BF">
            <w:pPr>
              <w:snapToGrid w:val="0"/>
              <w:spacing w:before="160" w:after="80"/>
              <w:jc w:val="center"/>
              <w:rPr>
                <w:rFonts w:cs="Arial"/>
                <w:b/>
                <w:szCs w:val="24"/>
              </w:rPr>
            </w:pPr>
            <w:r w:rsidRPr="00F56CA4">
              <w:rPr>
                <w:rFonts w:cs="Arial"/>
                <w:b/>
                <w:szCs w:val="24"/>
              </w:rPr>
              <w:t>Name</w:t>
            </w:r>
          </w:p>
        </w:tc>
        <w:tc>
          <w:tcPr>
            <w:tcW w:w="3156" w:type="dxa"/>
            <w:tcBorders>
              <w:top w:val="single" w:sz="4" w:space="0" w:color="000000"/>
              <w:left w:val="single" w:sz="4" w:space="0" w:color="000000"/>
              <w:bottom w:val="single" w:sz="4" w:space="0" w:color="000000"/>
              <w:right w:val="nil"/>
            </w:tcBorders>
            <w:hideMark/>
          </w:tcPr>
          <w:p w14:paraId="6F4F8391" w14:textId="77777777" w:rsidR="000B42BF" w:rsidRPr="00F56CA4" w:rsidRDefault="000B42BF">
            <w:pPr>
              <w:snapToGrid w:val="0"/>
              <w:spacing w:before="160" w:after="80"/>
              <w:jc w:val="center"/>
              <w:rPr>
                <w:rFonts w:cs="Arial"/>
                <w:b/>
                <w:szCs w:val="24"/>
              </w:rPr>
            </w:pPr>
            <w:r w:rsidRPr="00F56CA4">
              <w:rPr>
                <w:rFonts w:cs="Arial"/>
                <w:b/>
                <w:szCs w:val="24"/>
              </w:rPr>
              <w:t>Designation</w:t>
            </w:r>
          </w:p>
        </w:tc>
        <w:tc>
          <w:tcPr>
            <w:tcW w:w="3674" w:type="dxa"/>
            <w:tcBorders>
              <w:top w:val="single" w:sz="4" w:space="0" w:color="000000"/>
              <w:left w:val="single" w:sz="4" w:space="0" w:color="000000"/>
              <w:bottom w:val="single" w:sz="4" w:space="0" w:color="000000"/>
              <w:right w:val="single" w:sz="4" w:space="0" w:color="000000"/>
            </w:tcBorders>
            <w:hideMark/>
          </w:tcPr>
          <w:p w14:paraId="587752A0" w14:textId="77777777" w:rsidR="000B42BF" w:rsidRPr="00F56CA4" w:rsidRDefault="000B42BF">
            <w:pPr>
              <w:snapToGrid w:val="0"/>
              <w:spacing w:before="160" w:after="80"/>
              <w:jc w:val="center"/>
              <w:rPr>
                <w:rFonts w:cs="Arial"/>
                <w:b/>
                <w:szCs w:val="24"/>
              </w:rPr>
            </w:pPr>
            <w:r w:rsidRPr="00F56CA4">
              <w:rPr>
                <w:rFonts w:cs="Arial"/>
                <w:b/>
                <w:szCs w:val="24"/>
              </w:rPr>
              <w:t>Email Address</w:t>
            </w:r>
          </w:p>
        </w:tc>
      </w:tr>
      <w:tr w:rsidR="00E37A68" w:rsidRPr="00F56CA4" w14:paraId="2F1B9BAC" w14:textId="77777777">
        <w:trPr>
          <w:trHeight w:val="341"/>
        </w:trPr>
        <w:tc>
          <w:tcPr>
            <w:tcW w:w="895" w:type="dxa"/>
            <w:tcBorders>
              <w:top w:val="single" w:sz="4" w:space="0" w:color="000000"/>
              <w:left w:val="single" w:sz="4" w:space="0" w:color="000000"/>
              <w:bottom w:val="single" w:sz="4" w:space="0" w:color="000000"/>
              <w:right w:val="nil"/>
            </w:tcBorders>
          </w:tcPr>
          <w:p w14:paraId="2D98F650" w14:textId="77777777" w:rsidR="00E37A68" w:rsidRPr="00F56CA4" w:rsidRDefault="00E37A68" w:rsidP="00E37A68">
            <w:pPr>
              <w:suppressAutoHyphens/>
              <w:snapToGrid w:val="0"/>
              <w:spacing w:before="100" w:after="100" w:line="240" w:lineRule="auto"/>
              <w:jc w:val="center"/>
              <w:rPr>
                <w:rFonts w:eastAsia="Times New Roman" w:cs="Arial"/>
                <w:b/>
                <w:bCs/>
                <w:szCs w:val="24"/>
                <w:lang w:eastAsia="ar-SA"/>
              </w:rPr>
            </w:pPr>
            <w:r w:rsidRPr="005C0CBC">
              <w:rPr>
                <w:rFonts w:eastAsia="Times New Roman" w:cs="Arial"/>
                <w:b/>
                <w:bCs/>
                <w:szCs w:val="24"/>
                <w:lang w:eastAsia="ar-SA"/>
              </w:rPr>
              <w:t>1</w:t>
            </w:r>
          </w:p>
        </w:tc>
        <w:tc>
          <w:tcPr>
            <w:tcW w:w="2514" w:type="dxa"/>
            <w:tcBorders>
              <w:top w:val="single" w:sz="4" w:space="0" w:color="000000"/>
              <w:left w:val="single" w:sz="4" w:space="0" w:color="000000"/>
              <w:bottom w:val="single" w:sz="4" w:space="0" w:color="000000"/>
              <w:right w:val="nil"/>
            </w:tcBorders>
            <w:vAlign w:val="center"/>
          </w:tcPr>
          <w:p w14:paraId="602E28E9" w14:textId="4F86A7F0" w:rsidR="00E37A68" w:rsidRPr="00F56CA4" w:rsidRDefault="002A0773" w:rsidP="00E37A68">
            <w:pPr>
              <w:snapToGrid w:val="0"/>
              <w:spacing w:before="80" w:after="80"/>
              <w:jc w:val="center"/>
              <w:rPr>
                <w:rFonts w:cs="Arial"/>
                <w:bCs/>
                <w:szCs w:val="24"/>
              </w:rPr>
            </w:pPr>
            <w:r>
              <w:rPr>
                <w:rFonts w:cs="Arial"/>
                <w:bCs/>
                <w:iCs/>
                <w:szCs w:val="24"/>
              </w:rPr>
              <w:t>Ramesh B</w:t>
            </w:r>
          </w:p>
        </w:tc>
        <w:tc>
          <w:tcPr>
            <w:tcW w:w="3156" w:type="dxa"/>
            <w:tcBorders>
              <w:top w:val="single" w:sz="4" w:space="0" w:color="000000"/>
              <w:left w:val="single" w:sz="4" w:space="0" w:color="000000"/>
              <w:bottom w:val="single" w:sz="4" w:space="0" w:color="000000"/>
              <w:right w:val="nil"/>
            </w:tcBorders>
            <w:vAlign w:val="center"/>
          </w:tcPr>
          <w:p w14:paraId="65E46848" w14:textId="776AA4A3" w:rsidR="00E37A68" w:rsidRPr="00F56CA4" w:rsidRDefault="00D13991" w:rsidP="00E37A68">
            <w:pPr>
              <w:snapToGrid w:val="0"/>
              <w:spacing w:before="80" w:after="80"/>
              <w:jc w:val="center"/>
              <w:rPr>
                <w:rFonts w:cs="Arial"/>
                <w:bCs/>
                <w:szCs w:val="24"/>
              </w:rPr>
            </w:pPr>
            <w:r>
              <w:rPr>
                <w:rFonts w:cs="Arial"/>
                <w:bCs/>
                <w:szCs w:val="24"/>
              </w:rPr>
              <w:t xml:space="preserve">Manager </w:t>
            </w:r>
          </w:p>
        </w:tc>
        <w:tc>
          <w:tcPr>
            <w:tcW w:w="3674" w:type="dxa"/>
            <w:tcBorders>
              <w:top w:val="single" w:sz="4" w:space="0" w:color="000000"/>
              <w:left w:val="single" w:sz="4" w:space="0" w:color="000000"/>
              <w:bottom w:val="single" w:sz="4" w:space="0" w:color="000000"/>
              <w:right w:val="single" w:sz="4" w:space="0" w:color="000000"/>
            </w:tcBorders>
            <w:vAlign w:val="center"/>
          </w:tcPr>
          <w:p w14:paraId="068172BE" w14:textId="73F6D8CB" w:rsidR="00E37A68" w:rsidRPr="00F56CA4" w:rsidRDefault="00D13991" w:rsidP="00E37A68">
            <w:pPr>
              <w:snapToGrid w:val="0"/>
              <w:spacing w:before="100" w:after="100"/>
              <w:jc w:val="center"/>
              <w:rPr>
                <w:rFonts w:cs="Arial"/>
                <w:szCs w:val="24"/>
              </w:rPr>
            </w:pPr>
            <w:r>
              <w:rPr>
                <w:rFonts w:cs="Arial"/>
                <w:szCs w:val="24"/>
              </w:rPr>
              <w:t>rameshb</w:t>
            </w:r>
            <w:r w:rsidRPr="00130785">
              <w:rPr>
                <w:color w:val="000000"/>
                <w:sz w:val="27"/>
                <w:szCs w:val="27"/>
              </w:rPr>
              <w:t>@cognethro.com</w:t>
            </w:r>
          </w:p>
        </w:tc>
      </w:tr>
    </w:tbl>
    <w:p w14:paraId="5487825B" w14:textId="77777777" w:rsidR="00823042" w:rsidRDefault="00823042" w:rsidP="00823042">
      <w:pPr>
        <w:rPr>
          <w:rFonts w:cs="Arial"/>
          <w:b/>
          <w:szCs w:val="24"/>
        </w:rPr>
      </w:pPr>
    </w:p>
    <w:p w14:paraId="3314C1D5" w14:textId="4265C01A" w:rsidR="000B42BF" w:rsidRPr="000B42BF" w:rsidRDefault="000B42BF" w:rsidP="00823042">
      <w:pPr>
        <w:jc w:val="center"/>
        <w:rPr>
          <w:rFonts w:cs="Arial"/>
          <w:b/>
          <w:sz w:val="28"/>
          <w:szCs w:val="28"/>
        </w:rPr>
      </w:pPr>
      <w:r w:rsidRPr="0009674C">
        <w:rPr>
          <w:rFonts w:cs="Arial"/>
          <w:b/>
          <w:sz w:val="28"/>
          <w:szCs w:val="28"/>
        </w:rPr>
        <w:lastRenderedPageBreak/>
        <w:t>INDEX</w:t>
      </w:r>
    </w:p>
    <w:p w14:paraId="3E5CCA17" w14:textId="77777777" w:rsidR="00E37A68" w:rsidRPr="00E37A68" w:rsidRDefault="00E37A68" w:rsidP="00E37A68">
      <w:pPr>
        <w:rPr>
          <w:b/>
        </w:rPr>
      </w:pPr>
    </w:p>
    <w:tbl>
      <w:tblPr>
        <w:tblpPr w:leftFromText="180" w:rightFromText="180" w:bottomFromText="160" w:vertAnchor="text" w:horzAnchor="margin" w:tblpXSpec="center" w:tblpY="59"/>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1377"/>
        <w:gridCol w:w="6007"/>
        <w:gridCol w:w="1436"/>
      </w:tblGrid>
      <w:tr w:rsidR="00E37A68" w:rsidRPr="00E37A68" w14:paraId="35DEA19A" w14:textId="77777777" w:rsidTr="00AB6B58">
        <w:trPr>
          <w:trHeight w:val="537"/>
        </w:trPr>
        <w:tc>
          <w:tcPr>
            <w:tcW w:w="1377" w:type="dxa"/>
            <w:tcBorders>
              <w:top w:val="single" w:sz="4" w:space="0" w:color="auto"/>
              <w:left w:val="single" w:sz="4" w:space="0" w:color="auto"/>
              <w:bottom w:val="single" w:sz="4" w:space="0" w:color="auto"/>
              <w:right w:val="single" w:sz="4" w:space="0" w:color="auto"/>
            </w:tcBorders>
            <w:vAlign w:val="bottom"/>
            <w:hideMark/>
          </w:tcPr>
          <w:p w14:paraId="08C1B9AA" w14:textId="77777777" w:rsidR="00E37A68" w:rsidRPr="00E37A68" w:rsidRDefault="00E37A68" w:rsidP="00E37A68">
            <w:pPr>
              <w:rPr>
                <w:b/>
              </w:rPr>
            </w:pPr>
            <w:r w:rsidRPr="00E37A68">
              <w:rPr>
                <w:b/>
              </w:rPr>
              <w:t>S. No</w:t>
            </w:r>
          </w:p>
        </w:tc>
        <w:tc>
          <w:tcPr>
            <w:tcW w:w="6007" w:type="dxa"/>
            <w:tcBorders>
              <w:top w:val="single" w:sz="4" w:space="0" w:color="auto"/>
              <w:left w:val="single" w:sz="4" w:space="0" w:color="auto"/>
              <w:bottom w:val="single" w:sz="4" w:space="0" w:color="auto"/>
              <w:right w:val="single" w:sz="4" w:space="0" w:color="auto"/>
            </w:tcBorders>
            <w:vAlign w:val="center"/>
            <w:hideMark/>
          </w:tcPr>
          <w:p w14:paraId="0AFC520D" w14:textId="77777777" w:rsidR="00E37A68" w:rsidRPr="00E37A68" w:rsidRDefault="00E37A68" w:rsidP="00E37A68">
            <w:pPr>
              <w:rPr>
                <w:b/>
              </w:rPr>
            </w:pPr>
            <w:r w:rsidRPr="00E37A68">
              <w:rPr>
                <w:b/>
              </w:rPr>
              <w:t>Description</w:t>
            </w:r>
          </w:p>
        </w:tc>
        <w:tc>
          <w:tcPr>
            <w:tcW w:w="1436" w:type="dxa"/>
            <w:tcBorders>
              <w:top w:val="single" w:sz="4" w:space="0" w:color="auto"/>
              <w:left w:val="single" w:sz="4" w:space="0" w:color="auto"/>
              <w:bottom w:val="single" w:sz="4" w:space="0" w:color="auto"/>
              <w:right w:val="single" w:sz="4" w:space="0" w:color="auto"/>
            </w:tcBorders>
            <w:vAlign w:val="bottom"/>
            <w:hideMark/>
          </w:tcPr>
          <w:p w14:paraId="0CE48568" w14:textId="77777777" w:rsidR="00E37A68" w:rsidRPr="00E37A68" w:rsidRDefault="00E37A68" w:rsidP="00E37A68">
            <w:pPr>
              <w:rPr>
                <w:b/>
              </w:rPr>
            </w:pPr>
            <w:r w:rsidRPr="00E37A68">
              <w:rPr>
                <w:b/>
              </w:rPr>
              <w:t>Page No.</w:t>
            </w:r>
          </w:p>
        </w:tc>
      </w:tr>
      <w:tr w:rsidR="00F5444D" w14:paraId="4DF33EBE" w14:textId="77777777">
        <w:trPr>
          <w:trHeight w:val="537"/>
        </w:trPr>
        <w:tc>
          <w:tcPr>
            <w:tcW w:w="1377" w:type="dxa"/>
            <w:tcBorders>
              <w:top w:val="single" w:sz="4" w:space="0" w:color="auto"/>
              <w:left w:val="single" w:sz="4" w:space="0" w:color="auto"/>
              <w:bottom w:val="single" w:sz="4" w:space="0" w:color="auto"/>
              <w:right w:val="single" w:sz="4" w:space="0" w:color="auto"/>
            </w:tcBorders>
          </w:tcPr>
          <w:p w14:paraId="38EA5AFA" w14:textId="77777777" w:rsidR="00F5444D" w:rsidRDefault="002035F7">
            <w:pPr>
              <w:pStyle w:val="TableContents"/>
              <w:jc w:val="center"/>
            </w:pPr>
            <w:r>
              <w:rPr>
                <w:rFonts w:ascii="Arial" w:hAnsi="Arial"/>
              </w:rPr>
              <w:t>1</w:t>
            </w:r>
          </w:p>
        </w:tc>
        <w:tc>
          <w:tcPr>
            <w:tcW w:w="6007" w:type="dxa"/>
            <w:tcBorders>
              <w:top w:val="single" w:sz="4" w:space="0" w:color="auto"/>
              <w:left w:val="single" w:sz="4" w:space="0" w:color="auto"/>
              <w:bottom w:val="single" w:sz="4" w:space="0" w:color="auto"/>
              <w:right w:val="single" w:sz="4" w:space="0" w:color="auto"/>
            </w:tcBorders>
          </w:tcPr>
          <w:p w14:paraId="11B0EDFB" w14:textId="32BCC743" w:rsidR="00F5444D" w:rsidRPr="00237B25" w:rsidRDefault="005554FD">
            <w:pPr>
              <w:pStyle w:val="TableContents"/>
              <w:rPr>
                <w:rFonts w:ascii="Arial" w:hAnsi="Arial" w:cs="Arial"/>
              </w:rPr>
            </w:pPr>
            <w:hyperlink w:anchor="_1._Applications/Systems,_Access" w:history="1">
              <w:r w:rsidRPr="00237B25">
                <w:rPr>
                  <w:rStyle w:val="Hyperlink"/>
                  <w:rFonts w:ascii="Arial" w:hAnsi="Arial" w:cs="Arial"/>
                  <w:color w:val="000000" w:themeColor="text1"/>
                  <w:u w:val="none"/>
                </w:rPr>
                <w:t>Applications/Systems, Access levels &amp; Input Document Required</w:t>
              </w:r>
            </w:hyperlink>
          </w:p>
        </w:tc>
        <w:tc>
          <w:tcPr>
            <w:tcW w:w="1436" w:type="dxa"/>
            <w:tcBorders>
              <w:top w:val="single" w:sz="4" w:space="0" w:color="auto"/>
              <w:left w:val="single" w:sz="4" w:space="0" w:color="auto"/>
              <w:bottom w:val="single" w:sz="4" w:space="0" w:color="auto"/>
              <w:right w:val="single" w:sz="4" w:space="0" w:color="auto"/>
            </w:tcBorders>
          </w:tcPr>
          <w:p w14:paraId="4BA682C3" w14:textId="12BFA25D" w:rsidR="00F5444D" w:rsidRDefault="00BD3DCF">
            <w:pPr>
              <w:pStyle w:val="TableContents"/>
              <w:jc w:val="center"/>
            </w:pPr>
            <w:r>
              <w:rPr>
                <w:rFonts w:ascii="Arial" w:hAnsi="Arial"/>
              </w:rPr>
              <w:t>3</w:t>
            </w:r>
          </w:p>
        </w:tc>
      </w:tr>
      <w:tr w:rsidR="00F5444D" w14:paraId="13B3701F" w14:textId="77777777">
        <w:trPr>
          <w:trHeight w:val="537"/>
        </w:trPr>
        <w:tc>
          <w:tcPr>
            <w:tcW w:w="1377" w:type="dxa"/>
            <w:tcBorders>
              <w:top w:val="single" w:sz="4" w:space="0" w:color="auto"/>
              <w:left w:val="single" w:sz="4" w:space="0" w:color="auto"/>
              <w:bottom w:val="single" w:sz="4" w:space="0" w:color="auto"/>
              <w:right w:val="single" w:sz="4" w:space="0" w:color="auto"/>
            </w:tcBorders>
          </w:tcPr>
          <w:p w14:paraId="07BAD8F1" w14:textId="77777777" w:rsidR="00F5444D" w:rsidRDefault="002035F7">
            <w:pPr>
              <w:pStyle w:val="TableContents"/>
              <w:jc w:val="center"/>
            </w:pPr>
            <w:r>
              <w:rPr>
                <w:rFonts w:ascii="Arial" w:hAnsi="Arial"/>
              </w:rPr>
              <w:t>2</w:t>
            </w:r>
          </w:p>
        </w:tc>
        <w:tc>
          <w:tcPr>
            <w:tcW w:w="6007" w:type="dxa"/>
            <w:tcBorders>
              <w:top w:val="single" w:sz="4" w:space="0" w:color="auto"/>
              <w:left w:val="single" w:sz="4" w:space="0" w:color="auto"/>
              <w:bottom w:val="single" w:sz="4" w:space="0" w:color="auto"/>
              <w:right w:val="single" w:sz="4" w:space="0" w:color="auto"/>
            </w:tcBorders>
          </w:tcPr>
          <w:p w14:paraId="262147D4" w14:textId="29770C98" w:rsidR="00F5444D" w:rsidRPr="00237B25" w:rsidRDefault="005554FD">
            <w:pPr>
              <w:pStyle w:val="TableContents"/>
              <w:rPr>
                <w:rFonts w:ascii="Arial" w:hAnsi="Arial" w:cs="Arial"/>
              </w:rPr>
            </w:pPr>
            <w:hyperlink w:anchor="_2._Procedure_Overview:" w:history="1">
              <w:r w:rsidRPr="00237B25">
                <w:rPr>
                  <w:rStyle w:val="Hyperlink"/>
                  <w:rFonts w:ascii="Arial" w:hAnsi="Arial" w:cs="Arial"/>
                  <w:color w:val="000000" w:themeColor="text1"/>
                  <w:u w:val="none"/>
                </w:rPr>
                <w:t>Procedure Overview</w:t>
              </w:r>
            </w:hyperlink>
          </w:p>
        </w:tc>
        <w:tc>
          <w:tcPr>
            <w:tcW w:w="1436" w:type="dxa"/>
            <w:tcBorders>
              <w:top w:val="single" w:sz="4" w:space="0" w:color="auto"/>
              <w:left w:val="single" w:sz="4" w:space="0" w:color="auto"/>
              <w:bottom w:val="single" w:sz="4" w:space="0" w:color="auto"/>
              <w:right w:val="single" w:sz="4" w:space="0" w:color="auto"/>
            </w:tcBorders>
          </w:tcPr>
          <w:p w14:paraId="65CD6548" w14:textId="40E6C0A3" w:rsidR="00F5444D" w:rsidRDefault="00BD3DCF">
            <w:pPr>
              <w:pStyle w:val="TableContents"/>
              <w:jc w:val="center"/>
            </w:pPr>
            <w:r>
              <w:rPr>
                <w:rFonts w:ascii="Arial" w:hAnsi="Arial"/>
              </w:rPr>
              <w:t>3</w:t>
            </w:r>
          </w:p>
        </w:tc>
      </w:tr>
      <w:tr w:rsidR="00F5444D" w14:paraId="43BFD775" w14:textId="77777777">
        <w:trPr>
          <w:trHeight w:val="537"/>
        </w:trPr>
        <w:tc>
          <w:tcPr>
            <w:tcW w:w="1377" w:type="dxa"/>
            <w:tcBorders>
              <w:top w:val="single" w:sz="4" w:space="0" w:color="auto"/>
              <w:left w:val="single" w:sz="4" w:space="0" w:color="auto"/>
              <w:bottom w:val="single" w:sz="4" w:space="0" w:color="auto"/>
              <w:right w:val="single" w:sz="4" w:space="0" w:color="auto"/>
            </w:tcBorders>
          </w:tcPr>
          <w:p w14:paraId="65E11D7E" w14:textId="77777777" w:rsidR="00F5444D" w:rsidRDefault="002035F7">
            <w:pPr>
              <w:pStyle w:val="TableContents"/>
              <w:jc w:val="center"/>
            </w:pPr>
            <w:r>
              <w:rPr>
                <w:rFonts w:ascii="Arial" w:hAnsi="Arial"/>
              </w:rPr>
              <w:t>3</w:t>
            </w:r>
          </w:p>
        </w:tc>
        <w:tc>
          <w:tcPr>
            <w:tcW w:w="6007" w:type="dxa"/>
            <w:tcBorders>
              <w:top w:val="single" w:sz="4" w:space="0" w:color="auto"/>
              <w:left w:val="single" w:sz="4" w:space="0" w:color="auto"/>
              <w:bottom w:val="single" w:sz="4" w:space="0" w:color="auto"/>
              <w:right w:val="single" w:sz="4" w:space="0" w:color="auto"/>
            </w:tcBorders>
          </w:tcPr>
          <w:p w14:paraId="08354883" w14:textId="572AE9E0" w:rsidR="00F5444D" w:rsidRPr="00237B25" w:rsidRDefault="005554FD">
            <w:pPr>
              <w:pStyle w:val="TableContents"/>
              <w:rPr>
                <w:rFonts w:ascii="Arial" w:hAnsi="Arial" w:cs="Arial"/>
              </w:rPr>
            </w:pPr>
            <w:hyperlink w:anchor="_3._Processing_Time:" w:history="1">
              <w:r w:rsidRPr="00237B25">
                <w:rPr>
                  <w:rStyle w:val="Hyperlink"/>
                  <w:rFonts w:ascii="Arial" w:hAnsi="Arial" w:cs="Arial"/>
                  <w:color w:val="000000" w:themeColor="text1"/>
                  <w:u w:val="none"/>
                </w:rPr>
                <w:t>Processing Time</w:t>
              </w:r>
            </w:hyperlink>
          </w:p>
        </w:tc>
        <w:tc>
          <w:tcPr>
            <w:tcW w:w="1436" w:type="dxa"/>
            <w:tcBorders>
              <w:top w:val="single" w:sz="4" w:space="0" w:color="auto"/>
              <w:left w:val="single" w:sz="4" w:space="0" w:color="auto"/>
              <w:bottom w:val="single" w:sz="4" w:space="0" w:color="auto"/>
              <w:right w:val="single" w:sz="4" w:space="0" w:color="auto"/>
            </w:tcBorders>
          </w:tcPr>
          <w:p w14:paraId="7F2B85FB" w14:textId="48BBC509" w:rsidR="00F5444D" w:rsidRDefault="00BD3DCF">
            <w:pPr>
              <w:pStyle w:val="TableContents"/>
              <w:jc w:val="center"/>
            </w:pPr>
            <w:r>
              <w:rPr>
                <w:rFonts w:ascii="Arial" w:hAnsi="Arial"/>
              </w:rPr>
              <w:t>3</w:t>
            </w:r>
          </w:p>
        </w:tc>
      </w:tr>
      <w:tr w:rsidR="00F5444D" w14:paraId="05DAA3D1" w14:textId="77777777">
        <w:trPr>
          <w:trHeight w:val="537"/>
        </w:trPr>
        <w:tc>
          <w:tcPr>
            <w:tcW w:w="1377" w:type="dxa"/>
            <w:tcBorders>
              <w:top w:val="single" w:sz="4" w:space="0" w:color="auto"/>
              <w:left w:val="single" w:sz="4" w:space="0" w:color="auto"/>
              <w:bottom w:val="single" w:sz="4" w:space="0" w:color="auto"/>
              <w:right w:val="single" w:sz="4" w:space="0" w:color="auto"/>
            </w:tcBorders>
          </w:tcPr>
          <w:p w14:paraId="31B98549" w14:textId="77777777" w:rsidR="00F5444D" w:rsidRDefault="002035F7">
            <w:pPr>
              <w:pStyle w:val="TableContents"/>
              <w:jc w:val="center"/>
            </w:pPr>
            <w:r>
              <w:rPr>
                <w:rFonts w:ascii="Arial" w:hAnsi="Arial"/>
              </w:rPr>
              <w:t>4</w:t>
            </w:r>
          </w:p>
        </w:tc>
        <w:tc>
          <w:tcPr>
            <w:tcW w:w="6007" w:type="dxa"/>
            <w:tcBorders>
              <w:top w:val="single" w:sz="4" w:space="0" w:color="auto"/>
              <w:left w:val="single" w:sz="4" w:space="0" w:color="auto"/>
              <w:bottom w:val="single" w:sz="4" w:space="0" w:color="auto"/>
              <w:right w:val="single" w:sz="4" w:space="0" w:color="auto"/>
            </w:tcBorders>
          </w:tcPr>
          <w:p w14:paraId="353B1CEF" w14:textId="245B1B3B" w:rsidR="00F5444D" w:rsidRPr="00237B25" w:rsidRDefault="005554FD">
            <w:pPr>
              <w:pStyle w:val="TableContents"/>
              <w:rPr>
                <w:rFonts w:ascii="Arial" w:hAnsi="Arial" w:cs="Arial"/>
              </w:rPr>
            </w:pPr>
            <w:hyperlink w:anchor="_4.Service_Level_Agreement:" w:history="1">
              <w:r w:rsidRPr="00237B25">
                <w:rPr>
                  <w:rStyle w:val="Hyperlink"/>
                  <w:rFonts w:ascii="Arial" w:hAnsi="Arial" w:cs="Arial"/>
                  <w:color w:val="000000" w:themeColor="text1"/>
                  <w:u w:val="none"/>
                </w:rPr>
                <w:t>Service Level Agreement</w:t>
              </w:r>
            </w:hyperlink>
          </w:p>
        </w:tc>
        <w:tc>
          <w:tcPr>
            <w:tcW w:w="1436" w:type="dxa"/>
            <w:tcBorders>
              <w:top w:val="single" w:sz="4" w:space="0" w:color="auto"/>
              <w:left w:val="single" w:sz="4" w:space="0" w:color="auto"/>
              <w:bottom w:val="single" w:sz="4" w:space="0" w:color="auto"/>
              <w:right w:val="single" w:sz="4" w:space="0" w:color="auto"/>
            </w:tcBorders>
          </w:tcPr>
          <w:p w14:paraId="37D1C761" w14:textId="540E6A8F" w:rsidR="00F5444D" w:rsidRDefault="00BD3DCF">
            <w:pPr>
              <w:pStyle w:val="TableContents"/>
              <w:jc w:val="center"/>
            </w:pPr>
            <w:r>
              <w:rPr>
                <w:rFonts w:ascii="Arial" w:hAnsi="Arial"/>
              </w:rPr>
              <w:t>3</w:t>
            </w:r>
          </w:p>
        </w:tc>
      </w:tr>
      <w:tr w:rsidR="00F5444D" w14:paraId="0453377A" w14:textId="77777777">
        <w:trPr>
          <w:trHeight w:val="537"/>
        </w:trPr>
        <w:tc>
          <w:tcPr>
            <w:tcW w:w="1377" w:type="dxa"/>
            <w:tcBorders>
              <w:top w:val="single" w:sz="4" w:space="0" w:color="auto"/>
              <w:left w:val="single" w:sz="4" w:space="0" w:color="auto"/>
              <w:bottom w:val="single" w:sz="4" w:space="0" w:color="auto"/>
              <w:right w:val="single" w:sz="4" w:space="0" w:color="auto"/>
            </w:tcBorders>
          </w:tcPr>
          <w:p w14:paraId="2FCB38A8" w14:textId="77777777" w:rsidR="00F5444D" w:rsidRDefault="002035F7">
            <w:pPr>
              <w:pStyle w:val="TableContents"/>
              <w:jc w:val="center"/>
            </w:pPr>
            <w:r>
              <w:rPr>
                <w:rFonts w:ascii="Arial" w:hAnsi="Arial"/>
              </w:rPr>
              <w:t>5</w:t>
            </w:r>
          </w:p>
        </w:tc>
        <w:tc>
          <w:tcPr>
            <w:tcW w:w="6007" w:type="dxa"/>
            <w:tcBorders>
              <w:top w:val="single" w:sz="4" w:space="0" w:color="auto"/>
              <w:left w:val="single" w:sz="4" w:space="0" w:color="auto"/>
              <w:bottom w:val="single" w:sz="4" w:space="0" w:color="auto"/>
              <w:right w:val="single" w:sz="4" w:space="0" w:color="auto"/>
            </w:tcBorders>
          </w:tcPr>
          <w:p w14:paraId="2249538F" w14:textId="1CE4578B" w:rsidR="00F5444D" w:rsidRPr="00237B25" w:rsidRDefault="005554FD">
            <w:pPr>
              <w:pStyle w:val="TableContents"/>
              <w:rPr>
                <w:rFonts w:ascii="Arial" w:hAnsi="Arial" w:cs="Arial"/>
              </w:rPr>
            </w:pPr>
            <w:hyperlink w:anchor="_4._Procedure_Map" w:history="1">
              <w:r w:rsidRPr="00237B25">
                <w:rPr>
                  <w:rStyle w:val="Hyperlink"/>
                  <w:rFonts w:ascii="Arial" w:hAnsi="Arial" w:cs="Arial"/>
                  <w:color w:val="000000" w:themeColor="text1"/>
                  <w:u w:val="none"/>
                </w:rPr>
                <w:t>Procedure Map</w:t>
              </w:r>
            </w:hyperlink>
          </w:p>
        </w:tc>
        <w:tc>
          <w:tcPr>
            <w:tcW w:w="1436" w:type="dxa"/>
            <w:tcBorders>
              <w:top w:val="single" w:sz="4" w:space="0" w:color="auto"/>
              <w:left w:val="single" w:sz="4" w:space="0" w:color="auto"/>
              <w:bottom w:val="single" w:sz="4" w:space="0" w:color="auto"/>
              <w:right w:val="single" w:sz="4" w:space="0" w:color="auto"/>
            </w:tcBorders>
          </w:tcPr>
          <w:p w14:paraId="72175636" w14:textId="1BA9E1A9" w:rsidR="00F5444D" w:rsidRDefault="00BD3DCF">
            <w:pPr>
              <w:pStyle w:val="TableContents"/>
              <w:jc w:val="center"/>
            </w:pPr>
            <w:r>
              <w:rPr>
                <w:rFonts w:ascii="Arial" w:hAnsi="Arial"/>
              </w:rPr>
              <w:t>4</w:t>
            </w:r>
          </w:p>
        </w:tc>
      </w:tr>
      <w:tr w:rsidR="00F5444D" w14:paraId="0D48C52F" w14:textId="77777777">
        <w:trPr>
          <w:trHeight w:val="537"/>
        </w:trPr>
        <w:tc>
          <w:tcPr>
            <w:tcW w:w="1377" w:type="dxa"/>
            <w:tcBorders>
              <w:top w:val="single" w:sz="4" w:space="0" w:color="auto"/>
              <w:left w:val="single" w:sz="4" w:space="0" w:color="auto"/>
              <w:bottom w:val="single" w:sz="4" w:space="0" w:color="auto"/>
              <w:right w:val="single" w:sz="4" w:space="0" w:color="auto"/>
            </w:tcBorders>
          </w:tcPr>
          <w:p w14:paraId="0783FF7E" w14:textId="77777777" w:rsidR="00F5444D" w:rsidRDefault="002035F7">
            <w:pPr>
              <w:pStyle w:val="TableContents"/>
              <w:jc w:val="center"/>
            </w:pPr>
            <w:r>
              <w:rPr>
                <w:rFonts w:ascii="Arial" w:hAnsi="Arial"/>
              </w:rPr>
              <w:t>6</w:t>
            </w:r>
          </w:p>
        </w:tc>
        <w:tc>
          <w:tcPr>
            <w:tcW w:w="6007" w:type="dxa"/>
            <w:tcBorders>
              <w:top w:val="single" w:sz="4" w:space="0" w:color="auto"/>
              <w:left w:val="single" w:sz="4" w:space="0" w:color="auto"/>
              <w:bottom w:val="single" w:sz="4" w:space="0" w:color="auto"/>
              <w:right w:val="single" w:sz="4" w:space="0" w:color="auto"/>
            </w:tcBorders>
          </w:tcPr>
          <w:p w14:paraId="6DED32C7" w14:textId="312B2DEF" w:rsidR="00F5444D" w:rsidRPr="00237B25" w:rsidRDefault="005554FD">
            <w:pPr>
              <w:pStyle w:val="TableContents"/>
              <w:rPr>
                <w:rFonts w:ascii="Arial" w:hAnsi="Arial" w:cs="Arial"/>
              </w:rPr>
            </w:pPr>
            <w:hyperlink w:anchor="_6._Procedure_with" w:history="1">
              <w:r w:rsidRPr="00237B25">
                <w:rPr>
                  <w:rStyle w:val="Hyperlink"/>
                  <w:rFonts w:ascii="Arial" w:hAnsi="Arial" w:cs="Arial"/>
                  <w:color w:val="000000" w:themeColor="text1"/>
                  <w:u w:val="none"/>
                </w:rPr>
                <w:t>Procedure with Screen Shots</w:t>
              </w:r>
            </w:hyperlink>
            <w:r w:rsidR="00756F67">
              <w:br/>
            </w:r>
            <w:hyperlink w:anchor="_Open_the_Benefits" w:history="1">
              <w:r w:rsidR="00756F67" w:rsidRPr="00756F67">
                <w:rPr>
                  <w:rStyle w:val="Hyperlink"/>
                  <w:rFonts w:ascii="Arial" w:hAnsi="Arial" w:cs="Arial"/>
                  <w:color w:val="000000" w:themeColor="text1"/>
                  <w:u w:val="none"/>
                </w:rPr>
                <w:t>Open the Benefits One Pager Template</w:t>
              </w:r>
            </w:hyperlink>
            <w:r w:rsidR="00756F67" w:rsidRPr="00756F67">
              <w:rPr>
                <w:rFonts w:ascii="Arial" w:hAnsi="Arial" w:cs="Arial"/>
              </w:rPr>
              <w:br/>
            </w:r>
            <w:hyperlink w:anchor="_Review_Client_Benefit" w:history="1">
              <w:r w:rsidR="00756F67" w:rsidRPr="00756F67">
                <w:rPr>
                  <w:rStyle w:val="Hyperlink"/>
                  <w:rFonts w:ascii="Arial" w:hAnsi="Arial" w:cs="Arial"/>
                  <w:color w:val="000000" w:themeColor="text1"/>
                  <w:u w:val="none"/>
                </w:rPr>
                <w:t>Review Client Benefit Plans</w:t>
              </w:r>
            </w:hyperlink>
            <w:r w:rsidR="00756F67" w:rsidRPr="00756F67">
              <w:rPr>
                <w:rFonts w:ascii="Arial" w:hAnsi="Arial" w:cs="Arial"/>
              </w:rPr>
              <w:br/>
            </w:r>
            <w:hyperlink w:anchor="_Review_Active_Benefit" w:history="1">
              <w:r w:rsidR="00756F67" w:rsidRPr="00756F67">
                <w:rPr>
                  <w:rStyle w:val="Hyperlink"/>
                  <w:rFonts w:ascii="Arial" w:hAnsi="Arial" w:cs="Arial"/>
                  <w:color w:val="000000" w:themeColor="text1"/>
                  <w:u w:val="none"/>
                </w:rPr>
                <w:t>Review Active Benefit Plans</w:t>
              </w:r>
            </w:hyperlink>
            <w:r w:rsidR="00756F67" w:rsidRPr="00756F67">
              <w:rPr>
                <w:rFonts w:ascii="Arial" w:hAnsi="Arial" w:cs="Arial"/>
              </w:rPr>
              <w:br/>
            </w:r>
            <w:hyperlink w:anchor="_Verify_Benefit_Rules" w:history="1">
              <w:r w:rsidR="00756F67" w:rsidRPr="00756F67">
                <w:rPr>
                  <w:rStyle w:val="Hyperlink"/>
                  <w:rFonts w:ascii="Arial" w:hAnsi="Arial" w:cs="Arial"/>
                  <w:color w:val="000000" w:themeColor="text1"/>
                  <w:u w:val="none"/>
                </w:rPr>
                <w:t>Verify Benefit Rules</w:t>
              </w:r>
            </w:hyperlink>
            <w:r w:rsidR="00756F67" w:rsidRPr="00756F67">
              <w:rPr>
                <w:rFonts w:ascii="Arial" w:hAnsi="Arial" w:cs="Arial"/>
              </w:rPr>
              <w:br/>
            </w:r>
            <w:hyperlink w:anchor="_Update_Waiting_Period" w:history="1">
              <w:r w:rsidR="00756F67" w:rsidRPr="00756F67">
                <w:rPr>
                  <w:rStyle w:val="Hyperlink"/>
                  <w:rFonts w:ascii="Arial" w:hAnsi="Arial" w:cs="Arial"/>
                  <w:color w:val="000000" w:themeColor="text1"/>
                  <w:u w:val="none"/>
                </w:rPr>
                <w:t>Update Waiting Period</w:t>
              </w:r>
            </w:hyperlink>
            <w:r w:rsidR="00756F67" w:rsidRPr="00756F67">
              <w:rPr>
                <w:rFonts w:ascii="Arial" w:hAnsi="Arial" w:cs="Arial"/>
              </w:rPr>
              <w:br/>
            </w:r>
            <w:hyperlink w:anchor="_Customize_Benefit_Plans" w:history="1">
              <w:r w:rsidR="00756F67" w:rsidRPr="00756F67">
                <w:rPr>
                  <w:rStyle w:val="Hyperlink"/>
                  <w:rFonts w:ascii="Arial" w:hAnsi="Arial" w:cs="Arial"/>
                  <w:color w:val="000000" w:themeColor="text1"/>
                  <w:u w:val="none"/>
                </w:rPr>
                <w:t>Customize Benefit Plans</w:t>
              </w:r>
            </w:hyperlink>
            <w:r w:rsidR="00756F67" w:rsidRPr="00756F67">
              <w:rPr>
                <w:rFonts w:ascii="Arial" w:hAnsi="Arial" w:cs="Arial"/>
              </w:rPr>
              <w:br/>
            </w:r>
            <w:hyperlink w:anchor="_Review_FSA_and" w:history="1">
              <w:r w:rsidR="00756F67" w:rsidRPr="00756F67">
                <w:rPr>
                  <w:rStyle w:val="Hyperlink"/>
                  <w:rFonts w:ascii="Arial" w:hAnsi="Arial" w:cs="Arial"/>
                  <w:color w:val="000000" w:themeColor="text1"/>
                  <w:u w:val="none"/>
                </w:rPr>
                <w:t>Review FSA and Life Benefits</w:t>
              </w:r>
            </w:hyperlink>
            <w:r w:rsidR="00756F67" w:rsidRPr="00756F67">
              <w:rPr>
                <w:rFonts w:ascii="Arial" w:hAnsi="Arial" w:cs="Arial"/>
              </w:rPr>
              <w:br/>
            </w:r>
            <w:hyperlink w:anchor="_Review_Additional_Benefits" w:history="1">
              <w:r w:rsidR="00756F67" w:rsidRPr="00756F67">
                <w:rPr>
                  <w:rStyle w:val="Hyperlink"/>
                  <w:rFonts w:ascii="Arial" w:hAnsi="Arial" w:cs="Arial"/>
                  <w:color w:val="000000" w:themeColor="text1"/>
                  <w:u w:val="none"/>
                </w:rPr>
                <w:t>Review Additional Benefits</w:t>
              </w:r>
            </w:hyperlink>
            <w:r w:rsidR="00756F67" w:rsidRPr="00756F67">
              <w:rPr>
                <w:rFonts w:ascii="Arial" w:hAnsi="Arial" w:cs="Arial"/>
              </w:rPr>
              <w:br/>
            </w:r>
            <w:hyperlink w:anchor="_Format_the_Benefits" w:history="1">
              <w:r w:rsidR="00756F67" w:rsidRPr="00756F67">
                <w:rPr>
                  <w:rStyle w:val="Hyperlink"/>
                  <w:rFonts w:ascii="Arial" w:hAnsi="Arial" w:cs="Arial"/>
                  <w:color w:val="000000" w:themeColor="text1"/>
                  <w:u w:val="none"/>
                </w:rPr>
                <w:t>Format the Benefits Overview</w:t>
              </w:r>
            </w:hyperlink>
          </w:p>
        </w:tc>
        <w:tc>
          <w:tcPr>
            <w:tcW w:w="1436" w:type="dxa"/>
            <w:tcBorders>
              <w:top w:val="single" w:sz="4" w:space="0" w:color="auto"/>
              <w:left w:val="single" w:sz="4" w:space="0" w:color="auto"/>
              <w:bottom w:val="single" w:sz="4" w:space="0" w:color="auto"/>
              <w:right w:val="single" w:sz="4" w:space="0" w:color="auto"/>
            </w:tcBorders>
          </w:tcPr>
          <w:p w14:paraId="2E80AEE9" w14:textId="77777777" w:rsidR="00F5444D" w:rsidRDefault="00BD3DCF">
            <w:pPr>
              <w:pStyle w:val="TableContents"/>
              <w:jc w:val="center"/>
              <w:rPr>
                <w:rFonts w:ascii="Arial" w:hAnsi="Arial"/>
              </w:rPr>
            </w:pPr>
            <w:r>
              <w:rPr>
                <w:rFonts w:ascii="Arial" w:hAnsi="Arial"/>
              </w:rPr>
              <w:t>5</w:t>
            </w:r>
          </w:p>
          <w:p w14:paraId="031915C2" w14:textId="77777777" w:rsidR="00756F67" w:rsidRDefault="00756F67">
            <w:pPr>
              <w:pStyle w:val="TableContents"/>
              <w:jc w:val="center"/>
              <w:rPr>
                <w:rFonts w:ascii="Arial" w:hAnsi="Arial"/>
              </w:rPr>
            </w:pPr>
            <w:r>
              <w:rPr>
                <w:rFonts w:ascii="Arial" w:hAnsi="Arial"/>
              </w:rPr>
              <w:t>6</w:t>
            </w:r>
          </w:p>
          <w:p w14:paraId="473E7011" w14:textId="77777777" w:rsidR="00756F67" w:rsidRDefault="00756F67">
            <w:pPr>
              <w:pStyle w:val="TableContents"/>
              <w:jc w:val="center"/>
              <w:rPr>
                <w:rFonts w:ascii="Arial" w:hAnsi="Arial"/>
              </w:rPr>
            </w:pPr>
            <w:r>
              <w:rPr>
                <w:rFonts w:ascii="Arial" w:hAnsi="Arial"/>
              </w:rPr>
              <w:t>7</w:t>
            </w:r>
          </w:p>
          <w:p w14:paraId="6470E124" w14:textId="77777777" w:rsidR="00756F67" w:rsidRDefault="00756F67">
            <w:pPr>
              <w:pStyle w:val="TableContents"/>
              <w:jc w:val="center"/>
              <w:rPr>
                <w:rFonts w:ascii="Arial" w:hAnsi="Arial"/>
              </w:rPr>
            </w:pPr>
            <w:r>
              <w:rPr>
                <w:rFonts w:ascii="Arial" w:hAnsi="Arial"/>
              </w:rPr>
              <w:t>10</w:t>
            </w:r>
          </w:p>
          <w:p w14:paraId="531FC54F" w14:textId="77777777" w:rsidR="00756F67" w:rsidRDefault="00756F67">
            <w:pPr>
              <w:pStyle w:val="TableContents"/>
              <w:jc w:val="center"/>
              <w:rPr>
                <w:rFonts w:ascii="Arial" w:hAnsi="Arial"/>
              </w:rPr>
            </w:pPr>
            <w:r>
              <w:rPr>
                <w:rFonts w:ascii="Arial" w:hAnsi="Arial"/>
              </w:rPr>
              <w:t>12</w:t>
            </w:r>
          </w:p>
          <w:p w14:paraId="1DCB362C" w14:textId="77777777" w:rsidR="00756F67" w:rsidRDefault="00756F67">
            <w:pPr>
              <w:pStyle w:val="TableContents"/>
              <w:jc w:val="center"/>
              <w:rPr>
                <w:rFonts w:ascii="Arial" w:hAnsi="Arial"/>
              </w:rPr>
            </w:pPr>
            <w:r>
              <w:rPr>
                <w:rFonts w:ascii="Arial" w:hAnsi="Arial"/>
              </w:rPr>
              <w:t>14</w:t>
            </w:r>
          </w:p>
          <w:p w14:paraId="112C5281" w14:textId="77777777" w:rsidR="00756F67" w:rsidRDefault="00756F67">
            <w:pPr>
              <w:pStyle w:val="TableContents"/>
              <w:jc w:val="center"/>
              <w:rPr>
                <w:rFonts w:ascii="Arial" w:hAnsi="Arial"/>
              </w:rPr>
            </w:pPr>
            <w:r>
              <w:rPr>
                <w:rFonts w:ascii="Arial" w:hAnsi="Arial"/>
              </w:rPr>
              <w:t>15</w:t>
            </w:r>
          </w:p>
          <w:p w14:paraId="4AA54C9B" w14:textId="77777777" w:rsidR="00756F67" w:rsidRDefault="00756F67">
            <w:pPr>
              <w:pStyle w:val="TableContents"/>
              <w:jc w:val="center"/>
              <w:rPr>
                <w:rFonts w:ascii="Arial" w:hAnsi="Arial"/>
              </w:rPr>
            </w:pPr>
            <w:r>
              <w:rPr>
                <w:rFonts w:ascii="Arial" w:hAnsi="Arial"/>
              </w:rPr>
              <w:t>19</w:t>
            </w:r>
          </w:p>
          <w:p w14:paraId="50C3B247" w14:textId="77777777" w:rsidR="00756F67" w:rsidRDefault="00756F67">
            <w:pPr>
              <w:pStyle w:val="TableContents"/>
              <w:jc w:val="center"/>
              <w:rPr>
                <w:rFonts w:ascii="Arial" w:hAnsi="Arial"/>
              </w:rPr>
            </w:pPr>
            <w:r>
              <w:rPr>
                <w:rFonts w:ascii="Arial" w:hAnsi="Arial"/>
              </w:rPr>
              <w:t>23</w:t>
            </w:r>
          </w:p>
          <w:p w14:paraId="3FC1EA5D" w14:textId="2288754D" w:rsidR="00756F67" w:rsidRDefault="00756F67">
            <w:pPr>
              <w:pStyle w:val="TableContents"/>
              <w:jc w:val="center"/>
            </w:pPr>
            <w:r>
              <w:rPr>
                <w:rFonts w:ascii="Arial" w:hAnsi="Arial"/>
              </w:rPr>
              <w:t>24</w:t>
            </w:r>
          </w:p>
        </w:tc>
      </w:tr>
      <w:tr w:rsidR="00F5444D" w14:paraId="4CA79297" w14:textId="77777777">
        <w:trPr>
          <w:trHeight w:val="537"/>
        </w:trPr>
        <w:tc>
          <w:tcPr>
            <w:tcW w:w="1377" w:type="dxa"/>
            <w:tcBorders>
              <w:top w:val="single" w:sz="4" w:space="0" w:color="auto"/>
              <w:left w:val="single" w:sz="4" w:space="0" w:color="auto"/>
              <w:bottom w:val="single" w:sz="4" w:space="0" w:color="auto"/>
              <w:right w:val="single" w:sz="4" w:space="0" w:color="auto"/>
            </w:tcBorders>
          </w:tcPr>
          <w:p w14:paraId="3BC155EB" w14:textId="77777777" w:rsidR="00F5444D" w:rsidRDefault="002035F7">
            <w:pPr>
              <w:pStyle w:val="TableContents"/>
              <w:jc w:val="center"/>
            </w:pPr>
            <w:r>
              <w:rPr>
                <w:rFonts w:ascii="Arial" w:hAnsi="Arial"/>
              </w:rPr>
              <w:t>7</w:t>
            </w:r>
          </w:p>
        </w:tc>
        <w:tc>
          <w:tcPr>
            <w:tcW w:w="6007" w:type="dxa"/>
            <w:tcBorders>
              <w:top w:val="single" w:sz="4" w:space="0" w:color="auto"/>
              <w:left w:val="single" w:sz="4" w:space="0" w:color="auto"/>
              <w:bottom w:val="single" w:sz="4" w:space="0" w:color="auto"/>
              <w:right w:val="single" w:sz="4" w:space="0" w:color="auto"/>
            </w:tcBorders>
          </w:tcPr>
          <w:p w14:paraId="0309FAE8" w14:textId="6640F85D" w:rsidR="00F5444D" w:rsidRPr="00237B25" w:rsidRDefault="005554FD">
            <w:pPr>
              <w:pStyle w:val="TableContents"/>
              <w:rPr>
                <w:rFonts w:ascii="Arial" w:hAnsi="Arial" w:cs="Arial"/>
              </w:rPr>
            </w:pPr>
            <w:hyperlink w:anchor="_7._Frequently_Asked_1" w:history="1">
              <w:r w:rsidRPr="00237B25">
                <w:rPr>
                  <w:rStyle w:val="Hyperlink"/>
                  <w:rFonts w:ascii="Arial" w:hAnsi="Arial" w:cs="Arial"/>
                  <w:color w:val="000000" w:themeColor="text1"/>
                  <w:u w:val="none"/>
                </w:rPr>
                <w:t>Frequently Asked Questions (FAQs)</w:t>
              </w:r>
            </w:hyperlink>
          </w:p>
        </w:tc>
        <w:tc>
          <w:tcPr>
            <w:tcW w:w="1436" w:type="dxa"/>
            <w:tcBorders>
              <w:top w:val="single" w:sz="4" w:space="0" w:color="auto"/>
              <w:left w:val="single" w:sz="4" w:space="0" w:color="auto"/>
              <w:bottom w:val="single" w:sz="4" w:space="0" w:color="auto"/>
              <w:right w:val="single" w:sz="4" w:space="0" w:color="auto"/>
            </w:tcBorders>
          </w:tcPr>
          <w:p w14:paraId="30EB444A" w14:textId="57179B8C" w:rsidR="00F5444D" w:rsidRDefault="00B06A20">
            <w:pPr>
              <w:pStyle w:val="TableContents"/>
              <w:jc w:val="center"/>
            </w:pPr>
            <w:r>
              <w:rPr>
                <w:rFonts w:ascii="Arial" w:hAnsi="Arial"/>
              </w:rPr>
              <w:t>27</w:t>
            </w:r>
          </w:p>
        </w:tc>
      </w:tr>
      <w:tr w:rsidR="00F5444D" w14:paraId="2490CFB0" w14:textId="77777777">
        <w:trPr>
          <w:trHeight w:val="537"/>
        </w:trPr>
        <w:tc>
          <w:tcPr>
            <w:tcW w:w="1377" w:type="dxa"/>
            <w:tcBorders>
              <w:top w:val="single" w:sz="4" w:space="0" w:color="auto"/>
              <w:left w:val="single" w:sz="4" w:space="0" w:color="auto"/>
              <w:bottom w:val="single" w:sz="4" w:space="0" w:color="auto"/>
              <w:right w:val="single" w:sz="4" w:space="0" w:color="auto"/>
            </w:tcBorders>
          </w:tcPr>
          <w:p w14:paraId="53AF952E" w14:textId="77777777" w:rsidR="00F5444D" w:rsidRDefault="002035F7">
            <w:pPr>
              <w:pStyle w:val="TableContents"/>
              <w:jc w:val="center"/>
            </w:pPr>
            <w:r>
              <w:rPr>
                <w:rFonts w:ascii="Arial" w:hAnsi="Arial"/>
              </w:rPr>
              <w:t>8</w:t>
            </w:r>
          </w:p>
        </w:tc>
        <w:tc>
          <w:tcPr>
            <w:tcW w:w="6007" w:type="dxa"/>
            <w:tcBorders>
              <w:top w:val="single" w:sz="4" w:space="0" w:color="auto"/>
              <w:left w:val="single" w:sz="4" w:space="0" w:color="auto"/>
              <w:bottom w:val="single" w:sz="4" w:space="0" w:color="auto"/>
              <w:right w:val="single" w:sz="4" w:space="0" w:color="auto"/>
            </w:tcBorders>
          </w:tcPr>
          <w:p w14:paraId="11FAD5E3" w14:textId="1AC4B0FD" w:rsidR="00F5444D" w:rsidRPr="00237B25" w:rsidRDefault="005554FD">
            <w:pPr>
              <w:pStyle w:val="TableContents"/>
              <w:rPr>
                <w:rFonts w:ascii="Arial" w:hAnsi="Arial" w:cs="Arial"/>
              </w:rPr>
            </w:pPr>
            <w:hyperlink w:anchor="_8._Appendix:" w:history="1">
              <w:r w:rsidRPr="00237B25">
                <w:rPr>
                  <w:rStyle w:val="Hyperlink"/>
                  <w:rFonts w:ascii="Arial" w:hAnsi="Arial" w:cs="Arial"/>
                  <w:color w:val="000000" w:themeColor="text1"/>
                  <w:u w:val="none"/>
                </w:rPr>
                <w:t>Appendix</w:t>
              </w:r>
            </w:hyperlink>
          </w:p>
        </w:tc>
        <w:tc>
          <w:tcPr>
            <w:tcW w:w="1436" w:type="dxa"/>
            <w:tcBorders>
              <w:top w:val="single" w:sz="4" w:space="0" w:color="auto"/>
              <w:left w:val="single" w:sz="4" w:space="0" w:color="auto"/>
              <w:bottom w:val="single" w:sz="4" w:space="0" w:color="auto"/>
              <w:right w:val="single" w:sz="4" w:space="0" w:color="auto"/>
            </w:tcBorders>
          </w:tcPr>
          <w:p w14:paraId="5EEC2693" w14:textId="6246A002" w:rsidR="00F5444D" w:rsidRDefault="00B06A20">
            <w:pPr>
              <w:pStyle w:val="TableContents"/>
              <w:jc w:val="center"/>
            </w:pPr>
            <w:r>
              <w:rPr>
                <w:rFonts w:ascii="Arial" w:hAnsi="Arial"/>
              </w:rPr>
              <w:t>28</w:t>
            </w:r>
          </w:p>
        </w:tc>
      </w:tr>
      <w:tr w:rsidR="00F5444D" w14:paraId="3DC19917" w14:textId="77777777">
        <w:trPr>
          <w:trHeight w:val="537"/>
        </w:trPr>
        <w:tc>
          <w:tcPr>
            <w:tcW w:w="1377" w:type="dxa"/>
            <w:tcBorders>
              <w:top w:val="single" w:sz="4" w:space="0" w:color="auto"/>
              <w:left w:val="single" w:sz="4" w:space="0" w:color="auto"/>
              <w:bottom w:val="single" w:sz="4" w:space="0" w:color="auto"/>
              <w:right w:val="single" w:sz="4" w:space="0" w:color="auto"/>
            </w:tcBorders>
          </w:tcPr>
          <w:p w14:paraId="627C5732" w14:textId="77777777" w:rsidR="00F5444D" w:rsidRDefault="002035F7">
            <w:pPr>
              <w:pStyle w:val="TableContents"/>
              <w:jc w:val="center"/>
            </w:pPr>
            <w:r>
              <w:rPr>
                <w:rFonts w:ascii="Arial" w:hAnsi="Arial"/>
              </w:rPr>
              <w:t>9</w:t>
            </w:r>
          </w:p>
        </w:tc>
        <w:tc>
          <w:tcPr>
            <w:tcW w:w="6007" w:type="dxa"/>
            <w:tcBorders>
              <w:top w:val="single" w:sz="4" w:space="0" w:color="auto"/>
              <w:left w:val="single" w:sz="4" w:space="0" w:color="auto"/>
              <w:bottom w:val="single" w:sz="4" w:space="0" w:color="auto"/>
              <w:right w:val="single" w:sz="4" w:space="0" w:color="auto"/>
            </w:tcBorders>
          </w:tcPr>
          <w:p w14:paraId="572A0536" w14:textId="359C43A4" w:rsidR="00F5444D" w:rsidRPr="00237B25" w:rsidRDefault="005554FD">
            <w:pPr>
              <w:pStyle w:val="TableContents"/>
              <w:rPr>
                <w:rFonts w:ascii="Arial" w:hAnsi="Arial" w:cs="Arial"/>
              </w:rPr>
            </w:pPr>
            <w:hyperlink w:anchor="_9._Process_Updates" w:history="1">
              <w:r w:rsidRPr="00237B25">
                <w:rPr>
                  <w:rStyle w:val="Hyperlink"/>
                  <w:rFonts w:ascii="Arial" w:hAnsi="Arial" w:cs="Arial"/>
                  <w:color w:val="000000" w:themeColor="text1"/>
                  <w:u w:val="none"/>
                </w:rPr>
                <w:t>Process Updates</w:t>
              </w:r>
            </w:hyperlink>
          </w:p>
        </w:tc>
        <w:tc>
          <w:tcPr>
            <w:tcW w:w="1436" w:type="dxa"/>
            <w:tcBorders>
              <w:top w:val="single" w:sz="4" w:space="0" w:color="auto"/>
              <w:left w:val="single" w:sz="4" w:space="0" w:color="auto"/>
              <w:bottom w:val="single" w:sz="4" w:space="0" w:color="auto"/>
              <w:right w:val="single" w:sz="4" w:space="0" w:color="auto"/>
            </w:tcBorders>
          </w:tcPr>
          <w:p w14:paraId="0216BF9D" w14:textId="2FBC7193" w:rsidR="00F5444D" w:rsidRDefault="00B06A20">
            <w:pPr>
              <w:pStyle w:val="TableContents"/>
              <w:jc w:val="center"/>
            </w:pPr>
            <w:r>
              <w:rPr>
                <w:rFonts w:ascii="Arial" w:hAnsi="Arial"/>
              </w:rPr>
              <w:t>29</w:t>
            </w:r>
          </w:p>
        </w:tc>
      </w:tr>
    </w:tbl>
    <w:p w14:paraId="6075DB35" w14:textId="77777777" w:rsidR="005554FD" w:rsidRDefault="005554FD" w:rsidP="005554FD">
      <w:bookmarkStart w:id="2" w:name="_1._Applications/Systems,_Access"/>
      <w:bookmarkStart w:id="3" w:name="_Toc157401942"/>
      <w:bookmarkEnd w:id="2"/>
    </w:p>
    <w:p w14:paraId="609E9BD1" w14:textId="1F06BC63" w:rsidR="000B42BF" w:rsidRPr="00427B38" w:rsidRDefault="000B42BF" w:rsidP="00756F67">
      <w:pPr>
        <w:pStyle w:val="Heading1"/>
      </w:pPr>
      <w:r>
        <w:lastRenderedPageBreak/>
        <w:t xml:space="preserve">1. </w:t>
      </w:r>
      <w:r w:rsidRPr="00427B38">
        <w:t>Applications/Systems, Access levels &amp; Input Document Required</w:t>
      </w:r>
      <w:bookmarkEnd w:id="3"/>
    </w:p>
    <w:p w14:paraId="3FCC9B5C" w14:textId="77777777" w:rsidR="000B42BF" w:rsidRPr="00427B38" w:rsidRDefault="000B42BF" w:rsidP="000B42BF">
      <w:pPr>
        <w:pStyle w:val="Heading2"/>
        <w:ind w:firstLine="720"/>
        <w:rPr>
          <w:rFonts w:cs="Arial"/>
          <w:b/>
          <w:bCs/>
          <w:color w:val="auto"/>
          <w:sz w:val="26"/>
          <w:szCs w:val="26"/>
        </w:rPr>
      </w:pPr>
      <w:bookmarkStart w:id="4" w:name="_Toc157401943"/>
      <w:r w:rsidRPr="00427B38">
        <w:rPr>
          <w:rFonts w:cs="Arial"/>
          <w:b/>
          <w:bCs/>
          <w:color w:val="auto"/>
          <w:sz w:val="26"/>
          <w:szCs w:val="26"/>
        </w:rPr>
        <w:t>1.1 Applications/Systems Required, Access Levels</w:t>
      </w:r>
      <w:bookmarkEnd w:id="4"/>
    </w:p>
    <w:tbl>
      <w:tblPr>
        <w:tblW w:w="882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900"/>
        <w:gridCol w:w="5310"/>
        <w:gridCol w:w="2610"/>
      </w:tblGrid>
      <w:tr w:rsidR="000B42BF" w14:paraId="59775A3A" w14:textId="77777777" w:rsidTr="00B9657B">
        <w:trPr>
          <w:trHeight w:val="245"/>
        </w:trPr>
        <w:tc>
          <w:tcPr>
            <w:tcW w:w="900" w:type="dxa"/>
          </w:tcPr>
          <w:p w14:paraId="2770EA9F" w14:textId="77777777" w:rsidR="000B42BF" w:rsidRPr="00F56CA4" w:rsidRDefault="000B42BF">
            <w:pPr>
              <w:pStyle w:val="TableContents"/>
              <w:autoSpaceDE w:val="0"/>
              <w:snapToGrid w:val="0"/>
              <w:jc w:val="center"/>
              <w:rPr>
                <w:rFonts w:ascii="Arial" w:eastAsia="Helvetica" w:hAnsi="Arial" w:cs="Helvetica"/>
                <w:b/>
                <w:bCs/>
              </w:rPr>
            </w:pPr>
            <w:r w:rsidRPr="00F56CA4">
              <w:rPr>
                <w:rFonts w:ascii="Arial" w:eastAsia="Helvetica" w:hAnsi="Arial" w:cs="Helvetica"/>
                <w:b/>
                <w:bCs/>
              </w:rPr>
              <w:t>S. No</w:t>
            </w:r>
          </w:p>
        </w:tc>
        <w:tc>
          <w:tcPr>
            <w:tcW w:w="5310" w:type="dxa"/>
          </w:tcPr>
          <w:p w14:paraId="31E59334" w14:textId="77777777" w:rsidR="000B42BF" w:rsidRPr="00F56CA4" w:rsidRDefault="000B42BF">
            <w:pPr>
              <w:pStyle w:val="TableContents"/>
              <w:autoSpaceDE w:val="0"/>
              <w:snapToGrid w:val="0"/>
              <w:jc w:val="center"/>
              <w:rPr>
                <w:rFonts w:ascii="Arial" w:eastAsia="Helvetica" w:hAnsi="Arial" w:cs="Helvetica"/>
                <w:b/>
                <w:bCs/>
              </w:rPr>
            </w:pPr>
            <w:r w:rsidRPr="00F56CA4">
              <w:rPr>
                <w:rFonts w:ascii="Arial" w:eastAsia="Helvetica" w:hAnsi="Arial" w:cs="Helvetica"/>
                <w:b/>
                <w:bCs/>
              </w:rPr>
              <w:t>Description</w:t>
            </w:r>
          </w:p>
        </w:tc>
        <w:tc>
          <w:tcPr>
            <w:tcW w:w="2610" w:type="dxa"/>
          </w:tcPr>
          <w:p w14:paraId="4F4D09A2" w14:textId="77777777" w:rsidR="000B42BF" w:rsidRPr="00F56CA4" w:rsidRDefault="000B42BF">
            <w:pPr>
              <w:pStyle w:val="TableContents"/>
              <w:autoSpaceDE w:val="0"/>
              <w:snapToGrid w:val="0"/>
              <w:jc w:val="center"/>
              <w:rPr>
                <w:rFonts w:ascii="Arial" w:eastAsia="Helvetica" w:hAnsi="Arial" w:cs="Helvetica"/>
                <w:b/>
                <w:bCs/>
              </w:rPr>
            </w:pPr>
            <w:r w:rsidRPr="00F56CA4">
              <w:rPr>
                <w:rFonts w:ascii="Arial" w:eastAsia="Helvetica" w:hAnsi="Arial" w:cs="Helvetica"/>
                <w:b/>
                <w:bCs/>
              </w:rPr>
              <w:t>Access Levels</w:t>
            </w:r>
          </w:p>
        </w:tc>
      </w:tr>
      <w:tr w:rsidR="0037623C" w14:paraId="6537D3BE" w14:textId="77777777" w:rsidTr="00B9657B">
        <w:tblPrEx>
          <w:tblCellMar>
            <w:top w:w="55" w:type="dxa"/>
            <w:left w:w="55" w:type="dxa"/>
            <w:bottom w:w="55" w:type="dxa"/>
            <w:right w:w="55" w:type="dxa"/>
          </w:tblCellMar>
        </w:tblPrEx>
        <w:trPr>
          <w:trHeight w:val="260"/>
        </w:trPr>
        <w:tc>
          <w:tcPr>
            <w:tcW w:w="900" w:type="dxa"/>
          </w:tcPr>
          <w:p w14:paraId="52CD3CC2" w14:textId="77777777" w:rsidR="0037623C" w:rsidRPr="008F5381" w:rsidRDefault="0037623C" w:rsidP="0037623C">
            <w:pPr>
              <w:pStyle w:val="TableContents"/>
              <w:snapToGrid w:val="0"/>
              <w:jc w:val="center"/>
              <w:rPr>
                <w:rFonts w:ascii="Arial" w:hAnsi="Arial"/>
                <w:color w:val="FF0000"/>
              </w:rPr>
            </w:pPr>
            <w:r w:rsidRPr="00263842">
              <w:rPr>
                <w:rStyle w:val="normaltextrun"/>
                <w:rFonts w:ascii="Arial" w:eastAsia="Helvetica" w:hAnsi="Arial" w:cs="Arial"/>
                <w:b/>
                <w:bCs/>
              </w:rPr>
              <w:t>1.</w:t>
            </w:r>
            <w:r w:rsidRPr="00263842">
              <w:rPr>
                <w:rStyle w:val="eop"/>
                <w:rFonts w:ascii="Arial" w:eastAsia="Helvetica" w:hAnsi="Arial" w:cs="Arial"/>
                <w:b/>
                <w:bCs/>
              </w:rPr>
              <w:t> </w:t>
            </w:r>
          </w:p>
        </w:tc>
        <w:tc>
          <w:tcPr>
            <w:tcW w:w="5310" w:type="dxa"/>
          </w:tcPr>
          <w:p w14:paraId="26A0C894" w14:textId="3772BCC2" w:rsidR="0037623C" w:rsidRPr="000E5C1B" w:rsidRDefault="0037623C" w:rsidP="0037623C">
            <w:pPr>
              <w:pStyle w:val="TableContents"/>
              <w:snapToGrid w:val="0"/>
              <w:jc w:val="center"/>
              <w:rPr>
                <w:rFonts w:ascii="Arial" w:hAnsi="Arial"/>
              </w:rPr>
            </w:pPr>
            <w:r>
              <w:rPr>
                <w:rFonts w:ascii="Arial" w:hAnsi="Arial"/>
                <w:kern w:val="2"/>
                <w14:ligatures w14:val="standardContextual"/>
              </w:rPr>
              <w:t>RDC</w:t>
            </w:r>
          </w:p>
        </w:tc>
        <w:tc>
          <w:tcPr>
            <w:tcW w:w="2610" w:type="dxa"/>
          </w:tcPr>
          <w:p w14:paraId="013B910A" w14:textId="47C02715" w:rsidR="0037623C" w:rsidRPr="000E5C1B" w:rsidRDefault="0037623C" w:rsidP="0037623C">
            <w:pPr>
              <w:pStyle w:val="TableContents"/>
              <w:snapToGrid w:val="0"/>
              <w:jc w:val="center"/>
              <w:rPr>
                <w:rFonts w:ascii="Arial" w:hAnsi="Arial"/>
              </w:rPr>
            </w:pPr>
            <w:r>
              <w:rPr>
                <w:rFonts w:ascii="Arial" w:hAnsi="Arial" w:cs="Arial"/>
                <w:kern w:val="2"/>
                <w14:ligatures w14:val="standardContextual"/>
              </w:rPr>
              <w:t>User </w:t>
            </w:r>
          </w:p>
        </w:tc>
      </w:tr>
      <w:tr w:rsidR="0037623C" w14:paraId="120802F3" w14:textId="77777777" w:rsidTr="00B9657B">
        <w:tblPrEx>
          <w:tblCellMar>
            <w:top w:w="55" w:type="dxa"/>
            <w:left w:w="55" w:type="dxa"/>
            <w:bottom w:w="55" w:type="dxa"/>
            <w:right w:w="55" w:type="dxa"/>
          </w:tblCellMar>
        </w:tblPrEx>
        <w:trPr>
          <w:trHeight w:val="260"/>
        </w:trPr>
        <w:tc>
          <w:tcPr>
            <w:tcW w:w="900" w:type="dxa"/>
          </w:tcPr>
          <w:p w14:paraId="29C3192F" w14:textId="77777777" w:rsidR="0037623C" w:rsidRDefault="0037623C" w:rsidP="0037623C">
            <w:pPr>
              <w:pStyle w:val="TableContents"/>
              <w:snapToGrid w:val="0"/>
              <w:jc w:val="center"/>
              <w:rPr>
                <w:rFonts w:ascii="Arial" w:hAnsi="Arial"/>
              </w:rPr>
            </w:pPr>
            <w:r w:rsidRPr="00263842">
              <w:rPr>
                <w:rStyle w:val="normaltextrun"/>
                <w:rFonts w:ascii="Arial" w:eastAsia="Helvetica" w:hAnsi="Arial" w:cs="Arial"/>
                <w:b/>
                <w:bCs/>
              </w:rPr>
              <w:t>2.</w:t>
            </w:r>
            <w:r w:rsidRPr="00263842">
              <w:rPr>
                <w:rStyle w:val="eop"/>
                <w:rFonts w:ascii="Arial" w:eastAsia="Helvetica" w:hAnsi="Arial" w:cs="Arial"/>
                <w:b/>
                <w:bCs/>
              </w:rPr>
              <w:t> </w:t>
            </w:r>
          </w:p>
        </w:tc>
        <w:tc>
          <w:tcPr>
            <w:tcW w:w="5310" w:type="dxa"/>
          </w:tcPr>
          <w:p w14:paraId="3CA9FA5D" w14:textId="31A82AD8" w:rsidR="0037623C" w:rsidRPr="000E5C1B" w:rsidRDefault="0037623C" w:rsidP="0037623C">
            <w:pPr>
              <w:pStyle w:val="TableContents"/>
              <w:snapToGrid w:val="0"/>
              <w:jc w:val="center"/>
              <w:rPr>
                <w:rFonts w:ascii="Arial" w:hAnsi="Arial"/>
              </w:rPr>
            </w:pPr>
            <w:r>
              <w:rPr>
                <w:rFonts w:ascii="Arial" w:hAnsi="Arial"/>
                <w:kern w:val="2"/>
                <w14:ligatures w14:val="standardContextual"/>
              </w:rPr>
              <w:t>Prism </w:t>
            </w:r>
          </w:p>
        </w:tc>
        <w:tc>
          <w:tcPr>
            <w:tcW w:w="2610" w:type="dxa"/>
          </w:tcPr>
          <w:p w14:paraId="5FF696E7" w14:textId="1B806E9F" w:rsidR="0037623C" w:rsidRPr="000E5C1B" w:rsidRDefault="0037623C" w:rsidP="0037623C">
            <w:pPr>
              <w:pStyle w:val="TableContents"/>
              <w:snapToGrid w:val="0"/>
              <w:jc w:val="center"/>
              <w:rPr>
                <w:rFonts w:ascii="Arial" w:hAnsi="Arial"/>
              </w:rPr>
            </w:pPr>
            <w:r>
              <w:rPr>
                <w:rFonts w:ascii="Arial" w:hAnsi="Arial"/>
                <w:kern w:val="2"/>
                <w14:ligatures w14:val="standardContextual"/>
              </w:rPr>
              <w:t>Advanced </w:t>
            </w:r>
          </w:p>
        </w:tc>
      </w:tr>
      <w:tr w:rsidR="0037623C" w14:paraId="64891106" w14:textId="77777777" w:rsidTr="00B9657B">
        <w:tblPrEx>
          <w:tblCellMar>
            <w:top w:w="55" w:type="dxa"/>
            <w:left w:w="55" w:type="dxa"/>
            <w:bottom w:w="55" w:type="dxa"/>
            <w:right w:w="55" w:type="dxa"/>
          </w:tblCellMar>
        </w:tblPrEx>
        <w:trPr>
          <w:trHeight w:val="260"/>
        </w:trPr>
        <w:tc>
          <w:tcPr>
            <w:tcW w:w="900" w:type="dxa"/>
          </w:tcPr>
          <w:p w14:paraId="5865CE63" w14:textId="77777777" w:rsidR="0037623C" w:rsidRPr="00263842" w:rsidRDefault="0037623C" w:rsidP="0037623C">
            <w:pPr>
              <w:pStyle w:val="TableContents"/>
              <w:snapToGrid w:val="0"/>
              <w:jc w:val="center"/>
              <w:rPr>
                <w:rStyle w:val="normaltextrun"/>
                <w:rFonts w:ascii="Arial" w:eastAsia="Helvetica" w:hAnsi="Arial" w:cs="Arial"/>
                <w:b/>
                <w:bCs/>
              </w:rPr>
            </w:pPr>
            <w:r>
              <w:rPr>
                <w:rStyle w:val="normaltextrun"/>
                <w:rFonts w:ascii="Arial" w:eastAsia="Helvetica" w:hAnsi="Arial" w:cs="Arial"/>
                <w:b/>
                <w:bCs/>
              </w:rPr>
              <w:t>3.</w:t>
            </w:r>
          </w:p>
        </w:tc>
        <w:tc>
          <w:tcPr>
            <w:tcW w:w="5310" w:type="dxa"/>
          </w:tcPr>
          <w:p w14:paraId="54AB88F3" w14:textId="29208E8C" w:rsidR="0037623C" w:rsidRPr="000E5C1B" w:rsidRDefault="0037623C" w:rsidP="0037623C">
            <w:pPr>
              <w:pStyle w:val="TableContents"/>
              <w:snapToGrid w:val="0"/>
              <w:jc w:val="center"/>
              <w:rPr>
                <w:rFonts w:ascii="Arial" w:hAnsi="Arial"/>
              </w:rPr>
            </w:pPr>
            <w:r>
              <w:rPr>
                <w:rFonts w:ascii="Arial" w:hAnsi="Arial"/>
                <w:kern w:val="2"/>
                <w14:ligatures w14:val="standardContextual"/>
              </w:rPr>
              <w:t>Adobe acrobat</w:t>
            </w:r>
          </w:p>
        </w:tc>
        <w:tc>
          <w:tcPr>
            <w:tcW w:w="2610" w:type="dxa"/>
          </w:tcPr>
          <w:p w14:paraId="53B1BC13" w14:textId="610960F5" w:rsidR="0037623C" w:rsidRPr="002F5D0F" w:rsidRDefault="0037623C" w:rsidP="0037623C">
            <w:pPr>
              <w:pStyle w:val="TableContents"/>
              <w:snapToGrid w:val="0"/>
              <w:jc w:val="center"/>
              <w:rPr>
                <w:rFonts w:ascii="Arial" w:hAnsi="Arial" w:cs="Arial"/>
              </w:rPr>
            </w:pPr>
            <w:r>
              <w:rPr>
                <w:rFonts w:ascii="Arial" w:hAnsi="Arial"/>
                <w:kern w:val="2"/>
                <w14:ligatures w14:val="standardContextual"/>
              </w:rPr>
              <w:t>Advanced </w:t>
            </w:r>
          </w:p>
        </w:tc>
      </w:tr>
      <w:tr w:rsidR="0037623C" w14:paraId="2ABADFB9" w14:textId="77777777" w:rsidTr="00B9657B">
        <w:tblPrEx>
          <w:tblCellMar>
            <w:top w:w="55" w:type="dxa"/>
            <w:left w:w="55" w:type="dxa"/>
            <w:bottom w:w="55" w:type="dxa"/>
            <w:right w:w="55" w:type="dxa"/>
          </w:tblCellMar>
        </w:tblPrEx>
        <w:trPr>
          <w:trHeight w:val="260"/>
        </w:trPr>
        <w:tc>
          <w:tcPr>
            <w:tcW w:w="900" w:type="dxa"/>
          </w:tcPr>
          <w:p w14:paraId="795EF123" w14:textId="77777777" w:rsidR="0037623C" w:rsidRDefault="0037623C" w:rsidP="0037623C">
            <w:pPr>
              <w:pStyle w:val="TableContents"/>
              <w:snapToGrid w:val="0"/>
              <w:jc w:val="center"/>
              <w:rPr>
                <w:rStyle w:val="normaltextrun"/>
                <w:rFonts w:ascii="Arial" w:eastAsia="Helvetica" w:hAnsi="Arial" w:cs="Arial"/>
                <w:b/>
                <w:bCs/>
              </w:rPr>
            </w:pPr>
            <w:r>
              <w:rPr>
                <w:rStyle w:val="normaltextrun"/>
                <w:rFonts w:ascii="Arial" w:eastAsia="Helvetica" w:hAnsi="Arial" w:cs="Arial"/>
                <w:b/>
                <w:bCs/>
              </w:rPr>
              <w:t>4.</w:t>
            </w:r>
          </w:p>
        </w:tc>
        <w:tc>
          <w:tcPr>
            <w:tcW w:w="5310" w:type="dxa"/>
          </w:tcPr>
          <w:p w14:paraId="4A55C360" w14:textId="2D9D3F90" w:rsidR="0037623C" w:rsidRPr="000E5C1B" w:rsidRDefault="0037623C" w:rsidP="0037623C">
            <w:pPr>
              <w:pStyle w:val="TableContents"/>
              <w:snapToGrid w:val="0"/>
              <w:jc w:val="center"/>
              <w:rPr>
                <w:rFonts w:ascii="Arial" w:hAnsi="Arial"/>
              </w:rPr>
            </w:pPr>
            <w:r>
              <w:rPr>
                <w:rFonts w:ascii="Arial" w:hAnsi="Arial"/>
                <w:kern w:val="2"/>
                <w14:ligatures w14:val="standardContextual"/>
              </w:rPr>
              <w:t>CogNet</w:t>
            </w:r>
            <w:r w:rsidR="00B9657B">
              <w:rPr>
                <w:rFonts w:ascii="Arial" w:hAnsi="Arial"/>
                <w:kern w:val="2"/>
                <w14:ligatures w14:val="standardContextual"/>
              </w:rPr>
              <w:t xml:space="preserve"> </w:t>
            </w:r>
            <w:r>
              <w:rPr>
                <w:rFonts w:ascii="Arial" w:hAnsi="Arial"/>
                <w:kern w:val="2"/>
                <w14:ligatures w14:val="standardContextual"/>
              </w:rPr>
              <w:t>Benefits – Prestige PEO Email Inbox </w:t>
            </w:r>
          </w:p>
        </w:tc>
        <w:tc>
          <w:tcPr>
            <w:tcW w:w="2610" w:type="dxa"/>
          </w:tcPr>
          <w:p w14:paraId="573516DC" w14:textId="14CAB4A2" w:rsidR="0037623C" w:rsidRPr="002F5D0F" w:rsidRDefault="0037623C" w:rsidP="0037623C">
            <w:pPr>
              <w:pStyle w:val="TableContents"/>
              <w:snapToGrid w:val="0"/>
              <w:jc w:val="center"/>
              <w:rPr>
                <w:rFonts w:ascii="Arial" w:hAnsi="Arial" w:cs="Arial"/>
              </w:rPr>
            </w:pPr>
            <w:r>
              <w:rPr>
                <w:rFonts w:ascii="Arial" w:hAnsi="Arial" w:cs="Arial"/>
                <w:kern w:val="2"/>
                <w14:ligatures w14:val="standardContextual"/>
              </w:rPr>
              <w:t>User </w:t>
            </w:r>
          </w:p>
        </w:tc>
      </w:tr>
    </w:tbl>
    <w:p w14:paraId="5E2581F7" w14:textId="77777777" w:rsidR="000B42BF" w:rsidRPr="00427B38" w:rsidRDefault="000B42BF" w:rsidP="000B42BF">
      <w:pPr>
        <w:pStyle w:val="Heading2"/>
        <w:ind w:firstLine="720"/>
        <w:rPr>
          <w:rFonts w:cs="Arial"/>
          <w:b/>
          <w:bCs/>
          <w:color w:val="auto"/>
          <w:sz w:val="26"/>
          <w:szCs w:val="26"/>
        </w:rPr>
      </w:pPr>
      <w:bookmarkStart w:id="5" w:name="_Toc157401944"/>
      <w:r w:rsidRPr="00427B38">
        <w:rPr>
          <w:rFonts w:cs="Arial"/>
          <w:b/>
          <w:bCs/>
          <w:color w:val="auto"/>
          <w:sz w:val="26"/>
          <w:szCs w:val="26"/>
        </w:rPr>
        <w:t>1.2 Input Documents Required</w:t>
      </w:r>
      <w:bookmarkEnd w:id="5"/>
    </w:p>
    <w:tbl>
      <w:tblPr>
        <w:tblW w:w="8820" w:type="dxa"/>
        <w:tblInd w:w="355" w:type="dxa"/>
        <w:tblLayout w:type="fixed"/>
        <w:tblLook w:val="04A0" w:firstRow="1" w:lastRow="0" w:firstColumn="1" w:lastColumn="0" w:noHBand="0" w:noVBand="1"/>
      </w:tblPr>
      <w:tblGrid>
        <w:gridCol w:w="900"/>
        <w:gridCol w:w="4950"/>
        <w:gridCol w:w="2970"/>
      </w:tblGrid>
      <w:tr w:rsidR="000B42BF" w14:paraId="13812B9B" w14:textId="77777777" w:rsidTr="000E1D79">
        <w:trPr>
          <w:trHeight w:val="198"/>
        </w:trPr>
        <w:tc>
          <w:tcPr>
            <w:tcW w:w="900" w:type="dxa"/>
            <w:tcBorders>
              <w:top w:val="single" w:sz="4" w:space="0" w:color="000000"/>
              <w:left w:val="single" w:sz="4" w:space="0" w:color="000000"/>
              <w:bottom w:val="single" w:sz="4" w:space="0" w:color="000000"/>
            </w:tcBorders>
            <w:vAlign w:val="bottom"/>
          </w:tcPr>
          <w:p w14:paraId="5FF7BEB0" w14:textId="77777777" w:rsidR="000B42BF" w:rsidRDefault="000B42BF">
            <w:pPr>
              <w:snapToGrid w:val="0"/>
              <w:spacing w:before="160" w:after="80"/>
              <w:jc w:val="center"/>
              <w:rPr>
                <w:rFonts w:cs="Arial"/>
                <w:b/>
              </w:rPr>
            </w:pPr>
            <w:r>
              <w:rPr>
                <w:rFonts w:cs="Arial"/>
                <w:b/>
              </w:rPr>
              <w:t>S. No</w:t>
            </w:r>
          </w:p>
        </w:tc>
        <w:tc>
          <w:tcPr>
            <w:tcW w:w="4950" w:type="dxa"/>
            <w:tcBorders>
              <w:top w:val="single" w:sz="4" w:space="0" w:color="000000"/>
              <w:left w:val="single" w:sz="4" w:space="0" w:color="000000"/>
              <w:bottom w:val="single" w:sz="4" w:space="0" w:color="000000"/>
            </w:tcBorders>
            <w:vAlign w:val="bottom"/>
          </w:tcPr>
          <w:p w14:paraId="3E5B5D99" w14:textId="77777777" w:rsidR="000B42BF" w:rsidRDefault="000B42BF">
            <w:pPr>
              <w:snapToGrid w:val="0"/>
              <w:spacing w:before="160" w:after="80"/>
              <w:jc w:val="center"/>
              <w:rPr>
                <w:rFonts w:cs="Arial"/>
                <w:b/>
              </w:rPr>
            </w:pPr>
            <w:r>
              <w:rPr>
                <w:rFonts w:cs="Arial"/>
                <w:b/>
              </w:rPr>
              <w:t>Document</w:t>
            </w:r>
          </w:p>
        </w:tc>
        <w:tc>
          <w:tcPr>
            <w:tcW w:w="2970" w:type="dxa"/>
            <w:tcBorders>
              <w:top w:val="single" w:sz="4" w:space="0" w:color="000000"/>
              <w:left w:val="single" w:sz="4" w:space="0" w:color="000000"/>
              <w:bottom w:val="single" w:sz="4" w:space="0" w:color="000000"/>
              <w:right w:val="single" w:sz="4" w:space="0" w:color="000000"/>
            </w:tcBorders>
            <w:vAlign w:val="bottom"/>
          </w:tcPr>
          <w:p w14:paraId="5222937E" w14:textId="77777777" w:rsidR="000B42BF" w:rsidRDefault="000B42BF">
            <w:pPr>
              <w:snapToGrid w:val="0"/>
              <w:spacing w:before="160" w:after="80"/>
              <w:jc w:val="center"/>
              <w:rPr>
                <w:rFonts w:cs="Arial"/>
                <w:b/>
              </w:rPr>
            </w:pPr>
            <w:r>
              <w:rPr>
                <w:rFonts w:cs="Arial"/>
                <w:b/>
              </w:rPr>
              <w:t>Access Level</w:t>
            </w:r>
          </w:p>
        </w:tc>
      </w:tr>
      <w:tr w:rsidR="00B9657B" w14:paraId="7733B026" w14:textId="77777777" w:rsidTr="000E1D79">
        <w:trPr>
          <w:trHeight w:val="361"/>
        </w:trPr>
        <w:tc>
          <w:tcPr>
            <w:tcW w:w="900" w:type="dxa"/>
            <w:tcBorders>
              <w:top w:val="single" w:sz="4" w:space="0" w:color="000000"/>
              <w:left w:val="single" w:sz="4" w:space="0" w:color="000000"/>
              <w:bottom w:val="single" w:sz="4" w:space="0" w:color="000000"/>
            </w:tcBorders>
          </w:tcPr>
          <w:p w14:paraId="5D72A330" w14:textId="77777777" w:rsidR="00B9657B" w:rsidRPr="008F5381" w:rsidRDefault="00B9657B" w:rsidP="00B9657B">
            <w:pPr>
              <w:spacing w:after="0" w:line="240" w:lineRule="auto"/>
              <w:jc w:val="center"/>
              <w:rPr>
                <w:rFonts w:eastAsia="Times New Roman" w:cs="Arial"/>
                <w:color w:val="FF0000"/>
                <w:szCs w:val="24"/>
              </w:rPr>
            </w:pPr>
            <w:r>
              <w:t>1.</w:t>
            </w:r>
          </w:p>
        </w:tc>
        <w:tc>
          <w:tcPr>
            <w:tcW w:w="4950" w:type="dxa"/>
            <w:tcBorders>
              <w:top w:val="single" w:sz="4" w:space="0" w:color="000000"/>
              <w:left w:val="single" w:sz="4" w:space="0" w:color="000000"/>
              <w:bottom w:val="single" w:sz="4" w:space="0" w:color="000000"/>
            </w:tcBorders>
          </w:tcPr>
          <w:p w14:paraId="11EB4607" w14:textId="27C9078E" w:rsidR="00B9657B" w:rsidRPr="003210D5" w:rsidRDefault="00B9657B" w:rsidP="00B9657B">
            <w:pPr>
              <w:spacing w:after="0" w:line="240" w:lineRule="auto"/>
              <w:jc w:val="center"/>
              <w:rPr>
                <w:rFonts w:eastAsia="Times New Roman" w:cs="Arial"/>
                <w:szCs w:val="24"/>
              </w:rPr>
            </w:pPr>
            <w:r>
              <w:rPr>
                <w:rFonts w:eastAsia="Times New Roman" w:cs="Arial"/>
                <w:kern w:val="2"/>
                <w:szCs w:val="24"/>
                <w14:ligatures w14:val="standardContextual"/>
              </w:rPr>
              <w:t>SBC Document </w:t>
            </w:r>
          </w:p>
        </w:tc>
        <w:tc>
          <w:tcPr>
            <w:tcW w:w="2970" w:type="dxa"/>
            <w:tcBorders>
              <w:top w:val="single" w:sz="4" w:space="0" w:color="000000"/>
              <w:left w:val="single" w:sz="4" w:space="0" w:color="000000"/>
              <w:bottom w:val="single" w:sz="4" w:space="0" w:color="000000"/>
              <w:right w:val="single" w:sz="4" w:space="0" w:color="000000"/>
            </w:tcBorders>
            <w:vAlign w:val="center"/>
          </w:tcPr>
          <w:p w14:paraId="09EA2901" w14:textId="6633ABAC" w:rsidR="00B9657B" w:rsidRPr="003210D5" w:rsidRDefault="00B9657B" w:rsidP="00B9657B">
            <w:pPr>
              <w:spacing w:after="0" w:line="240" w:lineRule="auto"/>
              <w:jc w:val="center"/>
              <w:rPr>
                <w:rFonts w:eastAsia="Times New Roman" w:cs="Arial"/>
                <w:szCs w:val="24"/>
              </w:rPr>
            </w:pPr>
            <w:r>
              <w:rPr>
                <w:rFonts w:eastAsia="Times New Roman" w:cs="Arial"/>
                <w:kern w:val="2"/>
                <w:szCs w:val="24"/>
                <w14:ligatures w14:val="standardContextual"/>
              </w:rPr>
              <w:t>User </w:t>
            </w:r>
          </w:p>
        </w:tc>
      </w:tr>
      <w:tr w:rsidR="00B9657B" w14:paraId="7B238CAE" w14:textId="77777777" w:rsidTr="000E1D79">
        <w:trPr>
          <w:trHeight w:val="361"/>
        </w:trPr>
        <w:tc>
          <w:tcPr>
            <w:tcW w:w="900" w:type="dxa"/>
            <w:tcBorders>
              <w:top w:val="single" w:sz="4" w:space="0" w:color="000000"/>
              <w:left w:val="single" w:sz="4" w:space="0" w:color="000000"/>
              <w:bottom w:val="single" w:sz="4" w:space="0" w:color="000000"/>
            </w:tcBorders>
          </w:tcPr>
          <w:p w14:paraId="14F9A921" w14:textId="77777777" w:rsidR="00B9657B" w:rsidRDefault="00B9657B" w:rsidP="00B9657B">
            <w:pPr>
              <w:spacing w:after="0" w:line="240" w:lineRule="auto"/>
              <w:jc w:val="center"/>
            </w:pPr>
            <w:r>
              <w:t>2.</w:t>
            </w:r>
          </w:p>
        </w:tc>
        <w:tc>
          <w:tcPr>
            <w:tcW w:w="4950" w:type="dxa"/>
            <w:tcBorders>
              <w:top w:val="single" w:sz="4" w:space="0" w:color="000000"/>
              <w:left w:val="single" w:sz="4" w:space="0" w:color="000000"/>
              <w:bottom w:val="single" w:sz="4" w:space="0" w:color="000000"/>
            </w:tcBorders>
          </w:tcPr>
          <w:p w14:paraId="48DA0C43" w14:textId="674DE490" w:rsidR="00B9657B" w:rsidRPr="003210D5" w:rsidRDefault="00B9657B" w:rsidP="00B9657B">
            <w:pPr>
              <w:spacing w:after="0" w:line="240" w:lineRule="auto"/>
              <w:jc w:val="center"/>
              <w:rPr>
                <w:rFonts w:eastAsia="Times New Roman" w:cs="Arial"/>
                <w:szCs w:val="24"/>
              </w:rPr>
            </w:pPr>
            <w:r>
              <w:rPr>
                <w:rFonts w:eastAsia="Times New Roman" w:cs="Arial"/>
                <w:kern w:val="2"/>
                <w:szCs w:val="24"/>
                <w14:ligatures w14:val="standardContextual"/>
              </w:rPr>
              <w:t>Process Instructions  </w:t>
            </w:r>
          </w:p>
        </w:tc>
        <w:tc>
          <w:tcPr>
            <w:tcW w:w="2970" w:type="dxa"/>
            <w:tcBorders>
              <w:top w:val="single" w:sz="4" w:space="0" w:color="000000"/>
              <w:left w:val="single" w:sz="4" w:space="0" w:color="000000"/>
              <w:bottom w:val="single" w:sz="4" w:space="0" w:color="000000"/>
              <w:right w:val="single" w:sz="4" w:space="0" w:color="000000"/>
            </w:tcBorders>
          </w:tcPr>
          <w:p w14:paraId="701545CC" w14:textId="3246448D" w:rsidR="00B9657B" w:rsidRPr="003210D5" w:rsidRDefault="00B9657B" w:rsidP="00B9657B">
            <w:pPr>
              <w:spacing w:after="0" w:line="240" w:lineRule="auto"/>
              <w:jc w:val="center"/>
              <w:rPr>
                <w:rFonts w:eastAsia="Times New Roman" w:cs="Arial"/>
                <w:szCs w:val="24"/>
              </w:rPr>
            </w:pPr>
            <w:r>
              <w:rPr>
                <w:rFonts w:eastAsia="Times New Roman" w:cs="Arial"/>
                <w:kern w:val="2"/>
                <w:szCs w:val="24"/>
                <w14:ligatures w14:val="standardContextual"/>
              </w:rPr>
              <w:t>User </w:t>
            </w:r>
          </w:p>
        </w:tc>
      </w:tr>
    </w:tbl>
    <w:p w14:paraId="7AF31FF7" w14:textId="77777777" w:rsidR="000B42BF" w:rsidRDefault="000B42BF" w:rsidP="00756F67">
      <w:pPr>
        <w:pStyle w:val="Heading1"/>
      </w:pPr>
      <w:bookmarkStart w:id="6" w:name="_2._Procedure_Overview:"/>
      <w:bookmarkStart w:id="7" w:name="_2._Procedure_Overview:_1"/>
      <w:bookmarkStart w:id="8" w:name="_Toc157401945"/>
      <w:bookmarkEnd w:id="6"/>
      <w:bookmarkEnd w:id="7"/>
      <w:r w:rsidRPr="000E5C1B">
        <w:t>2. Procedure Overview:</w:t>
      </w:r>
      <w:bookmarkEnd w:id="8"/>
    </w:p>
    <w:p w14:paraId="53113E19" w14:textId="6417D031" w:rsidR="007218BA" w:rsidRPr="007218BA" w:rsidRDefault="007218BA" w:rsidP="007218BA">
      <w:pPr>
        <w:spacing w:line="360" w:lineRule="auto"/>
      </w:pPr>
      <w:r w:rsidRPr="007218BA">
        <w:t xml:space="preserve">The </w:t>
      </w:r>
      <w:r w:rsidRPr="007218BA">
        <w:rPr>
          <w:b/>
          <w:bCs/>
        </w:rPr>
        <w:t>Benefit One-Pager Process</w:t>
      </w:r>
      <w:r w:rsidRPr="007218BA">
        <w:t xml:space="preserve"> involves creating a concise, client-specific benefits summary document that highlights the organization's active employee benefit offerings. The One-Pager serves as a quick reference guide for employees during onboarding and open enrollment and is derived from information maintained within PRISM, carrier documentation, and the Benefits Guide.</w:t>
      </w:r>
    </w:p>
    <w:p w14:paraId="5C1E468F" w14:textId="77777777" w:rsidR="00A539DC" w:rsidRPr="00110A0B" w:rsidRDefault="00A539DC" w:rsidP="00756F67">
      <w:pPr>
        <w:pStyle w:val="Heading1"/>
      </w:pPr>
      <w:bookmarkStart w:id="9" w:name="_3._Processing_Time:"/>
      <w:bookmarkEnd w:id="9"/>
      <w:r w:rsidRPr="00033292">
        <w:t xml:space="preserve">3. </w:t>
      </w:r>
      <w:r w:rsidRPr="00110A0B">
        <w:t xml:space="preserve">Processing Time: </w:t>
      </w:r>
    </w:p>
    <w:tbl>
      <w:tblPr>
        <w:tblW w:w="91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5"/>
        <w:gridCol w:w="1260"/>
        <w:gridCol w:w="2340"/>
        <w:gridCol w:w="2070"/>
        <w:gridCol w:w="2527"/>
      </w:tblGrid>
      <w:tr w:rsidR="00A539DC" w:rsidRPr="000E5C1B" w14:paraId="2A405485" w14:textId="77777777" w:rsidTr="000E1D79">
        <w:trPr>
          <w:trHeight w:val="300"/>
        </w:trPr>
        <w:tc>
          <w:tcPr>
            <w:tcW w:w="975" w:type="dxa"/>
            <w:tcBorders>
              <w:top w:val="single" w:sz="6" w:space="0" w:color="auto"/>
              <w:left w:val="single" w:sz="6" w:space="0" w:color="auto"/>
              <w:bottom w:val="single" w:sz="6" w:space="0" w:color="auto"/>
              <w:right w:val="single" w:sz="6" w:space="0" w:color="auto"/>
            </w:tcBorders>
            <w:hideMark/>
          </w:tcPr>
          <w:p w14:paraId="1085B14C" w14:textId="77777777" w:rsidR="00A539DC" w:rsidRPr="00361FEB" w:rsidRDefault="00A539DC" w:rsidP="002035F7">
            <w:pPr>
              <w:rPr>
                <w:rFonts w:cs="Arial"/>
                <w:b/>
                <w:bCs/>
                <w:sz w:val="20"/>
                <w:szCs w:val="20"/>
              </w:rPr>
            </w:pPr>
            <w:r w:rsidRPr="00361FEB">
              <w:rPr>
                <w:rFonts w:cs="Arial"/>
                <w:b/>
                <w:bCs/>
                <w:sz w:val="20"/>
                <w:szCs w:val="20"/>
              </w:rPr>
              <w:t>S. No </w:t>
            </w:r>
          </w:p>
        </w:tc>
        <w:tc>
          <w:tcPr>
            <w:tcW w:w="1260" w:type="dxa"/>
            <w:tcBorders>
              <w:top w:val="single" w:sz="6" w:space="0" w:color="auto"/>
              <w:left w:val="single" w:sz="6" w:space="0" w:color="auto"/>
              <w:bottom w:val="single" w:sz="6" w:space="0" w:color="auto"/>
              <w:right w:val="single" w:sz="6" w:space="0" w:color="auto"/>
            </w:tcBorders>
            <w:hideMark/>
          </w:tcPr>
          <w:p w14:paraId="73EF5FD0" w14:textId="77777777" w:rsidR="00A539DC" w:rsidRPr="00361FEB" w:rsidRDefault="00A539DC" w:rsidP="002035F7">
            <w:pPr>
              <w:rPr>
                <w:rFonts w:cs="Arial"/>
                <w:b/>
                <w:bCs/>
                <w:sz w:val="20"/>
                <w:szCs w:val="20"/>
              </w:rPr>
            </w:pPr>
            <w:r w:rsidRPr="00361FEB">
              <w:rPr>
                <w:rFonts w:cs="Arial"/>
                <w:b/>
                <w:bCs/>
                <w:sz w:val="20"/>
                <w:szCs w:val="20"/>
              </w:rPr>
              <w:t>Date </w:t>
            </w:r>
          </w:p>
        </w:tc>
        <w:tc>
          <w:tcPr>
            <w:tcW w:w="2340" w:type="dxa"/>
            <w:tcBorders>
              <w:top w:val="single" w:sz="6" w:space="0" w:color="auto"/>
              <w:left w:val="single" w:sz="6" w:space="0" w:color="auto"/>
              <w:bottom w:val="single" w:sz="6" w:space="0" w:color="auto"/>
              <w:right w:val="single" w:sz="6" w:space="0" w:color="auto"/>
            </w:tcBorders>
            <w:hideMark/>
          </w:tcPr>
          <w:p w14:paraId="413B9909" w14:textId="77777777" w:rsidR="00A539DC" w:rsidRPr="00361FEB" w:rsidRDefault="00A539DC" w:rsidP="002035F7">
            <w:pPr>
              <w:rPr>
                <w:rFonts w:cs="Arial"/>
                <w:b/>
                <w:bCs/>
                <w:sz w:val="20"/>
                <w:szCs w:val="20"/>
              </w:rPr>
            </w:pPr>
            <w:r w:rsidRPr="00361FEB">
              <w:rPr>
                <w:rFonts w:cs="Arial"/>
                <w:b/>
                <w:bCs/>
                <w:sz w:val="20"/>
                <w:szCs w:val="20"/>
              </w:rPr>
              <w:t>Reason </w:t>
            </w:r>
          </w:p>
        </w:tc>
        <w:tc>
          <w:tcPr>
            <w:tcW w:w="2070" w:type="dxa"/>
            <w:tcBorders>
              <w:top w:val="single" w:sz="6" w:space="0" w:color="auto"/>
              <w:left w:val="single" w:sz="6" w:space="0" w:color="auto"/>
              <w:bottom w:val="single" w:sz="6" w:space="0" w:color="auto"/>
              <w:right w:val="single" w:sz="6" w:space="0" w:color="auto"/>
            </w:tcBorders>
            <w:hideMark/>
          </w:tcPr>
          <w:p w14:paraId="266ACC75" w14:textId="77777777" w:rsidR="00A539DC" w:rsidRPr="00361FEB" w:rsidRDefault="00A539DC" w:rsidP="002035F7">
            <w:pPr>
              <w:rPr>
                <w:rFonts w:cs="Arial"/>
                <w:b/>
                <w:bCs/>
                <w:sz w:val="20"/>
                <w:szCs w:val="20"/>
              </w:rPr>
            </w:pPr>
            <w:r w:rsidRPr="00361FEB">
              <w:rPr>
                <w:rFonts w:cs="Arial"/>
                <w:b/>
                <w:bCs/>
                <w:sz w:val="20"/>
                <w:szCs w:val="20"/>
              </w:rPr>
              <w:t>Approved By </w:t>
            </w:r>
          </w:p>
        </w:tc>
        <w:tc>
          <w:tcPr>
            <w:tcW w:w="2527" w:type="dxa"/>
            <w:tcBorders>
              <w:top w:val="single" w:sz="6" w:space="0" w:color="auto"/>
              <w:left w:val="single" w:sz="6" w:space="0" w:color="auto"/>
              <w:bottom w:val="single" w:sz="6" w:space="0" w:color="auto"/>
              <w:right w:val="single" w:sz="6" w:space="0" w:color="auto"/>
            </w:tcBorders>
            <w:hideMark/>
          </w:tcPr>
          <w:p w14:paraId="6A326457" w14:textId="77777777" w:rsidR="00A539DC" w:rsidRPr="00361FEB" w:rsidRDefault="00A539DC" w:rsidP="002035F7">
            <w:pPr>
              <w:rPr>
                <w:rFonts w:cs="Arial"/>
                <w:b/>
                <w:bCs/>
                <w:sz w:val="20"/>
                <w:szCs w:val="20"/>
              </w:rPr>
            </w:pPr>
            <w:r w:rsidRPr="00361FEB">
              <w:rPr>
                <w:rFonts w:cs="Arial"/>
                <w:b/>
                <w:bCs/>
                <w:sz w:val="20"/>
                <w:szCs w:val="20"/>
              </w:rPr>
              <w:t>Total Time </w:t>
            </w:r>
          </w:p>
        </w:tc>
      </w:tr>
      <w:tr w:rsidR="00A539DC" w:rsidRPr="000E5C1B" w14:paraId="4A0C3C76" w14:textId="77777777" w:rsidTr="000E1D79">
        <w:trPr>
          <w:trHeight w:val="462"/>
        </w:trPr>
        <w:tc>
          <w:tcPr>
            <w:tcW w:w="975" w:type="dxa"/>
            <w:tcBorders>
              <w:top w:val="single" w:sz="6" w:space="0" w:color="auto"/>
              <w:left w:val="single" w:sz="6" w:space="0" w:color="auto"/>
              <w:bottom w:val="single" w:sz="6" w:space="0" w:color="auto"/>
              <w:right w:val="single" w:sz="6" w:space="0" w:color="auto"/>
            </w:tcBorders>
            <w:hideMark/>
          </w:tcPr>
          <w:p w14:paraId="00F72FE9" w14:textId="77777777" w:rsidR="00A539DC" w:rsidRPr="00B06A20" w:rsidRDefault="00A539DC" w:rsidP="00AF0554">
            <w:pPr>
              <w:jc w:val="center"/>
              <w:rPr>
                <w:rFonts w:cs="Arial"/>
                <w:sz w:val="20"/>
                <w:szCs w:val="20"/>
              </w:rPr>
            </w:pPr>
            <w:r w:rsidRPr="00B06A20">
              <w:rPr>
                <w:rFonts w:cs="Arial"/>
                <w:sz w:val="20"/>
                <w:szCs w:val="20"/>
              </w:rPr>
              <w:t>1.</w:t>
            </w:r>
          </w:p>
        </w:tc>
        <w:tc>
          <w:tcPr>
            <w:tcW w:w="1260" w:type="dxa"/>
            <w:tcBorders>
              <w:top w:val="single" w:sz="6" w:space="0" w:color="auto"/>
              <w:left w:val="single" w:sz="6" w:space="0" w:color="auto"/>
              <w:bottom w:val="single" w:sz="6" w:space="0" w:color="auto"/>
              <w:right w:val="single" w:sz="6" w:space="0" w:color="auto"/>
            </w:tcBorders>
          </w:tcPr>
          <w:p w14:paraId="25F5BCF6" w14:textId="71306564" w:rsidR="00A539DC" w:rsidRPr="00B06A20" w:rsidRDefault="005661E1" w:rsidP="00AF0554">
            <w:pPr>
              <w:jc w:val="center"/>
              <w:rPr>
                <w:rFonts w:cs="Arial"/>
                <w:sz w:val="20"/>
                <w:szCs w:val="20"/>
              </w:rPr>
            </w:pPr>
            <w:r>
              <w:rPr>
                <w:rFonts w:cs="Arial"/>
                <w:sz w:val="20"/>
                <w:szCs w:val="20"/>
              </w:rPr>
              <w:t>08/03/2026</w:t>
            </w:r>
          </w:p>
        </w:tc>
        <w:tc>
          <w:tcPr>
            <w:tcW w:w="2340" w:type="dxa"/>
            <w:tcBorders>
              <w:top w:val="single" w:sz="6" w:space="0" w:color="auto"/>
              <w:left w:val="single" w:sz="6" w:space="0" w:color="auto"/>
              <w:bottom w:val="single" w:sz="6" w:space="0" w:color="auto"/>
              <w:right w:val="single" w:sz="6" w:space="0" w:color="auto"/>
            </w:tcBorders>
          </w:tcPr>
          <w:p w14:paraId="5F5EEF80" w14:textId="77777777" w:rsidR="00A539DC" w:rsidRPr="00B06A20" w:rsidRDefault="00A539DC" w:rsidP="00AF0554">
            <w:pPr>
              <w:jc w:val="center"/>
              <w:rPr>
                <w:rFonts w:cs="Arial"/>
                <w:sz w:val="20"/>
                <w:szCs w:val="20"/>
              </w:rPr>
            </w:pPr>
            <w:r w:rsidRPr="00B06A20">
              <w:rPr>
                <w:rFonts w:cs="Arial"/>
                <w:sz w:val="20"/>
                <w:szCs w:val="20"/>
              </w:rPr>
              <w:t>-</w:t>
            </w:r>
          </w:p>
        </w:tc>
        <w:tc>
          <w:tcPr>
            <w:tcW w:w="2070" w:type="dxa"/>
            <w:tcBorders>
              <w:top w:val="single" w:sz="6" w:space="0" w:color="auto"/>
              <w:left w:val="single" w:sz="6" w:space="0" w:color="auto"/>
              <w:bottom w:val="single" w:sz="6" w:space="0" w:color="auto"/>
              <w:right w:val="single" w:sz="6" w:space="0" w:color="auto"/>
            </w:tcBorders>
          </w:tcPr>
          <w:p w14:paraId="5816E770" w14:textId="707EA0B0" w:rsidR="00A539DC" w:rsidRPr="00B06A20" w:rsidRDefault="00B06A20" w:rsidP="00AF0554">
            <w:pPr>
              <w:jc w:val="center"/>
              <w:rPr>
                <w:rFonts w:cs="Arial"/>
                <w:sz w:val="20"/>
                <w:szCs w:val="20"/>
              </w:rPr>
            </w:pPr>
            <w:r w:rsidRPr="00B06A20">
              <w:rPr>
                <w:rFonts w:cs="Arial"/>
                <w:sz w:val="20"/>
                <w:szCs w:val="20"/>
              </w:rPr>
              <w:t>Ramesh B</w:t>
            </w:r>
          </w:p>
        </w:tc>
        <w:tc>
          <w:tcPr>
            <w:tcW w:w="2527" w:type="dxa"/>
            <w:tcBorders>
              <w:top w:val="single" w:sz="6" w:space="0" w:color="auto"/>
              <w:left w:val="single" w:sz="6" w:space="0" w:color="auto"/>
              <w:bottom w:val="single" w:sz="6" w:space="0" w:color="auto"/>
              <w:right w:val="single" w:sz="6" w:space="0" w:color="auto"/>
            </w:tcBorders>
          </w:tcPr>
          <w:p w14:paraId="01B9A56F" w14:textId="0C0F242A" w:rsidR="00A539DC" w:rsidRPr="00B06A20" w:rsidRDefault="00AF0554" w:rsidP="00AF0554">
            <w:pPr>
              <w:jc w:val="center"/>
              <w:rPr>
                <w:rFonts w:cs="Arial"/>
                <w:sz w:val="20"/>
                <w:szCs w:val="20"/>
              </w:rPr>
            </w:pPr>
            <w:r w:rsidRPr="00B06A20">
              <w:rPr>
                <w:rFonts w:cs="Arial"/>
                <w:sz w:val="20"/>
                <w:szCs w:val="20"/>
              </w:rPr>
              <w:t>30 Mins</w:t>
            </w:r>
          </w:p>
        </w:tc>
      </w:tr>
    </w:tbl>
    <w:p w14:paraId="527849FE" w14:textId="77777777" w:rsidR="000C18B6" w:rsidRPr="000C18B6" w:rsidRDefault="00AB3069" w:rsidP="00756F67">
      <w:pPr>
        <w:pStyle w:val="Heading1"/>
      </w:pPr>
      <w:bookmarkStart w:id="10" w:name="_4.Service_Level_Agreement:"/>
      <w:bookmarkEnd w:id="10"/>
      <w:r>
        <w:t>4.</w:t>
      </w:r>
      <w:r w:rsidR="000C18B6" w:rsidRPr="000C18B6">
        <w:t>Service Level Agreement:</w:t>
      </w:r>
    </w:p>
    <w:tbl>
      <w:tblPr>
        <w:tblStyle w:val="TableGrid"/>
        <w:tblW w:w="0" w:type="auto"/>
        <w:jc w:val="center"/>
        <w:tblLook w:val="04A0" w:firstRow="1" w:lastRow="0" w:firstColumn="1" w:lastColumn="0" w:noHBand="0" w:noVBand="1"/>
      </w:tblPr>
      <w:tblGrid>
        <w:gridCol w:w="3280"/>
        <w:gridCol w:w="3005"/>
        <w:gridCol w:w="3006"/>
      </w:tblGrid>
      <w:tr w:rsidR="000C18B6" w:rsidRPr="000C18B6" w14:paraId="087509D3" w14:textId="77777777" w:rsidTr="00B06A20">
        <w:trPr>
          <w:jc w:val="center"/>
        </w:trPr>
        <w:tc>
          <w:tcPr>
            <w:tcW w:w="3280" w:type="dxa"/>
            <w:tcBorders>
              <w:top w:val="single" w:sz="4" w:space="0" w:color="auto"/>
              <w:left w:val="single" w:sz="4" w:space="0" w:color="auto"/>
              <w:bottom w:val="single" w:sz="4" w:space="0" w:color="auto"/>
              <w:right w:val="single" w:sz="4" w:space="0" w:color="auto"/>
            </w:tcBorders>
            <w:hideMark/>
          </w:tcPr>
          <w:p w14:paraId="6BBB7EEC" w14:textId="77777777" w:rsidR="000C18B6" w:rsidRPr="000C18B6" w:rsidRDefault="000C18B6" w:rsidP="000C18B6">
            <w:pPr>
              <w:spacing w:after="160" w:line="259" w:lineRule="auto"/>
              <w:rPr>
                <w:rFonts w:cs="Arial"/>
                <w:b/>
                <w:bCs/>
                <w:sz w:val="20"/>
                <w:szCs w:val="20"/>
              </w:rPr>
            </w:pPr>
            <w:r w:rsidRPr="000C18B6">
              <w:rPr>
                <w:rFonts w:cs="Arial"/>
                <w:b/>
                <w:bCs/>
                <w:sz w:val="20"/>
                <w:szCs w:val="20"/>
              </w:rPr>
              <w:t>Service Component</w:t>
            </w:r>
          </w:p>
        </w:tc>
        <w:tc>
          <w:tcPr>
            <w:tcW w:w="3005" w:type="dxa"/>
            <w:tcBorders>
              <w:top w:val="single" w:sz="4" w:space="0" w:color="auto"/>
              <w:left w:val="single" w:sz="4" w:space="0" w:color="auto"/>
              <w:bottom w:val="single" w:sz="4" w:space="0" w:color="auto"/>
              <w:right w:val="single" w:sz="4" w:space="0" w:color="auto"/>
            </w:tcBorders>
            <w:hideMark/>
          </w:tcPr>
          <w:p w14:paraId="130101EC" w14:textId="77777777" w:rsidR="000C18B6" w:rsidRPr="000C18B6" w:rsidRDefault="000C18B6" w:rsidP="000C18B6">
            <w:pPr>
              <w:spacing w:after="160" w:line="259" w:lineRule="auto"/>
              <w:rPr>
                <w:rFonts w:cs="Arial"/>
                <w:b/>
                <w:bCs/>
                <w:sz w:val="20"/>
                <w:szCs w:val="20"/>
              </w:rPr>
            </w:pPr>
            <w:r w:rsidRPr="000C18B6">
              <w:rPr>
                <w:rFonts w:cs="Arial"/>
                <w:b/>
                <w:bCs/>
                <w:sz w:val="20"/>
                <w:szCs w:val="20"/>
              </w:rPr>
              <w:t>Turnaround Time</w:t>
            </w:r>
          </w:p>
        </w:tc>
        <w:tc>
          <w:tcPr>
            <w:tcW w:w="3006" w:type="dxa"/>
            <w:tcBorders>
              <w:top w:val="single" w:sz="4" w:space="0" w:color="auto"/>
              <w:left w:val="single" w:sz="4" w:space="0" w:color="auto"/>
              <w:bottom w:val="single" w:sz="4" w:space="0" w:color="auto"/>
              <w:right w:val="single" w:sz="4" w:space="0" w:color="auto"/>
            </w:tcBorders>
            <w:hideMark/>
          </w:tcPr>
          <w:p w14:paraId="28B37AA6" w14:textId="77777777" w:rsidR="000C18B6" w:rsidRPr="000C18B6" w:rsidRDefault="000C18B6" w:rsidP="000C18B6">
            <w:pPr>
              <w:spacing w:after="160" w:line="259" w:lineRule="auto"/>
              <w:rPr>
                <w:rFonts w:cs="Arial"/>
                <w:b/>
                <w:bCs/>
                <w:sz w:val="20"/>
                <w:szCs w:val="20"/>
              </w:rPr>
            </w:pPr>
            <w:r w:rsidRPr="000C18B6">
              <w:rPr>
                <w:rFonts w:cs="Arial"/>
                <w:b/>
                <w:bCs/>
                <w:sz w:val="20"/>
                <w:szCs w:val="20"/>
              </w:rPr>
              <w:tab/>
              <w:t>Accuracy</w:t>
            </w:r>
          </w:p>
        </w:tc>
      </w:tr>
      <w:tr w:rsidR="000C18B6" w:rsidRPr="000C18B6" w14:paraId="616C0777" w14:textId="77777777" w:rsidTr="00B06A20">
        <w:trPr>
          <w:jc w:val="center"/>
        </w:trPr>
        <w:tc>
          <w:tcPr>
            <w:tcW w:w="3280" w:type="dxa"/>
            <w:tcBorders>
              <w:top w:val="single" w:sz="4" w:space="0" w:color="auto"/>
              <w:left w:val="single" w:sz="4" w:space="0" w:color="auto"/>
              <w:bottom w:val="single" w:sz="4" w:space="0" w:color="auto"/>
              <w:right w:val="single" w:sz="4" w:space="0" w:color="auto"/>
            </w:tcBorders>
          </w:tcPr>
          <w:p w14:paraId="0D069D20" w14:textId="77777777" w:rsidR="000C18B6" w:rsidRPr="000C18B6" w:rsidRDefault="000C18B6" w:rsidP="000C18B6">
            <w:pPr>
              <w:spacing w:after="160" w:line="259" w:lineRule="auto"/>
              <w:rPr>
                <w:rFonts w:cs="Arial"/>
                <w:b/>
                <w:bCs/>
                <w:sz w:val="20"/>
                <w:szCs w:val="20"/>
              </w:rPr>
            </w:pPr>
          </w:p>
        </w:tc>
        <w:tc>
          <w:tcPr>
            <w:tcW w:w="3005" w:type="dxa"/>
            <w:tcBorders>
              <w:top w:val="single" w:sz="4" w:space="0" w:color="auto"/>
              <w:left w:val="single" w:sz="4" w:space="0" w:color="auto"/>
              <w:bottom w:val="single" w:sz="4" w:space="0" w:color="auto"/>
              <w:right w:val="single" w:sz="4" w:space="0" w:color="auto"/>
            </w:tcBorders>
          </w:tcPr>
          <w:p w14:paraId="51C69450" w14:textId="77777777" w:rsidR="000C18B6" w:rsidRPr="000C18B6" w:rsidRDefault="000C18B6" w:rsidP="000C18B6">
            <w:pPr>
              <w:spacing w:after="160" w:line="259" w:lineRule="auto"/>
              <w:rPr>
                <w:rFonts w:cs="Arial"/>
                <w:b/>
                <w:bCs/>
                <w:sz w:val="20"/>
                <w:szCs w:val="20"/>
              </w:rPr>
            </w:pPr>
          </w:p>
        </w:tc>
        <w:tc>
          <w:tcPr>
            <w:tcW w:w="3006" w:type="dxa"/>
            <w:tcBorders>
              <w:top w:val="single" w:sz="4" w:space="0" w:color="auto"/>
              <w:left w:val="single" w:sz="4" w:space="0" w:color="auto"/>
              <w:bottom w:val="single" w:sz="4" w:space="0" w:color="auto"/>
              <w:right w:val="single" w:sz="4" w:space="0" w:color="auto"/>
            </w:tcBorders>
          </w:tcPr>
          <w:p w14:paraId="4A34AA09" w14:textId="77777777" w:rsidR="000C18B6" w:rsidRPr="000C18B6" w:rsidRDefault="000C18B6" w:rsidP="000C18B6">
            <w:pPr>
              <w:spacing w:after="160" w:line="259" w:lineRule="auto"/>
              <w:rPr>
                <w:rFonts w:cs="Arial"/>
                <w:bCs/>
                <w:sz w:val="20"/>
                <w:szCs w:val="20"/>
              </w:rPr>
            </w:pPr>
          </w:p>
        </w:tc>
      </w:tr>
    </w:tbl>
    <w:p w14:paraId="0867452A" w14:textId="77777777" w:rsidR="00D1296D" w:rsidRDefault="00D1296D" w:rsidP="000B42BF">
      <w:pPr>
        <w:rPr>
          <w:rFonts w:cs="Arial"/>
          <w:b/>
          <w:bCs/>
          <w:sz w:val="28"/>
          <w:szCs w:val="28"/>
        </w:rPr>
      </w:pPr>
    </w:p>
    <w:p w14:paraId="1C91D62B" w14:textId="77777777" w:rsidR="00823042" w:rsidRDefault="00823042" w:rsidP="000B42BF">
      <w:pPr>
        <w:rPr>
          <w:rFonts w:cs="Arial"/>
          <w:b/>
          <w:bCs/>
          <w:sz w:val="28"/>
          <w:szCs w:val="28"/>
        </w:rPr>
      </w:pPr>
    </w:p>
    <w:p w14:paraId="7CD50311" w14:textId="77777777" w:rsidR="000B42BF" w:rsidRDefault="00AB3069" w:rsidP="00756F67">
      <w:pPr>
        <w:pStyle w:val="Heading1"/>
      </w:pPr>
      <w:bookmarkStart w:id="11" w:name="_4._Procedure_Map"/>
      <w:bookmarkStart w:id="12" w:name="_3._Procedure_Map"/>
      <w:bookmarkStart w:id="13" w:name="_5._Procedure_Map"/>
      <w:bookmarkStart w:id="14" w:name="_Toc157401947"/>
      <w:bookmarkEnd w:id="11"/>
      <w:bookmarkEnd w:id="12"/>
      <w:bookmarkEnd w:id="13"/>
      <w:r>
        <w:lastRenderedPageBreak/>
        <w:t>5</w:t>
      </w:r>
      <w:r w:rsidR="000B42BF">
        <w:t>. Procedure Ma</w:t>
      </w:r>
      <w:bookmarkEnd w:id="14"/>
      <w:r w:rsidR="000B42BF">
        <w:t>p</w:t>
      </w:r>
    </w:p>
    <w:bookmarkEnd w:id="1"/>
    <w:p w14:paraId="5621A5AC" w14:textId="167017F5" w:rsidR="00843788" w:rsidRPr="00843788" w:rsidRDefault="00843788" w:rsidP="00843788">
      <w:pPr>
        <w:jc w:val="center"/>
        <w:rPr>
          <w:rFonts w:ascii="Times New Roman" w:eastAsia="Times New Roman" w:hAnsi="Times New Roman"/>
          <w:noProof/>
          <w:szCs w:val="24"/>
        </w:rPr>
      </w:pPr>
      <w:r w:rsidRPr="00843788">
        <w:rPr>
          <w:rFonts w:ascii="Times New Roman" w:eastAsia="Times New Roman" w:hAnsi="Times New Roman"/>
          <w:noProof/>
          <w:szCs w:val="24"/>
        </w:rPr>
        <w:drawing>
          <wp:inline distT="0" distB="0" distL="0" distR="0" wp14:anchorId="3DBEA736" wp14:editId="246491D2">
            <wp:extent cx="1712170" cy="6601651"/>
            <wp:effectExtent l="0" t="0" r="2540" b="0"/>
            <wp:docPr id="838755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5337" cy="6613861"/>
                    </a:xfrm>
                    <a:prstGeom prst="rect">
                      <a:avLst/>
                    </a:prstGeom>
                    <a:noFill/>
                    <a:ln>
                      <a:noFill/>
                    </a:ln>
                  </pic:spPr>
                </pic:pic>
              </a:graphicData>
            </a:graphic>
          </wp:inline>
        </w:drawing>
      </w:r>
    </w:p>
    <w:p w14:paraId="2B355AF3" w14:textId="77777777" w:rsidR="009A319D" w:rsidRDefault="009A319D" w:rsidP="000B42BF"/>
    <w:p w14:paraId="22D3E934" w14:textId="77777777" w:rsidR="00457910" w:rsidRDefault="00AB3069" w:rsidP="00756F67">
      <w:pPr>
        <w:pStyle w:val="Heading1"/>
      </w:pPr>
      <w:bookmarkStart w:id="15" w:name="_6._Procedure_with"/>
      <w:bookmarkStart w:id="16" w:name="_Toc157401948"/>
      <w:bookmarkEnd w:id="15"/>
      <w:r>
        <w:lastRenderedPageBreak/>
        <w:t>6</w:t>
      </w:r>
      <w:r w:rsidR="000B42BF">
        <w:t>. P</w:t>
      </w:r>
      <w:r w:rsidR="000B42BF" w:rsidRPr="009A79B2">
        <w:t>rocedure with Screen Shots:</w:t>
      </w:r>
      <w:bookmarkEnd w:id="16"/>
    </w:p>
    <w:p w14:paraId="1613838E" w14:textId="77777777" w:rsidR="00756F67" w:rsidRDefault="00756F67" w:rsidP="00756F67"/>
    <w:p w14:paraId="60F99D34" w14:textId="09F491EC" w:rsidR="009A319D" w:rsidRDefault="00756F67" w:rsidP="00756F67">
      <w:pPr>
        <w:pStyle w:val="Heading1"/>
      </w:pPr>
      <w:bookmarkStart w:id="17" w:name="_Open_the_Benefits"/>
      <w:bookmarkEnd w:id="17"/>
      <w:r w:rsidRPr="00756F67">
        <w:t>Open the Benefits One Pager Template</w:t>
      </w:r>
    </w:p>
    <w:p w14:paraId="407FE225" w14:textId="6E2D9198" w:rsidR="009A319D" w:rsidRDefault="002035F7">
      <w:r w:rsidRPr="008F1270">
        <w:rPr>
          <w:b/>
          <w:bCs/>
        </w:rPr>
        <w:t>Step 1:</w:t>
      </w:r>
      <w:r>
        <w:t xml:space="preserve"> </w:t>
      </w:r>
      <w:r w:rsidR="009A319D">
        <w:t>Open the</w:t>
      </w:r>
      <w:r w:rsidR="008F1270">
        <w:t xml:space="preserve"> Benefits One Pager Template. </w:t>
      </w:r>
      <w:r w:rsidR="009A319D">
        <w:t xml:space="preserve"> </w:t>
      </w:r>
    </w:p>
    <w:p w14:paraId="71F3859A" w14:textId="5AE93AC1" w:rsidR="00F5444D" w:rsidRDefault="002035F7">
      <w:r>
        <w:t>Verifying Carrier Information on the Benefits One Pager Template</w:t>
      </w:r>
    </w:p>
    <w:p w14:paraId="26596A3F" w14:textId="77777777" w:rsidR="00F5444D" w:rsidRDefault="002035F7">
      <w:r>
        <w:t xml:space="preserve">• </w:t>
      </w:r>
      <w:r>
        <w:rPr>
          <w:b/>
          <w:bCs/>
        </w:rPr>
        <w:t>The PowerPoint:</w:t>
      </w:r>
      <w:r>
        <w:t xml:space="preserve"> Carrier and plan details for the client will be listed here.</w:t>
      </w:r>
    </w:p>
    <w:p w14:paraId="4F4DABC2" w14:textId="77777777" w:rsidR="00F5444D" w:rsidRDefault="002035F7">
      <w:r>
        <w:t xml:space="preserve">• </w:t>
      </w:r>
      <w:r>
        <w:rPr>
          <w:b/>
          <w:bCs/>
        </w:rPr>
        <w:t>The Benefits Guide:</w:t>
      </w:r>
      <w:r>
        <w:t xml:space="preserve"> Also contains the carrier information needed to complete the template accurately.</w:t>
      </w:r>
    </w:p>
    <w:p w14:paraId="1A4360B2" w14:textId="77777777" w:rsidR="00A1082A" w:rsidRDefault="002035F7">
      <w:r>
        <w:t xml:space="preserve">• </w:t>
      </w:r>
      <w:r>
        <w:rPr>
          <w:b/>
          <w:bCs/>
        </w:rPr>
        <w:t>Additional Sources:</w:t>
      </w:r>
      <w:r>
        <w:t xml:space="preserve"> </w:t>
      </w:r>
      <w:r w:rsidR="00A1082A" w:rsidRPr="00A1082A">
        <w:t>Verify the information from other available sources and ensure the correct carrier is referenced before finalizing the One Pager.</w:t>
      </w:r>
    </w:p>
    <w:p w14:paraId="61CF9D05" w14:textId="1E6B6D0D" w:rsidR="00F5444D" w:rsidRDefault="002035F7">
      <w:r w:rsidRPr="008F1270">
        <w:rPr>
          <w:b/>
          <w:bCs/>
        </w:rPr>
        <w:t>Note:</w:t>
      </w:r>
      <w:r>
        <w:t xml:space="preserve"> Always verify the carrier before populating the template to ensure the client receives accurate benefits information.</w:t>
      </w:r>
    </w:p>
    <w:p w14:paraId="4FD0DE74" w14:textId="77777777" w:rsidR="00BC1A96" w:rsidRDefault="002035F7" w:rsidP="00BC1A96">
      <w:pPr>
        <w:keepNext/>
        <w:spacing w:after="120" w:line="276" w:lineRule="auto"/>
        <w:jc w:val="center"/>
      </w:pPr>
      <w:r>
        <w:rPr>
          <w:noProof/>
        </w:rPr>
        <w:drawing>
          <wp:inline distT="0" distB="0" distL="0" distR="0" wp14:anchorId="79D56F7A" wp14:editId="083D23B8">
            <wp:extent cx="5157216" cy="3072611"/>
            <wp:effectExtent l="19050" t="19050" r="24765" b="13970"/>
            <wp:docPr id="98007519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191" name="Image 10"/>
                    <pic:cNvPicPr/>
                  </pic:nvPicPr>
                  <pic:blipFill>
                    <a:blip r:embed="rId12">
                      <a:extLst>
                        <a:ext uri="{28A0092B-C50C-407E-A947-70E740481C1C}">
                          <a14:useLocalDpi xmlns:a14="http://schemas.microsoft.com/office/drawing/2010/main" val="0"/>
                        </a:ext>
                      </a:extLst>
                    </a:blip>
                    <a:srcRect l="2442" r="2442"/>
                    <a:stretch>
                      <a:fillRect/>
                    </a:stretch>
                  </pic:blipFill>
                  <pic:spPr bwMode="auto">
                    <a:xfrm>
                      <a:off x="0" y="0"/>
                      <a:ext cx="5157216" cy="307261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74C7B216" w14:textId="0B4DAAA3" w:rsidR="00F5444D" w:rsidRDefault="00BC1A96" w:rsidP="00BC1A96">
      <w:pPr>
        <w:pStyle w:val="Caption"/>
      </w:pPr>
      <w:bookmarkStart w:id="18" w:name="_Toc236231534"/>
      <w:r>
        <w:t xml:space="preserve">Figure </w:t>
      </w:r>
      <w:r>
        <w:fldChar w:fldCharType="begin"/>
      </w:r>
      <w:r>
        <w:instrText>SEQ Figure \* ARABIC</w:instrText>
      </w:r>
      <w:r>
        <w:fldChar w:fldCharType="separate"/>
      </w:r>
      <w:r w:rsidR="00D07436">
        <w:rPr>
          <w:noProof/>
        </w:rPr>
        <w:t>1</w:t>
      </w:r>
      <w:r>
        <w:fldChar w:fldCharType="end"/>
      </w:r>
      <w:r>
        <w:t xml:space="preserve"> Power Point Document</w:t>
      </w:r>
      <w:bookmarkEnd w:id="18"/>
    </w:p>
    <w:p w14:paraId="10E9841B" w14:textId="77777777" w:rsidR="008F1270" w:rsidRDefault="008F1270" w:rsidP="000512FD"/>
    <w:p w14:paraId="7FD8C5F2" w14:textId="77777777" w:rsidR="008F1270" w:rsidRDefault="008F1270"/>
    <w:p w14:paraId="2B41338D" w14:textId="77777777" w:rsidR="00756F67" w:rsidRDefault="00756F67" w:rsidP="00756F67">
      <w:pPr>
        <w:pStyle w:val="Heading1"/>
      </w:pPr>
      <w:bookmarkStart w:id="19" w:name="_Review_Client_Benefit"/>
      <w:bookmarkEnd w:id="19"/>
      <w:r w:rsidRPr="00756F67">
        <w:lastRenderedPageBreak/>
        <w:t>Review Client Benefit Plans</w:t>
      </w:r>
    </w:p>
    <w:p w14:paraId="65D3F9E8" w14:textId="6479AF26" w:rsidR="00BC6B8F" w:rsidRDefault="002035F7">
      <w:r>
        <w:rPr>
          <w:b/>
          <w:bCs/>
        </w:rPr>
        <w:t xml:space="preserve">Step 2: </w:t>
      </w:r>
      <w:r w:rsidRPr="00E81DF1">
        <w:t>Navigate in Prism</w:t>
      </w:r>
      <w:r w:rsidR="00BC6B8F">
        <w:t>.</w:t>
      </w:r>
      <w:r w:rsidR="006F0D86">
        <w:t xml:space="preserve"> Verify client name. </w:t>
      </w:r>
    </w:p>
    <w:p w14:paraId="2C1F8359" w14:textId="10272E19" w:rsidR="00F5444D" w:rsidRDefault="002035F7">
      <w:r>
        <w:t xml:space="preserve">Go to </w:t>
      </w:r>
      <w:r w:rsidRPr="00BC6B8F">
        <w:rPr>
          <w:b/>
          <w:bCs/>
        </w:rPr>
        <w:t>Client Benefits Overview</w:t>
      </w:r>
      <w:r>
        <w:t xml:space="preserve"> in Prism.</w:t>
      </w:r>
    </w:p>
    <w:p w14:paraId="6F8B417B" w14:textId="77777777" w:rsidR="007E7DE9" w:rsidRDefault="00057702" w:rsidP="007E7DE9">
      <w:pPr>
        <w:keepNext/>
        <w:spacing w:after="120" w:line="276" w:lineRule="auto"/>
        <w:jc w:val="center"/>
      </w:pPr>
      <w:r>
        <w:rPr>
          <w:noProof/>
        </w:rPr>
        <w:drawing>
          <wp:inline distT="0" distB="0" distL="0" distR="0" wp14:anchorId="52187132" wp14:editId="307964A2">
            <wp:extent cx="5893792" cy="2923237"/>
            <wp:effectExtent l="19050" t="19050" r="12065" b="10795"/>
            <wp:docPr id="61205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54540"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893792" cy="2923237"/>
                    </a:xfrm>
                    <a:prstGeom prst="rect">
                      <a:avLst/>
                    </a:prstGeom>
                    <a:ln w="19050">
                      <a:solidFill>
                        <a:schemeClr val="tx1"/>
                      </a:solidFill>
                    </a:ln>
                  </pic:spPr>
                </pic:pic>
              </a:graphicData>
            </a:graphic>
          </wp:inline>
        </w:drawing>
      </w:r>
    </w:p>
    <w:p w14:paraId="4FFEBA6F" w14:textId="6E0CE9D0" w:rsidR="00F5444D" w:rsidRDefault="007E7DE9" w:rsidP="007E7DE9">
      <w:pPr>
        <w:pStyle w:val="Caption"/>
      </w:pPr>
      <w:bookmarkStart w:id="20" w:name="_Toc236231535"/>
      <w:r>
        <w:t xml:space="preserve">Figure </w:t>
      </w:r>
      <w:r>
        <w:fldChar w:fldCharType="begin"/>
      </w:r>
      <w:r>
        <w:instrText>SEQ Figure \* ARABIC</w:instrText>
      </w:r>
      <w:r>
        <w:fldChar w:fldCharType="separate"/>
      </w:r>
      <w:r w:rsidR="00D07436">
        <w:rPr>
          <w:noProof/>
        </w:rPr>
        <w:t>2</w:t>
      </w:r>
      <w:r>
        <w:fldChar w:fldCharType="end"/>
      </w:r>
      <w:r>
        <w:t xml:space="preserve"> </w:t>
      </w:r>
      <w:r w:rsidRPr="007D27BD">
        <w:t>Go to Client Benefits Overview</w:t>
      </w:r>
      <w:bookmarkEnd w:id="20"/>
    </w:p>
    <w:p w14:paraId="5A215190" w14:textId="77777777" w:rsidR="00E81DF1" w:rsidRDefault="00E81DF1">
      <w:pPr>
        <w:rPr>
          <w:b/>
          <w:bCs/>
        </w:rPr>
      </w:pPr>
    </w:p>
    <w:p w14:paraId="4B9A3B09" w14:textId="77777777" w:rsidR="007E7DE9" w:rsidRDefault="007E7DE9">
      <w:pPr>
        <w:rPr>
          <w:b/>
          <w:bCs/>
        </w:rPr>
      </w:pPr>
    </w:p>
    <w:p w14:paraId="47E79F97" w14:textId="77777777" w:rsidR="007E7DE9" w:rsidRDefault="007E7DE9">
      <w:pPr>
        <w:rPr>
          <w:b/>
          <w:bCs/>
        </w:rPr>
      </w:pPr>
    </w:p>
    <w:p w14:paraId="4F82BD10" w14:textId="77777777" w:rsidR="007E7DE9" w:rsidRDefault="007E7DE9">
      <w:pPr>
        <w:rPr>
          <w:b/>
          <w:bCs/>
        </w:rPr>
      </w:pPr>
    </w:p>
    <w:p w14:paraId="296CDE03" w14:textId="77777777" w:rsidR="007E7DE9" w:rsidRDefault="007E7DE9">
      <w:pPr>
        <w:rPr>
          <w:b/>
          <w:bCs/>
        </w:rPr>
      </w:pPr>
    </w:p>
    <w:p w14:paraId="70FDE282" w14:textId="77777777" w:rsidR="007E7DE9" w:rsidRDefault="007E7DE9">
      <w:pPr>
        <w:rPr>
          <w:b/>
          <w:bCs/>
        </w:rPr>
      </w:pPr>
    </w:p>
    <w:p w14:paraId="0D3FB001" w14:textId="77777777" w:rsidR="007E7DE9" w:rsidRDefault="007E7DE9">
      <w:pPr>
        <w:rPr>
          <w:b/>
          <w:bCs/>
        </w:rPr>
      </w:pPr>
    </w:p>
    <w:p w14:paraId="14665E9D" w14:textId="77777777" w:rsidR="007E7DE9" w:rsidRDefault="007E7DE9">
      <w:pPr>
        <w:rPr>
          <w:b/>
          <w:bCs/>
        </w:rPr>
      </w:pPr>
    </w:p>
    <w:p w14:paraId="14E44E26" w14:textId="77777777" w:rsidR="007E7DE9" w:rsidRDefault="007E7DE9">
      <w:pPr>
        <w:rPr>
          <w:b/>
          <w:bCs/>
        </w:rPr>
      </w:pPr>
    </w:p>
    <w:p w14:paraId="5384605A" w14:textId="77777777" w:rsidR="007E7DE9" w:rsidRDefault="007E7DE9">
      <w:pPr>
        <w:rPr>
          <w:b/>
          <w:bCs/>
        </w:rPr>
      </w:pPr>
    </w:p>
    <w:p w14:paraId="0FEA5248" w14:textId="77777777" w:rsidR="006F0D86" w:rsidRDefault="006F0D86">
      <w:pPr>
        <w:rPr>
          <w:b/>
          <w:bCs/>
        </w:rPr>
      </w:pPr>
    </w:p>
    <w:p w14:paraId="621CF376" w14:textId="77777777" w:rsidR="00E81DF1" w:rsidRDefault="00E81DF1">
      <w:pPr>
        <w:rPr>
          <w:b/>
          <w:bCs/>
        </w:rPr>
      </w:pPr>
    </w:p>
    <w:p w14:paraId="7A430AA3" w14:textId="2B635D37" w:rsidR="00F5444D" w:rsidRDefault="002035F7">
      <w:r>
        <w:rPr>
          <w:b/>
          <w:bCs/>
        </w:rPr>
        <w:t xml:space="preserve">Step 3: </w:t>
      </w:r>
      <w:r>
        <w:t>Execute the report to generate the benefits data.</w:t>
      </w:r>
    </w:p>
    <w:p w14:paraId="3A250412" w14:textId="7581CECA" w:rsidR="00E81DF1" w:rsidRDefault="00E81DF1" w:rsidP="00E81DF1">
      <w:r>
        <w:t>Duplicate plan entries are expected to reflect different class setups and domestic partner coverage.</w:t>
      </w:r>
    </w:p>
    <w:p w14:paraId="391A0BB1" w14:textId="77777777" w:rsidR="00E81DF1" w:rsidRDefault="00E81DF1" w:rsidP="00E81DF1">
      <w:r>
        <w:t>Plans with no end date are currently active and available to client employees.</w:t>
      </w:r>
    </w:p>
    <w:p w14:paraId="14090C2E" w14:textId="5ACA2C1E" w:rsidR="00E81DF1" w:rsidRDefault="00E81DF1">
      <w:r>
        <w:t>Start by locating the medical plans section first when reviewing the report.</w:t>
      </w:r>
    </w:p>
    <w:p w14:paraId="6649FC9E" w14:textId="77777777" w:rsidR="006F0D86" w:rsidRDefault="002035F7" w:rsidP="006F0D86">
      <w:pPr>
        <w:keepNext/>
        <w:spacing w:after="120" w:line="276" w:lineRule="auto"/>
        <w:jc w:val="center"/>
      </w:pPr>
      <w:r>
        <w:rPr>
          <w:noProof/>
        </w:rPr>
        <w:drawing>
          <wp:inline distT="0" distB="0" distL="0" distR="0" wp14:anchorId="2DEA1AFB" wp14:editId="4941B3A1">
            <wp:extent cx="5943600" cy="3035513"/>
            <wp:effectExtent l="19050" t="19050" r="19050" b="12700"/>
            <wp:docPr id="98007519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193" name="Image 17"/>
                    <pic:cNvPicPr/>
                  </pic:nvPicPr>
                  <pic:blipFill>
                    <a:blip r:embed="rId14">
                      <a:extLst>
                        <a:ext uri="{28A0092B-C50C-407E-A947-70E740481C1C}">
                          <a14:useLocalDpi xmlns:a14="http://schemas.microsoft.com/office/drawing/2010/main" val="0"/>
                        </a:ext>
                      </a:extLst>
                    </a:blip>
                    <a:stretch>
                      <a:fillRect/>
                    </a:stretch>
                  </pic:blipFill>
                  <pic:spPr>
                    <a:xfrm>
                      <a:off x="0" y="0"/>
                      <a:ext cx="5943600" cy="3035513"/>
                    </a:xfrm>
                    <a:prstGeom prst="rect">
                      <a:avLst/>
                    </a:prstGeom>
                    <a:ln w="19050">
                      <a:solidFill>
                        <a:schemeClr val="tx1"/>
                      </a:solidFill>
                    </a:ln>
                  </pic:spPr>
                </pic:pic>
              </a:graphicData>
            </a:graphic>
          </wp:inline>
        </w:drawing>
      </w:r>
    </w:p>
    <w:p w14:paraId="78FC1901" w14:textId="3D84E919" w:rsidR="00F5444D" w:rsidRDefault="006F0D86" w:rsidP="006F0D86">
      <w:pPr>
        <w:pStyle w:val="Caption"/>
      </w:pPr>
      <w:bookmarkStart w:id="21" w:name="_Toc236231536"/>
      <w:r>
        <w:t xml:space="preserve">Figure </w:t>
      </w:r>
      <w:r>
        <w:fldChar w:fldCharType="begin"/>
      </w:r>
      <w:r>
        <w:instrText>SEQ Figure \* ARABIC</w:instrText>
      </w:r>
      <w:r>
        <w:fldChar w:fldCharType="separate"/>
      </w:r>
      <w:r w:rsidR="00D07436">
        <w:rPr>
          <w:noProof/>
        </w:rPr>
        <w:t>3</w:t>
      </w:r>
      <w:r>
        <w:fldChar w:fldCharType="end"/>
      </w:r>
      <w:r>
        <w:t xml:space="preserve"> Client Benefits Overview</w:t>
      </w:r>
      <w:bookmarkEnd w:id="21"/>
    </w:p>
    <w:p w14:paraId="7A56D6CD" w14:textId="77777777" w:rsidR="006F0D86" w:rsidRDefault="006F0D86" w:rsidP="006F0D86"/>
    <w:p w14:paraId="4BA9FAD6" w14:textId="77777777" w:rsidR="006F0D86" w:rsidRDefault="006F0D86" w:rsidP="006F0D86"/>
    <w:p w14:paraId="14C7A77D" w14:textId="77777777" w:rsidR="006F0D86" w:rsidRDefault="006F0D86" w:rsidP="006F0D86"/>
    <w:p w14:paraId="71E39526" w14:textId="77777777" w:rsidR="006F0D86" w:rsidRDefault="006F0D86" w:rsidP="006F0D86"/>
    <w:p w14:paraId="51625794" w14:textId="77777777" w:rsidR="006F0D86" w:rsidRDefault="006F0D86" w:rsidP="006F0D86"/>
    <w:p w14:paraId="148C7825" w14:textId="77777777" w:rsidR="006F0D86" w:rsidRDefault="006F0D86" w:rsidP="006F0D86"/>
    <w:p w14:paraId="07BE0654" w14:textId="77777777" w:rsidR="006F0D86" w:rsidRDefault="006F0D86" w:rsidP="006F0D86"/>
    <w:p w14:paraId="0BC5295D" w14:textId="77777777" w:rsidR="006F0D86" w:rsidRPr="006F0D86" w:rsidRDefault="006F0D86" w:rsidP="006F0D86"/>
    <w:p w14:paraId="7A583D10" w14:textId="25D093CD" w:rsidR="00F5444D" w:rsidRDefault="002035F7">
      <w:r>
        <w:rPr>
          <w:b/>
          <w:bCs/>
        </w:rPr>
        <w:t xml:space="preserve">Step 4: </w:t>
      </w:r>
      <w:r>
        <w:t>Convert the report to PDF or download it to Excel to expand columns and view full plan descriptions more easily.</w:t>
      </w:r>
    </w:p>
    <w:p w14:paraId="262B78D7" w14:textId="16B43ED3" w:rsidR="00F5444D" w:rsidRDefault="002035F7" w:rsidP="00470C80">
      <w:r w:rsidRPr="00470C80">
        <w:rPr>
          <w:b/>
          <w:bCs/>
        </w:rPr>
        <w:t>Medical Plans:</w:t>
      </w:r>
      <w:r>
        <w:t xml:space="preserve"> The description column identifies the plan </w:t>
      </w:r>
      <w:r w:rsidR="006F0D86">
        <w:t>type; for</w:t>
      </w:r>
      <w:r>
        <w:t xml:space="preserve"> example, all Oxford plans will be labeled accordingly.</w:t>
      </w:r>
    </w:p>
    <w:p w14:paraId="6CC7847A" w14:textId="03846B0B" w:rsidR="00F5444D" w:rsidRDefault="002035F7" w:rsidP="00470C80">
      <w:r w:rsidRPr="00470C80">
        <w:rPr>
          <w:b/>
          <w:bCs/>
        </w:rPr>
        <w:t xml:space="preserve">Duplicate </w:t>
      </w:r>
      <w:r w:rsidR="006F0D86" w:rsidRPr="00470C80">
        <w:rPr>
          <w:b/>
          <w:bCs/>
        </w:rPr>
        <w:t>Entries:</w:t>
      </w:r>
      <w:r w:rsidR="006F0D86">
        <w:t xml:space="preserve"> This</w:t>
      </w:r>
      <w:r>
        <w:t xml:space="preserve"> is </w:t>
      </w:r>
      <w:r w:rsidR="006F0D86">
        <w:t>normal duplicates</w:t>
      </w:r>
      <w:r>
        <w:t xml:space="preserve"> </w:t>
      </w:r>
      <w:r w:rsidR="009D4FB3">
        <w:t>appearing</w:t>
      </w:r>
      <w:r>
        <w:t xml:space="preserve"> because of different class setups and because domestic partners receive their own separate line item.</w:t>
      </w:r>
    </w:p>
    <w:p w14:paraId="3D323B40" w14:textId="338157B3" w:rsidR="00F5444D" w:rsidRDefault="002035F7" w:rsidP="00470C80">
      <w:r w:rsidRPr="00470C80">
        <w:rPr>
          <w:b/>
          <w:bCs/>
        </w:rPr>
        <w:t>Active vs. Inactive Plans:</w:t>
      </w:r>
      <w:r>
        <w:t xml:space="preserve"> If a plan has no end date, it is currently active and being offered to that client's employees.</w:t>
      </w:r>
    </w:p>
    <w:p w14:paraId="5EFCE150" w14:textId="77777777" w:rsidR="009D4FB3" w:rsidRDefault="003B058B" w:rsidP="009D4FB3">
      <w:pPr>
        <w:keepNext/>
        <w:spacing w:after="120" w:line="276" w:lineRule="auto"/>
        <w:jc w:val="center"/>
      </w:pPr>
      <w:r w:rsidRPr="003B058B">
        <w:rPr>
          <w:noProof/>
        </w:rPr>
        <w:drawing>
          <wp:inline distT="0" distB="0" distL="0" distR="0" wp14:anchorId="3272355A" wp14:editId="69F7E4D2">
            <wp:extent cx="5044364" cy="3038475"/>
            <wp:effectExtent l="19050" t="19050" r="23495" b="9525"/>
            <wp:docPr id="142283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33447" name=""/>
                    <pic:cNvPicPr/>
                  </pic:nvPicPr>
                  <pic:blipFill>
                    <a:blip r:embed="rId15"/>
                    <a:stretch>
                      <a:fillRect/>
                    </a:stretch>
                  </pic:blipFill>
                  <pic:spPr>
                    <a:xfrm>
                      <a:off x="0" y="0"/>
                      <a:ext cx="5047086" cy="3040115"/>
                    </a:xfrm>
                    <a:prstGeom prst="rect">
                      <a:avLst/>
                    </a:prstGeom>
                    <a:ln w="19050">
                      <a:solidFill>
                        <a:schemeClr val="tx1"/>
                      </a:solidFill>
                    </a:ln>
                  </pic:spPr>
                </pic:pic>
              </a:graphicData>
            </a:graphic>
          </wp:inline>
        </w:drawing>
      </w:r>
    </w:p>
    <w:p w14:paraId="4B17D4B3" w14:textId="3DBC11F2" w:rsidR="00F5444D" w:rsidRDefault="009D4FB3" w:rsidP="009D4FB3">
      <w:pPr>
        <w:pStyle w:val="Caption"/>
      </w:pPr>
      <w:bookmarkStart w:id="22" w:name="_Toc236231537"/>
      <w:r>
        <w:t xml:space="preserve">Figure </w:t>
      </w:r>
      <w:r>
        <w:fldChar w:fldCharType="begin"/>
      </w:r>
      <w:r>
        <w:instrText>SEQ Figure \* ARABIC</w:instrText>
      </w:r>
      <w:r>
        <w:fldChar w:fldCharType="separate"/>
      </w:r>
      <w:r w:rsidR="00D07436">
        <w:rPr>
          <w:noProof/>
        </w:rPr>
        <w:t>4</w:t>
      </w:r>
      <w:r>
        <w:fldChar w:fldCharType="end"/>
      </w:r>
      <w:r>
        <w:t xml:space="preserve"> Plan Details</w:t>
      </w:r>
      <w:bookmarkEnd w:id="22"/>
    </w:p>
    <w:p w14:paraId="4CBF001D" w14:textId="77777777" w:rsidR="009D4FB3" w:rsidRDefault="002035F7" w:rsidP="009D4FB3">
      <w:pPr>
        <w:keepNext/>
        <w:spacing w:after="120" w:line="276" w:lineRule="auto"/>
        <w:jc w:val="center"/>
      </w:pPr>
      <w:r>
        <w:rPr>
          <w:noProof/>
        </w:rPr>
        <w:lastRenderedPageBreak/>
        <w:drawing>
          <wp:inline distT="0" distB="0" distL="0" distR="0" wp14:anchorId="36471364" wp14:editId="5C323593">
            <wp:extent cx="4141429" cy="2291561"/>
            <wp:effectExtent l="19050" t="19050" r="12065" b="13970"/>
            <wp:docPr id="98007519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195" name="Image 23"/>
                    <pic:cNvPicPr/>
                  </pic:nvPicPr>
                  <pic:blipFill>
                    <a:blip r:embed="rId16">
                      <a:extLst>
                        <a:ext uri="{28A0092B-C50C-407E-A947-70E740481C1C}">
                          <a14:useLocalDpi xmlns:a14="http://schemas.microsoft.com/office/drawing/2010/main" val="0"/>
                        </a:ext>
                      </a:extLst>
                    </a:blip>
                    <a:stretch>
                      <a:fillRect/>
                    </a:stretch>
                  </pic:blipFill>
                  <pic:spPr>
                    <a:xfrm>
                      <a:off x="0" y="0"/>
                      <a:ext cx="4149469" cy="2296010"/>
                    </a:xfrm>
                    <a:prstGeom prst="rect">
                      <a:avLst/>
                    </a:prstGeom>
                    <a:ln w="19050">
                      <a:solidFill>
                        <a:schemeClr val="tx1"/>
                      </a:solidFill>
                    </a:ln>
                  </pic:spPr>
                </pic:pic>
              </a:graphicData>
            </a:graphic>
          </wp:inline>
        </w:drawing>
      </w:r>
    </w:p>
    <w:p w14:paraId="6C47B7AF" w14:textId="4E97157F" w:rsidR="00F5444D" w:rsidRDefault="009D4FB3" w:rsidP="009D4FB3">
      <w:pPr>
        <w:pStyle w:val="Caption"/>
      </w:pPr>
      <w:bookmarkStart w:id="23" w:name="_Toc236231538"/>
      <w:r>
        <w:t xml:space="preserve">Figure </w:t>
      </w:r>
      <w:r>
        <w:fldChar w:fldCharType="begin"/>
      </w:r>
      <w:r>
        <w:instrText>SEQ Figure \* ARABIC</w:instrText>
      </w:r>
      <w:r>
        <w:fldChar w:fldCharType="separate"/>
      </w:r>
      <w:r w:rsidR="00D07436">
        <w:rPr>
          <w:noProof/>
        </w:rPr>
        <w:t>5</w:t>
      </w:r>
      <w:r>
        <w:fldChar w:fldCharType="end"/>
      </w:r>
      <w:r>
        <w:t xml:space="preserve"> Convert to PDF</w:t>
      </w:r>
      <w:bookmarkEnd w:id="23"/>
    </w:p>
    <w:p w14:paraId="43C2A7DB" w14:textId="77777777" w:rsidR="00CC617E" w:rsidRDefault="00CC617E"/>
    <w:p w14:paraId="77B51CE8" w14:textId="77777777" w:rsidR="00756F67" w:rsidRDefault="00756F67" w:rsidP="00756F67">
      <w:pPr>
        <w:pStyle w:val="Heading1"/>
      </w:pPr>
      <w:bookmarkStart w:id="24" w:name="_Review_Active_Benefit"/>
      <w:bookmarkEnd w:id="24"/>
      <w:r w:rsidRPr="00756F67">
        <w:t>Review Active Benefit Plans</w:t>
      </w:r>
    </w:p>
    <w:p w14:paraId="631C9C9A" w14:textId="1D44E941" w:rsidR="00470C80" w:rsidRPr="00470C80" w:rsidRDefault="002035F7">
      <w:r>
        <w:rPr>
          <w:b/>
          <w:bCs/>
        </w:rPr>
        <w:t xml:space="preserve">Step 5: </w:t>
      </w:r>
      <w:r w:rsidRPr="00470C80">
        <w:t>Run the Client Benefits Overview Report</w:t>
      </w:r>
      <w:r w:rsidR="00470C80" w:rsidRPr="00470C80">
        <w:t>.</w:t>
      </w:r>
    </w:p>
    <w:p w14:paraId="0B173819" w14:textId="5BB09882" w:rsidR="00F5444D" w:rsidRDefault="002035F7">
      <w:r>
        <w:t>This report shows every benefit plan currently active for the client. Use it to confirm which plans and carriers are in scope.</w:t>
      </w:r>
    </w:p>
    <w:p w14:paraId="3D048AE1" w14:textId="77777777" w:rsidR="00410B88" w:rsidRDefault="002035F7" w:rsidP="00410B88">
      <w:pPr>
        <w:keepNext/>
        <w:spacing w:after="120" w:line="276" w:lineRule="auto"/>
        <w:jc w:val="center"/>
      </w:pPr>
      <w:r>
        <w:rPr>
          <w:noProof/>
        </w:rPr>
        <w:drawing>
          <wp:inline distT="0" distB="0" distL="0" distR="0" wp14:anchorId="587E5B2A" wp14:editId="06D796F5">
            <wp:extent cx="4810736" cy="2621629"/>
            <wp:effectExtent l="19050" t="19050" r="9525" b="26670"/>
            <wp:docPr id="98007519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196" name="Image 23"/>
                    <pic:cNvPicPr/>
                  </pic:nvPicPr>
                  <pic:blipFill>
                    <a:blip r:embed="rId17">
                      <a:extLst>
                        <a:ext uri="{28A0092B-C50C-407E-A947-70E740481C1C}">
                          <a14:useLocalDpi xmlns:a14="http://schemas.microsoft.com/office/drawing/2010/main" val="0"/>
                        </a:ext>
                      </a:extLst>
                    </a:blip>
                    <a:stretch>
                      <a:fillRect/>
                    </a:stretch>
                  </pic:blipFill>
                  <pic:spPr>
                    <a:xfrm>
                      <a:off x="0" y="0"/>
                      <a:ext cx="4812465" cy="2622571"/>
                    </a:xfrm>
                    <a:prstGeom prst="rect">
                      <a:avLst/>
                    </a:prstGeom>
                    <a:ln w="19050">
                      <a:solidFill>
                        <a:schemeClr val="tx1"/>
                      </a:solidFill>
                    </a:ln>
                  </pic:spPr>
                </pic:pic>
              </a:graphicData>
            </a:graphic>
          </wp:inline>
        </w:drawing>
      </w:r>
    </w:p>
    <w:p w14:paraId="14CFD9B2" w14:textId="0EA3F54A" w:rsidR="00F5444D" w:rsidRDefault="00410B88" w:rsidP="00410B88">
      <w:pPr>
        <w:pStyle w:val="Caption"/>
      </w:pPr>
      <w:bookmarkStart w:id="25" w:name="_Toc236231539"/>
      <w:r>
        <w:t xml:space="preserve">Figure </w:t>
      </w:r>
      <w:r>
        <w:fldChar w:fldCharType="begin"/>
      </w:r>
      <w:r>
        <w:instrText>SEQ Figure \* ARABIC</w:instrText>
      </w:r>
      <w:r>
        <w:fldChar w:fldCharType="separate"/>
      </w:r>
      <w:r w:rsidR="00D07436">
        <w:rPr>
          <w:noProof/>
        </w:rPr>
        <w:t>6</w:t>
      </w:r>
      <w:r>
        <w:fldChar w:fldCharType="end"/>
      </w:r>
      <w:r>
        <w:t xml:space="preserve"> </w:t>
      </w:r>
      <w:r w:rsidRPr="00902DA7">
        <w:t>Client Benefits Overview Report</w:t>
      </w:r>
      <w:bookmarkEnd w:id="25"/>
    </w:p>
    <w:p w14:paraId="2E0716DB" w14:textId="77777777" w:rsidR="00470C80" w:rsidRDefault="00470C80">
      <w:pPr>
        <w:rPr>
          <w:b/>
          <w:bCs/>
        </w:rPr>
      </w:pPr>
    </w:p>
    <w:p w14:paraId="04DF4780" w14:textId="0C4CBDE5" w:rsidR="00F5444D" w:rsidRDefault="002035F7">
      <w:r>
        <w:rPr>
          <w:b/>
          <w:bCs/>
        </w:rPr>
        <w:lastRenderedPageBreak/>
        <w:t xml:space="preserve">Step 6: </w:t>
      </w:r>
      <w:r w:rsidRPr="00047A7A">
        <w:t>Identify the active carrier</w:t>
      </w:r>
      <w:r w:rsidR="00047A7A">
        <w:rPr>
          <w:b/>
          <w:bCs/>
        </w:rPr>
        <w:t>,</w:t>
      </w:r>
      <w:r>
        <w:t xml:space="preserve"> </w:t>
      </w:r>
      <w:r w:rsidR="00D25C64">
        <w:t>in</w:t>
      </w:r>
      <w:r>
        <w:t xml:space="preserve"> this example, medical plans are available through Oxford. Only Oxford-relevant content is kept.</w:t>
      </w:r>
    </w:p>
    <w:p w14:paraId="04C6B812" w14:textId="26E63C30" w:rsidR="00F5444D" w:rsidRDefault="002035F7">
      <w:r>
        <w:t>Delete any rows or sections tied to carriers not applicable to this client such as UnitedHealthcare (Freedom and Liberty plans), Aetna, and Cigna in the PowerPoint one document.</w:t>
      </w:r>
    </w:p>
    <w:p w14:paraId="5690315A" w14:textId="16EADEE5" w:rsidR="00F5444D" w:rsidRDefault="002035F7">
      <w:r>
        <w:t>Keep language general. For example, always use phrasing like "generous employer contribution" regardless of the actual contribution level, since this summary supports client recruiting efforts.</w:t>
      </w:r>
    </w:p>
    <w:p w14:paraId="0D2079F4" w14:textId="77777777" w:rsidR="00D24F2F" w:rsidRDefault="002035F7" w:rsidP="00D24F2F">
      <w:pPr>
        <w:keepNext/>
        <w:spacing w:after="120" w:line="276" w:lineRule="auto"/>
        <w:jc w:val="center"/>
      </w:pPr>
      <w:r>
        <w:rPr>
          <w:noProof/>
        </w:rPr>
        <w:drawing>
          <wp:inline distT="0" distB="0" distL="0" distR="0" wp14:anchorId="73DE7E1E" wp14:editId="6DE39F89">
            <wp:extent cx="4758306" cy="3145732"/>
            <wp:effectExtent l="19050" t="19050" r="23495" b="17145"/>
            <wp:docPr id="980075197"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197" name="Image 28"/>
                    <pic:cNvPicPr/>
                  </pic:nvPicPr>
                  <pic:blipFill>
                    <a:blip r:embed="rId18">
                      <a:extLst>
                        <a:ext uri="{28A0092B-C50C-407E-A947-70E740481C1C}">
                          <a14:useLocalDpi xmlns:a14="http://schemas.microsoft.com/office/drawing/2010/main" val="0"/>
                        </a:ext>
                      </a:extLst>
                    </a:blip>
                    <a:srcRect l="392" r="392"/>
                    <a:stretch>
                      <a:fillRect/>
                    </a:stretch>
                  </pic:blipFill>
                  <pic:spPr bwMode="auto">
                    <a:xfrm>
                      <a:off x="0" y="0"/>
                      <a:ext cx="4758306" cy="3145732"/>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6F8708CB" w14:textId="33609605" w:rsidR="00D24F2F" w:rsidRPr="00D24F2F" w:rsidRDefault="00D24F2F" w:rsidP="00D24F2F">
      <w:pPr>
        <w:pStyle w:val="Caption"/>
      </w:pPr>
      <w:bookmarkStart w:id="26" w:name="_Toc236231540"/>
      <w:r>
        <w:t xml:space="preserve">Figure </w:t>
      </w:r>
      <w:r>
        <w:fldChar w:fldCharType="begin"/>
      </w:r>
      <w:r>
        <w:instrText>SEQ Figure \* ARABIC</w:instrText>
      </w:r>
      <w:r>
        <w:fldChar w:fldCharType="separate"/>
      </w:r>
      <w:r w:rsidR="00D07436">
        <w:rPr>
          <w:noProof/>
        </w:rPr>
        <w:t>7</w:t>
      </w:r>
      <w:r>
        <w:fldChar w:fldCharType="end"/>
      </w:r>
      <w:r>
        <w:t xml:space="preserve"> </w:t>
      </w:r>
      <w:r w:rsidRPr="000A32D9">
        <w:t>Delete rows</w:t>
      </w:r>
      <w:r>
        <w:t xml:space="preserve"> that are not applicable</w:t>
      </w:r>
      <w:bookmarkEnd w:id="26"/>
      <w:r>
        <w:t xml:space="preserve"> </w:t>
      </w:r>
    </w:p>
    <w:p w14:paraId="7AD7A00A" w14:textId="77777777" w:rsidR="00D24F2F" w:rsidRDefault="00D24F2F"/>
    <w:p w14:paraId="071F76E6" w14:textId="77777777" w:rsidR="00B45F64" w:rsidRDefault="00B45F64"/>
    <w:p w14:paraId="5924B567" w14:textId="77777777" w:rsidR="00B45F64" w:rsidRDefault="00B45F64"/>
    <w:p w14:paraId="4AF98863" w14:textId="77777777" w:rsidR="00B45F64" w:rsidRDefault="00B45F64"/>
    <w:p w14:paraId="2153F6D1" w14:textId="77777777" w:rsidR="00B45F64" w:rsidRDefault="00B45F64"/>
    <w:p w14:paraId="553489AF" w14:textId="77777777" w:rsidR="00D24F2F" w:rsidRDefault="00D24F2F"/>
    <w:p w14:paraId="06CDF647" w14:textId="77777777" w:rsidR="00756F67" w:rsidRDefault="00756F67" w:rsidP="00756F67">
      <w:pPr>
        <w:pStyle w:val="Heading1"/>
      </w:pPr>
      <w:bookmarkStart w:id="27" w:name="_Verify_Benefit_Rules"/>
      <w:bookmarkEnd w:id="27"/>
      <w:r w:rsidRPr="00756F67">
        <w:lastRenderedPageBreak/>
        <w:t>Verify Benefit Rules</w:t>
      </w:r>
    </w:p>
    <w:p w14:paraId="53D43AEA" w14:textId="0AAC15D3" w:rsidR="00B45F64" w:rsidRPr="00B45F64" w:rsidRDefault="002035F7" w:rsidP="00B45F64">
      <w:r>
        <w:rPr>
          <w:b/>
          <w:bCs/>
        </w:rPr>
        <w:t xml:space="preserve">Step </w:t>
      </w:r>
      <w:r w:rsidR="00D24F2F">
        <w:rPr>
          <w:b/>
          <w:bCs/>
        </w:rPr>
        <w:t>7</w:t>
      </w:r>
      <w:r>
        <w:rPr>
          <w:b/>
          <w:bCs/>
        </w:rPr>
        <w:t>:</w:t>
      </w:r>
      <w:r>
        <w:t xml:space="preserve"> Navigate to </w:t>
      </w:r>
      <w:r>
        <w:rPr>
          <w:b/>
          <w:bCs/>
        </w:rPr>
        <w:t>Benefit Rules</w:t>
      </w:r>
      <w:r>
        <w:t xml:space="preserve"> in Prism.</w:t>
      </w:r>
    </w:p>
    <w:p w14:paraId="0FE517C0" w14:textId="7FCFD301" w:rsidR="00B45F64" w:rsidRDefault="00B45F64" w:rsidP="00B45F64">
      <w:r>
        <w:rPr>
          <w:b/>
          <w:bCs/>
        </w:rPr>
        <w:t>Note: Client Name:</w:t>
      </w:r>
      <w:r>
        <w:t xml:space="preserve"> Always enter the client's name exactly as it appears in Prism — all caps. For example: </w:t>
      </w:r>
      <w:r>
        <w:rPr>
          <w:b/>
          <w:bCs/>
        </w:rPr>
        <w:t>MADE D</w:t>
      </w:r>
      <w:r w:rsidR="00D85FD0">
        <w:rPr>
          <w:b/>
          <w:bCs/>
        </w:rPr>
        <w:t>esign</w:t>
      </w:r>
      <w:r>
        <w:t>.</w:t>
      </w:r>
    </w:p>
    <w:p w14:paraId="38FCC311" w14:textId="7A25927B" w:rsidR="00B45F64" w:rsidRDefault="00B45F64">
      <w:r>
        <w:t xml:space="preserve">Include the benefit year in the title. For the upcoming open enrollment, the title should read: </w:t>
      </w:r>
      <w:r>
        <w:rPr>
          <w:b/>
          <w:bCs/>
        </w:rPr>
        <w:t>2026 Benefits Overview</w:t>
      </w:r>
      <w:r>
        <w:t>.</w:t>
      </w:r>
    </w:p>
    <w:p w14:paraId="4560AAB6" w14:textId="77777777" w:rsidR="00576129" w:rsidRDefault="002035F7" w:rsidP="00576129">
      <w:pPr>
        <w:keepNext/>
        <w:spacing w:after="120" w:line="276" w:lineRule="auto"/>
        <w:jc w:val="center"/>
      </w:pPr>
      <w:r>
        <w:rPr>
          <w:noProof/>
        </w:rPr>
        <w:drawing>
          <wp:inline distT="0" distB="0" distL="0" distR="0" wp14:anchorId="4913B2A6" wp14:editId="7C258D9D">
            <wp:extent cx="5943600" cy="2013327"/>
            <wp:effectExtent l="19050" t="19050" r="19050" b="25400"/>
            <wp:docPr id="980075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198" name="Image 1"/>
                    <pic:cNvPicPr/>
                  </pic:nvPicPr>
                  <pic:blipFill>
                    <a:blip r:embed="rId19">
                      <a:extLst>
                        <a:ext uri="{28A0092B-C50C-407E-A947-70E740481C1C}">
                          <a14:useLocalDpi xmlns:a14="http://schemas.microsoft.com/office/drawing/2010/main" val="0"/>
                        </a:ext>
                      </a:extLst>
                    </a:blip>
                    <a:stretch>
                      <a:fillRect/>
                    </a:stretch>
                  </pic:blipFill>
                  <pic:spPr>
                    <a:xfrm>
                      <a:off x="0" y="0"/>
                      <a:ext cx="5943600" cy="2013327"/>
                    </a:xfrm>
                    <a:prstGeom prst="rect">
                      <a:avLst/>
                    </a:prstGeom>
                    <a:ln w="19050">
                      <a:solidFill>
                        <a:schemeClr val="tx1"/>
                      </a:solidFill>
                    </a:ln>
                  </pic:spPr>
                </pic:pic>
              </a:graphicData>
            </a:graphic>
          </wp:inline>
        </w:drawing>
      </w:r>
    </w:p>
    <w:p w14:paraId="79AD7C88" w14:textId="65A8A757" w:rsidR="00F5444D" w:rsidRDefault="00576129" w:rsidP="00576129">
      <w:pPr>
        <w:pStyle w:val="Caption"/>
      </w:pPr>
      <w:bookmarkStart w:id="28" w:name="_Toc236231541"/>
      <w:r>
        <w:t xml:space="preserve">Figure </w:t>
      </w:r>
      <w:r>
        <w:fldChar w:fldCharType="begin"/>
      </w:r>
      <w:r>
        <w:instrText>SEQ Figure \* ARABIC</w:instrText>
      </w:r>
      <w:r>
        <w:fldChar w:fldCharType="separate"/>
      </w:r>
      <w:r w:rsidR="00D07436">
        <w:rPr>
          <w:noProof/>
        </w:rPr>
        <w:t>8</w:t>
      </w:r>
      <w:r>
        <w:fldChar w:fldCharType="end"/>
      </w:r>
      <w:r>
        <w:t xml:space="preserve"> </w:t>
      </w:r>
      <w:r w:rsidRPr="00860324">
        <w:t>Navigate to Benefit Rules</w:t>
      </w:r>
      <w:bookmarkEnd w:id="28"/>
    </w:p>
    <w:p w14:paraId="48C5F83C" w14:textId="77777777" w:rsidR="00963E03" w:rsidRDefault="00963E03">
      <w:pPr>
        <w:rPr>
          <w:b/>
          <w:bCs/>
        </w:rPr>
      </w:pPr>
    </w:p>
    <w:p w14:paraId="0F8F57BC" w14:textId="041E6B09" w:rsidR="00F5444D" w:rsidRDefault="002035F7">
      <w:r>
        <w:rPr>
          <w:b/>
          <w:bCs/>
        </w:rPr>
        <w:t xml:space="preserve">Step </w:t>
      </w:r>
      <w:r w:rsidR="00963E03">
        <w:rPr>
          <w:b/>
          <w:bCs/>
        </w:rPr>
        <w:t>8</w:t>
      </w:r>
      <w:r>
        <w:rPr>
          <w:b/>
          <w:bCs/>
        </w:rPr>
        <w:t xml:space="preserve">: </w:t>
      </w:r>
      <w:r>
        <w:t xml:space="preserve">Select the </w:t>
      </w:r>
      <w:r>
        <w:rPr>
          <w:b/>
          <w:bCs/>
        </w:rPr>
        <w:t>general employee class</w:t>
      </w:r>
      <w:r>
        <w:t xml:space="preserve"> in Benefit Group drop down.</w:t>
      </w:r>
    </w:p>
    <w:p w14:paraId="04C46E91" w14:textId="77777777" w:rsidR="00AE547B" w:rsidRDefault="00526C15" w:rsidP="00AE547B">
      <w:pPr>
        <w:keepNext/>
        <w:jc w:val="center"/>
      </w:pPr>
      <w:r>
        <w:rPr>
          <w:noProof/>
        </w:rPr>
        <w:drawing>
          <wp:inline distT="0" distB="0" distL="0" distR="0" wp14:anchorId="54B29F0C" wp14:editId="361AD1BB">
            <wp:extent cx="5943600" cy="1939290"/>
            <wp:effectExtent l="19050" t="19050" r="19050" b="22860"/>
            <wp:docPr id="145081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939290"/>
                    </a:xfrm>
                    <a:prstGeom prst="rect">
                      <a:avLst/>
                    </a:prstGeom>
                    <a:ln w="19050">
                      <a:solidFill>
                        <a:schemeClr val="tx1"/>
                      </a:solidFill>
                    </a:ln>
                  </pic:spPr>
                </pic:pic>
              </a:graphicData>
            </a:graphic>
          </wp:inline>
        </w:drawing>
      </w:r>
    </w:p>
    <w:p w14:paraId="3C6F6BB6" w14:textId="2A1C0470" w:rsidR="00526C15" w:rsidRDefault="00AE547B" w:rsidP="00AE547B">
      <w:pPr>
        <w:pStyle w:val="Caption"/>
      </w:pPr>
      <w:bookmarkStart w:id="29" w:name="_Toc236231542"/>
      <w:r>
        <w:t xml:space="preserve">Figure </w:t>
      </w:r>
      <w:r>
        <w:fldChar w:fldCharType="begin"/>
      </w:r>
      <w:r>
        <w:instrText>SEQ Figure \* ARABIC</w:instrText>
      </w:r>
      <w:r>
        <w:fldChar w:fldCharType="separate"/>
      </w:r>
      <w:r w:rsidR="00D07436">
        <w:rPr>
          <w:noProof/>
        </w:rPr>
        <w:t>9</w:t>
      </w:r>
      <w:r>
        <w:fldChar w:fldCharType="end"/>
      </w:r>
      <w:r>
        <w:t xml:space="preserve"> Select Benefit Group</w:t>
      </w:r>
      <w:bookmarkEnd w:id="29"/>
      <w:r>
        <w:t xml:space="preserve"> </w:t>
      </w:r>
    </w:p>
    <w:p w14:paraId="0925712F" w14:textId="6B01DB71" w:rsidR="00F5444D" w:rsidRDefault="00F5444D" w:rsidP="00ED7E2D">
      <w:pPr>
        <w:spacing w:after="120" w:line="276" w:lineRule="auto"/>
        <w:jc w:val="center"/>
      </w:pPr>
    </w:p>
    <w:p w14:paraId="5EC6C3BB" w14:textId="77777777" w:rsidR="00576129" w:rsidRDefault="00576129">
      <w:pPr>
        <w:rPr>
          <w:b/>
          <w:bCs/>
        </w:rPr>
      </w:pPr>
    </w:p>
    <w:p w14:paraId="043F0E44" w14:textId="7DDD26AE" w:rsidR="00C524A4" w:rsidRDefault="002035F7">
      <w:pPr>
        <w:rPr>
          <w:b/>
          <w:bCs/>
        </w:rPr>
      </w:pPr>
      <w:r>
        <w:rPr>
          <w:b/>
          <w:bCs/>
        </w:rPr>
        <w:t xml:space="preserve">Step </w:t>
      </w:r>
      <w:r w:rsidR="004E1B60">
        <w:rPr>
          <w:b/>
          <w:bCs/>
        </w:rPr>
        <w:t>9</w:t>
      </w:r>
      <w:r>
        <w:rPr>
          <w:b/>
          <w:bCs/>
        </w:rPr>
        <w:t>:</w:t>
      </w:r>
      <w:r>
        <w:t xml:space="preserve"> </w:t>
      </w:r>
      <w:r w:rsidR="00C524A4">
        <w:t>Select</w:t>
      </w:r>
      <w:r>
        <w:rPr>
          <w:b/>
          <w:bCs/>
        </w:rPr>
        <w:t xml:space="preserve"> benefit</w:t>
      </w:r>
      <w:r w:rsidR="00C524A4">
        <w:rPr>
          <w:b/>
          <w:bCs/>
        </w:rPr>
        <w:t xml:space="preserve"> </w:t>
      </w:r>
      <w:r w:rsidR="003B7087">
        <w:rPr>
          <w:b/>
          <w:bCs/>
        </w:rPr>
        <w:t xml:space="preserve">medical </w:t>
      </w:r>
      <w:r w:rsidR="00C524A4">
        <w:rPr>
          <w:b/>
          <w:bCs/>
        </w:rPr>
        <w:t>plan.</w:t>
      </w:r>
    </w:p>
    <w:p w14:paraId="7C759C54" w14:textId="77777777" w:rsidR="004912DC" w:rsidRDefault="004912DC">
      <w:pPr>
        <w:spacing w:after="120" w:line="276" w:lineRule="auto"/>
      </w:pPr>
      <w:r w:rsidRPr="004912DC">
        <w:t>Use the medical benefit to determine the waiting period, as it provides the most accurate indicator.</w:t>
      </w:r>
    </w:p>
    <w:p w14:paraId="251B9936" w14:textId="77777777" w:rsidR="003B7087" w:rsidRDefault="003B7087" w:rsidP="003B7087">
      <w:pPr>
        <w:keepNext/>
        <w:spacing w:after="120" w:line="276" w:lineRule="auto"/>
        <w:jc w:val="center"/>
      </w:pPr>
      <w:r>
        <w:rPr>
          <w:noProof/>
        </w:rPr>
        <w:drawing>
          <wp:inline distT="0" distB="0" distL="0" distR="0" wp14:anchorId="59A289C5" wp14:editId="2BC2D5BF">
            <wp:extent cx="5938520" cy="2898775"/>
            <wp:effectExtent l="19050" t="19050" r="24130" b="15875"/>
            <wp:docPr id="675972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8520" cy="2898775"/>
                    </a:xfrm>
                    <a:prstGeom prst="rect">
                      <a:avLst/>
                    </a:prstGeom>
                    <a:ln w="19050">
                      <a:solidFill>
                        <a:schemeClr val="tx1"/>
                      </a:solidFill>
                    </a:ln>
                  </pic:spPr>
                </pic:pic>
              </a:graphicData>
            </a:graphic>
          </wp:inline>
        </w:drawing>
      </w:r>
    </w:p>
    <w:p w14:paraId="046B2E55" w14:textId="37681187" w:rsidR="00F5444D" w:rsidRDefault="003B7087" w:rsidP="003B7087">
      <w:pPr>
        <w:pStyle w:val="Caption"/>
      </w:pPr>
      <w:bookmarkStart w:id="30" w:name="_Toc236231543"/>
      <w:r>
        <w:t xml:space="preserve">Figure </w:t>
      </w:r>
      <w:r>
        <w:fldChar w:fldCharType="begin"/>
      </w:r>
      <w:r>
        <w:instrText>SEQ Figure \* ARABIC</w:instrText>
      </w:r>
      <w:r>
        <w:fldChar w:fldCharType="separate"/>
      </w:r>
      <w:r w:rsidR="00D07436">
        <w:rPr>
          <w:noProof/>
        </w:rPr>
        <w:t>10</w:t>
      </w:r>
      <w:r>
        <w:fldChar w:fldCharType="end"/>
      </w:r>
      <w:r>
        <w:t xml:space="preserve"> </w:t>
      </w:r>
      <w:r w:rsidRPr="008C0A1C">
        <w:t>Select benefit medical plan</w:t>
      </w:r>
      <w:bookmarkEnd w:id="30"/>
    </w:p>
    <w:p w14:paraId="2F262445" w14:textId="77777777" w:rsidR="003B7087" w:rsidRDefault="003B7087">
      <w:pPr>
        <w:rPr>
          <w:b/>
          <w:bCs/>
        </w:rPr>
      </w:pPr>
    </w:p>
    <w:p w14:paraId="6FD13977" w14:textId="77777777" w:rsidR="00357788" w:rsidRDefault="00357788">
      <w:pPr>
        <w:rPr>
          <w:b/>
          <w:bCs/>
        </w:rPr>
      </w:pPr>
    </w:p>
    <w:p w14:paraId="51D3BB73" w14:textId="77777777" w:rsidR="00357788" w:rsidRDefault="00357788">
      <w:pPr>
        <w:rPr>
          <w:b/>
          <w:bCs/>
        </w:rPr>
      </w:pPr>
    </w:p>
    <w:p w14:paraId="0015A33E" w14:textId="77777777" w:rsidR="00357788" w:rsidRDefault="00357788">
      <w:pPr>
        <w:rPr>
          <w:b/>
          <w:bCs/>
        </w:rPr>
      </w:pPr>
    </w:p>
    <w:p w14:paraId="59B69957" w14:textId="77777777" w:rsidR="00357788" w:rsidRDefault="00357788">
      <w:pPr>
        <w:rPr>
          <w:b/>
          <w:bCs/>
        </w:rPr>
      </w:pPr>
    </w:p>
    <w:p w14:paraId="3433C070" w14:textId="77777777" w:rsidR="00357788" w:rsidRDefault="00357788">
      <w:pPr>
        <w:rPr>
          <w:b/>
          <w:bCs/>
        </w:rPr>
      </w:pPr>
    </w:p>
    <w:p w14:paraId="499DE5E2" w14:textId="77777777" w:rsidR="00357788" w:rsidRDefault="00357788">
      <w:pPr>
        <w:rPr>
          <w:b/>
          <w:bCs/>
        </w:rPr>
      </w:pPr>
    </w:p>
    <w:p w14:paraId="23A81F5F" w14:textId="77777777" w:rsidR="00357788" w:rsidRDefault="00357788">
      <w:pPr>
        <w:rPr>
          <w:b/>
          <w:bCs/>
        </w:rPr>
      </w:pPr>
    </w:p>
    <w:p w14:paraId="36B15389" w14:textId="77777777" w:rsidR="00357788" w:rsidRDefault="00357788">
      <w:pPr>
        <w:rPr>
          <w:b/>
          <w:bCs/>
        </w:rPr>
      </w:pPr>
    </w:p>
    <w:p w14:paraId="2FD02103" w14:textId="77777777" w:rsidR="00357788" w:rsidRDefault="00357788">
      <w:pPr>
        <w:rPr>
          <w:b/>
          <w:bCs/>
        </w:rPr>
      </w:pPr>
    </w:p>
    <w:p w14:paraId="716E1584" w14:textId="77777777" w:rsidR="00756F67" w:rsidRDefault="00756F67" w:rsidP="00756F67">
      <w:pPr>
        <w:pStyle w:val="Heading1"/>
      </w:pPr>
      <w:bookmarkStart w:id="31" w:name="_Update_Waiting_Period"/>
      <w:bookmarkEnd w:id="31"/>
      <w:r w:rsidRPr="00756F67">
        <w:lastRenderedPageBreak/>
        <w:t>Update Waiting Period</w:t>
      </w:r>
    </w:p>
    <w:p w14:paraId="1EDD3797" w14:textId="1727EAF9" w:rsidR="00F5444D" w:rsidRDefault="002035F7">
      <w:r>
        <w:rPr>
          <w:b/>
          <w:bCs/>
        </w:rPr>
        <w:t xml:space="preserve">Step </w:t>
      </w:r>
      <w:r w:rsidR="004E1B60">
        <w:rPr>
          <w:b/>
          <w:bCs/>
        </w:rPr>
        <w:t>10</w:t>
      </w:r>
      <w:r>
        <w:rPr>
          <w:b/>
          <w:bCs/>
        </w:rPr>
        <w:t xml:space="preserve">: </w:t>
      </w:r>
      <w:r>
        <w:t>Note the waiting period number displayed (e.g., 60 days).</w:t>
      </w:r>
    </w:p>
    <w:p w14:paraId="35C0EA03" w14:textId="77777777" w:rsidR="0092024F" w:rsidRDefault="0092024F">
      <w:r w:rsidRPr="0092024F">
        <w:t>Enter the identified waiting period at the bottom of the Benefits Overview one-pager.</w:t>
      </w:r>
    </w:p>
    <w:p w14:paraId="4EF0FC2D" w14:textId="45890CE8" w:rsidR="00F5444D" w:rsidRDefault="002035F7">
      <w:r>
        <w:t xml:space="preserve">• </w:t>
      </w:r>
      <w:r>
        <w:rPr>
          <w:b/>
          <w:bCs/>
        </w:rPr>
        <w:t>0 days:</w:t>
      </w:r>
      <w:r>
        <w:t xml:space="preserve"> 1st of the month following the date of hire.</w:t>
      </w:r>
    </w:p>
    <w:p w14:paraId="0E072204" w14:textId="77777777" w:rsidR="00F5444D" w:rsidRDefault="002035F7">
      <w:r>
        <w:t xml:space="preserve">• </w:t>
      </w:r>
      <w:r>
        <w:rPr>
          <w:b/>
          <w:bCs/>
        </w:rPr>
        <w:t>30 days:</w:t>
      </w:r>
      <w:r>
        <w:t xml:space="preserve"> 1st of the month following 30 days.</w:t>
      </w:r>
    </w:p>
    <w:p w14:paraId="42B0BADC" w14:textId="77777777" w:rsidR="00F5444D" w:rsidRDefault="002035F7">
      <w:r>
        <w:t xml:space="preserve">• </w:t>
      </w:r>
      <w:r>
        <w:rPr>
          <w:b/>
          <w:bCs/>
        </w:rPr>
        <w:t>60 days:</w:t>
      </w:r>
      <w:r>
        <w:t xml:space="preserve"> 1st of the month following 60 days.</w:t>
      </w:r>
    </w:p>
    <w:p w14:paraId="5474C2DC" w14:textId="1C422C47" w:rsidR="009E2A93" w:rsidRDefault="002035F7">
      <w:r w:rsidRPr="00D76C86">
        <w:rPr>
          <w:b/>
          <w:bCs/>
        </w:rPr>
        <w:t>Note:</w:t>
      </w:r>
      <w:r>
        <w:t xml:space="preserve"> </w:t>
      </w:r>
      <w:r w:rsidR="00D76C86" w:rsidRPr="00D76C86">
        <w:t xml:space="preserve">The period a new employee must wait before benefits become effective, typically beginning on the </w:t>
      </w:r>
      <w:r w:rsidR="00D76C86" w:rsidRPr="00D76C86">
        <w:rPr>
          <w:b/>
          <w:bCs/>
        </w:rPr>
        <w:t>1st of the month following a specified number of days</w:t>
      </w:r>
      <w:r w:rsidR="00D76C86" w:rsidRPr="00D76C86">
        <w:t>.</w:t>
      </w:r>
    </w:p>
    <w:p w14:paraId="4698B090" w14:textId="77777777" w:rsidR="00F215F0" w:rsidRDefault="00357788" w:rsidP="00F215F0">
      <w:pPr>
        <w:keepNext/>
        <w:spacing w:after="120" w:line="276" w:lineRule="auto"/>
        <w:jc w:val="center"/>
      </w:pPr>
      <w:r>
        <w:rPr>
          <w:noProof/>
        </w:rPr>
        <w:drawing>
          <wp:inline distT="0" distB="0" distL="0" distR="0" wp14:anchorId="3C88A565" wp14:editId="574701FD">
            <wp:extent cx="5937250" cy="2900680"/>
            <wp:effectExtent l="19050" t="19050" r="25400" b="13970"/>
            <wp:docPr id="531070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250" cy="2900680"/>
                    </a:xfrm>
                    <a:prstGeom prst="rect">
                      <a:avLst/>
                    </a:prstGeom>
                    <a:ln w="19050">
                      <a:solidFill>
                        <a:schemeClr val="tx1"/>
                      </a:solidFill>
                    </a:ln>
                  </pic:spPr>
                </pic:pic>
              </a:graphicData>
            </a:graphic>
          </wp:inline>
        </w:drawing>
      </w:r>
    </w:p>
    <w:p w14:paraId="64815AA8" w14:textId="26DF73C8" w:rsidR="00F5444D" w:rsidRDefault="00F215F0" w:rsidP="00F215F0">
      <w:pPr>
        <w:pStyle w:val="Caption"/>
      </w:pPr>
      <w:bookmarkStart w:id="32" w:name="_Toc236231544"/>
      <w:r>
        <w:t xml:space="preserve">Figure </w:t>
      </w:r>
      <w:r>
        <w:fldChar w:fldCharType="begin"/>
      </w:r>
      <w:r>
        <w:instrText>SEQ Figure \* ARABIC</w:instrText>
      </w:r>
      <w:r>
        <w:fldChar w:fldCharType="separate"/>
      </w:r>
      <w:r w:rsidR="00D07436">
        <w:rPr>
          <w:noProof/>
        </w:rPr>
        <w:t>11</w:t>
      </w:r>
      <w:r>
        <w:fldChar w:fldCharType="end"/>
      </w:r>
      <w:r>
        <w:t xml:space="preserve"> Minimum Days</w:t>
      </w:r>
      <w:bookmarkEnd w:id="32"/>
    </w:p>
    <w:p w14:paraId="3711D709" w14:textId="77777777" w:rsidR="00F215F0" w:rsidRDefault="00F215F0" w:rsidP="00F215F0"/>
    <w:p w14:paraId="5A9CCFF5" w14:textId="77777777" w:rsidR="00F215F0" w:rsidRDefault="00F215F0" w:rsidP="00F215F0"/>
    <w:p w14:paraId="348E0F7A" w14:textId="77777777" w:rsidR="00F215F0" w:rsidRDefault="00F215F0" w:rsidP="00F215F0"/>
    <w:p w14:paraId="663123EC" w14:textId="77777777" w:rsidR="00F215F0" w:rsidRDefault="00F215F0" w:rsidP="00F215F0"/>
    <w:p w14:paraId="4907B7DA" w14:textId="77777777" w:rsidR="00F215F0" w:rsidRPr="00F215F0" w:rsidRDefault="00F215F0" w:rsidP="00F215F0"/>
    <w:p w14:paraId="09699829" w14:textId="77777777" w:rsidR="00EC53BB" w:rsidRDefault="00EC53BB"/>
    <w:p w14:paraId="7F1B216F" w14:textId="0A119CAE" w:rsidR="00EC53BB" w:rsidRDefault="00756F67" w:rsidP="00756F67">
      <w:pPr>
        <w:pStyle w:val="Heading1"/>
      </w:pPr>
      <w:bookmarkStart w:id="33" w:name="_Customize_Benefit_Plans"/>
      <w:bookmarkEnd w:id="33"/>
      <w:r w:rsidRPr="00756F67">
        <w:lastRenderedPageBreak/>
        <w:t>Customize Benefit Plans</w:t>
      </w:r>
    </w:p>
    <w:p w14:paraId="17FB4FDB" w14:textId="77110C1E" w:rsidR="004A5B59" w:rsidRDefault="002035F7">
      <w:pPr>
        <w:rPr>
          <w:b/>
          <w:bCs/>
        </w:rPr>
      </w:pPr>
      <w:r>
        <w:rPr>
          <w:b/>
          <w:bCs/>
        </w:rPr>
        <w:t xml:space="preserve">Step </w:t>
      </w:r>
      <w:r w:rsidR="00EC53BB">
        <w:rPr>
          <w:b/>
          <w:bCs/>
        </w:rPr>
        <w:t>1</w:t>
      </w:r>
      <w:r w:rsidR="004E1B60">
        <w:rPr>
          <w:b/>
          <w:bCs/>
        </w:rPr>
        <w:t>1</w:t>
      </w:r>
      <w:r>
        <w:rPr>
          <w:b/>
          <w:bCs/>
        </w:rPr>
        <w:t xml:space="preserve">: </w:t>
      </w:r>
      <w:r w:rsidR="004A5B59" w:rsidRPr="004A5B59">
        <w:t>Select All employees’ class.</w:t>
      </w:r>
      <w:r w:rsidR="004A5B59">
        <w:rPr>
          <w:b/>
          <w:bCs/>
        </w:rPr>
        <w:t xml:space="preserve"> </w:t>
      </w:r>
    </w:p>
    <w:p w14:paraId="2EE2E71C" w14:textId="093B8725" w:rsidR="00F5444D" w:rsidRDefault="002035F7">
      <w:r>
        <w:t xml:space="preserve">Always customize the benefit </w:t>
      </w:r>
      <w:r w:rsidR="00EC53BB">
        <w:t>summary,</w:t>
      </w:r>
      <w:r>
        <w:t xml:space="preserve"> the default includes all options, not just the client's selections.</w:t>
      </w:r>
    </w:p>
    <w:p w14:paraId="4E78DB5C" w14:textId="77777777" w:rsidR="004A5B59" w:rsidRDefault="004A5B59" w:rsidP="004A5B59">
      <w:pPr>
        <w:keepNext/>
        <w:jc w:val="center"/>
      </w:pPr>
      <w:r>
        <w:rPr>
          <w:noProof/>
        </w:rPr>
        <w:drawing>
          <wp:inline distT="0" distB="0" distL="0" distR="0" wp14:anchorId="505C7EA9" wp14:editId="67D05F8A">
            <wp:extent cx="5928995" cy="1911350"/>
            <wp:effectExtent l="19050" t="19050" r="14605" b="12700"/>
            <wp:docPr id="2037608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8995" cy="1911350"/>
                    </a:xfrm>
                    <a:prstGeom prst="rect">
                      <a:avLst/>
                    </a:prstGeom>
                    <a:ln w="19050">
                      <a:solidFill>
                        <a:schemeClr val="tx1"/>
                      </a:solidFill>
                    </a:ln>
                  </pic:spPr>
                </pic:pic>
              </a:graphicData>
            </a:graphic>
          </wp:inline>
        </w:drawing>
      </w:r>
    </w:p>
    <w:p w14:paraId="450D3ED3" w14:textId="0FAEE87C" w:rsidR="00BF3193" w:rsidRDefault="004A5B59" w:rsidP="004A5B59">
      <w:pPr>
        <w:pStyle w:val="Caption"/>
      </w:pPr>
      <w:bookmarkStart w:id="34" w:name="_Toc236231545"/>
      <w:r>
        <w:t xml:space="preserve">Figure </w:t>
      </w:r>
      <w:r>
        <w:fldChar w:fldCharType="begin"/>
      </w:r>
      <w:r>
        <w:instrText>SEQ Figure \* ARABIC</w:instrText>
      </w:r>
      <w:r>
        <w:fldChar w:fldCharType="separate"/>
      </w:r>
      <w:r w:rsidR="00D07436">
        <w:rPr>
          <w:noProof/>
        </w:rPr>
        <w:t>12</w:t>
      </w:r>
      <w:r>
        <w:fldChar w:fldCharType="end"/>
      </w:r>
      <w:r>
        <w:t xml:space="preserve"> </w:t>
      </w:r>
      <w:r w:rsidRPr="008F3EAB">
        <w:t>Select All employees’ class</w:t>
      </w:r>
      <w:bookmarkEnd w:id="34"/>
      <w:r>
        <w:t xml:space="preserve"> </w:t>
      </w:r>
    </w:p>
    <w:p w14:paraId="57933A49" w14:textId="77777777" w:rsidR="00827309" w:rsidRPr="00827309" w:rsidRDefault="00827309" w:rsidP="00827309"/>
    <w:p w14:paraId="51C8E22E" w14:textId="1F937154" w:rsidR="00F5444D" w:rsidRDefault="00F5444D">
      <w:pPr>
        <w:spacing w:after="120" w:line="276" w:lineRule="auto"/>
        <w:rPr>
          <w:noProof/>
        </w:rPr>
      </w:pPr>
    </w:p>
    <w:p w14:paraId="2A93E6FD" w14:textId="77777777" w:rsidR="005C3C94" w:rsidRDefault="005C3C94">
      <w:pPr>
        <w:spacing w:after="120" w:line="276" w:lineRule="auto"/>
        <w:rPr>
          <w:noProof/>
        </w:rPr>
      </w:pPr>
    </w:p>
    <w:p w14:paraId="264765EC" w14:textId="77777777" w:rsidR="005C3C94" w:rsidRDefault="005C3C94">
      <w:pPr>
        <w:spacing w:after="120" w:line="276" w:lineRule="auto"/>
        <w:rPr>
          <w:noProof/>
        </w:rPr>
      </w:pPr>
    </w:p>
    <w:p w14:paraId="3FE3B56F" w14:textId="77777777" w:rsidR="005C3C94" w:rsidRDefault="005C3C94">
      <w:pPr>
        <w:spacing w:after="120" w:line="276" w:lineRule="auto"/>
        <w:rPr>
          <w:noProof/>
        </w:rPr>
      </w:pPr>
    </w:p>
    <w:p w14:paraId="27647CE1" w14:textId="77777777" w:rsidR="005C3C94" w:rsidRDefault="005C3C94">
      <w:pPr>
        <w:spacing w:after="120" w:line="276" w:lineRule="auto"/>
        <w:rPr>
          <w:noProof/>
        </w:rPr>
      </w:pPr>
    </w:p>
    <w:p w14:paraId="02F72B9E" w14:textId="77777777" w:rsidR="005C3C94" w:rsidRDefault="005C3C94">
      <w:pPr>
        <w:spacing w:after="120" w:line="276" w:lineRule="auto"/>
        <w:rPr>
          <w:noProof/>
        </w:rPr>
      </w:pPr>
    </w:p>
    <w:p w14:paraId="42A5B857" w14:textId="77777777" w:rsidR="005C3C94" w:rsidRDefault="005C3C94">
      <w:pPr>
        <w:spacing w:after="120" w:line="276" w:lineRule="auto"/>
        <w:rPr>
          <w:noProof/>
        </w:rPr>
      </w:pPr>
    </w:p>
    <w:p w14:paraId="4154E8C4" w14:textId="77777777" w:rsidR="005C3C94" w:rsidRDefault="005C3C94">
      <w:pPr>
        <w:spacing w:after="120" w:line="276" w:lineRule="auto"/>
        <w:rPr>
          <w:noProof/>
        </w:rPr>
      </w:pPr>
    </w:p>
    <w:p w14:paraId="505D39B6" w14:textId="77777777" w:rsidR="005C3C94" w:rsidRDefault="005C3C94">
      <w:pPr>
        <w:spacing w:after="120" w:line="276" w:lineRule="auto"/>
        <w:rPr>
          <w:noProof/>
        </w:rPr>
      </w:pPr>
    </w:p>
    <w:p w14:paraId="61AE00C7" w14:textId="77777777" w:rsidR="005C3C94" w:rsidRDefault="005C3C94">
      <w:pPr>
        <w:spacing w:after="120" w:line="276" w:lineRule="auto"/>
      </w:pPr>
    </w:p>
    <w:p w14:paraId="24D5367D" w14:textId="77777777" w:rsidR="00625AA9" w:rsidRDefault="00625AA9">
      <w:pPr>
        <w:rPr>
          <w:b/>
          <w:bCs/>
        </w:rPr>
      </w:pPr>
    </w:p>
    <w:p w14:paraId="5F93623F" w14:textId="77777777" w:rsidR="002A07BE" w:rsidRDefault="002A07BE">
      <w:pPr>
        <w:rPr>
          <w:b/>
          <w:bCs/>
        </w:rPr>
      </w:pPr>
    </w:p>
    <w:p w14:paraId="3C6BC16B" w14:textId="77777777" w:rsidR="002A07BE" w:rsidRDefault="002A07BE">
      <w:pPr>
        <w:rPr>
          <w:b/>
          <w:bCs/>
        </w:rPr>
      </w:pPr>
    </w:p>
    <w:p w14:paraId="3C9FCB66" w14:textId="77777777" w:rsidR="002A07BE" w:rsidRDefault="002A07BE">
      <w:pPr>
        <w:rPr>
          <w:b/>
          <w:bCs/>
        </w:rPr>
      </w:pPr>
    </w:p>
    <w:p w14:paraId="585D4B06" w14:textId="0F2E0A13" w:rsidR="00D624AB" w:rsidRDefault="002035F7">
      <w:pPr>
        <w:rPr>
          <w:b/>
          <w:bCs/>
        </w:rPr>
      </w:pPr>
      <w:r>
        <w:rPr>
          <w:b/>
          <w:bCs/>
        </w:rPr>
        <w:t>Step 1</w:t>
      </w:r>
      <w:r w:rsidR="004E1B60">
        <w:rPr>
          <w:b/>
          <w:bCs/>
        </w:rPr>
        <w:t>2</w:t>
      </w:r>
      <w:r>
        <w:rPr>
          <w:b/>
          <w:bCs/>
        </w:rPr>
        <w:t xml:space="preserve">: </w:t>
      </w:r>
      <w:r w:rsidR="00D624AB" w:rsidRPr="00D624AB">
        <w:t xml:space="preserve">Verify all the benefits </w:t>
      </w:r>
      <w:r w:rsidR="00D624AB">
        <w:t xml:space="preserve">plans </w:t>
      </w:r>
      <w:r w:rsidR="00D624AB" w:rsidRPr="00D624AB">
        <w:t>that are offered.</w:t>
      </w:r>
      <w:r w:rsidR="00D624AB">
        <w:rPr>
          <w:b/>
          <w:bCs/>
        </w:rPr>
        <w:t xml:space="preserve"> </w:t>
      </w:r>
    </w:p>
    <w:p w14:paraId="2299E3B7" w14:textId="590B3F97" w:rsidR="00F5444D" w:rsidRDefault="002035F7">
      <w:r>
        <w:t xml:space="preserve">Confirm whether the client uses UnitedHealthcare Vision or MetLife Davis </w:t>
      </w:r>
      <w:r w:rsidR="005C3C94">
        <w:t>Vision,</w:t>
      </w:r>
      <w:r>
        <w:t xml:space="preserve"> not both.</w:t>
      </w:r>
    </w:p>
    <w:p w14:paraId="36A67550" w14:textId="6F7FC2A1" w:rsidR="005C3C94" w:rsidRDefault="002035F7">
      <w:r>
        <w:t xml:space="preserve">If the client has UnitedHealthcare Vision only, remove all MetLife </w:t>
      </w:r>
      <w:r w:rsidR="005C3C94">
        <w:t>Vision</w:t>
      </w:r>
      <w:r>
        <w:t xml:space="preserve"> entries. </w:t>
      </w:r>
    </w:p>
    <w:p w14:paraId="04C1B7A1" w14:textId="4D6F01D7" w:rsidR="00F5444D" w:rsidRDefault="002035F7">
      <w:r>
        <w:t>If the client has MetLife Davis Vision, remove the UnitedHealthcare entry.</w:t>
      </w:r>
    </w:p>
    <w:p w14:paraId="16AE4E4B" w14:textId="08946363" w:rsidR="00F5444D" w:rsidRDefault="002035F7">
      <w:r>
        <w:t xml:space="preserve">A vision carrier that offers two plan </w:t>
      </w:r>
      <w:r w:rsidR="002A07BE">
        <w:t>tiers a</w:t>
      </w:r>
      <w:r>
        <w:t xml:space="preserve"> high plan and a low plan.</w:t>
      </w:r>
    </w:p>
    <w:p w14:paraId="29F6B249" w14:textId="77777777" w:rsidR="002A07BE" w:rsidRDefault="002A07BE"/>
    <w:p w14:paraId="17349878" w14:textId="77777777" w:rsidR="002A07BE" w:rsidRDefault="002035F7" w:rsidP="002A07BE">
      <w:pPr>
        <w:keepNext/>
        <w:spacing w:after="120" w:line="276" w:lineRule="auto"/>
        <w:jc w:val="center"/>
      </w:pPr>
      <w:r>
        <w:rPr>
          <w:noProof/>
        </w:rPr>
        <w:drawing>
          <wp:inline distT="0" distB="0" distL="0" distR="0" wp14:anchorId="28A686AF" wp14:editId="5FB63B84">
            <wp:extent cx="5943324" cy="2591627"/>
            <wp:effectExtent l="19050" t="19050" r="19685" b="18415"/>
            <wp:docPr id="98007520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203" name="Image 3"/>
                    <pic:cNvPicPr/>
                  </pic:nvPicPr>
                  <pic:blipFill rotWithShape="1">
                    <a:blip r:embed="rId24"/>
                    <a:srcRect t="5918"/>
                    <a:stretch>
                      <a:fillRect/>
                    </a:stretch>
                  </pic:blipFill>
                  <pic:spPr bwMode="auto">
                    <a:xfrm>
                      <a:off x="0" y="0"/>
                      <a:ext cx="5943600" cy="2591747"/>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FE4C91" w14:textId="1F120F41" w:rsidR="00F5444D" w:rsidRDefault="002A07BE" w:rsidP="002A07BE">
      <w:pPr>
        <w:pStyle w:val="Caption"/>
      </w:pPr>
      <w:bookmarkStart w:id="35" w:name="_Toc236231546"/>
      <w:r>
        <w:t xml:space="preserve">Figure </w:t>
      </w:r>
      <w:r>
        <w:fldChar w:fldCharType="begin"/>
      </w:r>
      <w:r>
        <w:instrText>SEQ Figure \* ARABIC</w:instrText>
      </w:r>
      <w:r>
        <w:fldChar w:fldCharType="separate"/>
      </w:r>
      <w:r w:rsidR="00D07436">
        <w:rPr>
          <w:noProof/>
        </w:rPr>
        <w:t>13</w:t>
      </w:r>
      <w:r>
        <w:fldChar w:fldCharType="end"/>
      </w:r>
      <w:r>
        <w:t xml:space="preserve"> </w:t>
      </w:r>
      <w:r w:rsidRPr="0012329A">
        <w:t>Verify all the benefits plans</w:t>
      </w:r>
      <w:bookmarkEnd w:id="35"/>
      <w:r>
        <w:t xml:space="preserve"> </w:t>
      </w:r>
    </w:p>
    <w:p w14:paraId="337A456E" w14:textId="77777777" w:rsidR="002A07BE" w:rsidRDefault="002A07BE" w:rsidP="002A07BE"/>
    <w:p w14:paraId="7654E6D4" w14:textId="77777777" w:rsidR="002A07BE" w:rsidRDefault="002A07BE" w:rsidP="002A07BE"/>
    <w:p w14:paraId="4EBA2C5A" w14:textId="77777777" w:rsidR="002A07BE" w:rsidRDefault="002A07BE" w:rsidP="002A07BE"/>
    <w:p w14:paraId="723C0DA8" w14:textId="77777777" w:rsidR="002A07BE" w:rsidRDefault="002A07BE" w:rsidP="002A07BE"/>
    <w:p w14:paraId="595C2068" w14:textId="77777777" w:rsidR="002A07BE" w:rsidRDefault="002A07BE" w:rsidP="002A07BE"/>
    <w:p w14:paraId="4A68E05E" w14:textId="77777777" w:rsidR="002A07BE" w:rsidRDefault="002A07BE" w:rsidP="002A07BE"/>
    <w:p w14:paraId="3B552803" w14:textId="77777777" w:rsidR="002A07BE" w:rsidRPr="002A07BE" w:rsidRDefault="002A07BE" w:rsidP="002A07BE"/>
    <w:p w14:paraId="31CC2ECB" w14:textId="1F52D6EB" w:rsidR="00F5444D" w:rsidRDefault="002035F7">
      <w:r>
        <w:rPr>
          <w:b/>
          <w:bCs/>
        </w:rPr>
        <w:lastRenderedPageBreak/>
        <w:t>Step 1</w:t>
      </w:r>
      <w:r w:rsidR="004E1B60">
        <w:rPr>
          <w:b/>
          <w:bCs/>
        </w:rPr>
        <w:t>3</w:t>
      </w:r>
      <w:r>
        <w:rPr>
          <w:b/>
          <w:bCs/>
        </w:rPr>
        <w:t xml:space="preserve">: </w:t>
      </w:r>
      <w:r>
        <w:t xml:space="preserve">UnitedHealthcare Vision has one plan. MetLife Davis Vision has two </w:t>
      </w:r>
      <w:r w:rsidR="00703C39">
        <w:t>high options</w:t>
      </w:r>
      <w:r>
        <w:t xml:space="preserve"> and a low option. Keep only the plans that match the client's selection.</w:t>
      </w:r>
    </w:p>
    <w:p w14:paraId="012BEC9B" w14:textId="1EB22C56" w:rsidR="00F5444D" w:rsidRDefault="002035F7">
      <w:r>
        <w:rPr>
          <w:b/>
          <w:bCs/>
        </w:rPr>
        <w:t xml:space="preserve">Note: </w:t>
      </w:r>
      <w:r w:rsidRPr="00703C39">
        <w:t>Use standard allowance values for UnitedHealthcare Vision</w:t>
      </w:r>
      <w:r w:rsidR="00703C39" w:rsidRPr="00703C39">
        <w:t>.</w:t>
      </w:r>
      <w:r>
        <w:t xml:space="preserve"> The standard is $130 allowance and 30% discount no changes needed unless directed otherwise.</w:t>
      </w:r>
    </w:p>
    <w:p w14:paraId="0D209508" w14:textId="345B8EF9" w:rsidR="00F5444D" w:rsidRDefault="002035F7">
      <w:r>
        <w:t xml:space="preserve">Remove any leading numbers (e.g., "1.") so the entry reads as: </w:t>
      </w:r>
      <w:r>
        <w:rPr>
          <w:b/>
          <w:bCs/>
        </w:rPr>
        <w:t>Plan available to: UnitedHealthcare Vision</w:t>
      </w:r>
      <w:r>
        <w:t>.</w:t>
      </w:r>
    </w:p>
    <w:p w14:paraId="06DE16B3" w14:textId="77777777" w:rsidR="00703C39" w:rsidRDefault="002035F7" w:rsidP="00703C39">
      <w:pPr>
        <w:keepNext/>
        <w:spacing w:after="120" w:line="276" w:lineRule="auto"/>
        <w:jc w:val="center"/>
      </w:pPr>
      <w:r>
        <w:rPr>
          <w:noProof/>
        </w:rPr>
        <w:drawing>
          <wp:inline distT="0" distB="0" distL="0" distR="0" wp14:anchorId="17DCB311" wp14:editId="529111EC">
            <wp:extent cx="5943324" cy="2599902"/>
            <wp:effectExtent l="19050" t="19050" r="19685" b="10160"/>
            <wp:docPr id="98007520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204" name="Image 3"/>
                    <pic:cNvPicPr/>
                  </pic:nvPicPr>
                  <pic:blipFill rotWithShape="1">
                    <a:blip r:embed="rId24"/>
                    <a:srcRect t="5617"/>
                    <a:stretch>
                      <a:fillRect/>
                    </a:stretch>
                  </pic:blipFill>
                  <pic:spPr bwMode="auto">
                    <a:xfrm>
                      <a:off x="0" y="0"/>
                      <a:ext cx="5943600" cy="2600023"/>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021984" w14:textId="2DC71FF1" w:rsidR="00F5444D" w:rsidRDefault="00703C39" w:rsidP="00703C39">
      <w:pPr>
        <w:pStyle w:val="Caption"/>
      </w:pPr>
      <w:bookmarkStart w:id="36" w:name="_Toc236231547"/>
      <w:r>
        <w:t xml:space="preserve">Figure </w:t>
      </w:r>
      <w:r>
        <w:fldChar w:fldCharType="begin"/>
      </w:r>
      <w:r>
        <w:instrText>SEQ Figure \* ARABIC</w:instrText>
      </w:r>
      <w:r>
        <w:fldChar w:fldCharType="separate"/>
      </w:r>
      <w:r w:rsidR="00D07436">
        <w:rPr>
          <w:noProof/>
        </w:rPr>
        <w:t>14</w:t>
      </w:r>
      <w:r>
        <w:fldChar w:fldCharType="end"/>
      </w:r>
      <w:r>
        <w:t xml:space="preserve"> Medical Plans &amp; standard </w:t>
      </w:r>
      <w:r w:rsidR="00DE078E">
        <w:t>allowance</w:t>
      </w:r>
      <w:bookmarkEnd w:id="36"/>
    </w:p>
    <w:p w14:paraId="102E0B9D" w14:textId="77777777" w:rsidR="00DE078E" w:rsidRPr="00DE078E" w:rsidRDefault="00DE078E" w:rsidP="00DE078E"/>
    <w:p w14:paraId="47310D18" w14:textId="77777777" w:rsidR="00DE078E" w:rsidRDefault="00DE078E">
      <w:pPr>
        <w:rPr>
          <w:b/>
          <w:bCs/>
        </w:rPr>
      </w:pPr>
    </w:p>
    <w:p w14:paraId="30EA35B3" w14:textId="77777777" w:rsidR="00DE078E" w:rsidRDefault="00DE078E">
      <w:pPr>
        <w:rPr>
          <w:b/>
          <w:bCs/>
        </w:rPr>
      </w:pPr>
    </w:p>
    <w:p w14:paraId="35B46B63" w14:textId="77777777" w:rsidR="00DE078E" w:rsidRDefault="00DE078E">
      <w:pPr>
        <w:rPr>
          <w:b/>
          <w:bCs/>
        </w:rPr>
      </w:pPr>
    </w:p>
    <w:p w14:paraId="3ED354F0" w14:textId="77777777" w:rsidR="00DE078E" w:rsidRDefault="00DE078E">
      <w:pPr>
        <w:rPr>
          <w:b/>
          <w:bCs/>
        </w:rPr>
      </w:pPr>
    </w:p>
    <w:p w14:paraId="3D2E7CD5" w14:textId="77777777" w:rsidR="00DE078E" w:rsidRDefault="00DE078E">
      <w:pPr>
        <w:rPr>
          <w:b/>
          <w:bCs/>
        </w:rPr>
      </w:pPr>
    </w:p>
    <w:p w14:paraId="7C439E4D" w14:textId="77777777" w:rsidR="00DE078E" w:rsidRDefault="00DE078E">
      <w:pPr>
        <w:rPr>
          <w:b/>
          <w:bCs/>
        </w:rPr>
      </w:pPr>
    </w:p>
    <w:p w14:paraId="7439F70F" w14:textId="77777777" w:rsidR="00DE078E" w:rsidRDefault="00DE078E">
      <w:pPr>
        <w:rPr>
          <w:b/>
          <w:bCs/>
        </w:rPr>
      </w:pPr>
    </w:p>
    <w:p w14:paraId="05417486" w14:textId="77777777" w:rsidR="00DE078E" w:rsidRDefault="00DE078E">
      <w:pPr>
        <w:rPr>
          <w:b/>
          <w:bCs/>
        </w:rPr>
      </w:pPr>
    </w:p>
    <w:p w14:paraId="0999B87B" w14:textId="0FC5A456" w:rsidR="00F5444D" w:rsidRDefault="002035F7">
      <w:r>
        <w:rPr>
          <w:b/>
          <w:bCs/>
        </w:rPr>
        <w:lastRenderedPageBreak/>
        <w:t>Step 1</w:t>
      </w:r>
      <w:r w:rsidR="00FF7590">
        <w:rPr>
          <w:b/>
          <w:bCs/>
        </w:rPr>
        <w:t>4</w:t>
      </w:r>
      <w:r>
        <w:rPr>
          <w:b/>
          <w:bCs/>
        </w:rPr>
        <w:t xml:space="preserve">: </w:t>
      </w:r>
      <w:r w:rsidRPr="00EC53BB">
        <w:t>Identify the client's dental plan</w:t>
      </w:r>
      <w:r w:rsidR="00EC53BB" w:rsidRPr="00EC53BB">
        <w:t>.</w:t>
      </w:r>
      <w:r w:rsidRPr="00EC53BB">
        <w:t xml:space="preserve"> This </w:t>
      </w:r>
      <w:r>
        <w:t xml:space="preserve">client has only one dental </w:t>
      </w:r>
      <w:r w:rsidR="003F32CB">
        <w:t>plan,</w:t>
      </w:r>
      <w:r>
        <w:t xml:space="preserve"> MetLife Dental Standard.</w:t>
      </w:r>
    </w:p>
    <w:p w14:paraId="69470878" w14:textId="64CCBD9F" w:rsidR="00F5444D" w:rsidRDefault="002035F7">
      <w:r>
        <w:t>Any additional dental plans listed in the default summary should be deleted.</w:t>
      </w:r>
    </w:p>
    <w:p w14:paraId="651CCFDD" w14:textId="1D935B79" w:rsidR="00F5444D" w:rsidRDefault="002035F7">
      <w:r>
        <w:t>Only the MetLife Dental Standard plan should remain for this client.</w:t>
      </w:r>
    </w:p>
    <w:p w14:paraId="16FCFE70" w14:textId="77777777" w:rsidR="00EC53BB" w:rsidRDefault="002035F7" w:rsidP="00EC53BB">
      <w:pPr>
        <w:keepNext/>
        <w:spacing w:after="120" w:line="276" w:lineRule="auto"/>
        <w:jc w:val="center"/>
      </w:pPr>
      <w:r>
        <w:rPr>
          <w:noProof/>
        </w:rPr>
        <w:drawing>
          <wp:inline distT="0" distB="0" distL="0" distR="0" wp14:anchorId="6D3CBD8B" wp14:editId="04D47787">
            <wp:extent cx="5943291" cy="2745625"/>
            <wp:effectExtent l="19050" t="19050" r="19685" b="17145"/>
            <wp:docPr id="98007520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205" name="Image 4"/>
                    <pic:cNvPicPr/>
                  </pic:nvPicPr>
                  <pic:blipFill rotWithShape="1">
                    <a:blip r:embed="rId25"/>
                    <a:srcRect t="5470"/>
                    <a:stretch>
                      <a:fillRect/>
                    </a:stretch>
                  </pic:blipFill>
                  <pic:spPr bwMode="auto">
                    <a:xfrm>
                      <a:off x="0" y="0"/>
                      <a:ext cx="5943600" cy="2745768"/>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5F3D2F" w14:textId="7DBDF75D" w:rsidR="00F5444D" w:rsidRDefault="00EC53BB" w:rsidP="00EC53BB">
      <w:pPr>
        <w:pStyle w:val="Caption"/>
      </w:pPr>
      <w:bookmarkStart w:id="37" w:name="_Toc236231548"/>
      <w:r>
        <w:t xml:space="preserve">Figure </w:t>
      </w:r>
      <w:r>
        <w:fldChar w:fldCharType="begin"/>
      </w:r>
      <w:r>
        <w:instrText>SEQ Figure \* ARABIC</w:instrText>
      </w:r>
      <w:r>
        <w:fldChar w:fldCharType="separate"/>
      </w:r>
      <w:r w:rsidR="00D07436">
        <w:rPr>
          <w:noProof/>
        </w:rPr>
        <w:t>15</w:t>
      </w:r>
      <w:r>
        <w:fldChar w:fldCharType="end"/>
      </w:r>
      <w:r>
        <w:t xml:space="preserve"> Additional plans can be removed</w:t>
      </w:r>
      <w:bookmarkEnd w:id="37"/>
    </w:p>
    <w:p w14:paraId="2669C0D8" w14:textId="77777777" w:rsidR="00EC53BB" w:rsidRPr="00EC53BB" w:rsidRDefault="00EC53BB" w:rsidP="00EC53BB"/>
    <w:p w14:paraId="1ACFD0F0" w14:textId="77777777" w:rsidR="00771DEA" w:rsidRDefault="00771DEA">
      <w:pPr>
        <w:pStyle w:val="Heading2"/>
      </w:pPr>
    </w:p>
    <w:p w14:paraId="5ECD3D4C" w14:textId="77777777" w:rsidR="00771DEA" w:rsidRDefault="00771DEA" w:rsidP="00771DEA"/>
    <w:p w14:paraId="09388120" w14:textId="77777777" w:rsidR="00771DEA" w:rsidRDefault="00771DEA" w:rsidP="00771DEA"/>
    <w:p w14:paraId="3FFC764A" w14:textId="77777777" w:rsidR="00771DEA" w:rsidRDefault="00771DEA" w:rsidP="00771DEA"/>
    <w:p w14:paraId="28813B86" w14:textId="77777777" w:rsidR="00771DEA" w:rsidRDefault="00771DEA">
      <w:pPr>
        <w:pStyle w:val="Heading2"/>
      </w:pPr>
    </w:p>
    <w:p w14:paraId="788EC57B" w14:textId="77777777" w:rsidR="00771DEA" w:rsidRDefault="00771DEA"/>
    <w:p w14:paraId="2A74996B" w14:textId="77777777" w:rsidR="00771DEA" w:rsidRDefault="00771DEA"/>
    <w:p w14:paraId="6672F72D" w14:textId="77777777" w:rsidR="00247091" w:rsidRDefault="00247091"/>
    <w:p w14:paraId="49E69BAD" w14:textId="77777777" w:rsidR="0082743F" w:rsidRDefault="0082743F"/>
    <w:p w14:paraId="6B03175F" w14:textId="77777777" w:rsidR="00756F67" w:rsidRDefault="00756F67" w:rsidP="00756F67">
      <w:pPr>
        <w:pStyle w:val="Heading1"/>
      </w:pPr>
      <w:bookmarkStart w:id="38" w:name="_Review_FSA_and"/>
      <w:bookmarkEnd w:id="38"/>
      <w:r w:rsidRPr="00756F67">
        <w:lastRenderedPageBreak/>
        <w:t>Review FSA and Life Benefits</w:t>
      </w:r>
    </w:p>
    <w:p w14:paraId="23512399" w14:textId="45ABCDCD" w:rsidR="00F5444D" w:rsidRDefault="002035F7">
      <w:r>
        <w:rPr>
          <w:b/>
          <w:bCs/>
        </w:rPr>
        <w:t>Step 1</w:t>
      </w:r>
      <w:r w:rsidR="00FF7590">
        <w:rPr>
          <w:b/>
          <w:bCs/>
        </w:rPr>
        <w:t>5</w:t>
      </w:r>
      <w:r>
        <w:rPr>
          <w:b/>
          <w:bCs/>
        </w:rPr>
        <w:t xml:space="preserve">: </w:t>
      </w:r>
      <w:r w:rsidRPr="00771DEA">
        <w:t>Navigate to Home tab. Select Benefit Plan Setup.</w:t>
      </w:r>
      <w:r>
        <w:rPr>
          <w:b/>
          <w:bCs/>
        </w:rPr>
        <w:t xml:space="preserve"> </w:t>
      </w:r>
    </w:p>
    <w:p w14:paraId="596FD26B" w14:textId="77777777" w:rsidR="003532C7" w:rsidRDefault="003532C7" w:rsidP="003532C7">
      <w:pPr>
        <w:keepNext/>
        <w:spacing w:after="120" w:line="276" w:lineRule="auto"/>
        <w:jc w:val="center"/>
      </w:pPr>
      <w:r>
        <w:rPr>
          <w:noProof/>
        </w:rPr>
        <w:drawing>
          <wp:inline distT="0" distB="0" distL="0" distR="0" wp14:anchorId="02311271" wp14:editId="61F148B0">
            <wp:extent cx="5937250" cy="2180590"/>
            <wp:effectExtent l="19050" t="19050" r="25400" b="10160"/>
            <wp:docPr id="355488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7250" cy="2180590"/>
                    </a:xfrm>
                    <a:prstGeom prst="rect">
                      <a:avLst/>
                    </a:prstGeom>
                    <a:ln w="19050">
                      <a:solidFill>
                        <a:schemeClr val="tx1"/>
                      </a:solidFill>
                    </a:ln>
                  </pic:spPr>
                </pic:pic>
              </a:graphicData>
            </a:graphic>
          </wp:inline>
        </w:drawing>
      </w:r>
    </w:p>
    <w:p w14:paraId="7ACF617F" w14:textId="072BA4C0" w:rsidR="00F5444D" w:rsidRDefault="003532C7" w:rsidP="003532C7">
      <w:pPr>
        <w:pStyle w:val="Caption"/>
      </w:pPr>
      <w:bookmarkStart w:id="39" w:name="_Toc236231549"/>
      <w:r>
        <w:t xml:space="preserve">Figure </w:t>
      </w:r>
      <w:r>
        <w:fldChar w:fldCharType="begin"/>
      </w:r>
      <w:r>
        <w:instrText>SEQ Figure \* ARABIC</w:instrText>
      </w:r>
      <w:r>
        <w:fldChar w:fldCharType="separate"/>
      </w:r>
      <w:r w:rsidR="00D07436">
        <w:rPr>
          <w:noProof/>
        </w:rPr>
        <w:t>16</w:t>
      </w:r>
      <w:r>
        <w:fldChar w:fldCharType="end"/>
      </w:r>
      <w:r>
        <w:t xml:space="preserve"> </w:t>
      </w:r>
      <w:r w:rsidRPr="00771DEA">
        <w:t>Select Benefit Plan Setup</w:t>
      </w:r>
      <w:bookmarkEnd w:id="39"/>
    </w:p>
    <w:p w14:paraId="52717C82" w14:textId="77777777" w:rsidR="003532C7" w:rsidRDefault="003532C7"/>
    <w:p w14:paraId="1B7CE1E1" w14:textId="3362AA57" w:rsidR="00F5444D" w:rsidRDefault="002035F7">
      <w:r>
        <w:rPr>
          <w:b/>
          <w:bCs/>
        </w:rPr>
        <w:t>Step 1</w:t>
      </w:r>
      <w:r w:rsidR="00FF7590">
        <w:rPr>
          <w:b/>
          <w:bCs/>
        </w:rPr>
        <w:t>6</w:t>
      </w:r>
      <w:r>
        <w:rPr>
          <w:b/>
          <w:bCs/>
        </w:rPr>
        <w:t xml:space="preserve">: </w:t>
      </w:r>
      <w:r>
        <w:t>Select Flexible Spending account.</w:t>
      </w:r>
    </w:p>
    <w:p w14:paraId="049347F1" w14:textId="2D7715E5" w:rsidR="00F5444D" w:rsidRDefault="002035F7">
      <w:r>
        <w:rPr>
          <w:b/>
          <w:bCs/>
        </w:rPr>
        <w:t xml:space="preserve">Note: </w:t>
      </w:r>
      <w:r w:rsidRPr="00247091">
        <w:t>Check for FSA enrollment.</w:t>
      </w:r>
      <w:r>
        <w:t xml:space="preserve"> </w:t>
      </w:r>
      <w:r w:rsidR="009E3627">
        <w:t xml:space="preserve"> </w:t>
      </w:r>
      <w:r>
        <w:t>If the client has an FSA available, confirm they are enrolled.</w:t>
      </w:r>
      <w:r w:rsidR="009E3627">
        <w:t xml:space="preserve"> </w:t>
      </w:r>
      <w:r>
        <w:t>Clients should receive this benefit unless they have actively chosen not to accept it.</w:t>
      </w:r>
    </w:p>
    <w:p w14:paraId="6F2EC206" w14:textId="77777777" w:rsidR="009E3627" w:rsidRDefault="009E3627" w:rsidP="009E3627">
      <w:pPr>
        <w:keepNext/>
        <w:spacing w:after="120" w:line="276" w:lineRule="auto"/>
        <w:jc w:val="center"/>
      </w:pPr>
      <w:r>
        <w:rPr>
          <w:noProof/>
        </w:rPr>
        <w:drawing>
          <wp:inline distT="0" distB="0" distL="0" distR="0" wp14:anchorId="6DA52D48" wp14:editId="026488E7">
            <wp:extent cx="5016009" cy="2591748"/>
            <wp:effectExtent l="19050" t="19050" r="13335" b="18415"/>
            <wp:docPr id="1595847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8219" cy="2598057"/>
                    </a:xfrm>
                    <a:prstGeom prst="rect">
                      <a:avLst/>
                    </a:prstGeom>
                    <a:ln w="19050">
                      <a:solidFill>
                        <a:schemeClr val="tx1"/>
                      </a:solidFill>
                    </a:ln>
                  </pic:spPr>
                </pic:pic>
              </a:graphicData>
            </a:graphic>
          </wp:inline>
        </w:drawing>
      </w:r>
    </w:p>
    <w:p w14:paraId="213BA941" w14:textId="4FDC5DEB" w:rsidR="00F5444D" w:rsidRDefault="009E3627" w:rsidP="009E3627">
      <w:pPr>
        <w:pStyle w:val="Caption"/>
      </w:pPr>
      <w:bookmarkStart w:id="40" w:name="_Toc236231550"/>
      <w:r>
        <w:t xml:space="preserve">Figure </w:t>
      </w:r>
      <w:r>
        <w:fldChar w:fldCharType="begin"/>
      </w:r>
      <w:r>
        <w:instrText>SEQ Figure \* ARABIC</w:instrText>
      </w:r>
      <w:r>
        <w:fldChar w:fldCharType="separate"/>
      </w:r>
      <w:r w:rsidR="00D07436">
        <w:rPr>
          <w:noProof/>
        </w:rPr>
        <w:t>17</w:t>
      </w:r>
      <w:r>
        <w:fldChar w:fldCharType="end"/>
      </w:r>
      <w:r>
        <w:t xml:space="preserve"> </w:t>
      </w:r>
      <w:r w:rsidRPr="002C366A">
        <w:t>Select Flexible Spending account</w:t>
      </w:r>
      <w:bookmarkEnd w:id="40"/>
    </w:p>
    <w:p w14:paraId="03983B13" w14:textId="4CE109BF" w:rsidR="00F5444D" w:rsidRDefault="002035F7">
      <w:r>
        <w:rPr>
          <w:b/>
          <w:bCs/>
        </w:rPr>
        <w:lastRenderedPageBreak/>
        <w:t>Step 1</w:t>
      </w:r>
      <w:r w:rsidR="00FF7590">
        <w:rPr>
          <w:b/>
          <w:bCs/>
        </w:rPr>
        <w:t>7</w:t>
      </w:r>
      <w:r>
        <w:rPr>
          <w:b/>
          <w:bCs/>
        </w:rPr>
        <w:t xml:space="preserve">: </w:t>
      </w:r>
      <w:r w:rsidRPr="00423174">
        <w:t>In Flexible Spending Account</w:t>
      </w:r>
      <w:r w:rsidR="00423174" w:rsidRPr="00423174">
        <w:t>,</w:t>
      </w:r>
      <w:r>
        <w:t xml:space="preserve"> If the plan displays as </w:t>
      </w:r>
      <w:r>
        <w:rPr>
          <w:b/>
          <w:bCs/>
        </w:rPr>
        <w:t>125 Prestige 125 Plan</w:t>
      </w:r>
      <w:r>
        <w:t>, this confirms the client is using your FSA.</w:t>
      </w:r>
    </w:p>
    <w:p w14:paraId="021F0B87" w14:textId="1F64F39F" w:rsidR="00F5444D" w:rsidRDefault="002035F7">
      <w:r>
        <w:t xml:space="preserve">If </w:t>
      </w:r>
      <w:r w:rsidR="00253A17">
        <w:t xml:space="preserve">a summary is </w:t>
      </w:r>
      <w:r>
        <w:t>prepar</w:t>
      </w:r>
      <w:r w:rsidR="00253A17">
        <w:t>ed</w:t>
      </w:r>
      <w:r>
        <w:t xml:space="preserve"> on November 1st for a January 1st effective date, include both the current year (e.g., 2026) limits and the upcoming year (e.g., 2027) IRS-allowed amounts for Medical FSA and Dependent Care FSA.</w:t>
      </w:r>
    </w:p>
    <w:p w14:paraId="7C09FE09" w14:textId="255F05F7" w:rsidR="00F5444D" w:rsidRDefault="00253A17">
      <w:r>
        <w:t xml:space="preserve">The </w:t>
      </w:r>
      <w:r>
        <w:rPr>
          <w:b/>
          <w:bCs/>
        </w:rPr>
        <w:t xml:space="preserve">Debit Card Information </w:t>
      </w:r>
      <w:r w:rsidRPr="00253A17">
        <w:t>r</w:t>
      </w:r>
      <w:r>
        <w:t>emains consistent because only one vendor is used for the FSA debit card.</w:t>
      </w:r>
    </w:p>
    <w:p w14:paraId="2F821784" w14:textId="43755388" w:rsidR="00CE7358" w:rsidRPr="004D5322" w:rsidRDefault="00CE7358">
      <w:pPr>
        <w:spacing w:after="120" w:line="276" w:lineRule="auto"/>
        <w:rPr>
          <w:b/>
          <w:bCs/>
        </w:rPr>
      </w:pPr>
      <w:r w:rsidRPr="00CE7358">
        <w:t>Retain existing debit card details and update only the IRS election limits for Medical FSA, Dependent Care FSA, and the rollover maximum for the new calendar year</w:t>
      </w:r>
      <w:r w:rsidRPr="00CE7358">
        <w:rPr>
          <w:b/>
          <w:bCs/>
        </w:rPr>
        <w:t xml:space="preserve">. </w:t>
      </w:r>
    </w:p>
    <w:p w14:paraId="7E0F4E99" w14:textId="77777777" w:rsidR="00913E30" w:rsidRDefault="002035F7" w:rsidP="00913E30">
      <w:pPr>
        <w:keepNext/>
        <w:spacing w:after="120" w:line="276" w:lineRule="auto"/>
        <w:jc w:val="center"/>
      </w:pPr>
      <w:r>
        <w:rPr>
          <w:noProof/>
        </w:rPr>
        <w:drawing>
          <wp:inline distT="0" distB="0" distL="0" distR="0" wp14:anchorId="43F4483F" wp14:editId="79DC2607">
            <wp:extent cx="5943600" cy="2559902"/>
            <wp:effectExtent l="19050" t="19050" r="19050" b="12065"/>
            <wp:docPr id="98007520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208" name="Image 6"/>
                    <pic:cNvPicPr/>
                  </pic:nvPicPr>
                  <pic:blipFill>
                    <a:blip r:embed="rId28">
                      <a:extLst>
                        <a:ext uri="{28A0092B-C50C-407E-A947-70E740481C1C}">
                          <a14:useLocalDpi xmlns:a14="http://schemas.microsoft.com/office/drawing/2010/main" val="0"/>
                        </a:ext>
                      </a:extLst>
                    </a:blip>
                    <a:srcRect t="1431" b="1431"/>
                    <a:stretch>
                      <a:fillRect/>
                    </a:stretch>
                  </pic:blipFill>
                  <pic:spPr bwMode="auto">
                    <a:xfrm>
                      <a:off x="0" y="0"/>
                      <a:ext cx="5943600" cy="2559902"/>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00447137" w14:textId="41CB7929" w:rsidR="00913E30" w:rsidRPr="004D5322" w:rsidRDefault="00913E30" w:rsidP="004D5322">
      <w:pPr>
        <w:pStyle w:val="Caption"/>
        <w:rPr>
          <w:bCs/>
        </w:rPr>
      </w:pPr>
      <w:bookmarkStart w:id="41" w:name="_Toc236231551"/>
      <w:r>
        <w:t xml:space="preserve">Figure </w:t>
      </w:r>
      <w:r>
        <w:fldChar w:fldCharType="begin"/>
      </w:r>
      <w:r>
        <w:instrText>SEQ Figure \* ARABIC</w:instrText>
      </w:r>
      <w:r>
        <w:fldChar w:fldCharType="separate"/>
      </w:r>
      <w:r w:rsidR="00D07436">
        <w:rPr>
          <w:noProof/>
        </w:rPr>
        <w:t>18</w:t>
      </w:r>
      <w:r>
        <w:fldChar w:fldCharType="end"/>
      </w:r>
      <w:r>
        <w:t xml:space="preserve"> </w:t>
      </w:r>
      <w:r>
        <w:rPr>
          <w:bCs/>
        </w:rPr>
        <w:t>125 Prestige 125 Plan</w:t>
      </w:r>
      <w:bookmarkEnd w:id="41"/>
    </w:p>
    <w:p w14:paraId="67DF9617" w14:textId="77777777" w:rsidR="004D5322" w:rsidRDefault="004D5322" w:rsidP="005D418A">
      <w:pPr>
        <w:rPr>
          <w:b/>
          <w:bCs/>
        </w:rPr>
      </w:pPr>
    </w:p>
    <w:p w14:paraId="11BDF46F" w14:textId="071265FF" w:rsidR="005D418A" w:rsidRPr="005D418A" w:rsidRDefault="005D418A" w:rsidP="005D418A">
      <w:r w:rsidRPr="005D418A">
        <w:rPr>
          <w:b/>
          <w:bCs/>
        </w:rPr>
        <w:t>Note:</w:t>
      </w:r>
      <w:r>
        <w:t xml:space="preserve"> </w:t>
      </w:r>
      <w:r w:rsidRPr="005D418A">
        <w:t xml:space="preserve">All Prestige client </w:t>
      </w:r>
      <w:proofErr w:type="gramStart"/>
      <w:r w:rsidRPr="005D418A">
        <w:t>employers</w:t>
      </w:r>
      <w:proofErr w:type="gramEnd"/>
      <w:r w:rsidRPr="005D418A">
        <w:t xml:space="preserve"> are provided with the </w:t>
      </w:r>
      <w:r w:rsidRPr="005D418A">
        <w:rPr>
          <w:bCs/>
        </w:rPr>
        <w:t>MetLife $10,000 company-paid life insurance benefit</w:t>
      </w:r>
      <w:r w:rsidRPr="005D418A">
        <w:t xml:space="preserve"> at no cost to their employees, </w:t>
      </w:r>
      <w:r w:rsidRPr="005D418A">
        <w:rPr>
          <w:bCs/>
        </w:rPr>
        <w:t>only if the employer does not already offer a company-paid life insurance benefit</w:t>
      </w:r>
      <w:r w:rsidRPr="005D418A">
        <w:t>.</w:t>
      </w:r>
    </w:p>
    <w:p w14:paraId="5CCE944C" w14:textId="77777777" w:rsidR="004D5322" w:rsidRDefault="005D418A" w:rsidP="00913E30">
      <w:r w:rsidRPr="005D418A">
        <w:t xml:space="preserve">If a Prestige client employer already offers a company-paid life insurance benefit, such as </w:t>
      </w:r>
      <w:r w:rsidRPr="005D418A">
        <w:rPr>
          <w:b/>
          <w:bCs/>
        </w:rPr>
        <w:t>MetLife $50,000</w:t>
      </w:r>
      <w:r w:rsidRPr="005D418A">
        <w:t xml:space="preserve"> or </w:t>
      </w:r>
      <w:r w:rsidRPr="005D418A">
        <w:rPr>
          <w:b/>
          <w:bCs/>
        </w:rPr>
        <w:t>1× annual salary</w:t>
      </w:r>
      <w:r w:rsidRPr="005D418A">
        <w:t xml:space="preserve">, they are </w:t>
      </w:r>
      <w:r w:rsidRPr="005D418A">
        <w:rPr>
          <w:b/>
          <w:bCs/>
        </w:rPr>
        <w:t>not eligible</w:t>
      </w:r>
      <w:r w:rsidRPr="005D418A">
        <w:t xml:space="preserve"> for the additional Prestige-paid </w:t>
      </w:r>
      <w:r w:rsidRPr="005D418A">
        <w:rPr>
          <w:b/>
          <w:bCs/>
        </w:rPr>
        <w:t>$10,000</w:t>
      </w:r>
      <w:r w:rsidRPr="005D418A">
        <w:t xml:space="preserve"> life insurance benefit.</w:t>
      </w:r>
      <w:r w:rsidR="004D5322">
        <w:t xml:space="preserve"> </w:t>
      </w:r>
    </w:p>
    <w:p w14:paraId="1CCA614D" w14:textId="77777777" w:rsidR="00D07436" w:rsidRDefault="004D5322" w:rsidP="00D07436">
      <w:pPr>
        <w:keepNext/>
        <w:jc w:val="center"/>
      </w:pPr>
      <w:r w:rsidRPr="004D5322">
        <w:rPr>
          <w:noProof/>
        </w:rPr>
        <w:drawing>
          <wp:inline distT="0" distB="0" distL="0" distR="0" wp14:anchorId="6F0DEAE5" wp14:editId="594B9D65">
            <wp:extent cx="2721457" cy="269383"/>
            <wp:effectExtent l="19050" t="19050" r="22225" b="16510"/>
            <wp:docPr id="42373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38353" name=""/>
                    <pic:cNvPicPr/>
                  </pic:nvPicPr>
                  <pic:blipFill>
                    <a:blip r:embed="rId29"/>
                    <a:stretch>
                      <a:fillRect/>
                    </a:stretch>
                  </pic:blipFill>
                  <pic:spPr>
                    <a:xfrm>
                      <a:off x="0" y="0"/>
                      <a:ext cx="2754884" cy="272692"/>
                    </a:xfrm>
                    <a:prstGeom prst="rect">
                      <a:avLst/>
                    </a:prstGeom>
                    <a:ln w="19050">
                      <a:solidFill>
                        <a:schemeClr val="tx1"/>
                      </a:solidFill>
                    </a:ln>
                  </pic:spPr>
                </pic:pic>
              </a:graphicData>
            </a:graphic>
          </wp:inline>
        </w:drawing>
      </w:r>
    </w:p>
    <w:p w14:paraId="3AE3D0C3" w14:textId="10B21B70" w:rsidR="00913E30" w:rsidRDefault="00D07436" w:rsidP="00D07436">
      <w:pPr>
        <w:pStyle w:val="Caption"/>
      </w:pPr>
      <w:bookmarkStart w:id="42" w:name="_Toc236231552"/>
      <w:r>
        <w:t xml:space="preserve">Figure </w:t>
      </w:r>
      <w:fldSimple w:instr=" SEQ Figure \* ARABIC ">
        <w:r>
          <w:rPr>
            <w:noProof/>
          </w:rPr>
          <w:t>19</w:t>
        </w:r>
      </w:fldSimple>
      <w:r>
        <w:t xml:space="preserve"> M</w:t>
      </w:r>
      <w:r w:rsidR="00A540BA">
        <w:t>etLife</w:t>
      </w:r>
      <w:bookmarkEnd w:id="42"/>
      <w:r w:rsidR="00A540BA">
        <w:t xml:space="preserve"> </w:t>
      </w:r>
    </w:p>
    <w:p w14:paraId="793D6D85" w14:textId="59D5F8B4" w:rsidR="00F5444D" w:rsidRDefault="002035F7">
      <w:r>
        <w:rPr>
          <w:b/>
          <w:bCs/>
        </w:rPr>
        <w:lastRenderedPageBreak/>
        <w:t>Step 1</w:t>
      </w:r>
      <w:r w:rsidR="00FF7590">
        <w:rPr>
          <w:b/>
          <w:bCs/>
        </w:rPr>
        <w:t>8</w:t>
      </w:r>
      <w:r>
        <w:rPr>
          <w:b/>
          <w:bCs/>
        </w:rPr>
        <w:t xml:space="preserve">: </w:t>
      </w:r>
      <w:r>
        <w:t xml:space="preserve">Navigate to the All-Employees class and select </w:t>
      </w:r>
      <w:r>
        <w:rPr>
          <w:b/>
          <w:bCs/>
        </w:rPr>
        <w:t>Benefit Plan</w:t>
      </w:r>
      <w:r>
        <w:t xml:space="preserve"> to view all selected benefit plans</w:t>
      </w:r>
    </w:p>
    <w:p w14:paraId="449F7C5B" w14:textId="666A0D18" w:rsidR="00F5444D" w:rsidRDefault="002035F7">
      <w:r>
        <w:rPr>
          <w:b/>
          <w:bCs/>
        </w:rPr>
        <w:t>Basic Life $10,000:</w:t>
      </w:r>
      <w:r>
        <w:t xml:space="preserve"> Company-paid benefit provided to all Prestige clients. There is no cost to the employee or the company. Keep this.</w:t>
      </w:r>
    </w:p>
    <w:p w14:paraId="35727E69" w14:textId="393DE6DA" w:rsidR="00F5444D" w:rsidRDefault="002035F7">
      <w:r>
        <w:rPr>
          <w:b/>
          <w:bCs/>
        </w:rPr>
        <w:t>Remove:</w:t>
      </w:r>
      <w:r>
        <w:t xml:space="preserve"> The word "Guardian" and "one times salary plus</w:t>
      </w:r>
      <w:r w:rsidR="001965D2">
        <w:t>” these</w:t>
      </w:r>
      <w:r>
        <w:t xml:space="preserve"> do not apply if the client only has the $10,000 basic life plan.</w:t>
      </w:r>
    </w:p>
    <w:p w14:paraId="04684356" w14:textId="36E772BF" w:rsidR="00F5444D" w:rsidRDefault="002035F7">
      <w:r>
        <w:rPr>
          <w:b/>
          <w:bCs/>
        </w:rPr>
        <w:t>Keep MetLife:</w:t>
      </w:r>
      <w:r>
        <w:t xml:space="preserve"> Supplemental Life and Term Life insurance with MetLife should remain.</w:t>
      </w:r>
    </w:p>
    <w:p w14:paraId="2EEBEEC5" w14:textId="29BCDCB8" w:rsidR="00F5444D" w:rsidRDefault="002035F7">
      <w:r>
        <w:rPr>
          <w:b/>
          <w:bCs/>
        </w:rPr>
        <w:t>Keep Mass Mutual:</w:t>
      </w:r>
      <w:r>
        <w:t xml:space="preserve"> Mass Mutual Whole Life Voluntary is a standard offering for all Prestige clients and should remain.</w:t>
      </w:r>
    </w:p>
    <w:p w14:paraId="2C33BBB5" w14:textId="1CECF68E" w:rsidR="00F5444D" w:rsidRDefault="001965D2">
      <w:r>
        <w:rPr>
          <w:b/>
          <w:bCs/>
        </w:rPr>
        <w:t>Keep MetLife Voluntary Life:</w:t>
      </w:r>
      <w:r>
        <w:t xml:space="preserve"> This is also a standard Prestige voluntary life offering.</w:t>
      </w:r>
    </w:p>
    <w:p w14:paraId="5D3B1E64" w14:textId="77777777" w:rsidR="00ED0DEE" w:rsidRDefault="002035F7" w:rsidP="00ED0DEE">
      <w:pPr>
        <w:keepNext/>
        <w:spacing w:after="120" w:line="276" w:lineRule="auto"/>
        <w:jc w:val="center"/>
      </w:pPr>
      <w:r>
        <w:rPr>
          <w:noProof/>
        </w:rPr>
        <w:drawing>
          <wp:inline distT="0" distB="0" distL="0" distR="0" wp14:anchorId="2BAE0CB4" wp14:editId="6701863B">
            <wp:extent cx="4195763" cy="2390613"/>
            <wp:effectExtent l="19050" t="19050" r="14605" b="10160"/>
            <wp:docPr id="980075209"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209" name="Image 104"/>
                    <pic:cNvPicPr/>
                  </pic:nvPicPr>
                  <pic:blipFill rotWithShape="1">
                    <a:blip r:embed="rId30"/>
                    <a:srcRect l="7613" t="21082" r="21786" b="7403"/>
                    <a:stretch>
                      <a:fillRect/>
                    </a:stretch>
                  </pic:blipFill>
                  <pic:spPr bwMode="auto">
                    <a:xfrm>
                      <a:off x="0" y="0"/>
                      <a:ext cx="4196309" cy="2390924"/>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57B4D4D0" w14:textId="1C7AFB19" w:rsidR="00F5444D" w:rsidRDefault="00ED0DEE" w:rsidP="00ED0DEE">
      <w:pPr>
        <w:pStyle w:val="Caption"/>
      </w:pPr>
      <w:bookmarkStart w:id="43" w:name="_Toc236231553"/>
      <w:r>
        <w:t xml:space="preserve">Figure </w:t>
      </w:r>
      <w:r>
        <w:fldChar w:fldCharType="begin"/>
      </w:r>
      <w:r>
        <w:instrText>SEQ Figure \* ARABIC</w:instrText>
      </w:r>
      <w:r>
        <w:fldChar w:fldCharType="separate"/>
      </w:r>
      <w:r w:rsidR="00D07436">
        <w:rPr>
          <w:noProof/>
        </w:rPr>
        <w:t>20</w:t>
      </w:r>
      <w:r>
        <w:fldChar w:fldCharType="end"/>
      </w:r>
      <w:r>
        <w:t xml:space="preserve"> Benefit Plan</w:t>
      </w:r>
      <w:bookmarkEnd w:id="43"/>
    </w:p>
    <w:p w14:paraId="4F550308" w14:textId="648BCC58" w:rsidR="00F5444D" w:rsidRDefault="00F5444D">
      <w:pPr>
        <w:spacing w:after="120" w:line="276" w:lineRule="auto"/>
        <w:rPr>
          <w:noProof/>
        </w:rPr>
      </w:pPr>
    </w:p>
    <w:p w14:paraId="317DAC83" w14:textId="77777777" w:rsidR="001021A8" w:rsidRDefault="001021A8">
      <w:pPr>
        <w:spacing w:after="120" w:line="276" w:lineRule="auto"/>
        <w:rPr>
          <w:noProof/>
        </w:rPr>
      </w:pPr>
    </w:p>
    <w:p w14:paraId="6A5AB0FD" w14:textId="77777777" w:rsidR="001021A8" w:rsidRDefault="001021A8">
      <w:pPr>
        <w:spacing w:after="120" w:line="276" w:lineRule="auto"/>
        <w:rPr>
          <w:noProof/>
        </w:rPr>
      </w:pPr>
    </w:p>
    <w:p w14:paraId="4C31CD17" w14:textId="77777777" w:rsidR="001021A8" w:rsidRDefault="001021A8">
      <w:pPr>
        <w:spacing w:after="120" w:line="276" w:lineRule="auto"/>
        <w:rPr>
          <w:noProof/>
        </w:rPr>
      </w:pPr>
    </w:p>
    <w:p w14:paraId="6924B985" w14:textId="77777777" w:rsidR="001021A8" w:rsidRDefault="001021A8">
      <w:pPr>
        <w:spacing w:after="120" w:line="276" w:lineRule="auto"/>
        <w:rPr>
          <w:noProof/>
        </w:rPr>
      </w:pPr>
    </w:p>
    <w:p w14:paraId="06FE6339" w14:textId="77777777" w:rsidR="001021A8" w:rsidRDefault="001021A8">
      <w:pPr>
        <w:spacing w:after="120" w:line="276" w:lineRule="auto"/>
      </w:pPr>
    </w:p>
    <w:p w14:paraId="0B623116" w14:textId="413FAFDA" w:rsidR="00F5444D" w:rsidRDefault="002035F7">
      <w:r w:rsidRPr="00822031">
        <w:rPr>
          <w:b/>
          <w:bCs/>
        </w:rPr>
        <w:lastRenderedPageBreak/>
        <w:t>Note:</w:t>
      </w:r>
      <w:r>
        <w:t xml:space="preserve"> </w:t>
      </w:r>
      <w:r w:rsidR="001021A8">
        <w:t>All</w:t>
      </w:r>
      <w:r>
        <w:t xml:space="preserve"> the following are grouped together in one bucket and are offered to Prestige clients:</w:t>
      </w:r>
    </w:p>
    <w:p w14:paraId="5101D10A" w14:textId="77777777" w:rsidR="00F5444D" w:rsidRDefault="002035F7">
      <w:r>
        <w:t xml:space="preserve">• </w:t>
      </w:r>
      <w:r>
        <w:rPr>
          <w:b/>
          <w:bCs/>
        </w:rPr>
        <w:t>Aflac:</w:t>
      </w:r>
      <w:r>
        <w:t xml:space="preserve"> Accident, Critical Illness, Hospital, and Short-Term Disability</w:t>
      </w:r>
    </w:p>
    <w:p w14:paraId="4DBD4160" w14:textId="77777777" w:rsidR="00F5444D" w:rsidRDefault="002035F7">
      <w:r>
        <w:t xml:space="preserve">• </w:t>
      </w:r>
      <w:r>
        <w:rPr>
          <w:b/>
          <w:bCs/>
        </w:rPr>
        <w:t>MetLife:</w:t>
      </w:r>
      <w:r>
        <w:t xml:space="preserve"> Right Life Lock</w:t>
      </w:r>
    </w:p>
    <w:p w14:paraId="7081EA6C" w14:textId="77777777" w:rsidR="00F5444D" w:rsidRDefault="002035F7">
      <w:r>
        <w:t xml:space="preserve">• </w:t>
      </w:r>
      <w:r>
        <w:rPr>
          <w:b/>
          <w:bCs/>
        </w:rPr>
        <w:t>Motivity Care</w:t>
      </w:r>
    </w:p>
    <w:p w14:paraId="430B1650" w14:textId="77777777" w:rsidR="00F5444D" w:rsidRDefault="002035F7">
      <w:r>
        <w:t xml:space="preserve">• </w:t>
      </w:r>
      <w:r>
        <w:rPr>
          <w:b/>
          <w:bCs/>
        </w:rPr>
        <w:t>Commuter Transit:</w:t>
      </w:r>
      <w:r>
        <w:t xml:space="preserve"> Through Health Equity</w:t>
      </w:r>
    </w:p>
    <w:p w14:paraId="1B63D641" w14:textId="77777777" w:rsidR="00F5444D" w:rsidRDefault="002035F7">
      <w:r>
        <w:t xml:space="preserve">• </w:t>
      </w:r>
      <w:r>
        <w:rPr>
          <w:b/>
          <w:bCs/>
        </w:rPr>
        <w:t>United Healthcare:</w:t>
      </w:r>
      <w:r>
        <w:t xml:space="preserve"> Accident, Hospital, and Critical Illness</w:t>
      </w:r>
    </w:p>
    <w:p w14:paraId="14CBD66A" w14:textId="77777777" w:rsidR="00822031" w:rsidRDefault="002035F7" w:rsidP="00822031">
      <w:pPr>
        <w:keepNext/>
        <w:spacing w:after="120" w:line="276" w:lineRule="auto"/>
        <w:jc w:val="center"/>
      </w:pPr>
      <w:r>
        <w:rPr>
          <w:noProof/>
        </w:rPr>
        <w:drawing>
          <wp:inline distT="0" distB="0" distL="0" distR="0" wp14:anchorId="2BB97AD5" wp14:editId="647CB4FA">
            <wp:extent cx="4214495" cy="2209800"/>
            <wp:effectExtent l="19050" t="19050" r="14605" b="19050"/>
            <wp:docPr id="980075211"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211" name="Image 102"/>
                    <pic:cNvPicPr/>
                  </pic:nvPicPr>
                  <pic:blipFill rotWithShape="1">
                    <a:blip r:embed="rId31"/>
                    <a:srcRect l="7692" t="23504" r="21386" b="10386"/>
                    <a:stretch>
                      <a:fillRect/>
                    </a:stretch>
                  </pic:blipFill>
                  <pic:spPr bwMode="auto">
                    <a:xfrm>
                      <a:off x="0" y="0"/>
                      <a:ext cx="4215337" cy="221024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601F3143" w14:textId="64B86941" w:rsidR="00F5444D" w:rsidRDefault="00822031" w:rsidP="00822031">
      <w:pPr>
        <w:pStyle w:val="Caption"/>
      </w:pPr>
      <w:bookmarkStart w:id="44" w:name="_Toc236231554"/>
      <w:r>
        <w:t xml:space="preserve">Figure </w:t>
      </w:r>
      <w:r>
        <w:fldChar w:fldCharType="begin"/>
      </w:r>
      <w:r>
        <w:instrText>SEQ Figure \* ARABIC</w:instrText>
      </w:r>
      <w:r>
        <w:fldChar w:fldCharType="separate"/>
      </w:r>
      <w:r w:rsidR="00D07436">
        <w:rPr>
          <w:noProof/>
        </w:rPr>
        <w:t>21</w:t>
      </w:r>
      <w:r>
        <w:fldChar w:fldCharType="end"/>
      </w:r>
      <w:r w:rsidR="00763464">
        <w:t xml:space="preserve"> Benefit Plan</w:t>
      </w:r>
      <w:bookmarkEnd w:id="44"/>
    </w:p>
    <w:p w14:paraId="3F5995E5" w14:textId="77777777" w:rsidR="00763464" w:rsidRDefault="00763464">
      <w:pPr>
        <w:rPr>
          <w:b/>
          <w:bCs/>
        </w:rPr>
      </w:pPr>
    </w:p>
    <w:p w14:paraId="08878DF5" w14:textId="77777777" w:rsidR="00763464" w:rsidRDefault="00763464">
      <w:pPr>
        <w:rPr>
          <w:b/>
          <w:bCs/>
        </w:rPr>
      </w:pPr>
    </w:p>
    <w:p w14:paraId="4D57D4B2" w14:textId="77777777" w:rsidR="00763464" w:rsidRDefault="00763464">
      <w:pPr>
        <w:rPr>
          <w:b/>
          <w:bCs/>
        </w:rPr>
      </w:pPr>
    </w:p>
    <w:p w14:paraId="14FE7B59" w14:textId="77777777" w:rsidR="00763464" w:rsidRDefault="00763464">
      <w:pPr>
        <w:rPr>
          <w:b/>
          <w:bCs/>
        </w:rPr>
      </w:pPr>
    </w:p>
    <w:p w14:paraId="72C2ACCD" w14:textId="77777777" w:rsidR="00763464" w:rsidRDefault="00763464">
      <w:pPr>
        <w:rPr>
          <w:b/>
          <w:bCs/>
        </w:rPr>
      </w:pPr>
    </w:p>
    <w:p w14:paraId="1AFAA9E5" w14:textId="77777777" w:rsidR="00763464" w:rsidRDefault="00763464">
      <w:pPr>
        <w:rPr>
          <w:b/>
          <w:bCs/>
        </w:rPr>
      </w:pPr>
    </w:p>
    <w:p w14:paraId="49FC3B94" w14:textId="77777777" w:rsidR="00763464" w:rsidRDefault="00763464">
      <w:pPr>
        <w:rPr>
          <w:b/>
          <w:bCs/>
        </w:rPr>
      </w:pPr>
    </w:p>
    <w:p w14:paraId="7D4A4C6F" w14:textId="77777777" w:rsidR="00763464" w:rsidRDefault="00763464">
      <w:pPr>
        <w:rPr>
          <w:b/>
          <w:bCs/>
        </w:rPr>
      </w:pPr>
    </w:p>
    <w:p w14:paraId="489090B8" w14:textId="77777777" w:rsidR="00763464" w:rsidRDefault="00763464">
      <w:pPr>
        <w:rPr>
          <w:b/>
          <w:bCs/>
        </w:rPr>
      </w:pPr>
    </w:p>
    <w:p w14:paraId="4EF40ACB" w14:textId="77777777" w:rsidR="00756F67" w:rsidRDefault="00756F67" w:rsidP="00756F67">
      <w:pPr>
        <w:pStyle w:val="Heading1"/>
      </w:pPr>
      <w:bookmarkStart w:id="45" w:name="_Review_Additional_Benefits"/>
      <w:bookmarkEnd w:id="45"/>
      <w:r w:rsidRPr="00756F67">
        <w:lastRenderedPageBreak/>
        <w:t>Review Additional Benefits</w:t>
      </w:r>
    </w:p>
    <w:p w14:paraId="67377FC2" w14:textId="4240E73E" w:rsidR="00F5444D" w:rsidRDefault="002035F7">
      <w:r>
        <w:rPr>
          <w:b/>
          <w:bCs/>
        </w:rPr>
        <w:t>Step 1</w:t>
      </w:r>
      <w:r w:rsidR="00FF7590">
        <w:rPr>
          <w:b/>
          <w:bCs/>
        </w:rPr>
        <w:t>9</w:t>
      </w:r>
      <w:r>
        <w:rPr>
          <w:b/>
          <w:bCs/>
        </w:rPr>
        <w:t xml:space="preserve">: </w:t>
      </w:r>
      <w:r>
        <w:t>Do not fill in any 401k information. Remove the Slavic and American Trust fields from this section.</w:t>
      </w:r>
    </w:p>
    <w:p w14:paraId="572D34EE" w14:textId="37A2CA32" w:rsidR="00F5444D" w:rsidRDefault="002035F7" w:rsidP="00763464">
      <w:r>
        <w:t>This discount benefit is offered and should remain listed under the Financial Programs section.</w:t>
      </w:r>
    </w:p>
    <w:p w14:paraId="7C54672C" w14:textId="512597F8" w:rsidR="00F5444D" w:rsidRDefault="002035F7" w:rsidP="00763464">
      <w:r w:rsidRPr="00763464">
        <w:rPr>
          <w:b/>
          <w:bCs/>
        </w:rPr>
        <w:t>Long-Term Disability:</w:t>
      </w:r>
      <w:r>
        <w:t xml:space="preserve"> This company does not offer long-term disability (MetLife or Guardian), so the entire Other Benefits section can be removed.</w:t>
      </w:r>
    </w:p>
    <w:p w14:paraId="7D3AEAD0" w14:textId="77777777" w:rsidR="00991221" w:rsidRDefault="002035F7" w:rsidP="00991221">
      <w:pPr>
        <w:keepNext/>
        <w:spacing w:after="120" w:line="276" w:lineRule="auto"/>
        <w:jc w:val="center"/>
      </w:pPr>
      <w:r>
        <w:rPr>
          <w:noProof/>
        </w:rPr>
        <w:drawing>
          <wp:inline distT="0" distB="0" distL="0" distR="0" wp14:anchorId="66F0CC0B" wp14:editId="730A7F24">
            <wp:extent cx="4048125" cy="2099628"/>
            <wp:effectExtent l="19050" t="19050" r="9525" b="15240"/>
            <wp:docPr id="980075212"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212" name="Image 105"/>
                    <pic:cNvPicPr/>
                  </pic:nvPicPr>
                  <pic:blipFill rotWithShape="1">
                    <a:blip r:embed="rId32"/>
                    <a:srcRect l="7773" t="25931" r="24098" b="11248"/>
                    <a:stretch>
                      <a:fillRect/>
                    </a:stretch>
                  </pic:blipFill>
                  <pic:spPr bwMode="auto">
                    <a:xfrm>
                      <a:off x="0" y="0"/>
                      <a:ext cx="4049326" cy="210025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46EF1253" w14:textId="5BC6F19B" w:rsidR="00991221" w:rsidRDefault="00991221" w:rsidP="00991221">
      <w:pPr>
        <w:pStyle w:val="Caption"/>
      </w:pPr>
      <w:bookmarkStart w:id="46" w:name="_Toc236231555"/>
      <w:r>
        <w:t xml:space="preserve">Figure </w:t>
      </w:r>
      <w:r>
        <w:fldChar w:fldCharType="begin"/>
      </w:r>
      <w:r>
        <w:instrText>SEQ Figure \* ARABIC</w:instrText>
      </w:r>
      <w:r>
        <w:fldChar w:fldCharType="separate"/>
      </w:r>
      <w:r w:rsidR="00D07436">
        <w:rPr>
          <w:noProof/>
        </w:rPr>
        <w:t>22</w:t>
      </w:r>
      <w:r>
        <w:fldChar w:fldCharType="end"/>
      </w:r>
      <w:r>
        <w:t xml:space="preserve"> Do not fill in any 401k information</w:t>
      </w:r>
      <w:bookmarkEnd w:id="46"/>
    </w:p>
    <w:p w14:paraId="4D070595" w14:textId="66DCFD52" w:rsidR="00F5444D" w:rsidRDefault="00991221" w:rsidP="00991221">
      <w:pPr>
        <w:pStyle w:val="Caption"/>
      </w:pPr>
      <w:r>
        <w:t xml:space="preserve"> </w:t>
      </w:r>
    </w:p>
    <w:p w14:paraId="216E160C" w14:textId="52E5137E" w:rsidR="00F5444D" w:rsidRDefault="002035F7">
      <w:r>
        <w:rPr>
          <w:b/>
          <w:bCs/>
        </w:rPr>
        <w:t xml:space="preserve">Step </w:t>
      </w:r>
      <w:r w:rsidR="00FF7590">
        <w:rPr>
          <w:b/>
          <w:bCs/>
        </w:rPr>
        <w:t>20</w:t>
      </w:r>
      <w:r>
        <w:rPr>
          <w:b/>
          <w:bCs/>
        </w:rPr>
        <w:t xml:space="preserve">: </w:t>
      </w:r>
      <w:r>
        <w:t>Navigate back to the plan setup area to review available plans.</w:t>
      </w:r>
    </w:p>
    <w:p w14:paraId="3E043DB7" w14:textId="77777777" w:rsidR="000D1E25" w:rsidRDefault="002035F7" w:rsidP="000D1E25">
      <w:pPr>
        <w:keepNext/>
        <w:spacing w:after="120" w:line="276" w:lineRule="auto"/>
        <w:jc w:val="center"/>
      </w:pPr>
      <w:r>
        <w:rPr>
          <w:noProof/>
        </w:rPr>
        <w:drawing>
          <wp:inline distT="0" distB="0" distL="0" distR="0" wp14:anchorId="667DF550" wp14:editId="7937579C">
            <wp:extent cx="4572231" cy="2260186"/>
            <wp:effectExtent l="19050" t="19050" r="19050" b="26035"/>
            <wp:docPr id="9800752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213" name="Image 6"/>
                    <pic:cNvPicPr/>
                  </pic:nvPicPr>
                  <pic:blipFill>
                    <a:blip r:embed="rId33">
                      <a:extLst>
                        <a:ext uri="{28A0092B-C50C-407E-A947-70E740481C1C}">
                          <a14:useLocalDpi xmlns:a14="http://schemas.microsoft.com/office/drawing/2010/main" val="0"/>
                        </a:ext>
                      </a:extLst>
                    </a:blip>
                    <a:stretch>
                      <a:fillRect/>
                    </a:stretch>
                  </pic:blipFill>
                  <pic:spPr>
                    <a:xfrm>
                      <a:off x="0" y="0"/>
                      <a:ext cx="4575140" cy="2261624"/>
                    </a:xfrm>
                    <a:prstGeom prst="rect">
                      <a:avLst/>
                    </a:prstGeom>
                    <a:ln w="19050">
                      <a:solidFill>
                        <a:schemeClr val="tx1"/>
                      </a:solidFill>
                    </a:ln>
                  </pic:spPr>
                </pic:pic>
              </a:graphicData>
            </a:graphic>
          </wp:inline>
        </w:drawing>
      </w:r>
    </w:p>
    <w:p w14:paraId="175099F0" w14:textId="431F9397" w:rsidR="00F5444D" w:rsidRDefault="000D1E25" w:rsidP="000D1E25">
      <w:pPr>
        <w:pStyle w:val="Caption"/>
      </w:pPr>
      <w:bookmarkStart w:id="47" w:name="_Toc236231556"/>
      <w:r>
        <w:t xml:space="preserve">Figure </w:t>
      </w:r>
      <w:r>
        <w:fldChar w:fldCharType="begin"/>
      </w:r>
      <w:r>
        <w:instrText>SEQ Figure \* ARABIC</w:instrText>
      </w:r>
      <w:r>
        <w:fldChar w:fldCharType="separate"/>
      </w:r>
      <w:r w:rsidR="00D07436">
        <w:rPr>
          <w:noProof/>
        </w:rPr>
        <w:t>23</w:t>
      </w:r>
      <w:r>
        <w:fldChar w:fldCharType="end"/>
      </w:r>
      <w:r>
        <w:t xml:space="preserve"> R</w:t>
      </w:r>
      <w:r w:rsidRPr="00EC19DF">
        <w:t>eview available plans</w:t>
      </w:r>
      <w:bookmarkEnd w:id="47"/>
    </w:p>
    <w:p w14:paraId="0A2E3BEC" w14:textId="102771FE" w:rsidR="00F5444D" w:rsidRDefault="002035F7">
      <w:r w:rsidRPr="000D1E25">
        <w:rPr>
          <w:b/>
          <w:bCs/>
        </w:rPr>
        <w:lastRenderedPageBreak/>
        <w:t xml:space="preserve">Step </w:t>
      </w:r>
      <w:r w:rsidR="000D1E25" w:rsidRPr="000D1E25">
        <w:rPr>
          <w:b/>
          <w:bCs/>
        </w:rPr>
        <w:t>2</w:t>
      </w:r>
      <w:r w:rsidR="00FF7590">
        <w:rPr>
          <w:b/>
          <w:bCs/>
        </w:rPr>
        <w:t>1</w:t>
      </w:r>
      <w:r w:rsidRPr="000D1E25">
        <w:rPr>
          <w:b/>
          <w:bCs/>
        </w:rPr>
        <w:t>:</w:t>
      </w:r>
      <w:r>
        <w:t xml:space="preserve"> Look for HDHP</w:t>
      </w:r>
      <w:r w:rsidR="00DA7048">
        <w:t>.</w:t>
      </w:r>
      <w:r>
        <w:t xml:space="preserve"> Any plan that has HDHP noted qualifies for an HSA.</w:t>
      </w:r>
    </w:p>
    <w:p w14:paraId="2ABD74E6" w14:textId="6C386973" w:rsidR="00F5444D" w:rsidRDefault="002035F7">
      <w:r>
        <w:t>For all HDHP-marked plans, offer the Optum HSA as the associated HSA option.</w:t>
      </w:r>
    </w:p>
    <w:p w14:paraId="29AD3EA2" w14:textId="040BC0DE" w:rsidR="00DA7048" w:rsidRDefault="00756F67" w:rsidP="00756F67">
      <w:pPr>
        <w:pStyle w:val="Heading1"/>
      </w:pPr>
      <w:bookmarkStart w:id="48" w:name="_Format_the_Benefits"/>
      <w:bookmarkEnd w:id="48"/>
      <w:r w:rsidRPr="00756F67">
        <w:t>Format the Benefits Overview</w:t>
      </w:r>
    </w:p>
    <w:p w14:paraId="4B51CAD2" w14:textId="20DA53F8" w:rsidR="00DE18E2" w:rsidRPr="00DE18E2" w:rsidRDefault="002035F7">
      <w:r>
        <w:rPr>
          <w:b/>
          <w:bCs/>
        </w:rPr>
        <w:t xml:space="preserve">Step </w:t>
      </w:r>
      <w:r w:rsidR="00215D2E">
        <w:rPr>
          <w:b/>
          <w:bCs/>
        </w:rPr>
        <w:t>2</w:t>
      </w:r>
      <w:r w:rsidR="00FF7590">
        <w:rPr>
          <w:b/>
          <w:bCs/>
        </w:rPr>
        <w:t>2</w:t>
      </w:r>
      <w:r>
        <w:rPr>
          <w:b/>
          <w:bCs/>
        </w:rPr>
        <w:t xml:space="preserve">: </w:t>
      </w:r>
      <w:r w:rsidRPr="00DE18E2">
        <w:t>Format the Client Name Correctly</w:t>
      </w:r>
      <w:r w:rsidR="00DE18E2" w:rsidRPr="00DE18E2">
        <w:t>.</w:t>
      </w:r>
    </w:p>
    <w:p w14:paraId="406BA283" w14:textId="77777777" w:rsidR="00DE18E2" w:rsidRDefault="00DE18E2">
      <w:r>
        <w:t xml:space="preserve">For example, the client's name must appear as </w:t>
      </w:r>
      <w:r>
        <w:rPr>
          <w:b/>
          <w:bCs/>
        </w:rPr>
        <w:t>MADE Design</w:t>
      </w:r>
      <w:r>
        <w:t xml:space="preserve">. </w:t>
      </w:r>
    </w:p>
    <w:p w14:paraId="2F3186B0" w14:textId="14A01646" w:rsidR="00DE18E2" w:rsidRPr="00D72DE0" w:rsidRDefault="002035F7">
      <w:pPr>
        <w:rPr>
          <w:b/>
          <w:bCs/>
        </w:rPr>
      </w:pPr>
      <w:r>
        <w:t xml:space="preserve">Always place the year before the word "benefits." The title should read: </w:t>
      </w:r>
      <w:r>
        <w:rPr>
          <w:b/>
          <w:bCs/>
        </w:rPr>
        <w:t>2026 Benefits Overview</w:t>
      </w:r>
      <w:r w:rsidR="00DE18E2">
        <w:rPr>
          <w:b/>
          <w:bCs/>
        </w:rPr>
        <w:t>.</w:t>
      </w:r>
    </w:p>
    <w:p w14:paraId="4694D1CC" w14:textId="77777777" w:rsidR="00D72DE0" w:rsidRDefault="002035F7" w:rsidP="00D72DE0">
      <w:pPr>
        <w:keepNext/>
        <w:spacing w:after="120" w:line="276" w:lineRule="auto"/>
        <w:jc w:val="center"/>
      </w:pPr>
      <w:r>
        <w:rPr>
          <w:noProof/>
        </w:rPr>
        <w:drawing>
          <wp:inline distT="0" distB="0" distL="0" distR="0" wp14:anchorId="6973F466" wp14:editId="403749FB">
            <wp:extent cx="5943600" cy="2753919"/>
            <wp:effectExtent l="19050" t="19050" r="19050" b="27940"/>
            <wp:docPr id="98007521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214" name="Image 7"/>
                    <pic:cNvPicPr/>
                  </pic:nvPicPr>
                  <pic:blipFill>
                    <a:blip r:embed="rId34">
                      <a:extLst>
                        <a:ext uri="{28A0092B-C50C-407E-A947-70E740481C1C}">
                          <a14:useLocalDpi xmlns:a14="http://schemas.microsoft.com/office/drawing/2010/main" val="0"/>
                        </a:ext>
                      </a:extLst>
                    </a:blip>
                    <a:srcRect l="831" r="831"/>
                    <a:stretch>
                      <a:fillRect/>
                    </a:stretch>
                  </pic:blipFill>
                  <pic:spPr bwMode="auto">
                    <a:xfrm>
                      <a:off x="0" y="0"/>
                      <a:ext cx="5943600" cy="2753919"/>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7A899E09" w14:textId="78753430" w:rsidR="00F5444D" w:rsidRDefault="00D72DE0" w:rsidP="00D72DE0">
      <w:pPr>
        <w:pStyle w:val="Caption"/>
      </w:pPr>
      <w:bookmarkStart w:id="49" w:name="_Toc236231557"/>
      <w:r>
        <w:t xml:space="preserve">Figure </w:t>
      </w:r>
      <w:r>
        <w:fldChar w:fldCharType="begin"/>
      </w:r>
      <w:r>
        <w:instrText>SEQ Figure \* ARABIC</w:instrText>
      </w:r>
      <w:r>
        <w:fldChar w:fldCharType="separate"/>
      </w:r>
      <w:r w:rsidR="00D07436">
        <w:rPr>
          <w:noProof/>
        </w:rPr>
        <w:t>24</w:t>
      </w:r>
      <w:r>
        <w:fldChar w:fldCharType="end"/>
      </w:r>
      <w:r>
        <w:t xml:space="preserve"> </w:t>
      </w:r>
      <w:r w:rsidRPr="00D66BBA">
        <w:t>Format the Client Name Correctly</w:t>
      </w:r>
      <w:bookmarkEnd w:id="49"/>
    </w:p>
    <w:p w14:paraId="33385853" w14:textId="77777777" w:rsidR="00DA7048" w:rsidRDefault="00DA7048">
      <w:pPr>
        <w:rPr>
          <w:b/>
          <w:bCs/>
        </w:rPr>
      </w:pPr>
    </w:p>
    <w:p w14:paraId="2E9675A1" w14:textId="77777777" w:rsidR="00D72DE0" w:rsidRDefault="00D72DE0">
      <w:pPr>
        <w:rPr>
          <w:b/>
          <w:bCs/>
        </w:rPr>
      </w:pPr>
    </w:p>
    <w:p w14:paraId="63644E05" w14:textId="77777777" w:rsidR="00D72DE0" w:rsidRDefault="00D72DE0">
      <w:pPr>
        <w:rPr>
          <w:b/>
          <w:bCs/>
        </w:rPr>
      </w:pPr>
    </w:p>
    <w:p w14:paraId="40376E45" w14:textId="77777777" w:rsidR="00D72DE0" w:rsidRDefault="00D72DE0">
      <w:pPr>
        <w:rPr>
          <w:b/>
          <w:bCs/>
        </w:rPr>
      </w:pPr>
    </w:p>
    <w:p w14:paraId="4AE80170" w14:textId="77777777" w:rsidR="00D72DE0" w:rsidRDefault="00D72DE0">
      <w:pPr>
        <w:rPr>
          <w:b/>
          <w:bCs/>
        </w:rPr>
      </w:pPr>
    </w:p>
    <w:p w14:paraId="2F077353" w14:textId="77777777" w:rsidR="00D72DE0" w:rsidRDefault="00D72DE0">
      <w:pPr>
        <w:rPr>
          <w:b/>
          <w:bCs/>
        </w:rPr>
      </w:pPr>
    </w:p>
    <w:p w14:paraId="1924C31F" w14:textId="77777777" w:rsidR="00D72DE0" w:rsidRDefault="00D72DE0">
      <w:pPr>
        <w:rPr>
          <w:b/>
          <w:bCs/>
        </w:rPr>
      </w:pPr>
    </w:p>
    <w:p w14:paraId="0C80AC25" w14:textId="4D18EBAE" w:rsidR="00F5444D" w:rsidRDefault="002035F7">
      <w:r>
        <w:rPr>
          <w:b/>
          <w:bCs/>
        </w:rPr>
        <w:lastRenderedPageBreak/>
        <w:t>Step 2</w:t>
      </w:r>
      <w:r w:rsidR="00FF7590">
        <w:rPr>
          <w:b/>
          <w:bCs/>
        </w:rPr>
        <w:t>3</w:t>
      </w:r>
      <w:r>
        <w:rPr>
          <w:b/>
          <w:bCs/>
        </w:rPr>
        <w:t xml:space="preserve">: </w:t>
      </w:r>
      <w:r w:rsidRPr="00D72DE0">
        <w:t>Remove the Vision Section</w:t>
      </w:r>
      <w:r w:rsidR="00D72DE0" w:rsidRPr="00D72DE0">
        <w:t>.</w:t>
      </w:r>
      <w:r>
        <w:t xml:space="preserve"> </w:t>
      </w:r>
      <w:r w:rsidR="00D72DE0">
        <w:t>This client</w:t>
      </w:r>
      <w:r>
        <w:t xml:space="preserve"> has UHC coverage</w:t>
      </w:r>
      <w:r w:rsidR="00D72DE0">
        <w:t xml:space="preserve"> only</w:t>
      </w:r>
      <w:r>
        <w:t>. The vision section is not applicable and should be deleted entirely.</w:t>
      </w:r>
    </w:p>
    <w:p w14:paraId="3D844856" w14:textId="77777777" w:rsidR="00D72DE0" w:rsidRDefault="002035F7" w:rsidP="00D72DE0">
      <w:pPr>
        <w:keepNext/>
        <w:spacing w:after="120" w:line="276" w:lineRule="auto"/>
        <w:jc w:val="center"/>
      </w:pPr>
      <w:r>
        <w:rPr>
          <w:noProof/>
        </w:rPr>
        <w:drawing>
          <wp:inline distT="0" distB="0" distL="0" distR="0" wp14:anchorId="1A423013" wp14:editId="2657ED12">
            <wp:extent cx="4527842" cy="2145405"/>
            <wp:effectExtent l="19050" t="19050" r="25400" b="26670"/>
            <wp:docPr id="980075215"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215" name="Image 123"/>
                    <pic:cNvPicPr/>
                  </pic:nvPicPr>
                  <pic:blipFill rotWithShape="1">
                    <a:blip r:embed="rId35"/>
                    <a:srcRect t="10256" r="12740" b="16240"/>
                    <a:stretch>
                      <a:fillRect/>
                    </a:stretch>
                  </pic:blipFill>
                  <pic:spPr bwMode="auto">
                    <a:xfrm>
                      <a:off x="0" y="0"/>
                      <a:ext cx="4531506" cy="214714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3F58B812" w14:textId="0E740403" w:rsidR="00F5444D" w:rsidRDefault="00D72DE0" w:rsidP="00D72DE0">
      <w:pPr>
        <w:pStyle w:val="Caption"/>
      </w:pPr>
      <w:bookmarkStart w:id="50" w:name="_Toc236231558"/>
      <w:r>
        <w:t xml:space="preserve">Figure </w:t>
      </w:r>
      <w:r>
        <w:fldChar w:fldCharType="begin"/>
      </w:r>
      <w:r>
        <w:instrText>SEQ Figure \* ARABIC</w:instrText>
      </w:r>
      <w:r>
        <w:fldChar w:fldCharType="separate"/>
      </w:r>
      <w:r w:rsidR="00D07436">
        <w:rPr>
          <w:noProof/>
        </w:rPr>
        <w:t>25</w:t>
      </w:r>
      <w:r>
        <w:fldChar w:fldCharType="end"/>
      </w:r>
      <w:r>
        <w:t xml:space="preserve"> </w:t>
      </w:r>
      <w:r w:rsidR="009C192C" w:rsidRPr="00D72DE0">
        <w:t>Remove the Vision Section</w:t>
      </w:r>
      <w:bookmarkEnd w:id="50"/>
    </w:p>
    <w:p w14:paraId="2E3BF19A" w14:textId="77777777" w:rsidR="00D72DE0" w:rsidRDefault="00D72DE0">
      <w:pPr>
        <w:rPr>
          <w:b/>
          <w:bCs/>
        </w:rPr>
      </w:pPr>
    </w:p>
    <w:p w14:paraId="433BDC27" w14:textId="77777777" w:rsidR="009E4E77" w:rsidRDefault="009E4E77">
      <w:pPr>
        <w:rPr>
          <w:b/>
          <w:bCs/>
        </w:rPr>
      </w:pPr>
    </w:p>
    <w:p w14:paraId="5844D22A" w14:textId="77777777" w:rsidR="009E4E77" w:rsidRDefault="009E4E77">
      <w:pPr>
        <w:rPr>
          <w:b/>
          <w:bCs/>
        </w:rPr>
      </w:pPr>
    </w:p>
    <w:p w14:paraId="12AD0E3B" w14:textId="77777777" w:rsidR="009E4E77" w:rsidRDefault="009E4E77">
      <w:pPr>
        <w:rPr>
          <w:b/>
          <w:bCs/>
        </w:rPr>
      </w:pPr>
    </w:p>
    <w:p w14:paraId="07AB8EAB" w14:textId="77777777" w:rsidR="009E4E77" w:rsidRDefault="009E4E77">
      <w:pPr>
        <w:rPr>
          <w:b/>
          <w:bCs/>
        </w:rPr>
      </w:pPr>
    </w:p>
    <w:p w14:paraId="484EFFBA" w14:textId="77777777" w:rsidR="009E4E77" w:rsidRDefault="009E4E77">
      <w:pPr>
        <w:rPr>
          <w:b/>
          <w:bCs/>
        </w:rPr>
      </w:pPr>
    </w:p>
    <w:p w14:paraId="5EF74AAF" w14:textId="77777777" w:rsidR="009E4E77" w:rsidRDefault="009E4E77">
      <w:pPr>
        <w:rPr>
          <w:b/>
          <w:bCs/>
        </w:rPr>
      </w:pPr>
    </w:p>
    <w:p w14:paraId="1F55B960" w14:textId="77777777" w:rsidR="009E4E77" w:rsidRDefault="009E4E77">
      <w:pPr>
        <w:rPr>
          <w:b/>
          <w:bCs/>
        </w:rPr>
      </w:pPr>
    </w:p>
    <w:p w14:paraId="693A3243" w14:textId="77777777" w:rsidR="009E4E77" w:rsidRDefault="009E4E77">
      <w:pPr>
        <w:rPr>
          <w:b/>
          <w:bCs/>
        </w:rPr>
      </w:pPr>
    </w:p>
    <w:p w14:paraId="40FF3106" w14:textId="77777777" w:rsidR="009E4E77" w:rsidRDefault="009E4E77">
      <w:pPr>
        <w:rPr>
          <w:b/>
          <w:bCs/>
        </w:rPr>
      </w:pPr>
    </w:p>
    <w:p w14:paraId="76451F70" w14:textId="77777777" w:rsidR="009E4E77" w:rsidRDefault="009E4E77">
      <w:pPr>
        <w:rPr>
          <w:b/>
          <w:bCs/>
        </w:rPr>
      </w:pPr>
    </w:p>
    <w:p w14:paraId="625823EC" w14:textId="77777777" w:rsidR="009E4E77" w:rsidRDefault="009E4E77">
      <w:pPr>
        <w:rPr>
          <w:b/>
          <w:bCs/>
        </w:rPr>
      </w:pPr>
    </w:p>
    <w:p w14:paraId="0DCC41AF" w14:textId="77777777" w:rsidR="009E4E77" w:rsidRDefault="009E4E77">
      <w:pPr>
        <w:rPr>
          <w:b/>
          <w:bCs/>
        </w:rPr>
      </w:pPr>
    </w:p>
    <w:p w14:paraId="615DB3A4" w14:textId="77777777" w:rsidR="009E4E77" w:rsidRDefault="009E4E77">
      <w:pPr>
        <w:rPr>
          <w:b/>
          <w:bCs/>
        </w:rPr>
      </w:pPr>
    </w:p>
    <w:p w14:paraId="25098837" w14:textId="0589BCB4" w:rsidR="00D72DE0" w:rsidRPr="00D72DE0" w:rsidRDefault="002035F7">
      <w:r>
        <w:rPr>
          <w:b/>
          <w:bCs/>
        </w:rPr>
        <w:lastRenderedPageBreak/>
        <w:t>Step 2</w:t>
      </w:r>
      <w:r w:rsidR="00FF7590">
        <w:rPr>
          <w:b/>
          <w:bCs/>
        </w:rPr>
        <w:t>4</w:t>
      </w:r>
      <w:r>
        <w:rPr>
          <w:b/>
          <w:bCs/>
        </w:rPr>
        <w:t xml:space="preserve">: </w:t>
      </w:r>
      <w:r w:rsidRPr="00D72DE0">
        <w:t>Select the Correct Plan</w:t>
      </w:r>
      <w:r w:rsidR="00D72DE0" w:rsidRPr="00D72DE0">
        <w:t>.</w:t>
      </w:r>
    </w:p>
    <w:p w14:paraId="499A5FF5" w14:textId="34B731FB" w:rsidR="00F5444D" w:rsidRDefault="00D72DE0">
      <w:r>
        <w:t xml:space="preserve">This client only offers </w:t>
      </w:r>
      <w:r w:rsidRPr="00D72DE0">
        <w:rPr>
          <w:b/>
          <w:bCs/>
        </w:rPr>
        <w:t>MetLife</w:t>
      </w:r>
      <w:r>
        <w:rPr>
          <w:b/>
          <w:bCs/>
        </w:rPr>
        <w:t xml:space="preserve"> Standard PPO</w:t>
      </w:r>
      <w:r>
        <w:t>. All other plans must be removed from the document.</w:t>
      </w:r>
    </w:p>
    <w:p w14:paraId="4260168A" w14:textId="77777777" w:rsidR="00F5444D" w:rsidRDefault="002035F7">
      <w:r>
        <w:t>Section labels such as "Flexible Spending Account" should not be centered within the column the way the vision label was.</w:t>
      </w:r>
    </w:p>
    <w:p w14:paraId="7B4D927B" w14:textId="7579C869" w:rsidR="00F5444D" w:rsidRDefault="002035F7">
      <w:r>
        <w:t xml:space="preserve">Move section labels </w:t>
      </w:r>
      <w:r w:rsidR="00D03321">
        <w:t>out do</w:t>
      </w:r>
      <w:r>
        <w:t xml:space="preserve"> not center across the column.</w:t>
      </w:r>
    </w:p>
    <w:p w14:paraId="58D37C8A" w14:textId="77777777" w:rsidR="005F421D" w:rsidRDefault="002035F7">
      <w:r>
        <w:t xml:space="preserve">Note: </w:t>
      </w:r>
      <w:r w:rsidRPr="005F421D">
        <w:t>Confirm Plan Inclusions with the Responsible Person</w:t>
      </w:r>
      <w:r w:rsidR="005F421D">
        <w:t>.</w:t>
      </w:r>
    </w:p>
    <w:p w14:paraId="69F97D87" w14:textId="445D8FA0" w:rsidR="00F5444D" w:rsidRDefault="002035F7">
      <w:r w:rsidRPr="005F421D">
        <w:t>Before finalizing, consult with the assigned person for this client to verify which plans</w:t>
      </w:r>
      <w:r>
        <w:t xml:space="preserve"> to include and confirm which plans from the sample template should be excluded.</w:t>
      </w:r>
    </w:p>
    <w:p w14:paraId="2962ACBF" w14:textId="77777777" w:rsidR="005F421D" w:rsidRDefault="002035F7" w:rsidP="005F421D">
      <w:pPr>
        <w:keepNext/>
        <w:spacing w:after="120" w:line="276" w:lineRule="auto"/>
        <w:jc w:val="center"/>
      </w:pPr>
      <w:r>
        <w:rPr>
          <w:noProof/>
        </w:rPr>
        <w:drawing>
          <wp:inline distT="0" distB="0" distL="0" distR="0" wp14:anchorId="0AEAFBAA" wp14:editId="615F92B8">
            <wp:extent cx="5176520" cy="2495550"/>
            <wp:effectExtent l="19050" t="19050" r="24130" b="19050"/>
            <wp:docPr id="98007521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216" name="Image 166"/>
                    <pic:cNvPicPr/>
                  </pic:nvPicPr>
                  <pic:blipFill rotWithShape="1">
                    <a:blip r:embed="rId36"/>
                    <a:srcRect t="10114" r="12892" b="15230"/>
                    <a:stretch>
                      <a:fillRect/>
                    </a:stretch>
                  </pic:blipFill>
                  <pic:spPr bwMode="auto">
                    <a:xfrm>
                      <a:off x="0" y="0"/>
                      <a:ext cx="5177386" cy="2495967"/>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2351A632" w14:textId="1657EE85" w:rsidR="00F5444D" w:rsidRDefault="005F421D" w:rsidP="005F421D">
      <w:pPr>
        <w:pStyle w:val="Caption"/>
      </w:pPr>
      <w:bookmarkStart w:id="51" w:name="_Toc236231559"/>
      <w:r>
        <w:t xml:space="preserve">Figure </w:t>
      </w:r>
      <w:r>
        <w:fldChar w:fldCharType="begin"/>
      </w:r>
      <w:r>
        <w:instrText>SEQ Figure \* ARABIC</w:instrText>
      </w:r>
      <w:r>
        <w:fldChar w:fldCharType="separate"/>
      </w:r>
      <w:r w:rsidR="00D07436">
        <w:rPr>
          <w:noProof/>
        </w:rPr>
        <w:t>26</w:t>
      </w:r>
      <w:r>
        <w:fldChar w:fldCharType="end"/>
      </w:r>
      <w:r>
        <w:t xml:space="preserve"> </w:t>
      </w:r>
      <w:r w:rsidRPr="0078726A">
        <w:t>Select the Correct Plan</w:t>
      </w:r>
      <w:r>
        <w:t xml:space="preserve"> &amp; remove other plans</w:t>
      </w:r>
      <w:bookmarkEnd w:id="51"/>
      <w:r>
        <w:t xml:space="preserve"> </w:t>
      </w:r>
    </w:p>
    <w:p w14:paraId="4A1D47E2" w14:textId="77777777" w:rsidR="005F421D" w:rsidRPr="005F421D" w:rsidRDefault="005F421D" w:rsidP="005F421D"/>
    <w:p w14:paraId="7BE4AD15" w14:textId="77777777" w:rsidR="001B514C" w:rsidRDefault="001B514C">
      <w:pPr>
        <w:rPr>
          <w:b/>
          <w:bCs/>
        </w:rPr>
      </w:pPr>
      <w:r>
        <w:rPr>
          <w:b/>
          <w:bCs/>
        </w:rPr>
        <w:br w:type="page"/>
      </w:r>
    </w:p>
    <w:p w14:paraId="14312590" w14:textId="77777777" w:rsidR="00756F67" w:rsidRDefault="00756F67">
      <w:pPr>
        <w:rPr>
          <w:b/>
          <w:bCs/>
        </w:rPr>
      </w:pPr>
      <w:r w:rsidRPr="00756F67">
        <w:rPr>
          <w:b/>
          <w:bCs/>
        </w:rPr>
        <w:lastRenderedPageBreak/>
        <w:t>Perform Final Validation</w:t>
      </w:r>
    </w:p>
    <w:p w14:paraId="5058C67F" w14:textId="12AD0F50" w:rsidR="00F5444D" w:rsidRDefault="002035F7">
      <w:r>
        <w:rPr>
          <w:b/>
          <w:bCs/>
        </w:rPr>
        <w:t>Step 2</w:t>
      </w:r>
      <w:r w:rsidR="00FF7590">
        <w:rPr>
          <w:b/>
          <w:bCs/>
        </w:rPr>
        <w:t>5</w:t>
      </w:r>
      <w:r>
        <w:rPr>
          <w:b/>
          <w:bCs/>
        </w:rPr>
        <w:t xml:space="preserve">: </w:t>
      </w:r>
      <w:r>
        <w:t>New hires must complete 60 days of employment before coverage eligibility is triggered.</w:t>
      </w:r>
    </w:p>
    <w:p w14:paraId="78C3CE19" w14:textId="027F6053" w:rsidR="00F5444D" w:rsidRDefault="002035F7">
      <w:r>
        <w:t>Benefits begin on the first of the month following those 60 days.</w:t>
      </w:r>
    </w:p>
    <w:p w14:paraId="0AC69EBB" w14:textId="643B7D44" w:rsidR="00F5444D" w:rsidRDefault="002035F7">
      <w:r>
        <w:t>This rule is located at the bottom of the benefit rule configuration for the medical plan.</w:t>
      </w:r>
    </w:p>
    <w:p w14:paraId="472DB4FD" w14:textId="77777777" w:rsidR="005F421D" w:rsidRDefault="005F421D"/>
    <w:p w14:paraId="00C412FA" w14:textId="6DF00B37" w:rsidR="00F5444D" w:rsidRDefault="002035F7">
      <w:r>
        <w:rPr>
          <w:b/>
          <w:bCs/>
        </w:rPr>
        <w:t>Step 2</w:t>
      </w:r>
      <w:r w:rsidR="00FF7590">
        <w:rPr>
          <w:b/>
          <w:bCs/>
        </w:rPr>
        <w:t>6</w:t>
      </w:r>
      <w:r>
        <w:rPr>
          <w:b/>
          <w:bCs/>
        </w:rPr>
        <w:t>:</w:t>
      </w:r>
      <w:r>
        <w:t xml:space="preserve"> </w:t>
      </w:r>
      <w:r w:rsidRPr="009E4E77">
        <w:t>Scroll down</w:t>
      </w:r>
      <w:r w:rsidR="009E4E77" w:rsidRPr="009E4E77">
        <w:t>,</w:t>
      </w:r>
      <w:r w:rsidR="009E4E77">
        <w:rPr>
          <w:b/>
          <w:bCs/>
        </w:rPr>
        <w:t xml:space="preserve"> i</w:t>
      </w:r>
      <w:r>
        <w:t>n the formatting options panel, add a shape with no color and no border.</w:t>
      </w:r>
    </w:p>
    <w:p w14:paraId="7A04EF2F" w14:textId="77777777" w:rsidR="009E4E77" w:rsidRDefault="002035F7" w:rsidP="009E4E77">
      <w:pPr>
        <w:keepNext/>
        <w:spacing w:after="120" w:line="276" w:lineRule="auto"/>
        <w:jc w:val="center"/>
      </w:pPr>
      <w:r>
        <w:rPr>
          <w:noProof/>
        </w:rPr>
        <w:drawing>
          <wp:inline distT="0" distB="0" distL="0" distR="0" wp14:anchorId="73651301" wp14:editId="4F251BDE">
            <wp:extent cx="5080228" cy="2299335"/>
            <wp:effectExtent l="19050" t="19050" r="25400" b="24765"/>
            <wp:docPr id="980075217" name="Imag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217" name="Image 191"/>
                    <pic:cNvPicPr/>
                  </pic:nvPicPr>
                  <pic:blipFill rotWithShape="1">
                    <a:blip r:embed="rId37"/>
                    <a:srcRect l="1443" t="14248" r="13051" b="16952"/>
                    <a:stretch>
                      <a:fillRect/>
                    </a:stretch>
                  </pic:blipFill>
                  <pic:spPr bwMode="auto">
                    <a:xfrm>
                      <a:off x="0" y="0"/>
                      <a:ext cx="5082148" cy="2300204"/>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7D18A648" w14:textId="4C97DDFE" w:rsidR="00F5444D" w:rsidRDefault="009E4E77" w:rsidP="009E4E77">
      <w:pPr>
        <w:pStyle w:val="Caption"/>
      </w:pPr>
      <w:bookmarkStart w:id="52" w:name="_Toc236231560"/>
      <w:r>
        <w:t xml:space="preserve">Figure </w:t>
      </w:r>
      <w:r>
        <w:fldChar w:fldCharType="begin"/>
      </w:r>
      <w:r>
        <w:instrText>SEQ Figure \* ARABIC</w:instrText>
      </w:r>
      <w:r>
        <w:fldChar w:fldCharType="separate"/>
      </w:r>
      <w:r w:rsidR="00D07436">
        <w:rPr>
          <w:noProof/>
        </w:rPr>
        <w:t>27</w:t>
      </w:r>
      <w:r>
        <w:fldChar w:fldCharType="end"/>
      </w:r>
      <w:r>
        <w:t xml:space="preserve"> Add shape as Text Box</w:t>
      </w:r>
      <w:bookmarkEnd w:id="52"/>
      <w:r>
        <w:t xml:space="preserve"> </w:t>
      </w:r>
    </w:p>
    <w:p w14:paraId="1E9A1214" w14:textId="17B45593" w:rsidR="009E4E77" w:rsidRDefault="009E4E77">
      <w:pPr>
        <w:rPr>
          <w:b/>
          <w:bCs/>
        </w:rPr>
      </w:pPr>
    </w:p>
    <w:p w14:paraId="34BB75B2" w14:textId="1E5ACD49" w:rsidR="009E4E77" w:rsidRPr="00B06A20" w:rsidRDefault="002035F7">
      <w:pPr>
        <w:rPr>
          <w:b/>
          <w:bCs/>
        </w:rPr>
      </w:pPr>
      <w:r>
        <w:rPr>
          <w:b/>
          <w:bCs/>
        </w:rPr>
        <w:t>Step 2</w:t>
      </w:r>
      <w:r w:rsidR="00FF7590">
        <w:rPr>
          <w:b/>
          <w:bCs/>
        </w:rPr>
        <w:t>7</w:t>
      </w:r>
      <w:r>
        <w:rPr>
          <w:b/>
          <w:bCs/>
        </w:rPr>
        <w:t xml:space="preserve">: </w:t>
      </w:r>
      <w:r>
        <w:t xml:space="preserve">Navigate to the manual text entry field instead of relying on a dropdown or </w:t>
      </w:r>
    </w:p>
    <w:p w14:paraId="3E9AEA9B" w14:textId="06E5B0C7" w:rsidR="00F5444D" w:rsidRDefault="002035F7">
      <w:r>
        <w:t>pre-set selection.</w:t>
      </w:r>
    </w:p>
    <w:p w14:paraId="5827171F" w14:textId="77777777" w:rsidR="00F5444D" w:rsidRDefault="002035F7">
      <w:r>
        <w:rPr>
          <w:b/>
          <w:bCs/>
        </w:rPr>
        <w:t>Type the value exactly:</w:t>
      </w:r>
      <w:r>
        <w:t xml:space="preserve"> Enter </w:t>
      </w:r>
      <w:r>
        <w:rPr>
          <w:b/>
          <w:bCs/>
        </w:rPr>
        <w:t>"1st of the month following 60 days"</w:t>
      </w:r>
      <w:r>
        <w:t xml:space="preserve"> to ensure the new hire waiting period is documented correctly.</w:t>
      </w:r>
    </w:p>
    <w:p w14:paraId="6BAB0BA8" w14:textId="77777777" w:rsidR="009E4E77" w:rsidRDefault="009E4E77"/>
    <w:p w14:paraId="2640E03D" w14:textId="77777777" w:rsidR="009E4E77" w:rsidRDefault="009E4E77"/>
    <w:p w14:paraId="405C4238" w14:textId="77777777" w:rsidR="009E4E77" w:rsidRDefault="009E4E77"/>
    <w:p w14:paraId="7E0EFEE3" w14:textId="77777777" w:rsidR="009E4E77" w:rsidRDefault="009E4E77"/>
    <w:p w14:paraId="0F6C380F" w14:textId="1C8221CB" w:rsidR="0000047E" w:rsidRDefault="0000047E">
      <w:pPr>
        <w:rPr>
          <w:rFonts w:eastAsiaTheme="majorEastAsia" w:cstheme="majorBidi"/>
          <w:b/>
          <w:sz w:val="28"/>
          <w:szCs w:val="28"/>
        </w:rPr>
      </w:pPr>
      <w:bookmarkStart w:id="53" w:name="_7._Frequently_Asked"/>
      <w:bookmarkEnd w:id="53"/>
    </w:p>
    <w:p w14:paraId="6EAEDFCB" w14:textId="2C5D394E" w:rsidR="000B42BF" w:rsidRDefault="00AB6B58" w:rsidP="00756F67">
      <w:pPr>
        <w:pStyle w:val="Heading1"/>
      </w:pPr>
      <w:bookmarkStart w:id="54" w:name="_7._Frequently_Asked_1"/>
      <w:bookmarkEnd w:id="54"/>
      <w:r>
        <w:t>7</w:t>
      </w:r>
      <w:r w:rsidR="000B42BF" w:rsidRPr="00F90487">
        <w:t>. Frequently Asked Questions (FAQs)</w:t>
      </w:r>
    </w:p>
    <w:p w14:paraId="20D12503" w14:textId="77777777" w:rsidR="00963F1D" w:rsidRDefault="00963F1D" w:rsidP="00963F1D"/>
    <w:p w14:paraId="259A5EA2" w14:textId="34D69FC7" w:rsidR="007F1F34" w:rsidRPr="007F1F34" w:rsidRDefault="007F1F34" w:rsidP="00C13B6B">
      <w:pPr>
        <w:pStyle w:val="ListParagraph"/>
        <w:jc w:val="left"/>
      </w:pPr>
      <w:r w:rsidRPr="00C13B6B">
        <w:rPr>
          <w:b/>
          <w:bCs/>
        </w:rPr>
        <w:t>What is the purpose of the Benefits One-Pager?</w:t>
      </w:r>
      <w:r w:rsidRPr="007F1F34">
        <w:br/>
        <w:t xml:space="preserve">The Benefits One-Pager provides a concise summary of a client's active benefit offerings and serves as a quick reference guide for employees during onboarding and open enrollment. </w:t>
      </w:r>
    </w:p>
    <w:p w14:paraId="2E2D41AC" w14:textId="3D1810B4" w:rsidR="007F1F34" w:rsidRPr="007F1F34" w:rsidRDefault="007F1F34" w:rsidP="00C13B6B">
      <w:pPr>
        <w:pStyle w:val="ListParagraph"/>
        <w:jc w:val="left"/>
      </w:pPr>
      <w:r w:rsidRPr="00C13B6B">
        <w:rPr>
          <w:b/>
          <w:bCs/>
        </w:rPr>
        <w:t>Which source should be used to verify active benefit plans and carriers?</w:t>
      </w:r>
      <w:r w:rsidRPr="007F1F34">
        <w:br/>
        <w:t xml:space="preserve">The Client Benefits Overview Report in PRISM should be used as the primary source to identify active benefit plans and carriers. Additional verification may be completed using carrier documentation and benefits guides. </w:t>
      </w:r>
    </w:p>
    <w:p w14:paraId="193D2EA4" w14:textId="6D4BDDB7" w:rsidR="007F1F34" w:rsidRPr="007F1F34" w:rsidRDefault="007F1F34" w:rsidP="00C13B6B">
      <w:pPr>
        <w:pStyle w:val="ListParagraph"/>
        <w:jc w:val="left"/>
      </w:pPr>
      <w:r w:rsidRPr="00C13B6B">
        <w:rPr>
          <w:b/>
          <w:bCs/>
        </w:rPr>
        <w:t>How do I determine if a benefit plan is active?</w:t>
      </w:r>
      <w:r w:rsidRPr="007F1F34">
        <w:br/>
        <w:t xml:space="preserve">A benefit plan is considered active if it does not have an end date in the Client Benefits Overview Report. Plans with an end date should not be included in the Benefits One-Pager. </w:t>
      </w:r>
    </w:p>
    <w:p w14:paraId="5B33042C" w14:textId="4E742E7A" w:rsidR="007F1F34" w:rsidRPr="007F1F34" w:rsidRDefault="007F1F34" w:rsidP="00C13B6B">
      <w:pPr>
        <w:pStyle w:val="ListParagraph"/>
        <w:jc w:val="left"/>
      </w:pPr>
      <w:r w:rsidRPr="007F1F34">
        <w:rPr>
          <w:b/>
          <w:bCs/>
        </w:rPr>
        <w:t>How is the employee waiting period determined?</w:t>
      </w:r>
      <w:r w:rsidRPr="007F1F34">
        <w:br/>
        <w:t xml:space="preserve">The waiting period is identified from the medical benefit plan rules in PRISM. The waiting period should be documented in the One-Pager using the appropriate eligibility language (e.g., "1st of the month following 60 days"). </w:t>
      </w:r>
    </w:p>
    <w:p w14:paraId="4F33E779" w14:textId="10B807FE" w:rsidR="007F1F34" w:rsidRPr="007F1F34" w:rsidRDefault="007F1F34" w:rsidP="00C13B6B">
      <w:pPr>
        <w:pStyle w:val="ListParagraph"/>
        <w:jc w:val="left"/>
      </w:pPr>
      <w:r w:rsidRPr="007F1F34">
        <w:rPr>
          <w:b/>
          <w:bCs/>
        </w:rPr>
        <w:t>What should be done before finalizing the Benefits One-Pager?</w:t>
      </w:r>
      <w:r w:rsidRPr="007F1F34">
        <w:br/>
        <w:t>Before finalization, verify all benefit plans, carriers, waiting periods, and client-specific selections. Remove any non-applicable plans and confirm plan inclusions with the responsible person or client representative.</w:t>
      </w:r>
    </w:p>
    <w:p w14:paraId="2C590D3A" w14:textId="77777777" w:rsidR="00963F1D" w:rsidRDefault="00963F1D" w:rsidP="00963F1D"/>
    <w:p w14:paraId="4356723E" w14:textId="77777777" w:rsidR="00963F1D" w:rsidRDefault="00963F1D" w:rsidP="00963F1D"/>
    <w:p w14:paraId="51256C70" w14:textId="77777777" w:rsidR="00963F1D" w:rsidRDefault="00963F1D" w:rsidP="00963F1D"/>
    <w:p w14:paraId="1230B00A" w14:textId="77777777" w:rsidR="00963F1D" w:rsidRDefault="00963F1D" w:rsidP="00963F1D"/>
    <w:p w14:paraId="5E1E9DFA" w14:textId="77777777" w:rsidR="00963F1D" w:rsidRDefault="00963F1D" w:rsidP="00963F1D"/>
    <w:p w14:paraId="7E51142D" w14:textId="77777777" w:rsidR="00963F1D" w:rsidRDefault="00963F1D" w:rsidP="00963F1D"/>
    <w:p w14:paraId="51FF75A4" w14:textId="77777777" w:rsidR="00963F1D" w:rsidRDefault="00963F1D" w:rsidP="00963F1D"/>
    <w:p w14:paraId="118264F1" w14:textId="77777777" w:rsidR="00963F1D" w:rsidRDefault="00963F1D" w:rsidP="00963F1D"/>
    <w:p w14:paraId="06E8369F" w14:textId="77777777" w:rsidR="00963F1D" w:rsidRDefault="00963F1D" w:rsidP="00963F1D"/>
    <w:p w14:paraId="4137F2A7" w14:textId="77777777" w:rsidR="00963F1D" w:rsidRPr="00963F1D" w:rsidRDefault="00963F1D" w:rsidP="00963F1D"/>
    <w:p w14:paraId="3B3E4CEB" w14:textId="23F60451" w:rsidR="00963F1D" w:rsidRDefault="00AB3069" w:rsidP="00756F67">
      <w:pPr>
        <w:pStyle w:val="Heading1"/>
      </w:pPr>
      <w:bookmarkStart w:id="55" w:name="_8._Appendix:"/>
      <w:bookmarkStart w:id="56" w:name="_Toc157401950"/>
      <w:bookmarkEnd w:id="55"/>
      <w:r>
        <w:t>8</w:t>
      </w:r>
      <w:r w:rsidR="000B42BF">
        <w:t xml:space="preserve">. </w:t>
      </w:r>
      <w:r w:rsidR="000B42BF" w:rsidRPr="00C61DD4">
        <w:t>Appendix:</w:t>
      </w:r>
      <w:bookmarkEnd w:id="56"/>
    </w:p>
    <w:p w14:paraId="4E512587" w14:textId="06F10CBC"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"Figure" </w:instrText>
      </w:r>
      <w:r>
        <w:fldChar w:fldCharType="separate"/>
      </w:r>
      <w:hyperlink w:anchor="_Toc236231534" w:history="1">
        <w:r w:rsidRPr="000A7D8F">
          <w:rPr>
            <w:rStyle w:val="Hyperlink"/>
            <w:noProof/>
          </w:rPr>
          <w:t>Figure 1 Power Point Document</w:t>
        </w:r>
        <w:r>
          <w:rPr>
            <w:noProof/>
            <w:webHidden/>
          </w:rPr>
          <w:tab/>
        </w:r>
        <w:r>
          <w:rPr>
            <w:noProof/>
            <w:webHidden/>
          </w:rPr>
          <w:fldChar w:fldCharType="begin"/>
        </w:r>
        <w:r>
          <w:rPr>
            <w:noProof/>
            <w:webHidden/>
          </w:rPr>
          <w:instrText xml:space="preserve"> PAGEREF _Toc236231534 \h </w:instrText>
        </w:r>
        <w:r>
          <w:rPr>
            <w:noProof/>
            <w:webHidden/>
          </w:rPr>
        </w:r>
        <w:r>
          <w:rPr>
            <w:noProof/>
            <w:webHidden/>
          </w:rPr>
          <w:fldChar w:fldCharType="separate"/>
        </w:r>
        <w:r>
          <w:rPr>
            <w:noProof/>
            <w:webHidden/>
          </w:rPr>
          <w:t>5</w:t>
        </w:r>
        <w:r>
          <w:rPr>
            <w:noProof/>
            <w:webHidden/>
          </w:rPr>
          <w:fldChar w:fldCharType="end"/>
        </w:r>
      </w:hyperlink>
    </w:p>
    <w:p w14:paraId="1A1978C6" w14:textId="69585449"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35" w:history="1">
        <w:r w:rsidRPr="000A7D8F">
          <w:rPr>
            <w:rStyle w:val="Hyperlink"/>
            <w:noProof/>
          </w:rPr>
          <w:t>Figure 2 Go to Client Benefits Overview</w:t>
        </w:r>
        <w:r>
          <w:rPr>
            <w:noProof/>
            <w:webHidden/>
          </w:rPr>
          <w:tab/>
        </w:r>
        <w:r>
          <w:rPr>
            <w:noProof/>
            <w:webHidden/>
          </w:rPr>
          <w:fldChar w:fldCharType="begin"/>
        </w:r>
        <w:r>
          <w:rPr>
            <w:noProof/>
            <w:webHidden/>
          </w:rPr>
          <w:instrText xml:space="preserve"> PAGEREF _Toc236231535 \h </w:instrText>
        </w:r>
        <w:r>
          <w:rPr>
            <w:noProof/>
            <w:webHidden/>
          </w:rPr>
        </w:r>
        <w:r>
          <w:rPr>
            <w:noProof/>
            <w:webHidden/>
          </w:rPr>
          <w:fldChar w:fldCharType="separate"/>
        </w:r>
        <w:r>
          <w:rPr>
            <w:noProof/>
            <w:webHidden/>
          </w:rPr>
          <w:t>6</w:t>
        </w:r>
        <w:r>
          <w:rPr>
            <w:noProof/>
            <w:webHidden/>
          </w:rPr>
          <w:fldChar w:fldCharType="end"/>
        </w:r>
      </w:hyperlink>
    </w:p>
    <w:p w14:paraId="5E3AF767" w14:textId="17A7FC97"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36" w:history="1">
        <w:r w:rsidRPr="000A7D8F">
          <w:rPr>
            <w:rStyle w:val="Hyperlink"/>
            <w:noProof/>
          </w:rPr>
          <w:t>Figure 3 Client Benefits Overview</w:t>
        </w:r>
        <w:r>
          <w:rPr>
            <w:noProof/>
            <w:webHidden/>
          </w:rPr>
          <w:tab/>
        </w:r>
        <w:r>
          <w:rPr>
            <w:noProof/>
            <w:webHidden/>
          </w:rPr>
          <w:fldChar w:fldCharType="begin"/>
        </w:r>
        <w:r>
          <w:rPr>
            <w:noProof/>
            <w:webHidden/>
          </w:rPr>
          <w:instrText xml:space="preserve"> PAGEREF _Toc236231536 \h </w:instrText>
        </w:r>
        <w:r>
          <w:rPr>
            <w:noProof/>
            <w:webHidden/>
          </w:rPr>
        </w:r>
        <w:r>
          <w:rPr>
            <w:noProof/>
            <w:webHidden/>
          </w:rPr>
          <w:fldChar w:fldCharType="separate"/>
        </w:r>
        <w:r>
          <w:rPr>
            <w:noProof/>
            <w:webHidden/>
          </w:rPr>
          <w:t>7</w:t>
        </w:r>
        <w:r>
          <w:rPr>
            <w:noProof/>
            <w:webHidden/>
          </w:rPr>
          <w:fldChar w:fldCharType="end"/>
        </w:r>
      </w:hyperlink>
    </w:p>
    <w:p w14:paraId="17322275" w14:textId="537FD5B8"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37" w:history="1">
        <w:r w:rsidRPr="000A7D8F">
          <w:rPr>
            <w:rStyle w:val="Hyperlink"/>
            <w:noProof/>
          </w:rPr>
          <w:t>Figure 4 Plan Details</w:t>
        </w:r>
        <w:r>
          <w:rPr>
            <w:noProof/>
            <w:webHidden/>
          </w:rPr>
          <w:tab/>
        </w:r>
        <w:r>
          <w:rPr>
            <w:noProof/>
            <w:webHidden/>
          </w:rPr>
          <w:fldChar w:fldCharType="begin"/>
        </w:r>
        <w:r>
          <w:rPr>
            <w:noProof/>
            <w:webHidden/>
          </w:rPr>
          <w:instrText xml:space="preserve"> PAGEREF _Toc236231537 \h </w:instrText>
        </w:r>
        <w:r>
          <w:rPr>
            <w:noProof/>
            <w:webHidden/>
          </w:rPr>
        </w:r>
        <w:r>
          <w:rPr>
            <w:noProof/>
            <w:webHidden/>
          </w:rPr>
          <w:fldChar w:fldCharType="separate"/>
        </w:r>
        <w:r>
          <w:rPr>
            <w:noProof/>
            <w:webHidden/>
          </w:rPr>
          <w:t>8</w:t>
        </w:r>
        <w:r>
          <w:rPr>
            <w:noProof/>
            <w:webHidden/>
          </w:rPr>
          <w:fldChar w:fldCharType="end"/>
        </w:r>
      </w:hyperlink>
    </w:p>
    <w:p w14:paraId="79609587" w14:textId="55942C31"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38" w:history="1">
        <w:r w:rsidRPr="000A7D8F">
          <w:rPr>
            <w:rStyle w:val="Hyperlink"/>
            <w:noProof/>
          </w:rPr>
          <w:t>Figure 5 Convert to PDF</w:t>
        </w:r>
        <w:r>
          <w:rPr>
            <w:noProof/>
            <w:webHidden/>
          </w:rPr>
          <w:tab/>
        </w:r>
        <w:r>
          <w:rPr>
            <w:noProof/>
            <w:webHidden/>
          </w:rPr>
          <w:fldChar w:fldCharType="begin"/>
        </w:r>
        <w:r>
          <w:rPr>
            <w:noProof/>
            <w:webHidden/>
          </w:rPr>
          <w:instrText xml:space="preserve"> PAGEREF _Toc236231538 \h </w:instrText>
        </w:r>
        <w:r>
          <w:rPr>
            <w:noProof/>
            <w:webHidden/>
          </w:rPr>
        </w:r>
        <w:r>
          <w:rPr>
            <w:noProof/>
            <w:webHidden/>
          </w:rPr>
          <w:fldChar w:fldCharType="separate"/>
        </w:r>
        <w:r>
          <w:rPr>
            <w:noProof/>
            <w:webHidden/>
          </w:rPr>
          <w:t>9</w:t>
        </w:r>
        <w:r>
          <w:rPr>
            <w:noProof/>
            <w:webHidden/>
          </w:rPr>
          <w:fldChar w:fldCharType="end"/>
        </w:r>
      </w:hyperlink>
    </w:p>
    <w:p w14:paraId="095550A3" w14:textId="5A9F3DBB"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39" w:history="1">
        <w:r w:rsidRPr="000A7D8F">
          <w:rPr>
            <w:rStyle w:val="Hyperlink"/>
            <w:noProof/>
          </w:rPr>
          <w:t>Figure 6 Client Benefits Overview Report</w:t>
        </w:r>
        <w:r>
          <w:rPr>
            <w:noProof/>
            <w:webHidden/>
          </w:rPr>
          <w:tab/>
        </w:r>
        <w:r>
          <w:rPr>
            <w:noProof/>
            <w:webHidden/>
          </w:rPr>
          <w:fldChar w:fldCharType="begin"/>
        </w:r>
        <w:r>
          <w:rPr>
            <w:noProof/>
            <w:webHidden/>
          </w:rPr>
          <w:instrText xml:space="preserve"> PAGEREF _Toc236231539 \h </w:instrText>
        </w:r>
        <w:r>
          <w:rPr>
            <w:noProof/>
            <w:webHidden/>
          </w:rPr>
        </w:r>
        <w:r>
          <w:rPr>
            <w:noProof/>
            <w:webHidden/>
          </w:rPr>
          <w:fldChar w:fldCharType="separate"/>
        </w:r>
        <w:r>
          <w:rPr>
            <w:noProof/>
            <w:webHidden/>
          </w:rPr>
          <w:t>9</w:t>
        </w:r>
        <w:r>
          <w:rPr>
            <w:noProof/>
            <w:webHidden/>
          </w:rPr>
          <w:fldChar w:fldCharType="end"/>
        </w:r>
      </w:hyperlink>
    </w:p>
    <w:p w14:paraId="2903229B" w14:textId="4763809D"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40" w:history="1">
        <w:r w:rsidRPr="000A7D8F">
          <w:rPr>
            <w:rStyle w:val="Hyperlink"/>
            <w:noProof/>
          </w:rPr>
          <w:t>Figure 7 Delete rows that are not applicable</w:t>
        </w:r>
        <w:r>
          <w:rPr>
            <w:noProof/>
            <w:webHidden/>
          </w:rPr>
          <w:tab/>
        </w:r>
        <w:r>
          <w:rPr>
            <w:noProof/>
            <w:webHidden/>
          </w:rPr>
          <w:fldChar w:fldCharType="begin"/>
        </w:r>
        <w:r>
          <w:rPr>
            <w:noProof/>
            <w:webHidden/>
          </w:rPr>
          <w:instrText xml:space="preserve"> PAGEREF _Toc236231540 \h </w:instrText>
        </w:r>
        <w:r>
          <w:rPr>
            <w:noProof/>
            <w:webHidden/>
          </w:rPr>
        </w:r>
        <w:r>
          <w:rPr>
            <w:noProof/>
            <w:webHidden/>
          </w:rPr>
          <w:fldChar w:fldCharType="separate"/>
        </w:r>
        <w:r>
          <w:rPr>
            <w:noProof/>
            <w:webHidden/>
          </w:rPr>
          <w:t>10</w:t>
        </w:r>
        <w:r>
          <w:rPr>
            <w:noProof/>
            <w:webHidden/>
          </w:rPr>
          <w:fldChar w:fldCharType="end"/>
        </w:r>
      </w:hyperlink>
    </w:p>
    <w:p w14:paraId="78536048" w14:textId="61CBB175"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41" w:history="1">
        <w:r w:rsidRPr="000A7D8F">
          <w:rPr>
            <w:rStyle w:val="Hyperlink"/>
            <w:noProof/>
          </w:rPr>
          <w:t>Figure 8 Navigate to Benefit Rules</w:t>
        </w:r>
        <w:r>
          <w:rPr>
            <w:noProof/>
            <w:webHidden/>
          </w:rPr>
          <w:tab/>
        </w:r>
        <w:r>
          <w:rPr>
            <w:noProof/>
            <w:webHidden/>
          </w:rPr>
          <w:fldChar w:fldCharType="begin"/>
        </w:r>
        <w:r>
          <w:rPr>
            <w:noProof/>
            <w:webHidden/>
          </w:rPr>
          <w:instrText xml:space="preserve"> PAGEREF _Toc236231541 \h </w:instrText>
        </w:r>
        <w:r>
          <w:rPr>
            <w:noProof/>
            <w:webHidden/>
          </w:rPr>
        </w:r>
        <w:r>
          <w:rPr>
            <w:noProof/>
            <w:webHidden/>
          </w:rPr>
          <w:fldChar w:fldCharType="separate"/>
        </w:r>
        <w:r>
          <w:rPr>
            <w:noProof/>
            <w:webHidden/>
          </w:rPr>
          <w:t>11</w:t>
        </w:r>
        <w:r>
          <w:rPr>
            <w:noProof/>
            <w:webHidden/>
          </w:rPr>
          <w:fldChar w:fldCharType="end"/>
        </w:r>
      </w:hyperlink>
    </w:p>
    <w:p w14:paraId="31A1B167" w14:textId="33783B8D"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42" w:history="1">
        <w:r w:rsidRPr="000A7D8F">
          <w:rPr>
            <w:rStyle w:val="Hyperlink"/>
            <w:noProof/>
          </w:rPr>
          <w:t>Figure 9 Select Benefit Group</w:t>
        </w:r>
        <w:r>
          <w:rPr>
            <w:noProof/>
            <w:webHidden/>
          </w:rPr>
          <w:tab/>
        </w:r>
        <w:r>
          <w:rPr>
            <w:noProof/>
            <w:webHidden/>
          </w:rPr>
          <w:fldChar w:fldCharType="begin"/>
        </w:r>
        <w:r>
          <w:rPr>
            <w:noProof/>
            <w:webHidden/>
          </w:rPr>
          <w:instrText xml:space="preserve"> PAGEREF _Toc236231542 \h </w:instrText>
        </w:r>
        <w:r>
          <w:rPr>
            <w:noProof/>
            <w:webHidden/>
          </w:rPr>
        </w:r>
        <w:r>
          <w:rPr>
            <w:noProof/>
            <w:webHidden/>
          </w:rPr>
          <w:fldChar w:fldCharType="separate"/>
        </w:r>
        <w:r>
          <w:rPr>
            <w:noProof/>
            <w:webHidden/>
          </w:rPr>
          <w:t>11</w:t>
        </w:r>
        <w:r>
          <w:rPr>
            <w:noProof/>
            <w:webHidden/>
          </w:rPr>
          <w:fldChar w:fldCharType="end"/>
        </w:r>
      </w:hyperlink>
    </w:p>
    <w:p w14:paraId="231F9104" w14:textId="34792FA8"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43" w:history="1">
        <w:r w:rsidRPr="000A7D8F">
          <w:rPr>
            <w:rStyle w:val="Hyperlink"/>
            <w:noProof/>
          </w:rPr>
          <w:t>Figure 10 Select benefit medical plan</w:t>
        </w:r>
        <w:r>
          <w:rPr>
            <w:noProof/>
            <w:webHidden/>
          </w:rPr>
          <w:tab/>
        </w:r>
        <w:r>
          <w:rPr>
            <w:noProof/>
            <w:webHidden/>
          </w:rPr>
          <w:fldChar w:fldCharType="begin"/>
        </w:r>
        <w:r>
          <w:rPr>
            <w:noProof/>
            <w:webHidden/>
          </w:rPr>
          <w:instrText xml:space="preserve"> PAGEREF _Toc236231543 \h </w:instrText>
        </w:r>
        <w:r>
          <w:rPr>
            <w:noProof/>
            <w:webHidden/>
          </w:rPr>
        </w:r>
        <w:r>
          <w:rPr>
            <w:noProof/>
            <w:webHidden/>
          </w:rPr>
          <w:fldChar w:fldCharType="separate"/>
        </w:r>
        <w:r>
          <w:rPr>
            <w:noProof/>
            <w:webHidden/>
          </w:rPr>
          <w:t>12</w:t>
        </w:r>
        <w:r>
          <w:rPr>
            <w:noProof/>
            <w:webHidden/>
          </w:rPr>
          <w:fldChar w:fldCharType="end"/>
        </w:r>
      </w:hyperlink>
    </w:p>
    <w:p w14:paraId="0D0AFCB4" w14:textId="57B89D52"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44" w:history="1">
        <w:r w:rsidRPr="000A7D8F">
          <w:rPr>
            <w:rStyle w:val="Hyperlink"/>
            <w:noProof/>
          </w:rPr>
          <w:t>Figure 11 Minimum Days</w:t>
        </w:r>
        <w:r>
          <w:rPr>
            <w:noProof/>
            <w:webHidden/>
          </w:rPr>
          <w:tab/>
        </w:r>
        <w:r>
          <w:rPr>
            <w:noProof/>
            <w:webHidden/>
          </w:rPr>
          <w:fldChar w:fldCharType="begin"/>
        </w:r>
        <w:r>
          <w:rPr>
            <w:noProof/>
            <w:webHidden/>
          </w:rPr>
          <w:instrText xml:space="preserve"> PAGEREF _Toc236231544 \h </w:instrText>
        </w:r>
        <w:r>
          <w:rPr>
            <w:noProof/>
            <w:webHidden/>
          </w:rPr>
        </w:r>
        <w:r>
          <w:rPr>
            <w:noProof/>
            <w:webHidden/>
          </w:rPr>
          <w:fldChar w:fldCharType="separate"/>
        </w:r>
        <w:r>
          <w:rPr>
            <w:noProof/>
            <w:webHidden/>
          </w:rPr>
          <w:t>13</w:t>
        </w:r>
        <w:r>
          <w:rPr>
            <w:noProof/>
            <w:webHidden/>
          </w:rPr>
          <w:fldChar w:fldCharType="end"/>
        </w:r>
      </w:hyperlink>
    </w:p>
    <w:p w14:paraId="798D4C58" w14:textId="011AC2B6"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45" w:history="1">
        <w:r w:rsidRPr="000A7D8F">
          <w:rPr>
            <w:rStyle w:val="Hyperlink"/>
            <w:noProof/>
          </w:rPr>
          <w:t>Figure 12 Select All employees’ class</w:t>
        </w:r>
        <w:r>
          <w:rPr>
            <w:noProof/>
            <w:webHidden/>
          </w:rPr>
          <w:tab/>
        </w:r>
        <w:r>
          <w:rPr>
            <w:noProof/>
            <w:webHidden/>
          </w:rPr>
          <w:fldChar w:fldCharType="begin"/>
        </w:r>
        <w:r>
          <w:rPr>
            <w:noProof/>
            <w:webHidden/>
          </w:rPr>
          <w:instrText xml:space="preserve"> PAGEREF _Toc236231545 \h </w:instrText>
        </w:r>
        <w:r>
          <w:rPr>
            <w:noProof/>
            <w:webHidden/>
          </w:rPr>
        </w:r>
        <w:r>
          <w:rPr>
            <w:noProof/>
            <w:webHidden/>
          </w:rPr>
          <w:fldChar w:fldCharType="separate"/>
        </w:r>
        <w:r>
          <w:rPr>
            <w:noProof/>
            <w:webHidden/>
          </w:rPr>
          <w:t>14</w:t>
        </w:r>
        <w:r>
          <w:rPr>
            <w:noProof/>
            <w:webHidden/>
          </w:rPr>
          <w:fldChar w:fldCharType="end"/>
        </w:r>
      </w:hyperlink>
    </w:p>
    <w:p w14:paraId="3CB6CCB2" w14:textId="444026E0"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46" w:history="1">
        <w:r w:rsidRPr="000A7D8F">
          <w:rPr>
            <w:rStyle w:val="Hyperlink"/>
            <w:noProof/>
          </w:rPr>
          <w:t>Figure 13 Verify all the benefits plans</w:t>
        </w:r>
        <w:r>
          <w:rPr>
            <w:noProof/>
            <w:webHidden/>
          </w:rPr>
          <w:tab/>
        </w:r>
        <w:r>
          <w:rPr>
            <w:noProof/>
            <w:webHidden/>
          </w:rPr>
          <w:fldChar w:fldCharType="begin"/>
        </w:r>
        <w:r>
          <w:rPr>
            <w:noProof/>
            <w:webHidden/>
          </w:rPr>
          <w:instrText xml:space="preserve"> PAGEREF _Toc236231546 \h </w:instrText>
        </w:r>
        <w:r>
          <w:rPr>
            <w:noProof/>
            <w:webHidden/>
          </w:rPr>
        </w:r>
        <w:r>
          <w:rPr>
            <w:noProof/>
            <w:webHidden/>
          </w:rPr>
          <w:fldChar w:fldCharType="separate"/>
        </w:r>
        <w:r>
          <w:rPr>
            <w:noProof/>
            <w:webHidden/>
          </w:rPr>
          <w:t>15</w:t>
        </w:r>
        <w:r>
          <w:rPr>
            <w:noProof/>
            <w:webHidden/>
          </w:rPr>
          <w:fldChar w:fldCharType="end"/>
        </w:r>
      </w:hyperlink>
    </w:p>
    <w:p w14:paraId="4BD7A4E7" w14:textId="2BC3FEB4"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47" w:history="1">
        <w:r w:rsidRPr="000A7D8F">
          <w:rPr>
            <w:rStyle w:val="Hyperlink"/>
            <w:noProof/>
          </w:rPr>
          <w:t>Figure 14 Medical Plans &amp; standard allowance</w:t>
        </w:r>
        <w:r>
          <w:rPr>
            <w:noProof/>
            <w:webHidden/>
          </w:rPr>
          <w:tab/>
        </w:r>
        <w:r>
          <w:rPr>
            <w:noProof/>
            <w:webHidden/>
          </w:rPr>
          <w:fldChar w:fldCharType="begin"/>
        </w:r>
        <w:r>
          <w:rPr>
            <w:noProof/>
            <w:webHidden/>
          </w:rPr>
          <w:instrText xml:space="preserve"> PAGEREF _Toc236231547 \h </w:instrText>
        </w:r>
        <w:r>
          <w:rPr>
            <w:noProof/>
            <w:webHidden/>
          </w:rPr>
        </w:r>
        <w:r>
          <w:rPr>
            <w:noProof/>
            <w:webHidden/>
          </w:rPr>
          <w:fldChar w:fldCharType="separate"/>
        </w:r>
        <w:r>
          <w:rPr>
            <w:noProof/>
            <w:webHidden/>
          </w:rPr>
          <w:t>16</w:t>
        </w:r>
        <w:r>
          <w:rPr>
            <w:noProof/>
            <w:webHidden/>
          </w:rPr>
          <w:fldChar w:fldCharType="end"/>
        </w:r>
      </w:hyperlink>
    </w:p>
    <w:p w14:paraId="2ADDFC66" w14:textId="738CBB00"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48" w:history="1">
        <w:r w:rsidRPr="000A7D8F">
          <w:rPr>
            <w:rStyle w:val="Hyperlink"/>
            <w:noProof/>
          </w:rPr>
          <w:t>Figure 15 Additional plans can be removed</w:t>
        </w:r>
        <w:r>
          <w:rPr>
            <w:noProof/>
            <w:webHidden/>
          </w:rPr>
          <w:tab/>
        </w:r>
        <w:r>
          <w:rPr>
            <w:noProof/>
            <w:webHidden/>
          </w:rPr>
          <w:fldChar w:fldCharType="begin"/>
        </w:r>
        <w:r>
          <w:rPr>
            <w:noProof/>
            <w:webHidden/>
          </w:rPr>
          <w:instrText xml:space="preserve"> PAGEREF _Toc236231548 \h </w:instrText>
        </w:r>
        <w:r>
          <w:rPr>
            <w:noProof/>
            <w:webHidden/>
          </w:rPr>
        </w:r>
        <w:r>
          <w:rPr>
            <w:noProof/>
            <w:webHidden/>
          </w:rPr>
          <w:fldChar w:fldCharType="separate"/>
        </w:r>
        <w:r>
          <w:rPr>
            <w:noProof/>
            <w:webHidden/>
          </w:rPr>
          <w:t>17</w:t>
        </w:r>
        <w:r>
          <w:rPr>
            <w:noProof/>
            <w:webHidden/>
          </w:rPr>
          <w:fldChar w:fldCharType="end"/>
        </w:r>
      </w:hyperlink>
    </w:p>
    <w:p w14:paraId="21289DAA" w14:textId="7DF756B1"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49" w:history="1">
        <w:r w:rsidRPr="000A7D8F">
          <w:rPr>
            <w:rStyle w:val="Hyperlink"/>
            <w:noProof/>
          </w:rPr>
          <w:t>Figure 16 Select Benefit Plan Setup</w:t>
        </w:r>
        <w:r>
          <w:rPr>
            <w:noProof/>
            <w:webHidden/>
          </w:rPr>
          <w:tab/>
        </w:r>
        <w:r>
          <w:rPr>
            <w:noProof/>
            <w:webHidden/>
          </w:rPr>
          <w:fldChar w:fldCharType="begin"/>
        </w:r>
        <w:r>
          <w:rPr>
            <w:noProof/>
            <w:webHidden/>
          </w:rPr>
          <w:instrText xml:space="preserve"> PAGEREF _Toc236231549 \h </w:instrText>
        </w:r>
        <w:r>
          <w:rPr>
            <w:noProof/>
            <w:webHidden/>
          </w:rPr>
        </w:r>
        <w:r>
          <w:rPr>
            <w:noProof/>
            <w:webHidden/>
          </w:rPr>
          <w:fldChar w:fldCharType="separate"/>
        </w:r>
        <w:r>
          <w:rPr>
            <w:noProof/>
            <w:webHidden/>
          </w:rPr>
          <w:t>18</w:t>
        </w:r>
        <w:r>
          <w:rPr>
            <w:noProof/>
            <w:webHidden/>
          </w:rPr>
          <w:fldChar w:fldCharType="end"/>
        </w:r>
      </w:hyperlink>
    </w:p>
    <w:p w14:paraId="2E35369C" w14:textId="7FD73437"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50" w:history="1">
        <w:r w:rsidRPr="000A7D8F">
          <w:rPr>
            <w:rStyle w:val="Hyperlink"/>
            <w:noProof/>
          </w:rPr>
          <w:t>Figure 17 Select Flexible Spending account</w:t>
        </w:r>
        <w:r>
          <w:rPr>
            <w:noProof/>
            <w:webHidden/>
          </w:rPr>
          <w:tab/>
        </w:r>
        <w:r>
          <w:rPr>
            <w:noProof/>
            <w:webHidden/>
          </w:rPr>
          <w:fldChar w:fldCharType="begin"/>
        </w:r>
        <w:r>
          <w:rPr>
            <w:noProof/>
            <w:webHidden/>
          </w:rPr>
          <w:instrText xml:space="preserve"> PAGEREF _Toc236231550 \h </w:instrText>
        </w:r>
        <w:r>
          <w:rPr>
            <w:noProof/>
            <w:webHidden/>
          </w:rPr>
        </w:r>
        <w:r>
          <w:rPr>
            <w:noProof/>
            <w:webHidden/>
          </w:rPr>
          <w:fldChar w:fldCharType="separate"/>
        </w:r>
        <w:r>
          <w:rPr>
            <w:noProof/>
            <w:webHidden/>
          </w:rPr>
          <w:t>18</w:t>
        </w:r>
        <w:r>
          <w:rPr>
            <w:noProof/>
            <w:webHidden/>
          </w:rPr>
          <w:fldChar w:fldCharType="end"/>
        </w:r>
      </w:hyperlink>
    </w:p>
    <w:p w14:paraId="4A7CCCD2" w14:textId="23223BDD"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51" w:history="1">
        <w:r w:rsidRPr="000A7D8F">
          <w:rPr>
            <w:rStyle w:val="Hyperlink"/>
            <w:noProof/>
          </w:rPr>
          <w:t xml:space="preserve">Figure 18 </w:t>
        </w:r>
        <w:r w:rsidRPr="000A7D8F">
          <w:rPr>
            <w:rStyle w:val="Hyperlink"/>
            <w:bCs/>
            <w:noProof/>
          </w:rPr>
          <w:t>125 Prestige 125 Plan</w:t>
        </w:r>
        <w:r>
          <w:rPr>
            <w:noProof/>
            <w:webHidden/>
          </w:rPr>
          <w:tab/>
        </w:r>
        <w:r>
          <w:rPr>
            <w:noProof/>
            <w:webHidden/>
          </w:rPr>
          <w:fldChar w:fldCharType="begin"/>
        </w:r>
        <w:r>
          <w:rPr>
            <w:noProof/>
            <w:webHidden/>
          </w:rPr>
          <w:instrText xml:space="preserve"> PAGEREF _Toc236231551 \h </w:instrText>
        </w:r>
        <w:r>
          <w:rPr>
            <w:noProof/>
            <w:webHidden/>
          </w:rPr>
        </w:r>
        <w:r>
          <w:rPr>
            <w:noProof/>
            <w:webHidden/>
          </w:rPr>
          <w:fldChar w:fldCharType="separate"/>
        </w:r>
        <w:r>
          <w:rPr>
            <w:noProof/>
            <w:webHidden/>
          </w:rPr>
          <w:t>19</w:t>
        </w:r>
        <w:r>
          <w:rPr>
            <w:noProof/>
            <w:webHidden/>
          </w:rPr>
          <w:fldChar w:fldCharType="end"/>
        </w:r>
      </w:hyperlink>
    </w:p>
    <w:p w14:paraId="30CA7F70" w14:textId="2CFB9432"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52" w:history="1">
        <w:r w:rsidRPr="000A7D8F">
          <w:rPr>
            <w:rStyle w:val="Hyperlink"/>
            <w:noProof/>
          </w:rPr>
          <w:t>Figure 19 MetLife</w:t>
        </w:r>
        <w:r>
          <w:rPr>
            <w:noProof/>
            <w:webHidden/>
          </w:rPr>
          <w:tab/>
        </w:r>
        <w:r>
          <w:rPr>
            <w:noProof/>
            <w:webHidden/>
          </w:rPr>
          <w:fldChar w:fldCharType="begin"/>
        </w:r>
        <w:r>
          <w:rPr>
            <w:noProof/>
            <w:webHidden/>
          </w:rPr>
          <w:instrText xml:space="preserve"> PAGEREF _Toc236231552 \h </w:instrText>
        </w:r>
        <w:r>
          <w:rPr>
            <w:noProof/>
            <w:webHidden/>
          </w:rPr>
        </w:r>
        <w:r>
          <w:rPr>
            <w:noProof/>
            <w:webHidden/>
          </w:rPr>
          <w:fldChar w:fldCharType="separate"/>
        </w:r>
        <w:r>
          <w:rPr>
            <w:noProof/>
            <w:webHidden/>
          </w:rPr>
          <w:t>19</w:t>
        </w:r>
        <w:r>
          <w:rPr>
            <w:noProof/>
            <w:webHidden/>
          </w:rPr>
          <w:fldChar w:fldCharType="end"/>
        </w:r>
      </w:hyperlink>
    </w:p>
    <w:p w14:paraId="6387BBC9" w14:textId="6F942C4F"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53" w:history="1">
        <w:r w:rsidRPr="000A7D8F">
          <w:rPr>
            <w:rStyle w:val="Hyperlink"/>
            <w:noProof/>
          </w:rPr>
          <w:t>Figure 20 Benefit Plan</w:t>
        </w:r>
        <w:r>
          <w:rPr>
            <w:noProof/>
            <w:webHidden/>
          </w:rPr>
          <w:tab/>
        </w:r>
        <w:r>
          <w:rPr>
            <w:noProof/>
            <w:webHidden/>
          </w:rPr>
          <w:fldChar w:fldCharType="begin"/>
        </w:r>
        <w:r>
          <w:rPr>
            <w:noProof/>
            <w:webHidden/>
          </w:rPr>
          <w:instrText xml:space="preserve"> PAGEREF _Toc236231553 \h </w:instrText>
        </w:r>
        <w:r>
          <w:rPr>
            <w:noProof/>
            <w:webHidden/>
          </w:rPr>
        </w:r>
        <w:r>
          <w:rPr>
            <w:noProof/>
            <w:webHidden/>
          </w:rPr>
          <w:fldChar w:fldCharType="separate"/>
        </w:r>
        <w:r>
          <w:rPr>
            <w:noProof/>
            <w:webHidden/>
          </w:rPr>
          <w:t>20</w:t>
        </w:r>
        <w:r>
          <w:rPr>
            <w:noProof/>
            <w:webHidden/>
          </w:rPr>
          <w:fldChar w:fldCharType="end"/>
        </w:r>
      </w:hyperlink>
    </w:p>
    <w:p w14:paraId="693BEE86" w14:textId="760282B7"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54" w:history="1">
        <w:r w:rsidRPr="000A7D8F">
          <w:rPr>
            <w:rStyle w:val="Hyperlink"/>
            <w:noProof/>
          </w:rPr>
          <w:t>Figure 21 Benefit Plan</w:t>
        </w:r>
        <w:r>
          <w:rPr>
            <w:noProof/>
            <w:webHidden/>
          </w:rPr>
          <w:tab/>
        </w:r>
        <w:r>
          <w:rPr>
            <w:noProof/>
            <w:webHidden/>
          </w:rPr>
          <w:fldChar w:fldCharType="begin"/>
        </w:r>
        <w:r>
          <w:rPr>
            <w:noProof/>
            <w:webHidden/>
          </w:rPr>
          <w:instrText xml:space="preserve"> PAGEREF _Toc236231554 \h </w:instrText>
        </w:r>
        <w:r>
          <w:rPr>
            <w:noProof/>
            <w:webHidden/>
          </w:rPr>
        </w:r>
        <w:r>
          <w:rPr>
            <w:noProof/>
            <w:webHidden/>
          </w:rPr>
          <w:fldChar w:fldCharType="separate"/>
        </w:r>
        <w:r>
          <w:rPr>
            <w:noProof/>
            <w:webHidden/>
          </w:rPr>
          <w:t>21</w:t>
        </w:r>
        <w:r>
          <w:rPr>
            <w:noProof/>
            <w:webHidden/>
          </w:rPr>
          <w:fldChar w:fldCharType="end"/>
        </w:r>
      </w:hyperlink>
    </w:p>
    <w:p w14:paraId="3B3A8916" w14:textId="77074DCE"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55" w:history="1">
        <w:r w:rsidRPr="000A7D8F">
          <w:rPr>
            <w:rStyle w:val="Hyperlink"/>
            <w:noProof/>
          </w:rPr>
          <w:t>Figure 22 Do not fill in any 401k information</w:t>
        </w:r>
        <w:r>
          <w:rPr>
            <w:noProof/>
            <w:webHidden/>
          </w:rPr>
          <w:tab/>
        </w:r>
        <w:r>
          <w:rPr>
            <w:noProof/>
            <w:webHidden/>
          </w:rPr>
          <w:fldChar w:fldCharType="begin"/>
        </w:r>
        <w:r>
          <w:rPr>
            <w:noProof/>
            <w:webHidden/>
          </w:rPr>
          <w:instrText xml:space="preserve"> PAGEREF _Toc236231555 \h </w:instrText>
        </w:r>
        <w:r>
          <w:rPr>
            <w:noProof/>
            <w:webHidden/>
          </w:rPr>
        </w:r>
        <w:r>
          <w:rPr>
            <w:noProof/>
            <w:webHidden/>
          </w:rPr>
          <w:fldChar w:fldCharType="separate"/>
        </w:r>
        <w:r>
          <w:rPr>
            <w:noProof/>
            <w:webHidden/>
          </w:rPr>
          <w:t>22</w:t>
        </w:r>
        <w:r>
          <w:rPr>
            <w:noProof/>
            <w:webHidden/>
          </w:rPr>
          <w:fldChar w:fldCharType="end"/>
        </w:r>
      </w:hyperlink>
    </w:p>
    <w:p w14:paraId="4FA9D4E0" w14:textId="491164EE"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56" w:history="1">
        <w:r w:rsidRPr="000A7D8F">
          <w:rPr>
            <w:rStyle w:val="Hyperlink"/>
            <w:noProof/>
          </w:rPr>
          <w:t>Figure 23 Review available plans</w:t>
        </w:r>
        <w:r>
          <w:rPr>
            <w:noProof/>
            <w:webHidden/>
          </w:rPr>
          <w:tab/>
        </w:r>
        <w:r>
          <w:rPr>
            <w:noProof/>
            <w:webHidden/>
          </w:rPr>
          <w:fldChar w:fldCharType="begin"/>
        </w:r>
        <w:r>
          <w:rPr>
            <w:noProof/>
            <w:webHidden/>
          </w:rPr>
          <w:instrText xml:space="preserve"> PAGEREF _Toc236231556 \h </w:instrText>
        </w:r>
        <w:r>
          <w:rPr>
            <w:noProof/>
            <w:webHidden/>
          </w:rPr>
        </w:r>
        <w:r>
          <w:rPr>
            <w:noProof/>
            <w:webHidden/>
          </w:rPr>
          <w:fldChar w:fldCharType="separate"/>
        </w:r>
        <w:r>
          <w:rPr>
            <w:noProof/>
            <w:webHidden/>
          </w:rPr>
          <w:t>22</w:t>
        </w:r>
        <w:r>
          <w:rPr>
            <w:noProof/>
            <w:webHidden/>
          </w:rPr>
          <w:fldChar w:fldCharType="end"/>
        </w:r>
      </w:hyperlink>
    </w:p>
    <w:p w14:paraId="415884F2" w14:textId="7E75EE8A"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57" w:history="1">
        <w:r w:rsidRPr="000A7D8F">
          <w:rPr>
            <w:rStyle w:val="Hyperlink"/>
            <w:noProof/>
          </w:rPr>
          <w:t>Figure 24 Format the Client Name Correctly</w:t>
        </w:r>
        <w:r>
          <w:rPr>
            <w:noProof/>
            <w:webHidden/>
          </w:rPr>
          <w:tab/>
        </w:r>
        <w:r>
          <w:rPr>
            <w:noProof/>
            <w:webHidden/>
          </w:rPr>
          <w:fldChar w:fldCharType="begin"/>
        </w:r>
        <w:r>
          <w:rPr>
            <w:noProof/>
            <w:webHidden/>
          </w:rPr>
          <w:instrText xml:space="preserve"> PAGEREF _Toc236231557 \h </w:instrText>
        </w:r>
        <w:r>
          <w:rPr>
            <w:noProof/>
            <w:webHidden/>
          </w:rPr>
        </w:r>
        <w:r>
          <w:rPr>
            <w:noProof/>
            <w:webHidden/>
          </w:rPr>
          <w:fldChar w:fldCharType="separate"/>
        </w:r>
        <w:r>
          <w:rPr>
            <w:noProof/>
            <w:webHidden/>
          </w:rPr>
          <w:t>23</w:t>
        </w:r>
        <w:r>
          <w:rPr>
            <w:noProof/>
            <w:webHidden/>
          </w:rPr>
          <w:fldChar w:fldCharType="end"/>
        </w:r>
      </w:hyperlink>
    </w:p>
    <w:p w14:paraId="7BF0FD25" w14:textId="65607300"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58" w:history="1">
        <w:r w:rsidRPr="000A7D8F">
          <w:rPr>
            <w:rStyle w:val="Hyperlink"/>
            <w:noProof/>
          </w:rPr>
          <w:t>Figure 25 Remove the Vision Section</w:t>
        </w:r>
        <w:r>
          <w:rPr>
            <w:noProof/>
            <w:webHidden/>
          </w:rPr>
          <w:tab/>
        </w:r>
        <w:r>
          <w:rPr>
            <w:noProof/>
            <w:webHidden/>
          </w:rPr>
          <w:fldChar w:fldCharType="begin"/>
        </w:r>
        <w:r>
          <w:rPr>
            <w:noProof/>
            <w:webHidden/>
          </w:rPr>
          <w:instrText xml:space="preserve"> PAGEREF _Toc236231558 \h </w:instrText>
        </w:r>
        <w:r>
          <w:rPr>
            <w:noProof/>
            <w:webHidden/>
          </w:rPr>
        </w:r>
        <w:r>
          <w:rPr>
            <w:noProof/>
            <w:webHidden/>
          </w:rPr>
          <w:fldChar w:fldCharType="separate"/>
        </w:r>
        <w:r>
          <w:rPr>
            <w:noProof/>
            <w:webHidden/>
          </w:rPr>
          <w:t>24</w:t>
        </w:r>
        <w:r>
          <w:rPr>
            <w:noProof/>
            <w:webHidden/>
          </w:rPr>
          <w:fldChar w:fldCharType="end"/>
        </w:r>
      </w:hyperlink>
    </w:p>
    <w:p w14:paraId="672C6E59" w14:textId="76E7CDA3"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59" w:history="1">
        <w:r w:rsidRPr="000A7D8F">
          <w:rPr>
            <w:rStyle w:val="Hyperlink"/>
            <w:noProof/>
          </w:rPr>
          <w:t>Figure 26 Select the Correct Plan &amp; remove other plans</w:t>
        </w:r>
        <w:r>
          <w:rPr>
            <w:noProof/>
            <w:webHidden/>
          </w:rPr>
          <w:tab/>
        </w:r>
        <w:r>
          <w:rPr>
            <w:noProof/>
            <w:webHidden/>
          </w:rPr>
          <w:fldChar w:fldCharType="begin"/>
        </w:r>
        <w:r>
          <w:rPr>
            <w:noProof/>
            <w:webHidden/>
          </w:rPr>
          <w:instrText xml:space="preserve"> PAGEREF _Toc236231559 \h </w:instrText>
        </w:r>
        <w:r>
          <w:rPr>
            <w:noProof/>
            <w:webHidden/>
          </w:rPr>
        </w:r>
        <w:r>
          <w:rPr>
            <w:noProof/>
            <w:webHidden/>
          </w:rPr>
          <w:fldChar w:fldCharType="separate"/>
        </w:r>
        <w:r>
          <w:rPr>
            <w:noProof/>
            <w:webHidden/>
          </w:rPr>
          <w:t>25</w:t>
        </w:r>
        <w:r>
          <w:rPr>
            <w:noProof/>
            <w:webHidden/>
          </w:rPr>
          <w:fldChar w:fldCharType="end"/>
        </w:r>
      </w:hyperlink>
    </w:p>
    <w:p w14:paraId="2E923A8E" w14:textId="7773063C" w:rsidR="00EF6978" w:rsidRDefault="00EF697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36231560" w:history="1">
        <w:r w:rsidRPr="000A7D8F">
          <w:rPr>
            <w:rStyle w:val="Hyperlink"/>
            <w:noProof/>
          </w:rPr>
          <w:t>Figure 27 Add shape as Text Box</w:t>
        </w:r>
        <w:r>
          <w:rPr>
            <w:noProof/>
            <w:webHidden/>
          </w:rPr>
          <w:tab/>
        </w:r>
        <w:r>
          <w:rPr>
            <w:noProof/>
            <w:webHidden/>
          </w:rPr>
          <w:fldChar w:fldCharType="begin"/>
        </w:r>
        <w:r>
          <w:rPr>
            <w:noProof/>
            <w:webHidden/>
          </w:rPr>
          <w:instrText xml:space="preserve"> PAGEREF _Toc236231560 \h </w:instrText>
        </w:r>
        <w:r>
          <w:rPr>
            <w:noProof/>
            <w:webHidden/>
          </w:rPr>
        </w:r>
        <w:r>
          <w:rPr>
            <w:noProof/>
            <w:webHidden/>
          </w:rPr>
          <w:fldChar w:fldCharType="separate"/>
        </w:r>
        <w:r>
          <w:rPr>
            <w:noProof/>
            <w:webHidden/>
          </w:rPr>
          <w:t>26</w:t>
        </w:r>
        <w:r>
          <w:rPr>
            <w:noProof/>
            <w:webHidden/>
          </w:rPr>
          <w:fldChar w:fldCharType="end"/>
        </w:r>
      </w:hyperlink>
    </w:p>
    <w:p w14:paraId="57096491" w14:textId="3ADD147B" w:rsidR="00963F1D" w:rsidRDefault="00EF6978" w:rsidP="00963F1D">
      <w:r>
        <w:fldChar w:fldCharType="end"/>
      </w:r>
    </w:p>
    <w:p w14:paraId="55A9302F" w14:textId="77777777" w:rsidR="00963F1D" w:rsidRDefault="00963F1D" w:rsidP="00963F1D"/>
    <w:p w14:paraId="5F3DAA0A" w14:textId="77777777" w:rsidR="00963F1D" w:rsidRDefault="00963F1D" w:rsidP="00963F1D"/>
    <w:p w14:paraId="38F58EE6" w14:textId="77777777" w:rsidR="00963F1D" w:rsidRDefault="00963F1D" w:rsidP="00963F1D"/>
    <w:p w14:paraId="36FA2518" w14:textId="77777777" w:rsidR="00963F1D" w:rsidRPr="00963F1D" w:rsidRDefault="00963F1D" w:rsidP="00963F1D"/>
    <w:p w14:paraId="4C706D21" w14:textId="77777777" w:rsidR="009D404A" w:rsidRPr="009D404A" w:rsidRDefault="00AB3069" w:rsidP="00756F67">
      <w:pPr>
        <w:pStyle w:val="Heading1"/>
      </w:pPr>
      <w:bookmarkStart w:id="57" w:name="_9._Process_Updates"/>
      <w:bookmarkEnd w:id="57"/>
      <w:r>
        <w:t>9</w:t>
      </w:r>
      <w:r w:rsidR="000B42BF">
        <w:t>. Process Updates</w:t>
      </w:r>
    </w:p>
    <w:p w14:paraId="10175D43" w14:textId="77777777" w:rsidR="00A40BD9" w:rsidRPr="00A40BD9" w:rsidRDefault="00A40BD9" w:rsidP="00A40BD9">
      <w:pPr>
        <w:rPr>
          <w:b/>
          <w:bCs/>
        </w:rPr>
      </w:pPr>
      <w:r w:rsidRPr="00A40BD9">
        <w:rPr>
          <w:b/>
          <w:bCs/>
        </w:rPr>
        <w:t>Process Updates: (If any)</w:t>
      </w:r>
    </w:p>
    <w:tbl>
      <w:tblPr>
        <w:tblStyle w:val="TableGrid"/>
        <w:tblW w:w="10117" w:type="dxa"/>
        <w:tblLook w:val="04A0" w:firstRow="1" w:lastRow="0" w:firstColumn="1" w:lastColumn="0" w:noHBand="0" w:noVBand="1"/>
      </w:tblPr>
      <w:tblGrid>
        <w:gridCol w:w="1182"/>
        <w:gridCol w:w="1630"/>
        <w:gridCol w:w="2431"/>
        <w:gridCol w:w="1203"/>
        <w:gridCol w:w="3671"/>
      </w:tblGrid>
      <w:tr w:rsidR="00A40BD9" w:rsidRPr="00A40BD9" w14:paraId="02FC516D" w14:textId="77777777" w:rsidTr="00597172">
        <w:trPr>
          <w:trHeight w:val="836"/>
        </w:trPr>
        <w:tc>
          <w:tcPr>
            <w:tcW w:w="1217" w:type="dxa"/>
            <w:tcBorders>
              <w:top w:val="single" w:sz="4" w:space="0" w:color="auto"/>
              <w:left w:val="single" w:sz="4" w:space="0" w:color="auto"/>
              <w:bottom w:val="single" w:sz="4" w:space="0" w:color="auto"/>
              <w:right w:val="single" w:sz="4" w:space="0" w:color="auto"/>
            </w:tcBorders>
            <w:hideMark/>
          </w:tcPr>
          <w:p w14:paraId="6B6197BF" w14:textId="77777777" w:rsidR="00A40BD9" w:rsidRPr="00A40BD9" w:rsidRDefault="00A40BD9" w:rsidP="00A40BD9">
            <w:pPr>
              <w:spacing w:after="160" w:line="259" w:lineRule="auto"/>
              <w:rPr>
                <w:b/>
              </w:rPr>
            </w:pPr>
            <w:r w:rsidRPr="00A40BD9">
              <w:rPr>
                <w:b/>
              </w:rPr>
              <w:t>Date</w:t>
            </w:r>
          </w:p>
        </w:tc>
        <w:tc>
          <w:tcPr>
            <w:tcW w:w="1388" w:type="dxa"/>
            <w:tcBorders>
              <w:top w:val="single" w:sz="4" w:space="0" w:color="auto"/>
              <w:left w:val="single" w:sz="4" w:space="0" w:color="auto"/>
              <w:bottom w:val="single" w:sz="4" w:space="0" w:color="auto"/>
              <w:right w:val="single" w:sz="4" w:space="0" w:color="auto"/>
            </w:tcBorders>
            <w:hideMark/>
          </w:tcPr>
          <w:p w14:paraId="1A07745F" w14:textId="77777777" w:rsidR="00A40BD9" w:rsidRPr="00A40BD9" w:rsidRDefault="00A40BD9" w:rsidP="00A40BD9">
            <w:pPr>
              <w:spacing w:after="160" w:line="259" w:lineRule="auto"/>
              <w:rPr>
                <w:b/>
              </w:rPr>
            </w:pPr>
            <w:r w:rsidRPr="00A40BD9">
              <w:rPr>
                <w:b/>
              </w:rPr>
              <w:t>Modification Requested</w:t>
            </w:r>
          </w:p>
        </w:tc>
        <w:tc>
          <w:tcPr>
            <w:tcW w:w="2492" w:type="dxa"/>
            <w:tcBorders>
              <w:top w:val="single" w:sz="4" w:space="0" w:color="auto"/>
              <w:left w:val="single" w:sz="4" w:space="0" w:color="auto"/>
              <w:bottom w:val="single" w:sz="4" w:space="0" w:color="auto"/>
              <w:right w:val="single" w:sz="4" w:space="0" w:color="auto"/>
            </w:tcBorders>
            <w:hideMark/>
          </w:tcPr>
          <w:p w14:paraId="2B082F43" w14:textId="77777777" w:rsidR="00A40BD9" w:rsidRPr="00A40BD9" w:rsidRDefault="00A40BD9" w:rsidP="00A40BD9">
            <w:pPr>
              <w:spacing w:after="160" w:line="259" w:lineRule="auto"/>
              <w:rPr>
                <w:b/>
              </w:rPr>
            </w:pPr>
            <w:r w:rsidRPr="00A40BD9">
              <w:rPr>
                <w:b/>
              </w:rPr>
              <w:t>Modification Executed</w:t>
            </w:r>
          </w:p>
        </w:tc>
        <w:tc>
          <w:tcPr>
            <w:tcW w:w="1203" w:type="dxa"/>
            <w:tcBorders>
              <w:top w:val="single" w:sz="4" w:space="0" w:color="auto"/>
              <w:left w:val="single" w:sz="4" w:space="0" w:color="auto"/>
              <w:bottom w:val="single" w:sz="4" w:space="0" w:color="auto"/>
              <w:right w:val="single" w:sz="4" w:space="0" w:color="auto"/>
            </w:tcBorders>
            <w:hideMark/>
          </w:tcPr>
          <w:p w14:paraId="7409F381" w14:textId="77777777" w:rsidR="00A40BD9" w:rsidRPr="00A40BD9" w:rsidRDefault="00A40BD9" w:rsidP="00A40BD9">
            <w:pPr>
              <w:spacing w:after="160" w:line="259" w:lineRule="auto"/>
              <w:rPr>
                <w:b/>
              </w:rPr>
            </w:pPr>
            <w:r w:rsidRPr="00A40BD9">
              <w:rPr>
                <w:b/>
              </w:rPr>
              <w:t>Modified Steps</w:t>
            </w:r>
          </w:p>
        </w:tc>
        <w:tc>
          <w:tcPr>
            <w:tcW w:w="3817" w:type="dxa"/>
            <w:tcBorders>
              <w:top w:val="single" w:sz="4" w:space="0" w:color="auto"/>
              <w:left w:val="single" w:sz="4" w:space="0" w:color="auto"/>
              <w:bottom w:val="single" w:sz="4" w:space="0" w:color="auto"/>
              <w:right w:val="single" w:sz="4" w:space="0" w:color="auto"/>
            </w:tcBorders>
            <w:hideMark/>
          </w:tcPr>
          <w:p w14:paraId="3CCF97B8" w14:textId="77777777" w:rsidR="00A40BD9" w:rsidRPr="00A40BD9" w:rsidRDefault="00A40BD9" w:rsidP="00A40BD9">
            <w:pPr>
              <w:spacing w:after="160" w:line="259" w:lineRule="auto"/>
              <w:rPr>
                <w:b/>
              </w:rPr>
            </w:pPr>
            <w:r w:rsidRPr="00A40BD9">
              <w:rPr>
                <w:b/>
              </w:rPr>
              <w:t>Modifications</w:t>
            </w:r>
          </w:p>
        </w:tc>
      </w:tr>
      <w:tr w:rsidR="00A40BD9" w:rsidRPr="00A40BD9" w14:paraId="17ACFAAB" w14:textId="77777777" w:rsidTr="00D617D7">
        <w:trPr>
          <w:trHeight w:val="1287"/>
        </w:trPr>
        <w:tc>
          <w:tcPr>
            <w:tcW w:w="1217" w:type="dxa"/>
            <w:tcBorders>
              <w:top w:val="single" w:sz="4" w:space="0" w:color="auto"/>
              <w:left w:val="single" w:sz="4" w:space="0" w:color="auto"/>
              <w:bottom w:val="single" w:sz="4" w:space="0" w:color="auto"/>
              <w:right w:val="single" w:sz="4" w:space="0" w:color="auto"/>
            </w:tcBorders>
          </w:tcPr>
          <w:p w14:paraId="24CC8570" w14:textId="77777777" w:rsidR="00A40BD9" w:rsidRPr="00A40BD9" w:rsidRDefault="00A40BD9" w:rsidP="00A40BD9">
            <w:pPr>
              <w:spacing w:after="160" w:line="259" w:lineRule="auto"/>
              <w:rPr>
                <w:bCs/>
              </w:rPr>
            </w:pPr>
          </w:p>
        </w:tc>
        <w:tc>
          <w:tcPr>
            <w:tcW w:w="1388" w:type="dxa"/>
            <w:tcBorders>
              <w:top w:val="single" w:sz="4" w:space="0" w:color="auto"/>
              <w:left w:val="single" w:sz="4" w:space="0" w:color="auto"/>
              <w:bottom w:val="single" w:sz="4" w:space="0" w:color="auto"/>
              <w:right w:val="single" w:sz="4" w:space="0" w:color="auto"/>
            </w:tcBorders>
          </w:tcPr>
          <w:p w14:paraId="5527CE10" w14:textId="77777777" w:rsidR="00A40BD9" w:rsidRPr="00A40BD9" w:rsidRDefault="00A40BD9" w:rsidP="00A40BD9">
            <w:pPr>
              <w:spacing w:after="160" w:line="259" w:lineRule="auto"/>
              <w:rPr>
                <w:bCs/>
              </w:rPr>
            </w:pPr>
          </w:p>
        </w:tc>
        <w:tc>
          <w:tcPr>
            <w:tcW w:w="2492" w:type="dxa"/>
            <w:tcBorders>
              <w:top w:val="single" w:sz="4" w:space="0" w:color="auto"/>
              <w:left w:val="single" w:sz="4" w:space="0" w:color="auto"/>
              <w:bottom w:val="single" w:sz="4" w:space="0" w:color="auto"/>
              <w:right w:val="single" w:sz="4" w:space="0" w:color="auto"/>
            </w:tcBorders>
          </w:tcPr>
          <w:p w14:paraId="73192B61" w14:textId="77777777" w:rsidR="00A40BD9" w:rsidRPr="00A40BD9" w:rsidRDefault="00A40BD9" w:rsidP="00A40BD9">
            <w:pPr>
              <w:spacing w:after="160" w:line="259" w:lineRule="auto"/>
              <w:rPr>
                <w:bCs/>
              </w:rPr>
            </w:pPr>
          </w:p>
        </w:tc>
        <w:tc>
          <w:tcPr>
            <w:tcW w:w="1203" w:type="dxa"/>
            <w:tcBorders>
              <w:top w:val="single" w:sz="4" w:space="0" w:color="auto"/>
              <w:left w:val="single" w:sz="4" w:space="0" w:color="auto"/>
              <w:bottom w:val="single" w:sz="4" w:space="0" w:color="auto"/>
              <w:right w:val="single" w:sz="4" w:space="0" w:color="auto"/>
            </w:tcBorders>
          </w:tcPr>
          <w:p w14:paraId="27A213D6" w14:textId="77777777" w:rsidR="00A40BD9" w:rsidRPr="00A40BD9" w:rsidRDefault="00A40BD9" w:rsidP="00A40BD9">
            <w:pPr>
              <w:spacing w:after="160" w:line="259" w:lineRule="auto"/>
              <w:rPr>
                <w:bCs/>
              </w:rPr>
            </w:pPr>
          </w:p>
        </w:tc>
        <w:tc>
          <w:tcPr>
            <w:tcW w:w="3817" w:type="dxa"/>
            <w:tcBorders>
              <w:top w:val="single" w:sz="4" w:space="0" w:color="auto"/>
              <w:left w:val="single" w:sz="4" w:space="0" w:color="auto"/>
              <w:bottom w:val="single" w:sz="4" w:space="0" w:color="auto"/>
              <w:right w:val="single" w:sz="4" w:space="0" w:color="auto"/>
            </w:tcBorders>
          </w:tcPr>
          <w:p w14:paraId="0FDFCC4A" w14:textId="77777777" w:rsidR="00A40BD9" w:rsidRPr="00A40BD9" w:rsidRDefault="00A40BD9" w:rsidP="00A40BD9">
            <w:pPr>
              <w:spacing w:after="160" w:line="259" w:lineRule="auto"/>
              <w:rPr>
                <w:bCs/>
              </w:rPr>
            </w:pPr>
          </w:p>
        </w:tc>
      </w:tr>
    </w:tbl>
    <w:p w14:paraId="6219260B" w14:textId="77777777" w:rsidR="00872A4B" w:rsidRDefault="00872A4B"/>
    <w:sectPr w:rsidR="00872A4B" w:rsidSect="004A6EFE">
      <w:headerReference w:type="default" r:id="rId38"/>
      <w:footerReference w:type="default" r:id="rId3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A902" w14:textId="77777777" w:rsidR="008B2D49" w:rsidRDefault="008B2D49">
      <w:pPr>
        <w:spacing w:after="0" w:line="240" w:lineRule="auto"/>
      </w:pPr>
      <w:r>
        <w:separator/>
      </w:r>
    </w:p>
  </w:endnote>
  <w:endnote w:type="continuationSeparator" w:id="0">
    <w:p w14:paraId="4D8F8BDD" w14:textId="77777777" w:rsidR="008B2D49" w:rsidRDefault="008B2D49">
      <w:pPr>
        <w:spacing w:after="0" w:line="240" w:lineRule="auto"/>
      </w:pPr>
      <w:r>
        <w:continuationSeparator/>
      </w:r>
    </w:p>
  </w:endnote>
  <w:endnote w:type="continuationNotice" w:id="1">
    <w:p w14:paraId="6454BC5C" w14:textId="77777777" w:rsidR="008B2D49" w:rsidRDefault="008B2D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29CC2" w14:textId="77777777" w:rsidR="00890E3C" w:rsidRDefault="00890E3C">
    <w:pPr>
      <w:pStyle w:val="Footer"/>
      <w:pBdr>
        <w:top w:val="single" w:sz="20" w:space="1" w:color="000000"/>
      </w:pBdr>
      <w:tabs>
        <w:tab w:val="decimal" w:pos="4320"/>
        <w:tab w:val="decimal" w:pos="4680"/>
        <w:tab w:val="right" w:pos="5400"/>
        <w:tab w:val="right" w:pos="8100"/>
      </w:tabs>
      <w:rPr>
        <w:sz w:val="20"/>
      </w:rPr>
    </w:pPr>
    <w:r>
      <w:rPr>
        <w:sz w:val="20"/>
      </w:rPr>
      <w:t>COGNET / SOP /</w:t>
    </w:r>
    <w:r>
      <w:rPr>
        <w:sz w:val="20"/>
      </w:rPr>
      <w:tab/>
      <w:t xml:space="preserve">   </w:t>
    </w:r>
    <w:r>
      <w:rPr>
        <w:sz w:val="20"/>
      </w:rPr>
      <w:tab/>
    </w:r>
    <w:r>
      <w:rPr>
        <w:rStyle w:val="PageNumbe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9</w:t>
    </w:r>
    <w:r>
      <w:rPr>
        <w:rStyle w:val="PageNumber"/>
        <w:sz w:val="20"/>
      </w:rPr>
      <w:fldChar w:fldCharType="end"/>
    </w:r>
    <w:r>
      <w:rPr>
        <w:rStyle w:val="PageNumber"/>
        <w:sz w:val="20"/>
      </w:rPr>
      <w:t xml:space="preserve"> of </w:t>
    </w:r>
    <w:r>
      <w:rPr>
        <w:rStyle w:val="PageNumber"/>
        <w:sz w:val="20"/>
      </w:rPr>
      <w:fldChar w:fldCharType="begin"/>
    </w:r>
    <w:r>
      <w:rPr>
        <w:rStyle w:val="PageNumber"/>
        <w:sz w:val="20"/>
      </w:rPr>
      <w:instrText xml:space="preserve"> NUMPAGES \*Arabic </w:instrText>
    </w:r>
    <w:r>
      <w:rPr>
        <w:rStyle w:val="PageNumber"/>
        <w:sz w:val="20"/>
      </w:rPr>
      <w:fldChar w:fldCharType="separate"/>
    </w:r>
    <w:r>
      <w:rPr>
        <w:rStyle w:val="PageNumber"/>
        <w:noProof/>
        <w:sz w:val="20"/>
      </w:rPr>
      <w:t>16</w:t>
    </w:r>
    <w:r>
      <w:rPr>
        <w:rStyle w:val="PageNumber"/>
        <w:sz w:val="20"/>
      </w:rPr>
      <w:fldChar w:fldCharType="end"/>
    </w:r>
    <w:r>
      <w:rPr>
        <w:rStyle w:val="PageNumber"/>
        <w:sz w:val="20"/>
      </w:rPr>
      <w:tab/>
      <w:t xml:space="preserve">                                  </w:t>
    </w:r>
    <w:r>
      <w:rPr>
        <w:sz w:val="20"/>
      </w:rPr>
      <w:t xml:space="preserve">VERSION </w:t>
    </w:r>
    <w:r w:rsidR="00697965">
      <w:rPr>
        <w:sz w:val="20"/>
      </w:rPr>
      <w:t>1</w:t>
    </w:r>
    <w:r>
      <w:rPr>
        <w:sz w:val="20"/>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7386B" w14:textId="77777777" w:rsidR="008B2D49" w:rsidRDefault="008B2D49">
      <w:pPr>
        <w:spacing w:after="0" w:line="240" w:lineRule="auto"/>
      </w:pPr>
      <w:r>
        <w:separator/>
      </w:r>
    </w:p>
  </w:footnote>
  <w:footnote w:type="continuationSeparator" w:id="0">
    <w:p w14:paraId="731281BA" w14:textId="77777777" w:rsidR="008B2D49" w:rsidRDefault="008B2D49">
      <w:pPr>
        <w:spacing w:after="0" w:line="240" w:lineRule="auto"/>
      </w:pPr>
      <w:r>
        <w:continuationSeparator/>
      </w:r>
    </w:p>
  </w:footnote>
  <w:footnote w:type="continuationNotice" w:id="1">
    <w:p w14:paraId="4C158759" w14:textId="77777777" w:rsidR="008B2D49" w:rsidRDefault="008B2D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180" w:type="dxa"/>
      <w:tblLayout w:type="fixed"/>
      <w:tblLook w:val="04A0" w:firstRow="1" w:lastRow="0" w:firstColumn="1" w:lastColumn="0" w:noHBand="0" w:noVBand="1"/>
    </w:tblPr>
    <w:tblGrid>
      <w:gridCol w:w="2986"/>
      <w:gridCol w:w="6374"/>
    </w:tblGrid>
    <w:tr w:rsidR="00D830A9" w:rsidRPr="009E2CE1" w14:paraId="494EB9FE" w14:textId="77777777" w:rsidTr="00CC0AE3">
      <w:trPr>
        <w:trHeight w:val="1269"/>
      </w:trPr>
      <w:tc>
        <w:tcPr>
          <w:tcW w:w="2986" w:type="dxa"/>
          <w:tcBorders>
            <w:bottom w:val="double" w:sz="28" w:space="0" w:color="000000"/>
          </w:tcBorders>
          <w:vAlign w:val="bottom"/>
        </w:tcPr>
        <w:p w14:paraId="03002D55" w14:textId="77777777" w:rsidR="00D830A9" w:rsidRDefault="00D830A9" w:rsidP="00D830A9">
          <w:pPr>
            <w:pStyle w:val="Header"/>
            <w:snapToGrid w:val="0"/>
            <w:spacing w:before="40" w:after="40"/>
          </w:pPr>
          <w:r>
            <w:rPr>
              <w:noProof/>
            </w:rPr>
            <w:drawing>
              <wp:inline distT="0" distB="0" distL="0" distR="0" wp14:anchorId="1F75860E" wp14:editId="0D4A2A4F">
                <wp:extent cx="1580379" cy="638642"/>
                <wp:effectExtent l="0" t="0" r="1270" b="9525"/>
                <wp:docPr id="1598895889" name="Picture 159889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8986" name="Picture 184478986"/>
                        <pic:cNvPicPr>
                          <a:picLocks noChangeAspect="1" noChangeArrowheads="1"/>
                        </pic:cNvPicPr>
                      </pic:nvPicPr>
                      <pic:blipFill rotWithShape="1">
                        <a:blip r:embed="rId1">
                          <a:extLst>
                            <a:ext uri="{28A0092B-C50C-407E-A947-70E740481C1C}">
                              <a14:useLocalDpi xmlns:a14="http://schemas.microsoft.com/office/drawing/2010/main" val="0"/>
                            </a:ext>
                          </a:extLst>
                        </a:blip>
                        <a:srcRect l="5440" t="6270" r="4184" b="9449"/>
                        <a:stretch>
                          <a:fillRect/>
                        </a:stretch>
                      </pic:blipFill>
                      <pic:spPr bwMode="auto">
                        <a:xfrm>
                          <a:off x="0" y="0"/>
                          <a:ext cx="1600378" cy="64672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374" w:type="dxa"/>
          <w:tcBorders>
            <w:bottom w:val="double" w:sz="28" w:space="0" w:color="000000"/>
          </w:tcBorders>
          <w:vAlign w:val="bottom"/>
        </w:tcPr>
        <w:p w14:paraId="38D7C935" w14:textId="3AEB1538" w:rsidR="00D830A9" w:rsidRPr="009E2CE1" w:rsidRDefault="00C25FBA" w:rsidP="00D830A9">
          <w:pPr>
            <w:pStyle w:val="Header"/>
            <w:snapToGrid w:val="0"/>
            <w:spacing w:before="40" w:after="40"/>
            <w:jc w:val="right"/>
            <w:rPr>
              <w:b/>
              <w:bCs/>
              <w:color w:val="EE0000"/>
              <w:sz w:val="28"/>
              <w:szCs w:val="28"/>
            </w:rPr>
          </w:pPr>
          <w:r>
            <w:rPr>
              <w:rFonts w:cs="Arial"/>
              <w:b/>
              <w:bCs/>
              <w:kern w:val="2"/>
              <w:szCs w:val="24"/>
              <w14:ligatures w14:val="standardContextual"/>
            </w:rPr>
            <w:t xml:space="preserve">Benefit </w:t>
          </w:r>
          <w:r w:rsidR="00E74289">
            <w:rPr>
              <w:rFonts w:cs="Arial"/>
              <w:b/>
              <w:bCs/>
              <w:kern w:val="2"/>
              <w:szCs w:val="24"/>
              <w14:ligatures w14:val="standardContextual"/>
            </w:rPr>
            <w:t xml:space="preserve">One </w:t>
          </w:r>
          <w:r>
            <w:rPr>
              <w:rFonts w:cs="Arial"/>
              <w:b/>
              <w:bCs/>
              <w:kern w:val="2"/>
              <w:szCs w:val="24"/>
              <w14:ligatures w14:val="standardContextual"/>
            </w:rPr>
            <w:t xml:space="preserve">Pager </w:t>
          </w:r>
        </w:p>
      </w:tc>
    </w:tr>
  </w:tbl>
  <w:p w14:paraId="6C42178B" w14:textId="77777777" w:rsidR="00890E3C" w:rsidRPr="00EB0801" w:rsidRDefault="00890E3C">
    <w:pPr>
      <w:pStyle w:val="Header"/>
      <w:tabs>
        <w:tab w:val="clear" w:pos="9026"/>
      </w:tabs>
      <w:spacing w:before="40" w:after="500"/>
      <w:jc w:val="right"/>
      <w:rPr>
        <w:b/>
        <w:bCs/>
      </w:rPr>
    </w:pPr>
    <w:r w:rsidRPr="00EB0801">
      <w:rPr>
        <w:rFonts w:cs="Arial"/>
        <w:b/>
        <w:bCs/>
        <w:i/>
        <w:sz w:val="18"/>
        <w:szCs w:val="20"/>
      </w:rPr>
      <w:t xml:space="preserve"> Prepared by CogNet HR — Version </w:t>
    </w:r>
    <w:r w:rsidR="000C18B6">
      <w:rPr>
        <w:rFonts w:cs="Arial"/>
        <w:b/>
        <w:bCs/>
        <w:i/>
        <w:sz w:val="18"/>
        <w:szCs w:val="20"/>
      </w:rPr>
      <w:t>1</w:t>
    </w:r>
    <w:r w:rsidRPr="00EB0801">
      <w:rPr>
        <w:rFonts w:cs="Arial"/>
        <w:b/>
        <w:bCs/>
        <w:i/>
        <w:sz w:val="18"/>
        <w:szCs w:val="20"/>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F38"/>
    <w:multiLevelType w:val="hybridMultilevel"/>
    <w:tmpl w:val="715C32E4"/>
    <w:lvl w:ilvl="0" w:tplc="B4B296F8">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27B7D"/>
    <w:multiLevelType w:val="multilevel"/>
    <w:tmpl w:val="0EB27B7D"/>
    <w:lvl w:ilvl="0" w:tentative="1">
      <w:start w:val="1"/>
      <w:numFmt w:val="decimal"/>
      <w:lvlText w:val="%1"/>
      <w:lvlJc w:val="left"/>
      <w:pPr>
        <w:ind w:left="405" w:hanging="405"/>
      </w:pPr>
      <w:rPr>
        <w:rFonts w:eastAsia="Helvetica" w:cs="Helvetica" w:hint="default"/>
        <w:color w:val="000000"/>
      </w:rPr>
    </w:lvl>
    <w:lvl w:ilvl="1">
      <w:start w:val="1"/>
      <w:numFmt w:val="decimal"/>
      <w:lvlText w:val="%1.%2"/>
      <w:lvlJc w:val="left"/>
      <w:pPr>
        <w:ind w:left="720" w:hanging="405"/>
      </w:pPr>
      <w:rPr>
        <w:rFonts w:eastAsia="Helvetica" w:cs="Helvetica" w:hint="default"/>
        <w:color w:val="000000"/>
      </w:rPr>
    </w:lvl>
    <w:lvl w:ilvl="2" w:tentative="1">
      <w:start w:val="1"/>
      <w:numFmt w:val="decimal"/>
      <w:lvlText w:val="%1.%2.%3"/>
      <w:lvlJc w:val="left"/>
      <w:pPr>
        <w:ind w:left="1350" w:hanging="720"/>
      </w:pPr>
      <w:rPr>
        <w:rFonts w:eastAsia="Helvetica" w:cs="Helvetica" w:hint="default"/>
        <w:color w:val="000000"/>
      </w:rPr>
    </w:lvl>
    <w:lvl w:ilvl="3" w:tentative="1">
      <w:start w:val="1"/>
      <w:numFmt w:val="decimal"/>
      <w:lvlText w:val="%1.%2.%3.%4"/>
      <w:lvlJc w:val="left"/>
      <w:pPr>
        <w:ind w:left="2025" w:hanging="1080"/>
      </w:pPr>
      <w:rPr>
        <w:rFonts w:eastAsia="Helvetica" w:cs="Helvetica" w:hint="default"/>
        <w:color w:val="000000"/>
      </w:rPr>
    </w:lvl>
    <w:lvl w:ilvl="4" w:tentative="1">
      <w:start w:val="1"/>
      <w:numFmt w:val="decimal"/>
      <w:lvlText w:val="%1.%2.%3.%4.%5"/>
      <w:lvlJc w:val="left"/>
      <w:pPr>
        <w:ind w:left="2340" w:hanging="1080"/>
      </w:pPr>
      <w:rPr>
        <w:rFonts w:eastAsia="Helvetica" w:cs="Helvetica" w:hint="default"/>
        <w:color w:val="000000"/>
      </w:rPr>
    </w:lvl>
    <w:lvl w:ilvl="5" w:tentative="1">
      <w:start w:val="1"/>
      <w:numFmt w:val="decimal"/>
      <w:lvlText w:val="%1.%2.%3.%4.%5.%6"/>
      <w:lvlJc w:val="left"/>
      <w:pPr>
        <w:ind w:left="3015" w:hanging="1440"/>
      </w:pPr>
      <w:rPr>
        <w:rFonts w:eastAsia="Helvetica" w:cs="Helvetica" w:hint="default"/>
        <w:color w:val="000000"/>
      </w:rPr>
    </w:lvl>
    <w:lvl w:ilvl="6" w:tentative="1">
      <w:start w:val="1"/>
      <w:numFmt w:val="decimal"/>
      <w:lvlText w:val="%1.%2.%3.%4.%5.%6.%7"/>
      <w:lvlJc w:val="left"/>
      <w:pPr>
        <w:ind w:left="3330" w:hanging="1440"/>
      </w:pPr>
      <w:rPr>
        <w:rFonts w:eastAsia="Helvetica" w:cs="Helvetica" w:hint="default"/>
        <w:color w:val="000000"/>
      </w:rPr>
    </w:lvl>
    <w:lvl w:ilvl="7" w:tentative="1">
      <w:start w:val="1"/>
      <w:numFmt w:val="decimal"/>
      <w:lvlText w:val="%1.%2.%3.%4.%5.%6.%7.%8"/>
      <w:lvlJc w:val="left"/>
      <w:pPr>
        <w:ind w:left="4005" w:hanging="1800"/>
      </w:pPr>
      <w:rPr>
        <w:rFonts w:eastAsia="Helvetica" w:cs="Helvetica" w:hint="default"/>
        <w:color w:val="000000"/>
      </w:rPr>
    </w:lvl>
    <w:lvl w:ilvl="8" w:tentative="1">
      <w:start w:val="1"/>
      <w:numFmt w:val="decimal"/>
      <w:lvlText w:val="%1.%2.%3.%4.%5.%6.%7.%8.%9"/>
      <w:lvlJc w:val="left"/>
      <w:pPr>
        <w:ind w:left="4320" w:hanging="1800"/>
      </w:pPr>
      <w:rPr>
        <w:rFonts w:eastAsia="Helvetica" w:cs="Helvetica" w:hint="default"/>
        <w:color w:val="000000"/>
      </w:rPr>
    </w:lvl>
  </w:abstractNum>
  <w:abstractNum w:abstractNumId="2" w15:restartNumberingAfterBreak="0">
    <w:nsid w:val="0F350F8B"/>
    <w:multiLevelType w:val="hybridMultilevel"/>
    <w:tmpl w:val="13EA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467C7"/>
    <w:multiLevelType w:val="hybridMultilevel"/>
    <w:tmpl w:val="2C0A0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951300"/>
    <w:multiLevelType w:val="hybridMultilevel"/>
    <w:tmpl w:val="EE00317E"/>
    <w:lvl w:ilvl="0" w:tplc="19FE66C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2932561"/>
    <w:multiLevelType w:val="hybridMultilevel"/>
    <w:tmpl w:val="892E17F4"/>
    <w:lvl w:ilvl="0" w:tplc="B4B296F8">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C16105"/>
    <w:multiLevelType w:val="multilevel"/>
    <w:tmpl w:val="B21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283AB4"/>
    <w:multiLevelType w:val="hybridMultilevel"/>
    <w:tmpl w:val="F092C7AA"/>
    <w:lvl w:ilvl="0" w:tplc="FFFFFFFF">
      <w:start w:val="1"/>
      <w:numFmt w:val="decimal"/>
      <w:lvlText w:val="%1)"/>
      <w:lvlJc w:val="lef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8" w15:restartNumberingAfterBreak="0">
    <w:nsid w:val="28686868"/>
    <w:multiLevelType w:val="hybridMultilevel"/>
    <w:tmpl w:val="69507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E067E"/>
    <w:multiLevelType w:val="hybridMultilevel"/>
    <w:tmpl w:val="82883836"/>
    <w:lvl w:ilvl="0" w:tplc="B4B296F8">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406DDD"/>
    <w:multiLevelType w:val="multilevel"/>
    <w:tmpl w:val="F32C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40DCD"/>
    <w:multiLevelType w:val="hybridMultilevel"/>
    <w:tmpl w:val="40F8F1D6"/>
    <w:lvl w:ilvl="0" w:tplc="6874C21C">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 w15:restartNumberingAfterBreak="0">
    <w:nsid w:val="2CF734EA"/>
    <w:multiLevelType w:val="multilevel"/>
    <w:tmpl w:val="2CF734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D815E7F"/>
    <w:multiLevelType w:val="hybridMultilevel"/>
    <w:tmpl w:val="B5B0A770"/>
    <w:lvl w:ilvl="0" w:tplc="FD4CEA5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A4BC3"/>
    <w:multiLevelType w:val="hybridMultilevel"/>
    <w:tmpl w:val="8B049EAE"/>
    <w:lvl w:ilvl="0" w:tplc="8BA6D7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8C240D"/>
    <w:multiLevelType w:val="hybridMultilevel"/>
    <w:tmpl w:val="84EA6542"/>
    <w:lvl w:ilvl="0" w:tplc="E990B6EE">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3B449E"/>
    <w:multiLevelType w:val="multilevel"/>
    <w:tmpl w:val="232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760D2"/>
    <w:multiLevelType w:val="multilevel"/>
    <w:tmpl w:val="402760D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443F64A9"/>
    <w:multiLevelType w:val="hybridMultilevel"/>
    <w:tmpl w:val="AD3A3C94"/>
    <w:lvl w:ilvl="0" w:tplc="52BC45A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FE696C"/>
    <w:multiLevelType w:val="hybridMultilevel"/>
    <w:tmpl w:val="4350D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90721D"/>
    <w:multiLevelType w:val="hybridMultilevel"/>
    <w:tmpl w:val="F092C7AA"/>
    <w:lvl w:ilvl="0" w:tplc="5E9C0264">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691A53CE"/>
    <w:multiLevelType w:val="hybridMultilevel"/>
    <w:tmpl w:val="7FB6C992"/>
    <w:lvl w:ilvl="0" w:tplc="6D8CF3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767CE2"/>
    <w:multiLevelType w:val="hybridMultilevel"/>
    <w:tmpl w:val="D2E42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F2666C"/>
    <w:multiLevelType w:val="hybridMultilevel"/>
    <w:tmpl w:val="8E1431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7548BA"/>
    <w:multiLevelType w:val="hybridMultilevel"/>
    <w:tmpl w:val="834EB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69513AB"/>
    <w:multiLevelType w:val="hybridMultilevel"/>
    <w:tmpl w:val="59FC8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CA78B3"/>
    <w:multiLevelType w:val="hybridMultilevel"/>
    <w:tmpl w:val="26C25C96"/>
    <w:lvl w:ilvl="0" w:tplc="B4B296F8">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836169">
    <w:abstractNumId w:val="12"/>
  </w:num>
  <w:num w:numId="2" w16cid:durableId="3573904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72095548">
    <w:abstractNumId w:val="1"/>
  </w:num>
  <w:num w:numId="4" w16cid:durableId="1360623165">
    <w:abstractNumId w:val="17"/>
  </w:num>
  <w:num w:numId="5" w16cid:durableId="196431080">
    <w:abstractNumId w:val="20"/>
  </w:num>
  <w:num w:numId="6" w16cid:durableId="1324704534">
    <w:abstractNumId w:val="7"/>
  </w:num>
  <w:num w:numId="7" w16cid:durableId="457334344">
    <w:abstractNumId w:val="11"/>
  </w:num>
  <w:num w:numId="8" w16cid:durableId="117644508">
    <w:abstractNumId w:val="22"/>
  </w:num>
  <w:num w:numId="9" w16cid:durableId="1574269771">
    <w:abstractNumId w:val="23"/>
  </w:num>
  <w:num w:numId="10" w16cid:durableId="2028021723">
    <w:abstractNumId w:val="6"/>
  </w:num>
  <w:num w:numId="11" w16cid:durableId="408885404">
    <w:abstractNumId w:val="10"/>
  </w:num>
  <w:num w:numId="12" w16cid:durableId="1892614895">
    <w:abstractNumId w:val="18"/>
  </w:num>
  <w:num w:numId="13" w16cid:durableId="614949118">
    <w:abstractNumId w:val="4"/>
  </w:num>
  <w:num w:numId="14" w16cid:durableId="753546764">
    <w:abstractNumId w:val="3"/>
  </w:num>
  <w:num w:numId="15" w16cid:durableId="1318336438">
    <w:abstractNumId w:val="2"/>
  </w:num>
  <w:num w:numId="16" w16cid:durableId="1421442739">
    <w:abstractNumId w:val="21"/>
  </w:num>
  <w:num w:numId="17" w16cid:durableId="1807352609">
    <w:abstractNumId w:val="8"/>
  </w:num>
  <w:num w:numId="18" w16cid:durableId="1834251177">
    <w:abstractNumId w:val="24"/>
  </w:num>
  <w:num w:numId="19" w16cid:durableId="1939412374">
    <w:abstractNumId w:val="19"/>
  </w:num>
  <w:num w:numId="20" w16cid:durableId="513037393">
    <w:abstractNumId w:val="13"/>
  </w:num>
  <w:num w:numId="21" w16cid:durableId="193080145">
    <w:abstractNumId w:val="25"/>
  </w:num>
  <w:num w:numId="22" w16cid:durableId="964510342">
    <w:abstractNumId w:val="26"/>
  </w:num>
  <w:num w:numId="23" w16cid:durableId="1938055875">
    <w:abstractNumId w:val="16"/>
  </w:num>
  <w:num w:numId="24" w16cid:durableId="154272811">
    <w:abstractNumId w:val="5"/>
  </w:num>
  <w:num w:numId="25" w16cid:durableId="955716566">
    <w:abstractNumId w:val="0"/>
  </w:num>
  <w:num w:numId="26" w16cid:durableId="777021257">
    <w:abstractNumId w:val="9"/>
  </w:num>
  <w:num w:numId="27" w16cid:durableId="821311922">
    <w:abstractNumId w:val="15"/>
  </w:num>
  <w:num w:numId="28" w16cid:durableId="9916366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FE"/>
    <w:rsid w:val="0000047E"/>
    <w:rsid w:val="00001F53"/>
    <w:rsid w:val="00002531"/>
    <w:rsid w:val="00002FE7"/>
    <w:rsid w:val="00005CED"/>
    <w:rsid w:val="00005F9C"/>
    <w:rsid w:val="0000794A"/>
    <w:rsid w:val="00012BAB"/>
    <w:rsid w:val="000204F1"/>
    <w:rsid w:val="0002185C"/>
    <w:rsid w:val="00023518"/>
    <w:rsid w:val="00025149"/>
    <w:rsid w:val="000252FB"/>
    <w:rsid w:val="000253EC"/>
    <w:rsid w:val="00025E71"/>
    <w:rsid w:val="00033292"/>
    <w:rsid w:val="00033680"/>
    <w:rsid w:val="00037CB7"/>
    <w:rsid w:val="0004243B"/>
    <w:rsid w:val="00043226"/>
    <w:rsid w:val="00043F33"/>
    <w:rsid w:val="00044D80"/>
    <w:rsid w:val="0004557F"/>
    <w:rsid w:val="00047A7A"/>
    <w:rsid w:val="00047BCE"/>
    <w:rsid w:val="00050957"/>
    <w:rsid w:val="000512FD"/>
    <w:rsid w:val="0005253A"/>
    <w:rsid w:val="00054C64"/>
    <w:rsid w:val="00057702"/>
    <w:rsid w:val="000642B1"/>
    <w:rsid w:val="00064EDE"/>
    <w:rsid w:val="00064F5D"/>
    <w:rsid w:val="0006582A"/>
    <w:rsid w:val="000676CA"/>
    <w:rsid w:val="00070222"/>
    <w:rsid w:val="00072746"/>
    <w:rsid w:val="0007787A"/>
    <w:rsid w:val="00080F29"/>
    <w:rsid w:val="00083AB6"/>
    <w:rsid w:val="0008408B"/>
    <w:rsid w:val="000915FC"/>
    <w:rsid w:val="00093216"/>
    <w:rsid w:val="00093E80"/>
    <w:rsid w:val="00094E52"/>
    <w:rsid w:val="00095E8E"/>
    <w:rsid w:val="00097738"/>
    <w:rsid w:val="00097B6D"/>
    <w:rsid w:val="000A0718"/>
    <w:rsid w:val="000A1F37"/>
    <w:rsid w:val="000A2567"/>
    <w:rsid w:val="000A4E6F"/>
    <w:rsid w:val="000A5910"/>
    <w:rsid w:val="000A7241"/>
    <w:rsid w:val="000A745B"/>
    <w:rsid w:val="000A7948"/>
    <w:rsid w:val="000B0396"/>
    <w:rsid w:val="000B0B70"/>
    <w:rsid w:val="000B1BCF"/>
    <w:rsid w:val="000B42BF"/>
    <w:rsid w:val="000B6E1B"/>
    <w:rsid w:val="000B7D9D"/>
    <w:rsid w:val="000C11D4"/>
    <w:rsid w:val="000C1346"/>
    <w:rsid w:val="000C18B6"/>
    <w:rsid w:val="000C2269"/>
    <w:rsid w:val="000C46BE"/>
    <w:rsid w:val="000C7239"/>
    <w:rsid w:val="000D0258"/>
    <w:rsid w:val="000D08CB"/>
    <w:rsid w:val="000D0902"/>
    <w:rsid w:val="000D09DA"/>
    <w:rsid w:val="000D1E25"/>
    <w:rsid w:val="000D49DF"/>
    <w:rsid w:val="000D6101"/>
    <w:rsid w:val="000D6FB3"/>
    <w:rsid w:val="000E1D79"/>
    <w:rsid w:val="000E240B"/>
    <w:rsid w:val="000E2536"/>
    <w:rsid w:val="000E3376"/>
    <w:rsid w:val="000E5C1B"/>
    <w:rsid w:val="000E6E72"/>
    <w:rsid w:val="000F0482"/>
    <w:rsid w:val="000F0FCB"/>
    <w:rsid w:val="000F5361"/>
    <w:rsid w:val="000F5EE9"/>
    <w:rsid w:val="000F633A"/>
    <w:rsid w:val="000F715C"/>
    <w:rsid w:val="000F7C3E"/>
    <w:rsid w:val="001021A8"/>
    <w:rsid w:val="00103027"/>
    <w:rsid w:val="0010425D"/>
    <w:rsid w:val="00104397"/>
    <w:rsid w:val="00105F40"/>
    <w:rsid w:val="001115D7"/>
    <w:rsid w:val="0011399C"/>
    <w:rsid w:val="0011401F"/>
    <w:rsid w:val="00114DA3"/>
    <w:rsid w:val="00115648"/>
    <w:rsid w:val="00116012"/>
    <w:rsid w:val="00117E0E"/>
    <w:rsid w:val="0012027B"/>
    <w:rsid w:val="001205B9"/>
    <w:rsid w:val="001217B5"/>
    <w:rsid w:val="00121C2E"/>
    <w:rsid w:val="00123540"/>
    <w:rsid w:val="00123AF7"/>
    <w:rsid w:val="00123CDE"/>
    <w:rsid w:val="00125404"/>
    <w:rsid w:val="00126315"/>
    <w:rsid w:val="0013140E"/>
    <w:rsid w:val="00132CFC"/>
    <w:rsid w:val="00142E65"/>
    <w:rsid w:val="001476B8"/>
    <w:rsid w:val="00160838"/>
    <w:rsid w:val="0016209E"/>
    <w:rsid w:val="001625E4"/>
    <w:rsid w:val="00162909"/>
    <w:rsid w:val="00162EE4"/>
    <w:rsid w:val="00162F0C"/>
    <w:rsid w:val="001644E1"/>
    <w:rsid w:val="00166A16"/>
    <w:rsid w:val="00172FA1"/>
    <w:rsid w:val="00175453"/>
    <w:rsid w:val="001774FA"/>
    <w:rsid w:val="00181FFF"/>
    <w:rsid w:val="001939B2"/>
    <w:rsid w:val="001965D2"/>
    <w:rsid w:val="00196BED"/>
    <w:rsid w:val="001A13FC"/>
    <w:rsid w:val="001A511A"/>
    <w:rsid w:val="001A5F63"/>
    <w:rsid w:val="001A6CD6"/>
    <w:rsid w:val="001A6FB0"/>
    <w:rsid w:val="001B2345"/>
    <w:rsid w:val="001B514C"/>
    <w:rsid w:val="001B6950"/>
    <w:rsid w:val="001C01E4"/>
    <w:rsid w:val="001C09AD"/>
    <w:rsid w:val="001C0FE8"/>
    <w:rsid w:val="001C625B"/>
    <w:rsid w:val="001C697F"/>
    <w:rsid w:val="001C7CA1"/>
    <w:rsid w:val="001C7DDA"/>
    <w:rsid w:val="001D07A7"/>
    <w:rsid w:val="001D120E"/>
    <w:rsid w:val="001D3695"/>
    <w:rsid w:val="001E0C91"/>
    <w:rsid w:val="001E0D47"/>
    <w:rsid w:val="001E3521"/>
    <w:rsid w:val="001E635A"/>
    <w:rsid w:val="001F0054"/>
    <w:rsid w:val="001F02A0"/>
    <w:rsid w:val="001F0BAB"/>
    <w:rsid w:val="001F2C0A"/>
    <w:rsid w:val="001F2DD9"/>
    <w:rsid w:val="001F480C"/>
    <w:rsid w:val="001F60FE"/>
    <w:rsid w:val="001F7002"/>
    <w:rsid w:val="002035F7"/>
    <w:rsid w:val="00204812"/>
    <w:rsid w:val="00213D85"/>
    <w:rsid w:val="00215D2E"/>
    <w:rsid w:val="00217B00"/>
    <w:rsid w:val="00217D03"/>
    <w:rsid w:val="00221074"/>
    <w:rsid w:val="00223CC1"/>
    <w:rsid w:val="0022639C"/>
    <w:rsid w:val="00232B03"/>
    <w:rsid w:val="00232BF3"/>
    <w:rsid w:val="00233050"/>
    <w:rsid w:val="00234219"/>
    <w:rsid w:val="00234BE6"/>
    <w:rsid w:val="00234FF8"/>
    <w:rsid w:val="00235E33"/>
    <w:rsid w:val="00236BB9"/>
    <w:rsid w:val="00237B25"/>
    <w:rsid w:val="0024210E"/>
    <w:rsid w:val="0024403E"/>
    <w:rsid w:val="00246CE4"/>
    <w:rsid w:val="00247091"/>
    <w:rsid w:val="00247DE2"/>
    <w:rsid w:val="00250C47"/>
    <w:rsid w:val="0025176E"/>
    <w:rsid w:val="00253251"/>
    <w:rsid w:val="00253A17"/>
    <w:rsid w:val="002569E9"/>
    <w:rsid w:val="00256E79"/>
    <w:rsid w:val="00261461"/>
    <w:rsid w:val="0026272F"/>
    <w:rsid w:val="00263869"/>
    <w:rsid w:val="00265689"/>
    <w:rsid w:val="00267008"/>
    <w:rsid w:val="0027087D"/>
    <w:rsid w:val="002711E7"/>
    <w:rsid w:val="002716AF"/>
    <w:rsid w:val="00273264"/>
    <w:rsid w:val="002759AE"/>
    <w:rsid w:val="002809D7"/>
    <w:rsid w:val="00280A43"/>
    <w:rsid w:val="0028325D"/>
    <w:rsid w:val="00283D5D"/>
    <w:rsid w:val="0028709A"/>
    <w:rsid w:val="00291CA7"/>
    <w:rsid w:val="00293674"/>
    <w:rsid w:val="002949B1"/>
    <w:rsid w:val="00295924"/>
    <w:rsid w:val="002A0773"/>
    <w:rsid w:val="002A07BE"/>
    <w:rsid w:val="002A092D"/>
    <w:rsid w:val="002A39FF"/>
    <w:rsid w:val="002A3F0B"/>
    <w:rsid w:val="002A708D"/>
    <w:rsid w:val="002B1159"/>
    <w:rsid w:val="002B11E0"/>
    <w:rsid w:val="002B3E25"/>
    <w:rsid w:val="002B42D1"/>
    <w:rsid w:val="002C0A96"/>
    <w:rsid w:val="002C228D"/>
    <w:rsid w:val="002C29E1"/>
    <w:rsid w:val="002C3105"/>
    <w:rsid w:val="002C3B14"/>
    <w:rsid w:val="002C43DB"/>
    <w:rsid w:val="002C75BB"/>
    <w:rsid w:val="002C7DF7"/>
    <w:rsid w:val="002D06B9"/>
    <w:rsid w:val="002D1994"/>
    <w:rsid w:val="002D7E7D"/>
    <w:rsid w:val="002E00A4"/>
    <w:rsid w:val="002E029D"/>
    <w:rsid w:val="002E0803"/>
    <w:rsid w:val="002E1CA5"/>
    <w:rsid w:val="002E22DD"/>
    <w:rsid w:val="002E296E"/>
    <w:rsid w:val="002E3F2E"/>
    <w:rsid w:val="002E4E92"/>
    <w:rsid w:val="002E76A3"/>
    <w:rsid w:val="002E7D4B"/>
    <w:rsid w:val="002F0C5F"/>
    <w:rsid w:val="002F1653"/>
    <w:rsid w:val="002F2D34"/>
    <w:rsid w:val="002F2F47"/>
    <w:rsid w:val="002F30C2"/>
    <w:rsid w:val="002F3F77"/>
    <w:rsid w:val="002F645B"/>
    <w:rsid w:val="00302D1E"/>
    <w:rsid w:val="003037F4"/>
    <w:rsid w:val="0030397F"/>
    <w:rsid w:val="00306FEF"/>
    <w:rsid w:val="00307A01"/>
    <w:rsid w:val="00310630"/>
    <w:rsid w:val="00313386"/>
    <w:rsid w:val="00313F76"/>
    <w:rsid w:val="0031408D"/>
    <w:rsid w:val="003210D5"/>
    <w:rsid w:val="00322402"/>
    <w:rsid w:val="0032259A"/>
    <w:rsid w:val="00324FD5"/>
    <w:rsid w:val="0032601B"/>
    <w:rsid w:val="0033042E"/>
    <w:rsid w:val="00331082"/>
    <w:rsid w:val="0033248B"/>
    <w:rsid w:val="00333999"/>
    <w:rsid w:val="003379ED"/>
    <w:rsid w:val="00340390"/>
    <w:rsid w:val="003412C2"/>
    <w:rsid w:val="00341D31"/>
    <w:rsid w:val="00342493"/>
    <w:rsid w:val="00342559"/>
    <w:rsid w:val="00347037"/>
    <w:rsid w:val="0034712E"/>
    <w:rsid w:val="00347A75"/>
    <w:rsid w:val="00347F3C"/>
    <w:rsid w:val="0035073B"/>
    <w:rsid w:val="003510F9"/>
    <w:rsid w:val="00351175"/>
    <w:rsid w:val="003525A7"/>
    <w:rsid w:val="003532C7"/>
    <w:rsid w:val="0035523C"/>
    <w:rsid w:val="00357788"/>
    <w:rsid w:val="0036118B"/>
    <w:rsid w:val="003611F1"/>
    <w:rsid w:val="00362DCA"/>
    <w:rsid w:val="0036392E"/>
    <w:rsid w:val="003646BD"/>
    <w:rsid w:val="003652F6"/>
    <w:rsid w:val="0036642A"/>
    <w:rsid w:val="0036739D"/>
    <w:rsid w:val="0036747D"/>
    <w:rsid w:val="00374FC3"/>
    <w:rsid w:val="00375339"/>
    <w:rsid w:val="0037623C"/>
    <w:rsid w:val="003775C0"/>
    <w:rsid w:val="00382AD7"/>
    <w:rsid w:val="00383021"/>
    <w:rsid w:val="0038434D"/>
    <w:rsid w:val="003848CD"/>
    <w:rsid w:val="0038516E"/>
    <w:rsid w:val="003866C4"/>
    <w:rsid w:val="00387285"/>
    <w:rsid w:val="00387812"/>
    <w:rsid w:val="00387BE1"/>
    <w:rsid w:val="003903B4"/>
    <w:rsid w:val="00391039"/>
    <w:rsid w:val="00392EA9"/>
    <w:rsid w:val="00393882"/>
    <w:rsid w:val="00393EFD"/>
    <w:rsid w:val="003A39E6"/>
    <w:rsid w:val="003A7E60"/>
    <w:rsid w:val="003B021A"/>
    <w:rsid w:val="003B058B"/>
    <w:rsid w:val="003B062D"/>
    <w:rsid w:val="003B0F84"/>
    <w:rsid w:val="003B1DF5"/>
    <w:rsid w:val="003B2034"/>
    <w:rsid w:val="003B3792"/>
    <w:rsid w:val="003B7087"/>
    <w:rsid w:val="003C2CEC"/>
    <w:rsid w:val="003C6450"/>
    <w:rsid w:val="003C6FB4"/>
    <w:rsid w:val="003C729B"/>
    <w:rsid w:val="003D041C"/>
    <w:rsid w:val="003D0A80"/>
    <w:rsid w:val="003D0F81"/>
    <w:rsid w:val="003D2AC4"/>
    <w:rsid w:val="003D2CE1"/>
    <w:rsid w:val="003D4F39"/>
    <w:rsid w:val="003E1761"/>
    <w:rsid w:val="003E2EAC"/>
    <w:rsid w:val="003E3B08"/>
    <w:rsid w:val="003E3C44"/>
    <w:rsid w:val="003F008B"/>
    <w:rsid w:val="003F22EF"/>
    <w:rsid w:val="003F32CB"/>
    <w:rsid w:val="003F3510"/>
    <w:rsid w:val="003F42EF"/>
    <w:rsid w:val="003F43C1"/>
    <w:rsid w:val="003F527D"/>
    <w:rsid w:val="003F596C"/>
    <w:rsid w:val="003F7892"/>
    <w:rsid w:val="00400DFA"/>
    <w:rsid w:val="004016AC"/>
    <w:rsid w:val="004026FE"/>
    <w:rsid w:val="00403511"/>
    <w:rsid w:val="0041010C"/>
    <w:rsid w:val="004101AD"/>
    <w:rsid w:val="0041069D"/>
    <w:rsid w:val="00410B88"/>
    <w:rsid w:val="00411839"/>
    <w:rsid w:val="00412A0B"/>
    <w:rsid w:val="00414F1D"/>
    <w:rsid w:val="0041772A"/>
    <w:rsid w:val="00417FC6"/>
    <w:rsid w:val="0042160F"/>
    <w:rsid w:val="00422D85"/>
    <w:rsid w:val="00423174"/>
    <w:rsid w:val="00423E4B"/>
    <w:rsid w:val="004247C1"/>
    <w:rsid w:val="00425105"/>
    <w:rsid w:val="004331C8"/>
    <w:rsid w:val="00433D0E"/>
    <w:rsid w:val="00435CE5"/>
    <w:rsid w:val="00436E8A"/>
    <w:rsid w:val="0044581B"/>
    <w:rsid w:val="00445F38"/>
    <w:rsid w:val="00447155"/>
    <w:rsid w:val="004478CA"/>
    <w:rsid w:val="004479FC"/>
    <w:rsid w:val="00450A10"/>
    <w:rsid w:val="00451FF6"/>
    <w:rsid w:val="00453371"/>
    <w:rsid w:val="00457910"/>
    <w:rsid w:val="00460615"/>
    <w:rsid w:val="004616EF"/>
    <w:rsid w:val="00462156"/>
    <w:rsid w:val="00462585"/>
    <w:rsid w:val="00462A79"/>
    <w:rsid w:val="00462F7E"/>
    <w:rsid w:val="00463776"/>
    <w:rsid w:val="00464502"/>
    <w:rsid w:val="00464660"/>
    <w:rsid w:val="004660D6"/>
    <w:rsid w:val="00466121"/>
    <w:rsid w:val="00470C80"/>
    <w:rsid w:val="004734C5"/>
    <w:rsid w:val="00474439"/>
    <w:rsid w:val="004767D8"/>
    <w:rsid w:val="00476ABA"/>
    <w:rsid w:val="00481CAC"/>
    <w:rsid w:val="00483344"/>
    <w:rsid w:val="00484923"/>
    <w:rsid w:val="004912DC"/>
    <w:rsid w:val="00491454"/>
    <w:rsid w:val="004921D6"/>
    <w:rsid w:val="00496FB3"/>
    <w:rsid w:val="004A29E5"/>
    <w:rsid w:val="004A3A03"/>
    <w:rsid w:val="004A4488"/>
    <w:rsid w:val="004A48ED"/>
    <w:rsid w:val="004A58F7"/>
    <w:rsid w:val="004A5B59"/>
    <w:rsid w:val="004A6EFE"/>
    <w:rsid w:val="004A7614"/>
    <w:rsid w:val="004B14A5"/>
    <w:rsid w:val="004B1920"/>
    <w:rsid w:val="004B2454"/>
    <w:rsid w:val="004B7BF0"/>
    <w:rsid w:val="004C0229"/>
    <w:rsid w:val="004C31DB"/>
    <w:rsid w:val="004C43E3"/>
    <w:rsid w:val="004C4D79"/>
    <w:rsid w:val="004C7494"/>
    <w:rsid w:val="004C7BD9"/>
    <w:rsid w:val="004C7FBA"/>
    <w:rsid w:val="004D33E1"/>
    <w:rsid w:val="004D4145"/>
    <w:rsid w:val="004D4FD9"/>
    <w:rsid w:val="004D5322"/>
    <w:rsid w:val="004D5611"/>
    <w:rsid w:val="004D6985"/>
    <w:rsid w:val="004D764A"/>
    <w:rsid w:val="004E1B60"/>
    <w:rsid w:val="004E1DAC"/>
    <w:rsid w:val="004E1FA0"/>
    <w:rsid w:val="004E301D"/>
    <w:rsid w:val="004E5A5F"/>
    <w:rsid w:val="004E7F50"/>
    <w:rsid w:val="004F21D1"/>
    <w:rsid w:val="004F24D7"/>
    <w:rsid w:val="004F47D7"/>
    <w:rsid w:val="004F5932"/>
    <w:rsid w:val="004F7BCC"/>
    <w:rsid w:val="00501875"/>
    <w:rsid w:val="005074C3"/>
    <w:rsid w:val="00513B19"/>
    <w:rsid w:val="00513FF2"/>
    <w:rsid w:val="00514913"/>
    <w:rsid w:val="005157DD"/>
    <w:rsid w:val="00520423"/>
    <w:rsid w:val="00523431"/>
    <w:rsid w:val="005243AC"/>
    <w:rsid w:val="005259B4"/>
    <w:rsid w:val="00526C15"/>
    <w:rsid w:val="00530F3F"/>
    <w:rsid w:val="00531A69"/>
    <w:rsid w:val="00536BFC"/>
    <w:rsid w:val="00540290"/>
    <w:rsid w:val="00541AC3"/>
    <w:rsid w:val="00542294"/>
    <w:rsid w:val="00543407"/>
    <w:rsid w:val="00544FBD"/>
    <w:rsid w:val="00554425"/>
    <w:rsid w:val="0055524F"/>
    <w:rsid w:val="005554FD"/>
    <w:rsid w:val="0056572C"/>
    <w:rsid w:val="005661E1"/>
    <w:rsid w:val="00567940"/>
    <w:rsid w:val="00570552"/>
    <w:rsid w:val="00571CB3"/>
    <w:rsid w:val="0057423B"/>
    <w:rsid w:val="0057578D"/>
    <w:rsid w:val="00576129"/>
    <w:rsid w:val="005764D9"/>
    <w:rsid w:val="00576587"/>
    <w:rsid w:val="00576843"/>
    <w:rsid w:val="005815A1"/>
    <w:rsid w:val="00581A6A"/>
    <w:rsid w:val="00581B36"/>
    <w:rsid w:val="00583658"/>
    <w:rsid w:val="005840FE"/>
    <w:rsid w:val="005856AE"/>
    <w:rsid w:val="00585DC4"/>
    <w:rsid w:val="00586CCE"/>
    <w:rsid w:val="00590D59"/>
    <w:rsid w:val="00591192"/>
    <w:rsid w:val="00593642"/>
    <w:rsid w:val="00595DBC"/>
    <w:rsid w:val="00596CFD"/>
    <w:rsid w:val="00597172"/>
    <w:rsid w:val="005A2D7B"/>
    <w:rsid w:val="005A2E65"/>
    <w:rsid w:val="005A422D"/>
    <w:rsid w:val="005B2C9B"/>
    <w:rsid w:val="005B3BCF"/>
    <w:rsid w:val="005B4DEB"/>
    <w:rsid w:val="005B5B91"/>
    <w:rsid w:val="005B61A4"/>
    <w:rsid w:val="005B7EB1"/>
    <w:rsid w:val="005C0E26"/>
    <w:rsid w:val="005C0F84"/>
    <w:rsid w:val="005C1A9F"/>
    <w:rsid w:val="005C3C94"/>
    <w:rsid w:val="005C3CC4"/>
    <w:rsid w:val="005D418A"/>
    <w:rsid w:val="005D45D9"/>
    <w:rsid w:val="005D4D1A"/>
    <w:rsid w:val="005E4478"/>
    <w:rsid w:val="005F3F6B"/>
    <w:rsid w:val="005F421D"/>
    <w:rsid w:val="005F5190"/>
    <w:rsid w:val="005F60B4"/>
    <w:rsid w:val="00600583"/>
    <w:rsid w:val="006019C7"/>
    <w:rsid w:val="006025AB"/>
    <w:rsid w:val="00605F0B"/>
    <w:rsid w:val="006126C6"/>
    <w:rsid w:val="00615F2F"/>
    <w:rsid w:val="0062023C"/>
    <w:rsid w:val="00620849"/>
    <w:rsid w:val="006225AD"/>
    <w:rsid w:val="00625AA9"/>
    <w:rsid w:val="006277CC"/>
    <w:rsid w:val="00627B4D"/>
    <w:rsid w:val="006302E5"/>
    <w:rsid w:val="00631462"/>
    <w:rsid w:val="006331B1"/>
    <w:rsid w:val="00634309"/>
    <w:rsid w:val="0063753D"/>
    <w:rsid w:val="00640360"/>
    <w:rsid w:val="00640DB2"/>
    <w:rsid w:val="00641949"/>
    <w:rsid w:val="00641AF2"/>
    <w:rsid w:val="00642AA6"/>
    <w:rsid w:val="00643A60"/>
    <w:rsid w:val="006466EA"/>
    <w:rsid w:val="00647BC3"/>
    <w:rsid w:val="00650CF7"/>
    <w:rsid w:val="00650F65"/>
    <w:rsid w:val="006526B3"/>
    <w:rsid w:val="0065380B"/>
    <w:rsid w:val="0065383D"/>
    <w:rsid w:val="00653F74"/>
    <w:rsid w:val="00655C73"/>
    <w:rsid w:val="00656057"/>
    <w:rsid w:val="00660807"/>
    <w:rsid w:val="0066285F"/>
    <w:rsid w:val="00664EBB"/>
    <w:rsid w:val="00665E80"/>
    <w:rsid w:val="00667704"/>
    <w:rsid w:val="00673325"/>
    <w:rsid w:val="006740EF"/>
    <w:rsid w:val="006758B4"/>
    <w:rsid w:val="00675E3E"/>
    <w:rsid w:val="006777F6"/>
    <w:rsid w:val="00680A6B"/>
    <w:rsid w:val="006821DB"/>
    <w:rsid w:val="00682619"/>
    <w:rsid w:val="00684328"/>
    <w:rsid w:val="0068651A"/>
    <w:rsid w:val="0068663D"/>
    <w:rsid w:val="0069283D"/>
    <w:rsid w:val="00693973"/>
    <w:rsid w:val="00694AF7"/>
    <w:rsid w:val="006966AF"/>
    <w:rsid w:val="00696857"/>
    <w:rsid w:val="00697965"/>
    <w:rsid w:val="00697A47"/>
    <w:rsid w:val="006A1DDC"/>
    <w:rsid w:val="006A3EEF"/>
    <w:rsid w:val="006A55FA"/>
    <w:rsid w:val="006A6DBF"/>
    <w:rsid w:val="006A7948"/>
    <w:rsid w:val="006B44FF"/>
    <w:rsid w:val="006B5828"/>
    <w:rsid w:val="006B5D29"/>
    <w:rsid w:val="006B6D72"/>
    <w:rsid w:val="006B7CAA"/>
    <w:rsid w:val="006C0C77"/>
    <w:rsid w:val="006C243D"/>
    <w:rsid w:val="006C313C"/>
    <w:rsid w:val="006C4C15"/>
    <w:rsid w:val="006C5354"/>
    <w:rsid w:val="006C550B"/>
    <w:rsid w:val="006D1BD7"/>
    <w:rsid w:val="006D1F6A"/>
    <w:rsid w:val="006D717E"/>
    <w:rsid w:val="006E0280"/>
    <w:rsid w:val="006E0FB4"/>
    <w:rsid w:val="006E385C"/>
    <w:rsid w:val="006E6E25"/>
    <w:rsid w:val="006E7542"/>
    <w:rsid w:val="006F078C"/>
    <w:rsid w:val="006F0D86"/>
    <w:rsid w:val="00703686"/>
    <w:rsid w:val="00703C39"/>
    <w:rsid w:val="00705681"/>
    <w:rsid w:val="007117F1"/>
    <w:rsid w:val="00711D43"/>
    <w:rsid w:val="007137E3"/>
    <w:rsid w:val="0071730F"/>
    <w:rsid w:val="007218BA"/>
    <w:rsid w:val="007239C4"/>
    <w:rsid w:val="0073024F"/>
    <w:rsid w:val="0073296F"/>
    <w:rsid w:val="007348B8"/>
    <w:rsid w:val="00734CA9"/>
    <w:rsid w:val="007358CA"/>
    <w:rsid w:val="0073691B"/>
    <w:rsid w:val="00740369"/>
    <w:rsid w:val="0074038A"/>
    <w:rsid w:val="00740420"/>
    <w:rsid w:val="00740E15"/>
    <w:rsid w:val="00741C38"/>
    <w:rsid w:val="00742558"/>
    <w:rsid w:val="007475AD"/>
    <w:rsid w:val="007476DE"/>
    <w:rsid w:val="0075028A"/>
    <w:rsid w:val="00750981"/>
    <w:rsid w:val="00750E72"/>
    <w:rsid w:val="007546A1"/>
    <w:rsid w:val="00756065"/>
    <w:rsid w:val="00756F67"/>
    <w:rsid w:val="0075771A"/>
    <w:rsid w:val="0076000C"/>
    <w:rsid w:val="007633B7"/>
    <w:rsid w:val="00763464"/>
    <w:rsid w:val="007650E1"/>
    <w:rsid w:val="0076578A"/>
    <w:rsid w:val="00770C15"/>
    <w:rsid w:val="00771236"/>
    <w:rsid w:val="00771BB9"/>
    <w:rsid w:val="00771DEA"/>
    <w:rsid w:val="00774636"/>
    <w:rsid w:val="007820DD"/>
    <w:rsid w:val="0078734E"/>
    <w:rsid w:val="007966D4"/>
    <w:rsid w:val="007A06BD"/>
    <w:rsid w:val="007A2111"/>
    <w:rsid w:val="007A2835"/>
    <w:rsid w:val="007A2EAA"/>
    <w:rsid w:val="007A3C17"/>
    <w:rsid w:val="007A4DEC"/>
    <w:rsid w:val="007A51E7"/>
    <w:rsid w:val="007A5583"/>
    <w:rsid w:val="007A5E6B"/>
    <w:rsid w:val="007A6EEA"/>
    <w:rsid w:val="007B6796"/>
    <w:rsid w:val="007B6F62"/>
    <w:rsid w:val="007C0662"/>
    <w:rsid w:val="007C1CCD"/>
    <w:rsid w:val="007C2B94"/>
    <w:rsid w:val="007C5242"/>
    <w:rsid w:val="007C6187"/>
    <w:rsid w:val="007D29A9"/>
    <w:rsid w:val="007D4218"/>
    <w:rsid w:val="007D5289"/>
    <w:rsid w:val="007D6764"/>
    <w:rsid w:val="007D6E05"/>
    <w:rsid w:val="007D71F5"/>
    <w:rsid w:val="007E027F"/>
    <w:rsid w:val="007E1489"/>
    <w:rsid w:val="007E6676"/>
    <w:rsid w:val="007E7DE9"/>
    <w:rsid w:val="007F0B3E"/>
    <w:rsid w:val="007F1F34"/>
    <w:rsid w:val="00802C89"/>
    <w:rsid w:val="00802D96"/>
    <w:rsid w:val="008037CC"/>
    <w:rsid w:val="00803CD3"/>
    <w:rsid w:val="00804280"/>
    <w:rsid w:val="00806E8E"/>
    <w:rsid w:val="008114EB"/>
    <w:rsid w:val="00814295"/>
    <w:rsid w:val="00815719"/>
    <w:rsid w:val="00822031"/>
    <w:rsid w:val="00823042"/>
    <w:rsid w:val="00823E67"/>
    <w:rsid w:val="00826353"/>
    <w:rsid w:val="008268B3"/>
    <w:rsid w:val="00827309"/>
    <w:rsid w:val="0082743F"/>
    <w:rsid w:val="00827F13"/>
    <w:rsid w:val="00830C06"/>
    <w:rsid w:val="00830D47"/>
    <w:rsid w:val="008338B0"/>
    <w:rsid w:val="00833BFC"/>
    <w:rsid w:val="008365DE"/>
    <w:rsid w:val="00840729"/>
    <w:rsid w:val="00843007"/>
    <w:rsid w:val="008431EE"/>
    <w:rsid w:val="00843788"/>
    <w:rsid w:val="0084381F"/>
    <w:rsid w:val="008440CA"/>
    <w:rsid w:val="00845936"/>
    <w:rsid w:val="00845FE7"/>
    <w:rsid w:val="008464C1"/>
    <w:rsid w:val="00846BA3"/>
    <w:rsid w:val="0085281E"/>
    <w:rsid w:val="0085351A"/>
    <w:rsid w:val="00857177"/>
    <w:rsid w:val="00862343"/>
    <w:rsid w:val="008637DE"/>
    <w:rsid w:val="00864484"/>
    <w:rsid w:val="008647E9"/>
    <w:rsid w:val="00864B61"/>
    <w:rsid w:val="00865248"/>
    <w:rsid w:val="00872A24"/>
    <w:rsid w:val="00872A4B"/>
    <w:rsid w:val="00874BF3"/>
    <w:rsid w:val="00875EF8"/>
    <w:rsid w:val="00876857"/>
    <w:rsid w:val="008814D1"/>
    <w:rsid w:val="00884009"/>
    <w:rsid w:val="00887CB8"/>
    <w:rsid w:val="008905E3"/>
    <w:rsid w:val="00890E3C"/>
    <w:rsid w:val="008912ED"/>
    <w:rsid w:val="008927C9"/>
    <w:rsid w:val="00893332"/>
    <w:rsid w:val="0089336C"/>
    <w:rsid w:val="008942C2"/>
    <w:rsid w:val="0089568B"/>
    <w:rsid w:val="00896988"/>
    <w:rsid w:val="008A176E"/>
    <w:rsid w:val="008A44D1"/>
    <w:rsid w:val="008A6A4E"/>
    <w:rsid w:val="008B1A4E"/>
    <w:rsid w:val="008B1B87"/>
    <w:rsid w:val="008B2D49"/>
    <w:rsid w:val="008B2DDD"/>
    <w:rsid w:val="008B4EA4"/>
    <w:rsid w:val="008B5C01"/>
    <w:rsid w:val="008C1D0C"/>
    <w:rsid w:val="008C3570"/>
    <w:rsid w:val="008C39C2"/>
    <w:rsid w:val="008D1368"/>
    <w:rsid w:val="008D51C5"/>
    <w:rsid w:val="008D566E"/>
    <w:rsid w:val="008E0036"/>
    <w:rsid w:val="008E0126"/>
    <w:rsid w:val="008E57E7"/>
    <w:rsid w:val="008E6EF1"/>
    <w:rsid w:val="008E70A5"/>
    <w:rsid w:val="008F039D"/>
    <w:rsid w:val="008F040A"/>
    <w:rsid w:val="008F1270"/>
    <w:rsid w:val="008F50DB"/>
    <w:rsid w:val="008F681D"/>
    <w:rsid w:val="008F6931"/>
    <w:rsid w:val="008F7FE8"/>
    <w:rsid w:val="009002CA"/>
    <w:rsid w:val="009017FD"/>
    <w:rsid w:val="00902425"/>
    <w:rsid w:val="00904306"/>
    <w:rsid w:val="00906F1D"/>
    <w:rsid w:val="00913E30"/>
    <w:rsid w:val="0091414A"/>
    <w:rsid w:val="00914B78"/>
    <w:rsid w:val="0092024F"/>
    <w:rsid w:val="00921838"/>
    <w:rsid w:val="0092219A"/>
    <w:rsid w:val="00924360"/>
    <w:rsid w:val="00924EFB"/>
    <w:rsid w:val="0092690E"/>
    <w:rsid w:val="00930FC5"/>
    <w:rsid w:val="00934D98"/>
    <w:rsid w:val="00934E35"/>
    <w:rsid w:val="009367DA"/>
    <w:rsid w:val="00936D8C"/>
    <w:rsid w:val="009371F7"/>
    <w:rsid w:val="009422B3"/>
    <w:rsid w:val="009441EF"/>
    <w:rsid w:val="00944972"/>
    <w:rsid w:val="00945018"/>
    <w:rsid w:val="009463A6"/>
    <w:rsid w:val="009468F1"/>
    <w:rsid w:val="00946F79"/>
    <w:rsid w:val="009508F9"/>
    <w:rsid w:val="00952DBF"/>
    <w:rsid w:val="0095474A"/>
    <w:rsid w:val="00956A2B"/>
    <w:rsid w:val="00957344"/>
    <w:rsid w:val="00962F5B"/>
    <w:rsid w:val="00963E03"/>
    <w:rsid w:val="00963F1D"/>
    <w:rsid w:val="009661D3"/>
    <w:rsid w:val="00966FA9"/>
    <w:rsid w:val="00971AA1"/>
    <w:rsid w:val="00974289"/>
    <w:rsid w:val="00974749"/>
    <w:rsid w:val="00976F9B"/>
    <w:rsid w:val="0097734A"/>
    <w:rsid w:val="00981B9F"/>
    <w:rsid w:val="00982B06"/>
    <w:rsid w:val="00987CC2"/>
    <w:rsid w:val="00991221"/>
    <w:rsid w:val="009916CF"/>
    <w:rsid w:val="009920AD"/>
    <w:rsid w:val="009941E7"/>
    <w:rsid w:val="009A1333"/>
    <w:rsid w:val="009A319D"/>
    <w:rsid w:val="009A4AF0"/>
    <w:rsid w:val="009A60CC"/>
    <w:rsid w:val="009A666D"/>
    <w:rsid w:val="009A6AD9"/>
    <w:rsid w:val="009A7E84"/>
    <w:rsid w:val="009B0D06"/>
    <w:rsid w:val="009B1433"/>
    <w:rsid w:val="009B1AB7"/>
    <w:rsid w:val="009B2171"/>
    <w:rsid w:val="009B2902"/>
    <w:rsid w:val="009B5DCF"/>
    <w:rsid w:val="009C0A38"/>
    <w:rsid w:val="009C11B7"/>
    <w:rsid w:val="009C192C"/>
    <w:rsid w:val="009C2D06"/>
    <w:rsid w:val="009C5456"/>
    <w:rsid w:val="009C5C27"/>
    <w:rsid w:val="009D145D"/>
    <w:rsid w:val="009D404A"/>
    <w:rsid w:val="009D4FB3"/>
    <w:rsid w:val="009E0672"/>
    <w:rsid w:val="009E139A"/>
    <w:rsid w:val="009E178F"/>
    <w:rsid w:val="009E1A9D"/>
    <w:rsid w:val="009E2A93"/>
    <w:rsid w:val="009E2CE1"/>
    <w:rsid w:val="009E3627"/>
    <w:rsid w:val="009E4E77"/>
    <w:rsid w:val="009E6ECB"/>
    <w:rsid w:val="009F0E4D"/>
    <w:rsid w:val="009F4375"/>
    <w:rsid w:val="009F52FB"/>
    <w:rsid w:val="00A00DB6"/>
    <w:rsid w:val="00A02913"/>
    <w:rsid w:val="00A0317D"/>
    <w:rsid w:val="00A0398F"/>
    <w:rsid w:val="00A05647"/>
    <w:rsid w:val="00A07FA0"/>
    <w:rsid w:val="00A1082A"/>
    <w:rsid w:val="00A133CD"/>
    <w:rsid w:val="00A1511D"/>
    <w:rsid w:val="00A151E2"/>
    <w:rsid w:val="00A15583"/>
    <w:rsid w:val="00A15887"/>
    <w:rsid w:val="00A17FB0"/>
    <w:rsid w:val="00A26C04"/>
    <w:rsid w:val="00A3372A"/>
    <w:rsid w:val="00A35A22"/>
    <w:rsid w:val="00A37EA2"/>
    <w:rsid w:val="00A40BD9"/>
    <w:rsid w:val="00A41775"/>
    <w:rsid w:val="00A41CD7"/>
    <w:rsid w:val="00A43A37"/>
    <w:rsid w:val="00A472EE"/>
    <w:rsid w:val="00A50EE8"/>
    <w:rsid w:val="00A539DC"/>
    <w:rsid w:val="00A540BA"/>
    <w:rsid w:val="00A56D29"/>
    <w:rsid w:val="00A60E19"/>
    <w:rsid w:val="00A61316"/>
    <w:rsid w:val="00A624FB"/>
    <w:rsid w:val="00A63069"/>
    <w:rsid w:val="00A6587A"/>
    <w:rsid w:val="00A67314"/>
    <w:rsid w:val="00A711E8"/>
    <w:rsid w:val="00A736F2"/>
    <w:rsid w:val="00A74256"/>
    <w:rsid w:val="00A7446D"/>
    <w:rsid w:val="00A7470F"/>
    <w:rsid w:val="00A75574"/>
    <w:rsid w:val="00A75C59"/>
    <w:rsid w:val="00A762EA"/>
    <w:rsid w:val="00A76C91"/>
    <w:rsid w:val="00A80CD1"/>
    <w:rsid w:val="00A825D2"/>
    <w:rsid w:val="00A8428D"/>
    <w:rsid w:val="00A845CA"/>
    <w:rsid w:val="00A855DA"/>
    <w:rsid w:val="00A900FE"/>
    <w:rsid w:val="00A9056B"/>
    <w:rsid w:val="00A90C92"/>
    <w:rsid w:val="00A93544"/>
    <w:rsid w:val="00AA05B8"/>
    <w:rsid w:val="00AA2E8F"/>
    <w:rsid w:val="00AA4C28"/>
    <w:rsid w:val="00AA50C4"/>
    <w:rsid w:val="00AA7522"/>
    <w:rsid w:val="00AB0F53"/>
    <w:rsid w:val="00AB3069"/>
    <w:rsid w:val="00AB42F7"/>
    <w:rsid w:val="00AB4AD5"/>
    <w:rsid w:val="00AB5478"/>
    <w:rsid w:val="00AB5D3F"/>
    <w:rsid w:val="00AB6B58"/>
    <w:rsid w:val="00AC0942"/>
    <w:rsid w:val="00AC12C1"/>
    <w:rsid w:val="00AC1638"/>
    <w:rsid w:val="00AC1A60"/>
    <w:rsid w:val="00AC2524"/>
    <w:rsid w:val="00AC5190"/>
    <w:rsid w:val="00AC5A69"/>
    <w:rsid w:val="00AD2EFB"/>
    <w:rsid w:val="00AD45E3"/>
    <w:rsid w:val="00AD6AC5"/>
    <w:rsid w:val="00AD7129"/>
    <w:rsid w:val="00AE087C"/>
    <w:rsid w:val="00AE44A1"/>
    <w:rsid w:val="00AE547B"/>
    <w:rsid w:val="00AF0554"/>
    <w:rsid w:val="00AF2922"/>
    <w:rsid w:val="00AF6B90"/>
    <w:rsid w:val="00B015A6"/>
    <w:rsid w:val="00B034BB"/>
    <w:rsid w:val="00B036AE"/>
    <w:rsid w:val="00B0373B"/>
    <w:rsid w:val="00B05A23"/>
    <w:rsid w:val="00B06A20"/>
    <w:rsid w:val="00B07D2B"/>
    <w:rsid w:val="00B11259"/>
    <w:rsid w:val="00B15E63"/>
    <w:rsid w:val="00B2159D"/>
    <w:rsid w:val="00B235A5"/>
    <w:rsid w:val="00B24AC3"/>
    <w:rsid w:val="00B24F99"/>
    <w:rsid w:val="00B27100"/>
    <w:rsid w:val="00B30E2B"/>
    <w:rsid w:val="00B30F40"/>
    <w:rsid w:val="00B32116"/>
    <w:rsid w:val="00B3292C"/>
    <w:rsid w:val="00B33A2B"/>
    <w:rsid w:val="00B35CBF"/>
    <w:rsid w:val="00B36BE7"/>
    <w:rsid w:val="00B447C0"/>
    <w:rsid w:val="00B45F64"/>
    <w:rsid w:val="00B45FF7"/>
    <w:rsid w:val="00B47B81"/>
    <w:rsid w:val="00B47CA6"/>
    <w:rsid w:val="00B47D38"/>
    <w:rsid w:val="00B521C8"/>
    <w:rsid w:val="00B52FFD"/>
    <w:rsid w:val="00B55424"/>
    <w:rsid w:val="00B55708"/>
    <w:rsid w:val="00B56CED"/>
    <w:rsid w:val="00B62A91"/>
    <w:rsid w:val="00B63495"/>
    <w:rsid w:val="00B64792"/>
    <w:rsid w:val="00B64806"/>
    <w:rsid w:val="00B654BD"/>
    <w:rsid w:val="00B72134"/>
    <w:rsid w:val="00B73D45"/>
    <w:rsid w:val="00B76544"/>
    <w:rsid w:val="00B77126"/>
    <w:rsid w:val="00B7727F"/>
    <w:rsid w:val="00B8035B"/>
    <w:rsid w:val="00B806DD"/>
    <w:rsid w:val="00B80F3C"/>
    <w:rsid w:val="00B8131C"/>
    <w:rsid w:val="00B82F4B"/>
    <w:rsid w:val="00B82F66"/>
    <w:rsid w:val="00B8389D"/>
    <w:rsid w:val="00B83A5C"/>
    <w:rsid w:val="00B843CF"/>
    <w:rsid w:val="00B91479"/>
    <w:rsid w:val="00B92045"/>
    <w:rsid w:val="00B9657B"/>
    <w:rsid w:val="00B977DC"/>
    <w:rsid w:val="00BA0632"/>
    <w:rsid w:val="00BA0BB3"/>
    <w:rsid w:val="00BA110D"/>
    <w:rsid w:val="00BA1649"/>
    <w:rsid w:val="00BA1F54"/>
    <w:rsid w:val="00BA3B6F"/>
    <w:rsid w:val="00BA3BA9"/>
    <w:rsid w:val="00BA5D9D"/>
    <w:rsid w:val="00BA63CE"/>
    <w:rsid w:val="00BB0CF8"/>
    <w:rsid w:val="00BB20BD"/>
    <w:rsid w:val="00BB34A1"/>
    <w:rsid w:val="00BB4A7F"/>
    <w:rsid w:val="00BB60C1"/>
    <w:rsid w:val="00BC1A96"/>
    <w:rsid w:val="00BC3FFC"/>
    <w:rsid w:val="00BC6B8F"/>
    <w:rsid w:val="00BD0FF7"/>
    <w:rsid w:val="00BD2051"/>
    <w:rsid w:val="00BD3DCF"/>
    <w:rsid w:val="00BE16A9"/>
    <w:rsid w:val="00BE370E"/>
    <w:rsid w:val="00BE4F31"/>
    <w:rsid w:val="00BE75E7"/>
    <w:rsid w:val="00BF1DA6"/>
    <w:rsid w:val="00BF23C4"/>
    <w:rsid w:val="00BF250C"/>
    <w:rsid w:val="00BF3193"/>
    <w:rsid w:val="00C00277"/>
    <w:rsid w:val="00C0130E"/>
    <w:rsid w:val="00C01503"/>
    <w:rsid w:val="00C0174B"/>
    <w:rsid w:val="00C03693"/>
    <w:rsid w:val="00C07B1B"/>
    <w:rsid w:val="00C07BC1"/>
    <w:rsid w:val="00C122B7"/>
    <w:rsid w:val="00C13791"/>
    <w:rsid w:val="00C13B6B"/>
    <w:rsid w:val="00C15CF9"/>
    <w:rsid w:val="00C2168D"/>
    <w:rsid w:val="00C21BDD"/>
    <w:rsid w:val="00C25FBA"/>
    <w:rsid w:val="00C31253"/>
    <w:rsid w:val="00C335B3"/>
    <w:rsid w:val="00C3699A"/>
    <w:rsid w:val="00C36E4C"/>
    <w:rsid w:val="00C405BC"/>
    <w:rsid w:val="00C41180"/>
    <w:rsid w:val="00C43BC2"/>
    <w:rsid w:val="00C44614"/>
    <w:rsid w:val="00C50064"/>
    <w:rsid w:val="00C524A4"/>
    <w:rsid w:val="00C52A83"/>
    <w:rsid w:val="00C52BCD"/>
    <w:rsid w:val="00C54F77"/>
    <w:rsid w:val="00C566D0"/>
    <w:rsid w:val="00C57089"/>
    <w:rsid w:val="00C60516"/>
    <w:rsid w:val="00C6089E"/>
    <w:rsid w:val="00C61201"/>
    <w:rsid w:val="00C63B9B"/>
    <w:rsid w:val="00C64F46"/>
    <w:rsid w:val="00C652B2"/>
    <w:rsid w:val="00C659ED"/>
    <w:rsid w:val="00C66896"/>
    <w:rsid w:val="00C67148"/>
    <w:rsid w:val="00C73147"/>
    <w:rsid w:val="00C74C0F"/>
    <w:rsid w:val="00C75296"/>
    <w:rsid w:val="00C75448"/>
    <w:rsid w:val="00C7654A"/>
    <w:rsid w:val="00C77FD8"/>
    <w:rsid w:val="00C80215"/>
    <w:rsid w:val="00C810BB"/>
    <w:rsid w:val="00C901B9"/>
    <w:rsid w:val="00C943EE"/>
    <w:rsid w:val="00C9546E"/>
    <w:rsid w:val="00C95B29"/>
    <w:rsid w:val="00C96C53"/>
    <w:rsid w:val="00C96F54"/>
    <w:rsid w:val="00C971F3"/>
    <w:rsid w:val="00C97D97"/>
    <w:rsid w:val="00C97F71"/>
    <w:rsid w:val="00CA3A0E"/>
    <w:rsid w:val="00CA6173"/>
    <w:rsid w:val="00CA69C9"/>
    <w:rsid w:val="00CB7708"/>
    <w:rsid w:val="00CB772B"/>
    <w:rsid w:val="00CB78DF"/>
    <w:rsid w:val="00CC0AE3"/>
    <w:rsid w:val="00CC225F"/>
    <w:rsid w:val="00CC2D1F"/>
    <w:rsid w:val="00CC43BE"/>
    <w:rsid w:val="00CC617E"/>
    <w:rsid w:val="00CC65ED"/>
    <w:rsid w:val="00CD3A7B"/>
    <w:rsid w:val="00CD41EF"/>
    <w:rsid w:val="00CD6748"/>
    <w:rsid w:val="00CD75EB"/>
    <w:rsid w:val="00CE1125"/>
    <w:rsid w:val="00CE1E7B"/>
    <w:rsid w:val="00CE244D"/>
    <w:rsid w:val="00CE2B2E"/>
    <w:rsid w:val="00CE468A"/>
    <w:rsid w:val="00CE7358"/>
    <w:rsid w:val="00CF011C"/>
    <w:rsid w:val="00CF0D1F"/>
    <w:rsid w:val="00CF0E49"/>
    <w:rsid w:val="00CF14D4"/>
    <w:rsid w:val="00CF22BB"/>
    <w:rsid w:val="00CF267A"/>
    <w:rsid w:val="00CF301F"/>
    <w:rsid w:val="00CF45BE"/>
    <w:rsid w:val="00CF6D8E"/>
    <w:rsid w:val="00CF790D"/>
    <w:rsid w:val="00D03321"/>
    <w:rsid w:val="00D06FE3"/>
    <w:rsid w:val="00D07436"/>
    <w:rsid w:val="00D07833"/>
    <w:rsid w:val="00D107EF"/>
    <w:rsid w:val="00D121F1"/>
    <w:rsid w:val="00D1296D"/>
    <w:rsid w:val="00D13991"/>
    <w:rsid w:val="00D15E78"/>
    <w:rsid w:val="00D1661D"/>
    <w:rsid w:val="00D24F2F"/>
    <w:rsid w:val="00D25C64"/>
    <w:rsid w:val="00D25CFD"/>
    <w:rsid w:val="00D268C6"/>
    <w:rsid w:val="00D26BF7"/>
    <w:rsid w:val="00D2752D"/>
    <w:rsid w:val="00D27968"/>
    <w:rsid w:val="00D27A96"/>
    <w:rsid w:val="00D310B2"/>
    <w:rsid w:val="00D31516"/>
    <w:rsid w:val="00D319B9"/>
    <w:rsid w:val="00D361CE"/>
    <w:rsid w:val="00D371D4"/>
    <w:rsid w:val="00D452F2"/>
    <w:rsid w:val="00D47C0D"/>
    <w:rsid w:val="00D559B5"/>
    <w:rsid w:val="00D617D7"/>
    <w:rsid w:val="00D624AB"/>
    <w:rsid w:val="00D6269C"/>
    <w:rsid w:val="00D62DA5"/>
    <w:rsid w:val="00D63B0E"/>
    <w:rsid w:val="00D64A1A"/>
    <w:rsid w:val="00D64D2E"/>
    <w:rsid w:val="00D67FA5"/>
    <w:rsid w:val="00D726B0"/>
    <w:rsid w:val="00D72DE0"/>
    <w:rsid w:val="00D749C8"/>
    <w:rsid w:val="00D759EA"/>
    <w:rsid w:val="00D76C86"/>
    <w:rsid w:val="00D81807"/>
    <w:rsid w:val="00D830A9"/>
    <w:rsid w:val="00D84891"/>
    <w:rsid w:val="00D84CBA"/>
    <w:rsid w:val="00D84EB0"/>
    <w:rsid w:val="00D85FD0"/>
    <w:rsid w:val="00D870F8"/>
    <w:rsid w:val="00D872B9"/>
    <w:rsid w:val="00D92B91"/>
    <w:rsid w:val="00D93B95"/>
    <w:rsid w:val="00D973BF"/>
    <w:rsid w:val="00D97C90"/>
    <w:rsid w:val="00DA0AA7"/>
    <w:rsid w:val="00DA0E51"/>
    <w:rsid w:val="00DA140B"/>
    <w:rsid w:val="00DA3B4B"/>
    <w:rsid w:val="00DA467F"/>
    <w:rsid w:val="00DA5DC2"/>
    <w:rsid w:val="00DA7048"/>
    <w:rsid w:val="00DA75A7"/>
    <w:rsid w:val="00DA7AC4"/>
    <w:rsid w:val="00DB1E8A"/>
    <w:rsid w:val="00DB29BD"/>
    <w:rsid w:val="00DB42B3"/>
    <w:rsid w:val="00DB5724"/>
    <w:rsid w:val="00DC0D30"/>
    <w:rsid w:val="00DC25E1"/>
    <w:rsid w:val="00DC3BC1"/>
    <w:rsid w:val="00DC6E38"/>
    <w:rsid w:val="00DC7476"/>
    <w:rsid w:val="00DC7EAB"/>
    <w:rsid w:val="00DD0936"/>
    <w:rsid w:val="00DD512C"/>
    <w:rsid w:val="00DD579C"/>
    <w:rsid w:val="00DD68FE"/>
    <w:rsid w:val="00DE078E"/>
    <w:rsid w:val="00DE18E2"/>
    <w:rsid w:val="00DE7253"/>
    <w:rsid w:val="00DF0A6E"/>
    <w:rsid w:val="00E0082D"/>
    <w:rsid w:val="00E01959"/>
    <w:rsid w:val="00E01DEC"/>
    <w:rsid w:val="00E01F8A"/>
    <w:rsid w:val="00E0311A"/>
    <w:rsid w:val="00E05F6A"/>
    <w:rsid w:val="00E101AD"/>
    <w:rsid w:val="00E1118C"/>
    <w:rsid w:val="00E1205C"/>
    <w:rsid w:val="00E12432"/>
    <w:rsid w:val="00E128A0"/>
    <w:rsid w:val="00E13A21"/>
    <w:rsid w:val="00E24D7C"/>
    <w:rsid w:val="00E25409"/>
    <w:rsid w:val="00E25C20"/>
    <w:rsid w:val="00E26C57"/>
    <w:rsid w:val="00E326B5"/>
    <w:rsid w:val="00E37A68"/>
    <w:rsid w:val="00E41C48"/>
    <w:rsid w:val="00E4308D"/>
    <w:rsid w:val="00E44C91"/>
    <w:rsid w:val="00E46E7E"/>
    <w:rsid w:val="00E47EEE"/>
    <w:rsid w:val="00E50FCB"/>
    <w:rsid w:val="00E5453B"/>
    <w:rsid w:val="00E55D59"/>
    <w:rsid w:val="00E57BF1"/>
    <w:rsid w:val="00E63011"/>
    <w:rsid w:val="00E643B8"/>
    <w:rsid w:val="00E6484E"/>
    <w:rsid w:val="00E70221"/>
    <w:rsid w:val="00E74289"/>
    <w:rsid w:val="00E742F3"/>
    <w:rsid w:val="00E80BB3"/>
    <w:rsid w:val="00E80D63"/>
    <w:rsid w:val="00E8197A"/>
    <w:rsid w:val="00E81DF1"/>
    <w:rsid w:val="00E83006"/>
    <w:rsid w:val="00E85DE9"/>
    <w:rsid w:val="00E870CD"/>
    <w:rsid w:val="00E90B3F"/>
    <w:rsid w:val="00E94B96"/>
    <w:rsid w:val="00E95DD1"/>
    <w:rsid w:val="00E960A8"/>
    <w:rsid w:val="00EA057E"/>
    <w:rsid w:val="00EA2DA8"/>
    <w:rsid w:val="00EA4DE4"/>
    <w:rsid w:val="00EA7005"/>
    <w:rsid w:val="00EB13F3"/>
    <w:rsid w:val="00EB37CD"/>
    <w:rsid w:val="00EB3BBD"/>
    <w:rsid w:val="00EB42C8"/>
    <w:rsid w:val="00EB57B4"/>
    <w:rsid w:val="00EB77CF"/>
    <w:rsid w:val="00EB7DB3"/>
    <w:rsid w:val="00EC2251"/>
    <w:rsid w:val="00EC3CD8"/>
    <w:rsid w:val="00EC53BB"/>
    <w:rsid w:val="00EC5A1D"/>
    <w:rsid w:val="00EC792C"/>
    <w:rsid w:val="00EC7AD1"/>
    <w:rsid w:val="00EC7D06"/>
    <w:rsid w:val="00ED0DEE"/>
    <w:rsid w:val="00ED26DA"/>
    <w:rsid w:val="00ED3B9C"/>
    <w:rsid w:val="00ED5867"/>
    <w:rsid w:val="00ED7E2D"/>
    <w:rsid w:val="00ED7F4D"/>
    <w:rsid w:val="00EE0238"/>
    <w:rsid w:val="00EE1419"/>
    <w:rsid w:val="00EE2A9E"/>
    <w:rsid w:val="00EE3307"/>
    <w:rsid w:val="00EE632C"/>
    <w:rsid w:val="00EF024A"/>
    <w:rsid w:val="00EF1592"/>
    <w:rsid w:val="00EF1D7C"/>
    <w:rsid w:val="00EF1D87"/>
    <w:rsid w:val="00EF2289"/>
    <w:rsid w:val="00EF2744"/>
    <w:rsid w:val="00EF2BFE"/>
    <w:rsid w:val="00EF6285"/>
    <w:rsid w:val="00EF6978"/>
    <w:rsid w:val="00F03CBE"/>
    <w:rsid w:val="00F055A2"/>
    <w:rsid w:val="00F07232"/>
    <w:rsid w:val="00F1217D"/>
    <w:rsid w:val="00F154D0"/>
    <w:rsid w:val="00F21053"/>
    <w:rsid w:val="00F215F0"/>
    <w:rsid w:val="00F21A1F"/>
    <w:rsid w:val="00F21B87"/>
    <w:rsid w:val="00F23037"/>
    <w:rsid w:val="00F268D8"/>
    <w:rsid w:val="00F27FB0"/>
    <w:rsid w:val="00F3596A"/>
    <w:rsid w:val="00F35CB3"/>
    <w:rsid w:val="00F3657F"/>
    <w:rsid w:val="00F50831"/>
    <w:rsid w:val="00F516C2"/>
    <w:rsid w:val="00F51E2B"/>
    <w:rsid w:val="00F52871"/>
    <w:rsid w:val="00F5444D"/>
    <w:rsid w:val="00F55991"/>
    <w:rsid w:val="00F55D0C"/>
    <w:rsid w:val="00F56204"/>
    <w:rsid w:val="00F57958"/>
    <w:rsid w:val="00F61944"/>
    <w:rsid w:val="00F61A33"/>
    <w:rsid w:val="00F63661"/>
    <w:rsid w:val="00F6400D"/>
    <w:rsid w:val="00F64846"/>
    <w:rsid w:val="00F657DA"/>
    <w:rsid w:val="00F721AF"/>
    <w:rsid w:val="00F737F9"/>
    <w:rsid w:val="00F7380A"/>
    <w:rsid w:val="00F7572B"/>
    <w:rsid w:val="00F75F10"/>
    <w:rsid w:val="00F81662"/>
    <w:rsid w:val="00F82089"/>
    <w:rsid w:val="00F865B4"/>
    <w:rsid w:val="00F876A9"/>
    <w:rsid w:val="00F90487"/>
    <w:rsid w:val="00F90A61"/>
    <w:rsid w:val="00F92B45"/>
    <w:rsid w:val="00F95BDB"/>
    <w:rsid w:val="00FA1453"/>
    <w:rsid w:val="00FA3F69"/>
    <w:rsid w:val="00FA625D"/>
    <w:rsid w:val="00FA668D"/>
    <w:rsid w:val="00FB3A03"/>
    <w:rsid w:val="00FB5300"/>
    <w:rsid w:val="00FB5FF9"/>
    <w:rsid w:val="00FB6E20"/>
    <w:rsid w:val="00FB72D1"/>
    <w:rsid w:val="00FC2D98"/>
    <w:rsid w:val="00FD0640"/>
    <w:rsid w:val="00FD0886"/>
    <w:rsid w:val="00FD1029"/>
    <w:rsid w:val="00FD14FE"/>
    <w:rsid w:val="00FD2776"/>
    <w:rsid w:val="00FD2A47"/>
    <w:rsid w:val="00FD38BA"/>
    <w:rsid w:val="00FD38E7"/>
    <w:rsid w:val="00FD4117"/>
    <w:rsid w:val="00FD5D1E"/>
    <w:rsid w:val="00FD68A1"/>
    <w:rsid w:val="00FD7B98"/>
    <w:rsid w:val="00FE1F53"/>
    <w:rsid w:val="00FE2AD5"/>
    <w:rsid w:val="00FE5A3A"/>
    <w:rsid w:val="00FE653E"/>
    <w:rsid w:val="00FF0301"/>
    <w:rsid w:val="00FF20BF"/>
    <w:rsid w:val="00FF2238"/>
    <w:rsid w:val="00FF3B12"/>
    <w:rsid w:val="00FF4CD3"/>
    <w:rsid w:val="00FF53AD"/>
    <w:rsid w:val="00FF6E58"/>
    <w:rsid w:val="00FF7590"/>
    <w:rsid w:val="00FF78E5"/>
    <w:rsid w:val="02E2B61C"/>
    <w:rsid w:val="0EFB4DAD"/>
    <w:rsid w:val="16243FD1"/>
    <w:rsid w:val="185DC225"/>
    <w:rsid w:val="1F92F39E"/>
    <w:rsid w:val="3252CD4B"/>
    <w:rsid w:val="34D46C5A"/>
    <w:rsid w:val="419A83E3"/>
    <w:rsid w:val="43664915"/>
    <w:rsid w:val="4E18B0AB"/>
    <w:rsid w:val="6BFC5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1A9D9"/>
  <w15:chartTrackingRefBased/>
  <w15:docId w15:val="{31056DF6-6CAC-4F87-9F28-E3A86E6E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EFE"/>
    <w:rPr>
      <w:rFonts w:ascii="Arial" w:eastAsia="Calibri" w:hAnsi="Arial" w:cs="Times New Roman"/>
      <w:color w:val="000000" w:themeColor="text1"/>
      <w:kern w:val="0"/>
      <w:sz w:val="24"/>
      <w14:ligatures w14:val="none"/>
    </w:rPr>
  </w:style>
  <w:style w:type="paragraph" w:styleId="Heading1">
    <w:name w:val="heading 1"/>
    <w:basedOn w:val="Normal"/>
    <w:next w:val="Normal"/>
    <w:link w:val="Heading1Char"/>
    <w:autoRedefine/>
    <w:uiPriority w:val="9"/>
    <w:qFormat/>
    <w:rsid w:val="00756F67"/>
    <w:pPr>
      <w:keepNext/>
      <w:keepLines/>
      <w:spacing w:before="240" w:after="80"/>
      <w:outlineLvl w:val="0"/>
    </w:pPr>
    <w:rPr>
      <w:rFonts w:eastAsiaTheme="majorEastAsia" w:cstheme="majorBidi"/>
      <w:b/>
      <w:szCs w:val="24"/>
    </w:rPr>
  </w:style>
  <w:style w:type="paragraph" w:styleId="Heading2">
    <w:name w:val="heading 2"/>
    <w:basedOn w:val="Normal"/>
    <w:next w:val="Normal"/>
    <w:link w:val="Heading2Char"/>
    <w:autoRedefine/>
    <w:uiPriority w:val="9"/>
    <w:unhideWhenUsed/>
    <w:qFormat/>
    <w:rsid w:val="009468F1"/>
    <w:pPr>
      <w:keepNext/>
      <w:keepLines/>
      <w:spacing w:before="160" w:after="80"/>
      <w:outlineLvl w:val="1"/>
    </w:pPr>
    <w:rPr>
      <w:rFonts w:eastAsiaTheme="majorEastAsia" w:cstheme="majorBidi"/>
      <w:color w:val="2F5496" w:themeColor="accent1" w:themeShade="BF"/>
      <w:sz w:val="44"/>
      <w:szCs w:val="32"/>
    </w:rPr>
  </w:style>
  <w:style w:type="paragraph" w:styleId="Heading6">
    <w:name w:val="heading 6"/>
    <w:basedOn w:val="Normal"/>
    <w:next w:val="Normal"/>
    <w:link w:val="Heading6Char"/>
    <w:uiPriority w:val="9"/>
    <w:semiHidden/>
    <w:unhideWhenUsed/>
    <w:qFormat/>
    <w:rsid w:val="00E2540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540290"/>
    <w:pPr>
      <w:spacing w:after="200" w:line="240" w:lineRule="auto"/>
      <w:jc w:val="center"/>
    </w:pPr>
    <w:rPr>
      <w:b/>
      <w:iCs/>
      <w:color w:val="auto"/>
      <w:sz w:val="18"/>
      <w:szCs w:val="18"/>
    </w:rPr>
  </w:style>
  <w:style w:type="character" w:customStyle="1" w:styleId="Heading1Char">
    <w:name w:val="Heading 1 Char"/>
    <w:basedOn w:val="DefaultParagraphFont"/>
    <w:link w:val="Heading1"/>
    <w:uiPriority w:val="9"/>
    <w:rsid w:val="00756F67"/>
    <w:rPr>
      <w:rFonts w:ascii="Arial" w:eastAsiaTheme="majorEastAsia" w:hAnsi="Arial" w:cstheme="majorBidi"/>
      <w:b/>
      <w:color w:val="000000" w:themeColor="text1"/>
      <w:kern w:val="0"/>
      <w:sz w:val="24"/>
      <w:szCs w:val="24"/>
      <w14:ligatures w14:val="none"/>
    </w:rPr>
  </w:style>
  <w:style w:type="character" w:customStyle="1" w:styleId="Heading2Char">
    <w:name w:val="Heading 2 Char"/>
    <w:basedOn w:val="DefaultParagraphFont"/>
    <w:link w:val="Heading2"/>
    <w:uiPriority w:val="9"/>
    <w:rsid w:val="009468F1"/>
    <w:rPr>
      <w:rFonts w:ascii="Arial" w:eastAsiaTheme="majorEastAsia" w:hAnsi="Arial" w:cstheme="majorBidi"/>
      <w:color w:val="2F5496" w:themeColor="accent1" w:themeShade="BF"/>
      <w:kern w:val="0"/>
      <w:sz w:val="44"/>
      <w:szCs w:val="32"/>
      <w14:ligatures w14:val="none"/>
    </w:rPr>
  </w:style>
  <w:style w:type="paragraph" w:styleId="ListParagraph">
    <w:name w:val="List Paragraph"/>
    <w:basedOn w:val="Normal"/>
    <w:autoRedefine/>
    <w:uiPriority w:val="34"/>
    <w:qFormat/>
    <w:rsid w:val="00C13B6B"/>
    <w:pPr>
      <w:numPr>
        <w:numId w:val="27"/>
      </w:numPr>
      <w:autoSpaceDE w:val="0"/>
      <w:contextualSpacing/>
      <w:jc w:val="both"/>
    </w:pPr>
  </w:style>
  <w:style w:type="paragraph" w:styleId="Footer">
    <w:name w:val="footer"/>
    <w:basedOn w:val="Normal"/>
    <w:link w:val="FooterChar"/>
    <w:unhideWhenUsed/>
    <w:rsid w:val="004A6EFE"/>
    <w:pPr>
      <w:tabs>
        <w:tab w:val="center" w:pos="4513"/>
        <w:tab w:val="right" w:pos="9026"/>
      </w:tabs>
      <w:spacing w:after="0" w:line="240" w:lineRule="auto"/>
    </w:pPr>
  </w:style>
  <w:style w:type="character" w:customStyle="1" w:styleId="FooterChar">
    <w:name w:val="Footer Char"/>
    <w:basedOn w:val="DefaultParagraphFont"/>
    <w:link w:val="Footer"/>
    <w:rsid w:val="004A6EFE"/>
    <w:rPr>
      <w:rFonts w:ascii="Arial" w:eastAsia="Calibri" w:hAnsi="Arial" w:cs="Times New Roman"/>
      <w:color w:val="000000" w:themeColor="text1"/>
      <w:kern w:val="0"/>
      <w:sz w:val="24"/>
      <w14:ligatures w14:val="none"/>
    </w:rPr>
  </w:style>
  <w:style w:type="paragraph" w:styleId="Header">
    <w:name w:val="header"/>
    <w:basedOn w:val="Normal"/>
    <w:link w:val="HeaderChar"/>
    <w:unhideWhenUsed/>
    <w:rsid w:val="004A6EFE"/>
    <w:pPr>
      <w:tabs>
        <w:tab w:val="center" w:pos="4513"/>
        <w:tab w:val="right" w:pos="9026"/>
      </w:tabs>
      <w:spacing w:after="0" w:line="240" w:lineRule="auto"/>
    </w:pPr>
  </w:style>
  <w:style w:type="character" w:customStyle="1" w:styleId="HeaderChar">
    <w:name w:val="Header Char"/>
    <w:basedOn w:val="DefaultParagraphFont"/>
    <w:link w:val="Header"/>
    <w:rsid w:val="004A6EFE"/>
    <w:rPr>
      <w:rFonts w:ascii="Arial" w:eastAsia="Calibri" w:hAnsi="Arial" w:cs="Times New Roman"/>
      <w:color w:val="000000" w:themeColor="text1"/>
      <w:kern w:val="0"/>
      <w:sz w:val="24"/>
      <w14:ligatures w14:val="none"/>
    </w:rPr>
  </w:style>
  <w:style w:type="paragraph" w:styleId="NormalWeb">
    <w:name w:val="Normal (Web)"/>
    <w:basedOn w:val="Normal"/>
    <w:uiPriority w:val="99"/>
    <w:rsid w:val="004A6EFE"/>
    <w:pPr>
      <w:spacing w:before="280" w:after="115" w:line="240" w:lineRule="auto"/>
    </w:pPr>
    <w:rPr>
      <w:rFonts w:ascii="Times New Roman" w:eastAsia="Times New Roman" w:hAnsi="Times New Roman"/>
      <w:szCs w:val="24"/>
      <w:lang w:eastAsia="ar-SA"/>
    </w:rPr>
  </w:style>
  <w:style w:type="character" w:styleId="Hyperlink">
    <w:name w:val="Hyperlink"/>
    <w:basedOn w:val="DefaultParagraphFont"/>
    <w:uiPriority w:val="99"/>
    <w:unhideWhenUsed/>
    <w:rsid w:val="004A6EFE"/>
    <w:rPr>
      <w:color w:val="0000FF"/>
      <w:u w:val="single"/>
    </w:rPr>
  </w:style>
  <w:style w:type="character" w:styleId="PageNumber">
    <w:name w:val="page number"/>
    <w:basedOn w:val="DefaultParagraphFont"/>
    <w:rsid w:val="004A6EFE"/>
  </w:style>
  <w:style w:type="paragraph" w:customStyle="1" w:styleId="NormalArial">
    <w:name w:val="Normal + Arial"/>
    <w:basedOn w:val="Normal"/>
    <w:rsid w:val="004A6EFE"/>
    <w:pPr>
      <w:tabs>
        <w:tab w:val="center" w:pos="2430"/>
      </w:tabs>
      <w:suppressAutoHyphens/>
      <w:spacing w:after="0" w:line="240" w:lineRule="auto"/>
    </w:pPr>
    <w:rPr>
      <w:rFonts w:ascii="Times New Roman" w:eastAsia="Times New Roman" w:hAnsi="Times New Roman"/>
      <w:color w:val="000000"/>
      <w:szCs w:val="24"/>
      <w:lang w:eastAsia="ar-SA"/>
    </w:rPr>
  </w:style>
  <w:style w:type="paragraph" w:customStyle="1" w:styleId="ListParagraph1">
    <w:name w:val="List Paragraph1"/>
    <w:basedOn w:val="Normal"/>
    <w:autoRedefine/>
    <w:uiPriority w:val="34"/>
    <w:qFormat/>
    <w:rsid w:val="004A6EFE"/>
    <w:pPr>
      <w:keepNext/>
      <w:contextualSpacing/>
    </w:pPr>
  </w:style>
  <w:style w:type="paragraph" w:customStyle="1" w:styleId="TableContents">
    <w:name w:val="Table Contents"/>
    <w:basedOn w:val="Normal"/>
    <w:rsid w:val="004A6EFE"/>
    <w:pPr>
      <w:suppressLineNumbers/>
      <w:suppressAutoHyphens/>
      <w:spacing w:after="0" w:line="240" w:lineRule="auto"/>
    </w:pPr>
    <w:rPr>
      <w:rFonts w:ascii="Times New Roman" w:eastAsia="Times New Roman" w:hAnsi="Times New Roman"/>
      <w:szCs w:val="24"/>
      <w:lang w:eastAsia="ar-SA"/>
    </w:rPr>
  </w:style>
  <w:style w:type="paragraph" w:styleId="TableofFigures">
    <w:name w:val="table of figures"/>
    <w:basedOn w:val="Normal"/>
    <w:next w:val="Normal"/>
    <w:uiPriority w:val="99"/>
    <w:unhideWhenUsed/>
    <w:rsid w:val="004A6EFE"/>
    <w:pPr>
      <w:spacing w:after="0"/>
    </w:pPr>
  </w:style>
  <w:style w:type="character" w:customStyle="1" w:styleId="ui-provider">
    <w:name w:val="ui-provider"/>
    <w:basedOn w:val="DefaultParagraphFont"/>
    <w:rsid w:val="004A6EFE"/>
  </w:style>
  <w:style w:type="character" w:styleId="UnresolvedMention">
    <w:name w:val="Unresolved Mention"/>
    <w:basedOn w:val="DefaultParagraphFont"/>
    <w:uiPriority w:val="99"/>
    <w:semiHidden/>
    <w:unhideWhenUsed/>
    <w:rsid w:val="007F0B3E"/>
    <w:rPr>
      <w:color w:val="605E5C"/>
      <w:shd w:val="clear" w:color="auto" w:fill="E1DFDD"/>
    </w:rPr>
  </w:style>
  <w:style w:type="character" w:customStyle="1" w:styleId="Heading6Char">
    <w:name w:val="Heading 6 Char"/>
    <w:basedOn w:val="DefaultParagraphFont"/>
    <w:link w:val="Heading6"/>
    <w:uiPriority w:val="9"/>
    <w:semiHidden/>
    <w:rsid w:val="00E25409"/>
    <w:rPr>
      <w:rFonts w:asciiTheme="majorHAnsi" w:eastAsiaTheme="majorEastAsia" w:hAnsiTheme="majorHAnsi" w:cstheme="majorBidi"/>
      <w:color w:val="1F3763" w:themeColor="accent1" w:themeShade="7F"/>
      <w:kern w:val="0"/>
      <w:sz w:val="24"/>
      <w14:ligatures w14:val="none"/>
    </w:rPr>
  </w:style>
  <w:style w:type="character" w:customStyle="1" w:styleId="normaltextrun">
    <w:name w:val="normaltextrun"/>
    <w:basedOn w:val="DefaultParagraphFont"/>
    <w:rsid w:val="00641949"/>
  </w:style>
  <w:style w:type="character" w:customStyle="1" w:styleId="eop">
    <w:name w:val="eop"/>
    <w:basedOn w:val="DefaultParagraphFont"/>
    <w:rsid w:val="00641949"/>
  </w:style>
  <w:style w:type="paragraph" w:styleId="NoSpacing">
    <w:name w:val="No Spacing"/>
    <w:uiPriority w:val="1"/>
    <w:qFormat/>
    <w:rsid w:val="00641949"/>
    <w:pPr>
      <w:spacing w:after="0" w:line="240" w:lineRule="auto"/>
    </w:pPr>
    <w:rPr>
      <w:rFonts w:ascii="Arial" w:eastAsia="Calibri" w:hAnsi="Arial" w:cs="Times New Roman"/>
      <w:color w:val="000000" w:themeColor="text1"/>
      <w:kern w:val="0"/>
      <w:sz w:val="24"/>
      <w14:ligatures w14:val="none"/>
    </w:rPr>
  </w:style>
  <w:style w:type="table" w:styleId="TableGrid">
    <w:name w:val="Table Grid"/>
    <w:basedOn w:val="TableNormal"/>
    <w:uiPriority w:val="39"/>
    <w:rsid w:val="000C18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56F67"/>
    <w:pPr>
      <w:spacing w:after="0"/>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756F67"/>
    <w:pPr>
      <w:spacing w:after="100"/>
    </w:pPr>
  </w:style>
  <w:style w:type="paragraph" w:styleId="TOC2">
    <w:name w:val="toc 2"/>
    <w:basedOn w:val="Normal"/>
    <w:next w:val="Normal"/>
    <w:autoRedefine/>
    <w:uiPriority w:val="39"/>
    <w:unhideWhenUsed/>
    <w:rsid w:val="00756F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049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jp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6C95CE2B7E2814B865D74C7BDE35BF5" ma:contentTypeVersion="12" ma:contentTypeDescription="Create a new document." ma:contentTypeScope="" ma:versionID="bde8d8514acc0f7e6866d4f28fe1f90b">
  <xsd:schema xmlns:xsd="http://www.w3.org/2001/XMLSchema" xmlns:xs="http://www.w3.org/2001/XMLSchema" xmlns:p="http://schemas.microsoft.com/office/2006/metadata/properties" xmlns:ns3="41fc855a-3efa-44ee-ace5-838c7fd4e461" targetNamespace="http://schemas.microsoft.com/office/2006/metadata/properties" ma:root="true" ma:fieldsID="b52bfe872f462d33bd49cea82fc84ecf" ns3:_="">
    <xsd:import namespace="41fc855a-3efa-44ee-ace5-838c7fd4e46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fc855a-3efa-44ee-ace5-838c7fd4e46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1fc855a-3efa-44ee-ace5-838c7fd4e46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2BBAF4-A94F-4D8D-8574-546F47647C4E}">
  <ds:schemaRefs>
    <ds:schemaRef ds:uri="http://schemas.openxmlformats.org/officeDocument/2006/bibliography"/>
  </ds:schemaRefs>
</ds:datastoreItem>
</file>

<file path=customXml/itemProps2.xml><?xml version="1.0" encoding="utf-8"?>
<ds:datastoreItem xmlns:ds="http://schemas.openxmlformats.org/officeDocument/2006/customXml" ds:itemID="{E1168AC9-1D9D-4F68-BB74-64F1F918D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fc855a-3efa-44ee-ace5-838c7fd4e4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A9905-7BB5-44B1-9E99-185A2542902B}">
  <ds:schemaRefs>
    <ds:schemaRef ds:uri="http://schemas.microsoft.com/office/2006/metadata/properties"/>
    <ds:schemaRef ds:uri="http://schemas.microsoft.com/office/infopath/2007/PartnerControls"/>
    <ds:schemaRef ds:uri="41fc855a-3efa-44ee-ace5-838c7fd4e461"/>
  </ds:schemaRefs>
</ds:datastoreItem>
</file>

<file path=customXml/itemProps4.xml><?xml version="1.0" encoding="utf-8"?>
<ds:datastoreItem xmlns:ds="http://schemas.openxmlformats.org/officeDocument/2006/customXml" ds:itemID="{6B9CB06B-A2FA-4072-82C4-26EF0AB5FF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2670</Words>
  <Characters>15225</Characters>
  <Application>Microsoft Office Word</Application>
  <DocSecurity>0</DocSecurity>
  <Lines>126</Lines>
  <Paragraphs>35</Paragraphs>
  <ScaleCrop>false</ScaleCrop>
  <Company/>
  <LinksUpToDate>false</LinksUpToDate>
  <CharactersWithSpaces>17860</CharactersWithSpaces>
  <SharedDoc>false</SharedDoc>
  <HLinks>
    <vt:vector size="216" baseType="variant">
      <vt:variant>
        <vt:i4>1114162</vt:i4>
      </vt:variant>
      <vt:variant>
        <vt:i4>266</vt:i4>
      </vt:variant>
      <vt:variant>
        <vt:i4>0</vt:i4>
      </vt:variant>
      <vt:variant>
        <vt:i4>5</vt:i4>
      </vt:variant>
      <vt:variant>
        <vt:lpwstr/>
      </vt:variant>
      <vt:variant>
        <vt:lpwstr>_Toc236231560</vt:lpwstr>
      </vt:variant>
      <vt:variant>
        <vt:i4>1179698</vt:i4>
      </vt:variant>
      <vt:variant>
        <vt:i4>260</vt:i4>
      </vt:variant>
      <vt:variant>
        <vt:i4>0</vt:i4>
      </vt:variant>
      <vt:variant>
        <vt:i4>5</vt:i4>
      </vt:variant>
      <vt:variant>
        <vt:lpwstr/>
      </vt:variant>
      <vt:variant>
        <vt:lpwstr>_Toc236231559</vt:lpwstr>
      </vt:variant>
      <vt:variant>
        <vt:i4>1179698</vt:i4>
      </vt:variant>
      <vt:variant>
        <vt:i4>254</vt:i4>
      </vt:variant>
      <vt:variant>
        <vt:i4>0</vt:i4>
      </vt:variant>
      <vt:variant>
        <vt:i4>5</vt:i4>
      </vt:variant>
      <vt:variant>
        <vt:lpwstr/>
      </vt:variant>
      <vt:variant>
        <vt:lpwstr>_Toc236231558</vt:lpwstr>
      </vt:variant>
      <vt:variant>
        <vt:i4>1179698</vt:i4>
      </vt:variant>
      <vt:variant>
        <vt:i4>248</vt:i4>
      </vt:variant>
      <vt:variant>
        <vt:i4>0</vt:i4>
      </vt:variant>
      <vt:variant>
        <vt:i4>5</vt:i4>
      </vt:variant>
      <vt:variant>
        <vt:lpwstr/>
      </vt:variant>
      <vt:variant>
        <vt:lpwstr>_Toc236231557</vt:lpwstr>
      </vt:variant>
      <vt:variant>
        <vt:i4>1179698</vt:i4>
      </vt:variant>
      <vt:variant>
        <vt:i4>242</vt:i4>
      </vt:variant>
      <vt:variant>
        <vt:i4>0</vt:i4>
      </vt:variant>
      <vt:variant>
        <vt:i4>5</vt:i4>
      </vt:variant>
      <vt:variant>
        <vt:lpwstr/>
      </vt:variant>
      <vt:variant>
        <vt:lpwstr>_Toc236231556</vt:lpwstr>
      </vt:variant>
      <vt:variant>
        <vt:i4>1179698</vt:i4>
      </vt:variant>
      <vt:variant>
        <vt:i4>236</vt:i4>
      </vt:variant>
      <vt:variant>
        <vt:i4>0</vt:i4>
      </vt:variant>
      <vt:variant>
        <vt:i4>5</vt:i4>
      </vt:variant>
      <vt:variant>
        <vt:lpwstr/>
      </vt:variant>
      <vt:variant>
        <vt:lpwstr>_Toc236231555</vt:lpwstr>
      </vt:variant>
      <vt:variant>
        <vt:i4>1179698</vt:i4>
      </vt:variant>
      <vt:variant>
        <vt:i4>230</vt:i4>
      </vt:variant>
      <vt:variant>
        <vt:i4>0</vt:i4>
      </vt:variant>
      <vt:variant>
        <vt:i4>5</vt:i4>
      </vt:variant>
      <vt:variant>
        <vt:lpwstr/>
      </vt:variant>
      <vt:variant>
        <vt:lpwstr>_Toc236231554</vt:lpwstr>
      </vt:variant>
      <vt:variant>
        <vt:i4>1179698</vt:i4>
      </vt:variant>
      <vt:variant>
        <vt:i4>224</vt:i4>
      </vt:variant>
      <vt:variant>
        <vt:i4>0</vt:i4>
      </vt:variant>
      <vt:variant>
        <vt:i4>5</vt:i4>
      </vt:variant>
      <vt:variant>
        <vt:lpwstr/>
      </vt:variant>
      <vt:variant>
        <vt:lpwstr>_Toc236231553</vt:lpwstr>
      </vt:variant>
      <vt:variant>
        <vt:i4>1179698</vt:i4>
      </vt:variant>
      <vt:variant>
        <vt:i4>218</vt:i4>
      </vt:variant>
      <vt:variant>
        <vt:i4>0</vt:i4>
      </vt:variant>
      <vt:variant>
        <vt:i4>5</vt:i4>
      </vt:variant>
      <vt:variant>
        <vt:lpwstr/>
      </vt:variant>
      <vt:variant>
        <vt:lpwstr>_Toc236231552</vt:lpwstr>
      </vt:variant>
      <vt:variant>
        <vt:i4>1179698</vt:i4>
      </vt:variant>
      <vt:variant>
        <vt:i4>212</vt:i4>
      </vt:variant>
      <vt:variant>
        <vt:i4>0</vt:i4>
      </vt:variant>
      <vt:variant>
        <vt:i4>5</vt:i4>
      </vt:variant>
      <vt:variant>
        <vt:lpwstr/>
      </vt:variant>
      <vt:variant>
        <vt:lpwstr>_Toc236231551</vt:lpwstr>
      </vt:variant>
      <vt:variant>
        <vt:i4>1179698</vt:i4>
      </vt:variant>
      <vt:variant>
        <vt:i4>206</vt:i4>
      </vt:variant>
      <vt:variant>
        <vt:i4>0</vt:i4>
      </vt:variant>
      <vt:variant>
        <vt:i4>5</vt:i4>
      </vt:variant>
      <vt:variant>
        <vt:lpwstr/>
      </vt:variant>
      <vt:variant>
        <vt:lpwstr>_Toc236231550</vt:lpwstr>
      </vt:variant>
      <vt:variant>
        <vt:i4>1245234</vt:i4>
      </vt:variant>
      <vt:variant>
        <vt:i4>200</vt:i4>
      </vt:variant>
      <vt:variant>
        <vt:i4>0</vt:i4>
      </vt:variant>
      <vt:variant>
        <vt:i4>5</vt:i4>
      </vt:variant>
      <vt:variant>
        <vt:lpwstr/>
      </vt:variant>
      <vt:variant>
        <vt:lpwstr>_Toc236231549</vt:lpwstr>
      </vt:variant>
      <vt:variant>
        <vt:i4>1245234</vt:i4>
      </vt:variant>
      <vt:variant>
        <vt:i4>194</vt:i4>
      </vt:variant>
      <vt:variant>
        <vt:i4>0</vt:i4>
      </vt:variant>
      <vt:variant>
        <vt:i4>5</vt:i4>
      </vt:variant>
      <vt:variant>
        <vt:lpwstr/>
      </vt:variant>
      <vt:variant>
        <vt:lpwstr>_Toc236231548</vt:lpwstr>
      </vt:variant>
      <vt:variant>
        <vt:i4>1245234</vt:i4>
      </vt:variant>
      <vt:variant>
        <vt:i4>188</vt:i4>
      </vt:variant>
      <vt:variant>
        <vt:i4>0</vt:i4>
      </vt:variant>
      <vt:variant>
        <vt:i4>5</vt:i4>
      </vt:variant>
      <vt:variant>
        <vt:lpwstr/>
      </vt:variant>
      <vt:variant>
        <vt:lpwstr>_Toc236231547</vt:lpwstr>
      </vt:variant>
      <vt:variant>
        <vt:i4>1245234</vt:i4>
      </vt:variant>
      <vt:variant>
        <vt:i4>182</vt:i4>
      </vt:variant>
      <vt:variant>
        <vt:i4>0</vt:i4>
      </vt:variant>
      <vt:variant>
        <vt:i4>5</vt:i4>
      </vt:variant>
      <vt:variant>
        <vt:lpwstr/>
      </vt:variant>
      <vt:variant>
        <vt:lpwstr>_Toc236231546</vt:lpwstr>
      </vt:variant>
      <vt:variant>
        <vt:i4>1245234</vt:i4>
      </vt:variant>
      <vt:variant>
        <vt:i4>176</vt:i4>
      </vt:variant>
      <vt:variant>
        <vt:i4>0</vt:i4>
      </vt:variant>
      <vt:variant>
        <vt:i4>5</vt:i4>
      </vt:variant>
      <vt:variant>
        <vt:lpwstr/>
      </vt:variant>
      <vt:variant>
        <vt:lpwstr>_Toc236231545</vt:lpwstr>
      </vt:variant>
      <vt:variant>
        <vt:i4>1245234</vt:i4>
      </vt:variant>
      <vt:variant>
        <vt:i4>170</vt:i4>
      </vt:variant>
      <vt:variant>
        <vt:i4>0</vt:i4>
      </vt:variant>
      <vt:variant>
        <vt:i4>5</vt:i4>
      </vt:variant>
      <vt:variant>
        <vt:lpwstr/>
      </vt:variant>
      <vt:variant>
        <vt:lpwstr>_Toc236231544</vt:lpwstr>
      </vt:variant>
      <vt:variant>
        <vt:i4>1245234</vt:i4>
      </vt:variant>
      <vt:variant>
        <vt:i4>164</vt:i4>
      </vt:variant>
      <vt:variant>
        <vt:i4>0</vt:i4>
      </vt:variant>
      <vt:variant>
        <vt:i4>5</vt:i4>
      </vt:variant>
      <vt:variant>
        <vt:lpwstr/>
      </vt:variant>
      <vt:variant>
        <vt:lpwstr>_Toc236231543</vt:lpwstr>
      </vt:variant>
      <vt:variant>
        <vt:i4>1245234</vt:i4>
      </vt:variant>
      <vt:variant>
        <vt:i4>158</vt:i4>
      </vt:variant>
      <vt:variant>
        <vt:i4>0</vt:i4>
      </vt:variant>
      <vt:variant>
        <vt:i4>5</vt:i4>
      </vt:variant>
      <vt:variant>
        <vt:lpwstr/>
      </vt:variant>
      <vt:variant>
        <vt:lpwstr>_Toc236231542</vt:lpwstr>
      </vt:variant>
      <vt:variant>
        <vt:i4>1245234</vt:i4>
      </vt:variant>
      <vt:variant>
        <vt:i4>152</vt:i4>
      </vt:variant>
      <vt:variant>
        <vt:i4>0</vt:i4>
      </vt:variant>
      <vt:variant>
        <vt:i4>5</vt:i4>
      </vt:variant>
      <vt:variant>
        <vt:lpwstr/>
      </vt:variant>
      <vt:variant>
        <vt:lpwstr>_Toc236231541</vt:lpwstr>
      </vt:variant>
      <vt:variant>
        <vt:i4>1245234</vt:i4>
      </vt:variant>
      <vt:variant>
        <vt:i4>146</vt:i4>
      </vt:variant>
      <vt:variant>
        <vt:i4>0</vt:i4>
      </vt:variant>
      <vt:variant>
        <vt:i4>5</vt:i4>
      </vt:variant>
      <vt:variant>
        <vt:lpwstr/>
      </vt:variant>
      <vt:variant>
        <vt:lpwstr>_Toc236231540</vt:lpwstr>
      </vt:variant>
      <vt:variant>
        <vt:i4>1310770</vt:i4>
      </vt:variant>
      <vt:variant>
        <vt:i4>140</vt:i4>
      </vt:variant>
      <vt:variant>
        <vt:i4>0</vt:i4>
      </vt:variant>
      <vt:variant>
        <vt:i4>5</vt:i4>
      </vt:variant>
      <vt:variant>
        <vt:lpwstr/>
      </vt:variant>
      <vt:variant>
        <vt:lpwstr>_Toc236231539</vt:lpwstr>
      </vt:variant>
      <vt:variant>
        <vt:i4>1310770</vt:i4>
      </vt:variant>
      <vt:variant>
        <vt:i4>134</vt:i4>
      </vt:variant>
      <vt:variant>
        <vt:i4>0</vt:i4>
      </vt:variant>
      <vt:variant>
        <vt:i4>5</vt:i4>
      </vt:variant>
      <vt:variant>
        <vt:lpwstr/>
      </vt:variant>
      <vt:variant>
        <vt:lpwstr>_Toc236231538</vt:lpwstr>
      </vt:variant>
      <vt:variant>
        <vt:i4>1310770</vt:i4>
      </vt:variant>
      <vt:variant>
        <vt:i4>128</vt:i4>
      </vt:variant>
      <vt:variant>
        <vt:i4>0</vt:i4>
      </vt:variant>
      <vt:variant>
        <vt:i4>5</vt:i4>
      </vt:variant>
      <vt:variant>
        <vt:lpwstr/>
      </vt:variant>
      <vt:variant>
        <vt:lpwstr>_Toc236231537</vt:lpwstr>
      </vt:variant>
      <vt:variant>
        <vt:i4>1310770</vt:i4>
      </vt:variant>
      <vt:variant>
        <vt:i4>122</vt:i4>
      </vt:variant>
      <vt:variant>
        <vt:i4>0</vt:i4>
      </vt:variant>
      <vt:variant>
        <vt:i4>5</vt:i4>
      </vt:variant>
      <vt:variant>
        <vt:lpwstr/>
      </vt:variant>
      <vt:variant>
        <vt:lpwstr>_Toc236231536</vt:lpwstr>
      </vt:variant>
      <vt:variant>
        <vt:i4>1310770</vt:i4>
      </vt:variant>
      <vt:variant>
        <vt:i4>116</vt:i4>
      </vt:variant>
      <vt:variant>
        <vt:i4>0</vt:i4>
      </vt:variant>
      <vt:variant>
        <vt:i4>5</vt:i4>
      </vt:variant>
      <vt:variant>
        <vt:lpwstr/>
      </vt:variant>
      <vt:variant>
        <vt:lpwstr>_Toc236231535</vt:lpwstr>
      </vt:variant>
      <vt:variant>
        <vt:i4>1310770</vt:i4>
      </vt:variant>
      <vt:variant>
        <vt:i4>110</vt:i4>
      </vt:variant>
      <vt:variant>
        <vt:i4>0</vt:i4>
      </vt:variant>
      <vt:variant>
        <vt:i4>5</vt:i4>
      </vt:variant>
      <vt:variant>
        <vt:lpwstr/>
      </vt:variant>
      <vt:variant>
        <vt:lpwstr>_Toc236231534</vt:lpwstr>
      </vt:variant>
      <vt:variant>
        <vt:i4>3080221</vt:i4>
      </vt:variant>
      <vt:variant>
        <vt:i4>24</vt:i4>
      </vt:variant>
      <vt:variant>
        <vt:i4>0</vt:i4>
      </vt:variant>
      <vt:variant>
        <vt:i4>5</vt:i4>
      </vt:variant>
      <vt:variant>
        <vt:lpwstr/>
      </vt:variant>
      <vt:variant>
        <vt:lpwstr>_9._Process_Updates</vt:lpwstr>
      </vt:variant>
      <vt:variant>
        <vt:i4>7209063</vt:i4>
      </vt:variant>
      <vt:variant>
        <vt:i4>21</vt:i4>
      </vt:variant>
      <vt:variant>
        <vt:i4>0</vt:i4>
      </vt:variant>
      <vt:variant>
        <vt:i4>5</vt:i4>
      </vt:variant>
      <vt:variant>
        <vt:lpwstr/>
      </vt:variant>
      <vt:variant>
        <vt:lpwstr>_8._Appendix:</vt:lpwstr>
      </vt:variant>
      <vt:variant>
        <vt:i4>6029331</vt:i4>
      </vt:variant>
      <vt:variant>
        <vt:i4>18</vt:i4>
      </vt:variant>
      <vt:variant>
        <vt:i4>0</vt:i4>
      </vt:variant>
      <vt:variant>
        <vt:i4>5</vt:i4>
      </vt:variant>
      <vt:variant>
        <vt:lpwstr/>
      </vt:variant>
      <vt:variant>
        <vt:lpwstr>_7._Frequently_Asked_1</vt:lpwstr>
      </vt:variant>
      <vt:variant>
        <vt:i4>3145752</vt:i4>
      </vt:variant>
      <vt:variant>
        <vt:i4>15</vt:i4>
      </vt:variant>
      <vt:variant>
        <vt:i4>0</vt:i4>
      </vt:variant>
      <vt:variant>
        <vt:i4>5</vt:i4>
      </vt:variant>
      <vt:variant>
        <vt:lpwstr/>
      </vt:variant>
      <vt:variant>
        <vt:lpwstr>_6._Procedure_with</vt:lpwstr>
      </vt:variant>
      <vt:variant>
        <vt:i4>5374070</vt:i4>
      </vt:variant>
      <vt:variant>
        <vt:i4>12</vt:i4>
      </vt:variant>
      <vt:variant>
        <vt:i4>0</vt:i4>
      </vt:variant>
      <vt:variant>
        <vt:i4>5</vt:i4>
      </vt:variant>
      <vt:variant>
        <vt:lpwstr/>
      </vt:variant>
      <vt:variant>
        <vt:lpwstr>_4._Procedure_Map</vt:lpwstr>
      </vt:variant>
      <vt:variant>
        <vt:i4>2621440</vt:i4>
      </vt:variant>
      <vt:variant>
        <vt:i4>9</vt:i4>
      </vt:variant>
      <vt:variant>
        <vt:i4>0</vt:i4>
      </vt:variant>
      <vt:variant>
        <vt:i4>5</vt:i4>
      </vt:variant>
      <vt:variant>
        <vt:lpwstr/>
      </vt:variant>
      <vt:variant>
        <vt:lpwstr>_4.Service_Level_Agreement:</vt:lpwstr>
      </vt:variant>
      <vt:variant>
        <vt:i4>2293829</vt:i4>
      </vt:variant>
      <vt:variant>
        <vt:i4>6</vt:i4>
      </vt:variant>
      <vt:variant>
        <vt:i4>0</vt:i4>
      </vt:variant>
      <vt:variant>
        <vt:i4>5</vt:i4>
      </vt:variant>
      <vt:variant>
        <vt:lpwstr/>
      </vt:variant>
      <vt:variant>
        <vt:lpwstr>_3._Processing_Time:</vt:lpwstr>
      </vt:variant>
      <vt:variant>
        <vt:i4>3080194</vt:i4>
      </vt:variant>
      <vt:variant>
        <vt:i4>3</vt:i4>
      </vt:variant>
      <vt:variant>
        <vt:i4>0</vt:i4>
      </vt:variant>
      <vt:variant>
        <vt:i4>5</vt:i4>
      </vt:variant>
      <vt:variant>
        <vt:lpwstr/>
      </vt:variant>
      <vt:variant>
        <vt:lpwstr>_2._Procedure_Overview:</vt:lpwstr>
      </vt:variant>
      <vt:variant>
        <vt:i4>4522109</vt:i4>
      </vt:variant>
      <vt:variant>
        <vt:i4>0</vt:i4>
      </vt:variant>
      <vt:variant>
        <vt:i4>0</vt:i4>
      </vt:variant>
      <vt:variant>
        <vt:i4>5</vt:i4>
      </vt:variant>
      <vt:variant>
        <vt:lpwstr/>
      </vt:variant>
      <vt:variant>
        <vt:lpwstr>_1._Applications/Systems,_Access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Jency Russel Raj</dc:creator>
  <cp:keywords/>
  <dc:description/>
  <cp:lastModifiedBy>Keerthika Kannan</cp:lastModifiedBy>
  <cp:revision>2</cp:revision>
  <dcterms:created xsi:type="dcterms:W3CDTF">2026-08-24T10:51:00Z</dcterms:created>
  <dcterms:modified xsi:type="dcterms:W3CDTF">2026-08-24T10:51:00Z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0x010100A6C95CE2B7E2814B865D74C7BDE35BF5</vt:lpwstr>
  </property>
</Properties>
</file>