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4337" w14:textId="77777777" w:rsidR="006249A0" w:rsidRDefault="00000000">
      <w:pPr>
        <w:ind w:left="3996"/>
      </w:pPr>
      <w:r>
        <w:rPr>
          <w:noProof/>
        </w:rPr>
        <w:drawing>
          <wp:inline distT="0" distB="0" distL="0" distR="0" wp14:anchorId="5534D4DF" wp14:editId="66D75C08">
            <wp:extent cx="1722656" cy="1494281"/>
            <wp:effectExtent l="0" t="0" r="0" b="0"/>
            <wp:docPr id="1" name="Image 1" descr="Top University in India | Malla Reddy University | Hyderaba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op University in India | Malla Reddy University | Hyderabad"/>
                    <pic:cNvPicPr/>
                  </pic:nvPicPr>
                  <pic:blipFill>
                    <a:blip r:embed="rId7" cstate="print"/>
                    <a:stretch>
                      <a:fillRect/>
                    </a:stretch>
                  </pic:blipFill>
                  <pic:spPr>
                    <a:xfrm>
                      <a:off x="0" y="0"/>
                      <a:ext cx="1722656" cy="1494281"/>
                    </a:xfrm>
                    <a:prstGeom prst="rect">
                      <a:avLst/>
                    </a:prstGeom>
                  </pic:spPr>
                </pic:pic>
              </a:graphicData>
            </a:graphic>
          </wp:inline>
        </w:drawing>
      </w:r>
    </w:p>
    <w:p w14:paraId="32A772DE" w14:textId="77777777" w:rsidR="006249A0" w:rsidRDefault="006249A0">
      <w:pPr>
        <w:pStyle w:val="TmplBodyText"/>
        <w:rPr>
          <w:sz w:val="28"/>
        </w:rPr>
      </w:pPr>
    </w:p>
    <w:p w14:paraId="5CEE78FA" w14:textId="77777777" w:rsidR="006249A0" w:rsidRDefault="006249A0">
      <w:pPr>
        <w:pStyle w:val="TmplBodyText"/>
        <w:spacing w:before="159"/>
        <w:rPr>
          <w:sz w:val="28"/>
        </w:rPr>
      </w:pPr>
    </w:p>
    <w:p w14:paraId="43A3EFDA" w14:textId="4F767CA5" w:rsidR="006249A0" w:rsidRDefault="00522FE0">
      <w:pPr>
        <w:pStyle w:val="TmplHeading2"/>
        <w:ind w:left="4"/>
        <w:jc w:val="center"/>
      </w:pPr>
      <w:r>
        <w:t>Major Project Phase 1</w:t>
      </w:r>
      <w:r w:rsidR="00000000">
        <w:t xml:space="preserve"> Report</w:t>
      </w:r>
    </w:p>
    <w:p w14:paraId="033560A8" w14:textId="77777777" w:rsidR="006249A0" w:rsidRDefault="006249A0">
      <w:pPr>
        <w:pStyle w:val="TmplBodyText"/>
        <w:rPr>
          <w:b/>
          <w:sz w:val="28"/>
        </w:rPr>
      </w:pPr>
    </w:p>
    <w:p w14:paraId="31C9B412" w14:textId="77777777" w:rsidR="006249A0" w:rsidRDefault="006249A0">
      <w:pPr>
        <w:pStyle w:val="TmplBodyText"/>
        <w:spacing w:before="146"/>
        <w:rPr>
          <w:b/>
          <w:sz w:val="28"/>
        </w:rPr>
      </w:pPr>
    </w:p>
    <w:p w14:paraId="220DE25F" w14:textId="7A3314F9" w:rsidR="006249A0" w:rsidRDefault="00522FE0">
      <w:pPr>
        <w:ind w:right="126"/>
        <w:jc w:val="center"/>
        <w:rPr>
          <w:b/>
          <w:sz w:val="36"/>
        </w:rPr>
      </w:pPr>
      <w:r w:rsidRPr="00522FE0">
        <w:rPr>
          <w:b/>
          <w:bCs/>
          <w:sz w:val="36"/>
        </w:rPr>
        <w:t>Sentinel AI-An Intelligent Cyber Defense Platform for Threat Intelligence with Honeypot Lab &amp; AI Security Copilot</w:t>
      </w:r>
    </w:p>
    <w:p w14:paraId="09B21A1A" w14:textId="77777777" w:rsidR="006249A0" w:rsidRDefault="006249A0">
      <w:pPr>
        <w:pStyle w:val="TmplBodyText"/>
        <w:rPr>
          <w:b/>
          <w:sz w:val="36"/>
        </w:rPr>
      </w:pPr>
    </w:p>
    <w:p w14:paraId="10A004C8" w14:textId="77777777" w:rsidR="006249A0" w:rsidRDefault="006249A0">
      <w:pPr>
        <w:pStyle w:val="TmplBodyText"/>
        <w:spacing w:before="143"/>
        <w:rPr>
          <w:b/>
          <w:sz w:val="36"/>
        </w:rPr>
      </w:pPr>
    </w:p>
    <w:p w14:paraId="65E41C02" w14:textId="77777777" w:rsidR="006249A0" w:rsidRDefault="00000000">
      <w:pPr>
        <w:pStyle w:val="TmplHeading2"/>
        <w:ind w:left="0" w:right="563"/>
        <w:jc w:val="center"/>
      </w:pPr>
      <w:r>
        <w:t>Design &amp; developed by</w:t>
      </w:r>
    </w:p>
    <w:p w14:paraId="7B137122" w14:textId="77777777" w:rsidR="006249A0" w:rsidRDefault="006249A0">
      <w:pPr>
        <w:pStyle w:val="TmplBodyText"/>
        <w:spacing w:before="157"/>
        <w:rPr>
          <w:b/>
          <w:sz w:val="28"/>
        </w:rPr>
      </w:pPr>
    </w:p>
    <w:p w14:paraId="33E82195" w14:textId="77777777" w:rsidR="006249A0" w:rsidRDefault="00000000">
      <w:pPr>
        <w:tabs>
          <w:tab w:val="left" w:pos="3939"/>
        </w:tabs>
        <w:spacing w:before="1"/>
        <w:ind w:right="113"/>
        <w:jc w:val="center"/>
        <w:rPr>
          <w:sz w:val="28"/>
        </w:rPr>
      </w:pPr>
      <w:r>
        <w:rPr>
          <w:sz w:val="28"/>
        </w:rPr>
        <w:t>Ch. Deepak</w:t>
      </w:r>
      <w:r>
        <w:rPr>
          <w:sz w:val="28"/>
        </w:rPr>
        <w:tab/>
        <w:t>2311CS040033</w:t>
      </w:r>
    </w:p>
    <w:p w14:paraId="6B5D3142" w14:textId="77777777" w:rsidR="006249A0" w:rsidRDefault="00000000">
      <w:pPr>
        <w:tabs>
          <w:tab w:val="left" w:pos="3984"/>
        </w:tabs>
        <w:spacing w:before="112"/>
        <w:ind w:right="126"/>
        <w:jc w:val="center"/>
        <w:rPr>
          <w:sz w:val="28"/>
        </w:rPr>
      </w:pPr>
      <w:r>
        <w:rPr>
          <w:sz w:val="28"/>
        </w:rPr>
        <w:t>G. Vaishnav Kumar</w:t>
      </w:r>
      <w:r>
        <w:rPr>
          <w:sz w:val="28"/>
        </w:rPr>
        <w:tab/>
        <w:t>2311CS040053</w:t>
      </w:r>
    </w:p>
    <w:p w14:paraId="7137B2E6" w14:textId="77777777" w:rsidR="006249A0" w:rsidRDefault="00000000">
      <w:pPr>
        <w:tabs>
          <w:tab w:val="left" w:pos="3984"/>
        </w:tabs>
        <w:spacing w:before="110"/>
        <w:ind w:right="126"/>
        <w:jc w:val="center"/>
        <w:rPr>
          <w:sz w:val="28"/>
        </w:rPr>
      </w:pPr>
      <w:r>
        <w:rPr>
          <w:sz w:val="28"/>
        </w:rPr>
        <w:t>G. Sai Harshal</w:t>
      </w:r>
      <w:r>
        <w:rPr>
          <w:sz w:val="28"/>
        </w:rPr>
        <w:tab/>
        <w:t>2311CS040059</w:t>
      </w:r>
    </w:p>
    <w:p w14:paraId="00D72090" w14:textId="77777777" w:rsidR="006249A0" w:rsidRDefault="006249A0">
      <w:pPr>
        <w:pStyle w:val="TmplBodyText"/>
        <w:rPr>
          <w:sz w:val="28"/>
        </w:rPr>
      </w:pPr>
    </w:p>
    <w:p w14:paraId="5808E34B" w14:textId="77777777" w:rsidR="006249A0" w:rsidRDefault="006249A0">
      <w:pPr>
        <w:pStyle w:val="TmplBodyText"/>
        <w:spacing w:before="279"/>
        <w:rPr>
          <w:sz w:val="28"/>
        </w:rPr>
      </w:pPr>
    </w:p>
    <w:p w14:paraId="680489D0" w14:textId="77777777" w:rsidR="006249A0" w:rsidRDefault="00000000">
      <w:pPr>
        <w:pStyle w:val="TmplHeading3"/>
        <w:ind w:left="4493" w:firstLine="0"/>
      </w:pPr>
      <w:r>
        <w:t>GUIDED BY</w:t>
      </w:r>
    </w:p>
    <w:p w14:paraId="1127E681" w14:textId="77777777" w:rsidR="006249A0" w:rsidRDefault="006249A0">
      <w:pPr>
        <w:pStyle w:val="TmplBodyText"/>
        <w:spacing w:before="45"/>
        <w:rPr>
          <w:b/>
        </w:rPr>
      </w:pPr>
    </w:p>
    <w:p w14:paraId="42C29298" w14:textId="77777777" w:rsidR="006249A0" w:rsidRDefault="00000000">
      <w:pPr>
        <w:ind w:right="124"/>
        <w:jc w:val="center"/>
        <w:rPr>
          <w:b/>
          <w:sz w:val="32"/>
        </w:rPr>
      </w:pPr>
      <w:r>
        <w:rPr>
          <w:b/>
          <w:sz w:val="32"/>
        </w:rPr>
        <w:t xml:space="preserve">[Guide Name] </w:t>
      </w:r>
    </w:p>
    <w:p w14:paraId="3D7E9FBE" w14:textId="77777777" w:rsidR="006249A0" w:rsidRDefault="00000000">
      <w:pPr>
        <w:spacing w:before="1"/>
        <w:ind w:right="118"/>
        <w:jc w:val="center"/>
        <w:rPr>
          <w:b/>
          <w:sz w:val="28"/>
        </w:rPr>
      </w:pPr>
      <w:r>
        <w:rPr>
          <w:b/>
          <w:sz w:val="28"/>
        </w:rPr>
        <w:t>(Assistant Professor)</w:t>
      </w:r>
    </w:p>
    <w:p w14:paraId="3DC323A6" w14:textId="77777777" w:rsidR="006249A0" w:rsidRDefault="006249A0">
      <w:pPr>
        <w:pStyle w:val="TmplBodyText"/>
        <w:rPr>
          <w:b/>
          <w:sz w:val="28"/>
        </w:rPr>
      </w:pPr>
    </w:p>
    <w:p w14:paraId="023B792A" w14:textId="77777777" w:rsidR="006249A0" w:rsidRDefault="006249A0">
      <w:pPr>
        <w:pStyle w:val="TmplBodyText"/>
        <w:spacing w:before="33"/>
        <w:rPr>
          <w:b/>
          <w:sz w:val="28"/>
        </w:rPr>
      </w:pPr>
    </w:p>
    <w:p w14:paraId="3EA3FC47" w14:textId="77777777" w:rsidR="006249A0" w:rsidRDefault="00000000">
      <w:pPr>
        <w:spacing w:line="388" w:lineRule="auto"/>
        <w:ind w:left="3130" w:right="1507" w:hanging="1916"/>
        <w:rPr>
          <w:b/>
          <w:sz w:val="28"/>
        </w:rPr>
      </w:pPr>
      <w:r>
        <w:rPr>
          <w:b/>
          <w:sz w:val="28"/>
        </w:rPr>
        <w:t>Department of Computer Science &amp; Engineering (Cyber Security) Malla Reddy University, Hyderabad</w:t>
      </w:r>
    </w:p>
    <w:p w14:paraId="3411F63B" w14:textId="77777777" w:rsidR="006249A0" w:rsidRDefault="00000000">
      <w:pPr>
        <w:spacing w:line="316" w:lineRule="exact"/>
        <w:ind w:left="4609"/>
        <w:rPr>
          <w:b/>
          <w:sz w:val="28"/>
        </w:rPr>
      </w:pPr>
      <w:r>
        <w:rPr>
          <w:b/>
          <w:sz w:val="28"/>
        </w:rPr>
        <w:t>2025-26</w:t>
      </w:r>
    </w:p>
    <w:p w14:paraId="301FF606" w14:textId="77777777" w:rsidR="006249A0" w:rsidRDefault="006249A0">
      <w:pPr>
        <w:spacing w:line="316" w:lineRule="exact"/>
        <w:rPr>
          <w:b/>
          <w:sz w:val="28"/>
        </w:rPr>
        <w:sectPr w:rsidR="006249A0">
          <w:type w:val="continuous"/>
          <w:pgSz w:w="11920" w:h="16850"/>
          <w:pgMar w:top="140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52E0DAF" w14:textId="77777777" w:rsidR="006249A0" w:rsidRDefault="00000000">
      <w:pPr>
        <w:ind w:left="559"/>
      </w:pPr>
      <w:r>
        <w:rPr>
          <w:noProof/>
        </w:rPr>
        <w:lastRenderedPageBreak/>
        <w:drawing>
          <wp:inline distT="0" distB="0" distL="0" distR="0" wp14:anchorId="6EF283C2" wp14:editId="68B5960C">
            <wp:extent cx="6117186" cy="7962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17186" cy="796290"/>
                    </a:xfrm>
                    <a:prstGeom prst="rect">
                      <a:avLst/>
                    </a:prstGeom>
                  </pic:spPr>
                </pic:pic>
              </a:graphicData>
            </a:graphic>
          </wp:inline>
        </w:drawing>
      </w:r>
    </w:p>
    <w:p w14:paraId="62CFD3AE" w14:textId="77777777" w:rsidR="006249A0" w:rsidRDefault="006249A0">
      <w:pPr>
        <w:pStyle w:val="TmplBodyText"/>
        <w:spacing w:before="58"/>
        <w:rPr>
          <w:b/>
          <w:sz w:val="32"/>
        </w:rPr>
      </w:pPr>
    </w:p>
    <w:p w14:paraId="59F8A3A2" w14:textId="77777777" w:rsidR="006249A0" w:rsidRDefault="00000000">
      <w:pPr>
        <w:spacing w:before="1"/>
        <w:ind w:right="453"/>
        <w:jc w:val="center"/>
        <w:rPr>
          <w:sz w:val="32"/>
        </w:rPr>
      </w:pPr>
      <w:r>
        <w:rPr>
          <w:color w:val="FF0000"/>
          <w:sz w:val="32"/>
        </w:rPr>
        <w:t>Department of Computer Science &amp; Engineering (Cyber Security)</w:t>
      </w:r>
    </w:p>
    <w:p w14:paraId="32AA6D7F" w14:textId="77777777" w:rsidR="006249A0" w:rsidRDefault="006249A0">
      <w:pPr>
        <w:pStyle w:val="TmplBodyText"/>
        <w:spacing w:before="61"/>
        <w:rPr>
          <w:sz w:val="32"/>
        </w:rPr>
      </w:pPr>
    </w:p>
    <w:p w14:paraId="4F376D57" w14:textId="77777777" w:rsidR="006249A0" w:rsidRDefault="00000000">
      <w:pPr>
        <w:ind w:right="533"/>
        <w:jc w:val="center"/>
        <w:rPr>
          <w:b/>
          <w:sz w:val="36"/>
        </w:rPr>
      </w:pPr>
      <w:r>
        <w:rPr>
          <w:b/>
          <w:sz w:val="36"/>
          <w:u w:val="single"/>
        </w:rPr>
        <w:t>CERTIFICATE</w:t>
      </w:r>
    </w:p>
    <w:p w14:paraId="1C6A7208" w14:textId="77777777" w:rsidR="006249A0" w:rsidRDefault="006249A0">
      <w:pPr>
        <w:pStyle w:val="TmplBodyText"/>
        <w:rPr>
          <w:b/>
          <w:sz w:val="28"/>
        </w:rPr>
      </w:pPr>
    </w:p>
    <w:p w14:paraId="3AA56510" w14:textId="77777777" w:rsidR="006249A0" w:rsidRDefault="006249A0">
      <w:pPr>
        <w:pStyle w:val="TmplBodyText"/>
        <w:spacing w:before="33"/>
        <w:rPr>
          <w:b/>
          <w:sz w:val="28"/>
        </w:rPr>
      </w:pPr>
    </w:p>
    <w:p w14:paraId="7622ED94" w14:textId="29D8EE9D" w:rsidR="006249A0" w:rsidRDefault="00000000">
      <w:pPr>
        <w:spacing w:line="276" w:lineRule="auto"/>
        <w:ind w:left="722" w:right="1120"/>
        <w:jc w:val="both"/>
        <w:rPr>
          <w:sz w:val="22"/>
        </w:rPr>
      </w:pPr>
      <w:r>
        <w:rPr>
          <w:sz w:val="28"/>
        </w:rPr>
        <w:t xml:space="preserve">This is to certify that this is the Bonafide record of the application development project entitled </w:t>
      </w:r>
      <w:r>
        <w:rPr>
          <w:b/>
          <w:sz w:val="28"/>
        </w:rPr>
        <w:t>“</w:t>
      </w:r>
      <w:r w:rsidR="00522FE0" w:rsidRPr="00522FE0">
        <w:rPr>
          <w:b/>
          <w:bCs/>
          <w:sz w:val="28"/>
        </w:rPr>
        <w:t>Sentinel AI-An Intelligent Cyber Defense Platform for Threat Intelligence with Honeypot Lab &amp; AI Security Copilot</w:t>
      </w:r>
      <w:r>
        <w:rPr>
          <w:sz w:val="28"/>
        </w:rPr>
        <w:t xml:space="preserve">” submitted by </w:t>
      </w:r>
      <w:r>
        <w:rPr>
          <w:b/>
          <w:sz w:val="28"/>
          <w:u w:val="single"/>
        </w:rPr>
        <w:t>Ch.</w:t>
      </w:r>
      <w:r>
        <w:rPr>
          <w:b/>
          <w:sz w:val="28"/>
        </w:rPr>
        <w:t xml:space="preserve"> </w:t>
      </w:r>
      <w:r>
        <w:rPr>
          <w:b/>
          <w:sz w:val="28"/>
          <w:u w:val="single"/>
        </w:rPr>
        <w:t>Deepak (2311CS040033), G. Vaishnav Kumar (2311CS040053), G. Sai Harshal</w:t>
      </w:r>
      <w:r>
        <w:rPr>
          <w:b/>
          <w:sz w:val="28"/>
        </w:rPr>
        <w:t xml:space="preserve"> </w:t>
      </w:r>
      <w:r>
        <w:rPr>
          <w:b/>
          <w:sz w:val="28"/>
          <w:u w:val="single"/>
        </w:rPr>
        <w:t>(2311CS040059)</w:t>
      </w:r>
      <w:r>
        <w:rPr>
          <w:sz w:val="28"/>
        </w:rPr>
        <w:t>of B. Tech III year II semester, Department of CSE (Cyber Security) during the academic year 2025-26. The results embodied in this report have not been submitted to any other university or institute for the award of any degree or diploma</w:t>
      </w:r>
      <w:r>
        <w:rPr>
          <w:sz w:val="22"/>
        </w:rPr>
        <w:t>.</w:t>
      </w:r>
    </w:p>
    <w:p w14:paraId="35012DA5" w14:textId="77777777" w:rsidR="006249A0" w:rsidRDefault="006249A0">
      <w:pPr>
        <w:pStyle w:val="TmplBodyText"/>
        <w:rPr>
          <w:sz w:val="28"/>
        </w:rPr>
      </w:pPr>
    </w:p>
    <w:p w14:paraId="0940D58E" w14:textId="77777777" w:rsidR="006249A0" w:rsidRDefault="006249A0">
      <w:pPr>
        <w:pStyle w:val="TmplBodyText"/>
        <w:rPr>
          <w:sz w:val="28"/>
        </w:rPr>
      </w:pPr>
    </w:p>
    <w:p w14:paraId="174D6E6C" w14:textId="77777777" w:rsidR="006249A0" w:rsidRDefault="006249A0">
      <w:pPr>
        <w:pStyle w:val="TmplBodyText"/>
        <w:rPr>
          <w:sz w:val="28"/>
        </w:rPr>
      </w:pPr>
    </w:p>
    <w:p w14:paraId="1091E3CD" w14:textId="77777777" w:rsidR="006249A0" w:rsidRDefault="006249A0">
      <w:pPr>
        <w:pStyle w:val="TmplBodyText"/>
        <w:rPr>
          <w:sz w:val="28"/>
        </w:rPr>
      </w:pPr>
    </w:p>
    <w:p w14:paraId="47DCFCA6" w14:textId="77777777" w:rsidR="006249A0" w:rsidRDefault="006249A0">
      <w:pPr>
        <w:pStyle w:val="TmplBodyText"/>
        <w:rPr>
          <w:sz w:val="28"/>
        </w:rPr>
      </w:pPr>
    </w:p>
    <w:p w14:paraId="03D54998" w14:textId="77777777" w:rsidR="006249A0" w:rsidRDefault="006249A0">
      <w:pPr>
        <w:pStyle w:val="TmplBodyText"/>
        <w:rPr>
          <w:sz w:val="28"/>
        </w:rPr>
      </w:pPr>
    </w:p>
    <w:p w14:paraId="2875052B" w14:textId="77777777" w:rsidR="006249A0" w:rsidRDefault="006249A0">
      <w:pPr>
        <w:pStyle w:val="TmplBodyText"/>
        <w:rPr>
          <w:sz w:val="28"/>
        </w:rPr>
      </w:pPr>
    </w:p>
    <w:p w14:paraId="2C53F7E6" w14:textId="77777777" w:rsidR="006249A0" w:rsidRDefault="006249A0">
      <w:pPr>
        <w:pStyle w:val="TmplBodyText"/>
        <w:rPr>
          <w:sz w:val="28"/>
        </w:rPr>
      </w:pPr>
    </w:p>
    <w:p w14:paraId="2C59EBA7" w14:textId="77777777" w:rsidR="006249A0" w:rsidRDefault="006249A0">
      <w:pPr>
        <w:pStyle w:val="TmplBodyText"/>
        <w:spacing w:before="54"/>
        <w:rPr>
          <w:sz w:val="28"/>
        </w:rPr>
      </w:pPr>
    </w:p>
    <w:p w14:paraId="10B228E2" w14:textId="42392E96" w:rsidR="006249A0" w:rsidRDefault="00522FE0" w:rsidP="00522FE0">
      <w:pPr>
        <w:tabs>
          <w:tab w:val="left" w:pos="5965"/>
        </w:tabs>
        <w:rPr>
          <w:b/>
          <w:sz w:val="24"/>
        </w:rPr>
      </w:pPr>
      <w:r>
        <w:rPr>
          <w:b/>
          <w:sz w:val="24"/>
        </w:rPr>
        <w:t xml:space="preserve">                         </w:t>
      </w:r>
      <w:r w:rsidR="00000000">
        <w:rPr>
          <w:b/>
          <w:sz w:val="24"/>
        </w:rPr>
        <w:t>Internal Guide</w:t>
      </w:r>
      <w:r>
        <w:rPr>
          <w:b/>
          <w:sz w:val="24"/>
        </w:rPr>
        <w:t xml:space="preserve">                                                  </w:t>
      </w:r>
      <w:r w:rsidR="00000000">
        <w:rPr>
          <w:b/>
          <w:sz w:val="24"/>
        </w:rPr>
        <w:t>Dean (Cyber Security)</w:t>
      </w:r>
    </w:p>
    <w:p w14:paraId="1DD716F5" w14:textId="0F4246B0" w:rsidR="006249A0" w:rsidRDefault="00522FE0">
      <w:pPr>
        <w:tabs>
          <w:tab w:val="left" w:pos="5557"/>
          <w:tab w:val="left" w:pos="5876"/>
        </w:tabs>
        <w:spacing w:before="21" w:line="261" w:lineRule="auto"/>
        <w:ind w:left="1771" w:right="2880" w:hanging="740"/>
        <w:rPr>
          <w:b/>
          <w:sz w:val="24"/>
        </w:rPr>
      </w:pPr>
      <w:r>
        <w:rPr>
          <w:b/>
          <w:sz w:val="24"/>
        </w:rPr>
        <w:t xml:space="preserve">        </w:t>
      </w:r>
      <w:r w:rsidR="00000000">
        <w:rPr>
          <w:b/>
          <w:sz w:val="24"/>
        </w:rPr>
        <w:t>[Guide Name]</w:t>
      </w:r>
      <w:r w:rsidR="00000000">
        <w:rPr>
          <w:b/>
          <w:sz w:val="24"/>
        </w:rPr>
        <w:tab/>
      </w:r>
      <w:r>
        <w:rPr>
          <w:b/>
          <w:sz w:val="24"/>
        </w:rPr>
        <w:tab/>
        <w:t xml:space="preserve">     </w:t>
      </w:r>
      <w:proofErr w:type="gramStart"/>
      <w:r>
        <w:rPr>
          <w:b/>
          <w:sz w:val="24"/>
        </w:rPr>
        <w:t xml:space="preserve">   </w:t>
      </w:r>
      <w:r w:rsidR="00000000">
        <w:rPr>
          <w:b/>
          <w:sz w:val="24"/>
        </w:rPr>
        <w:t>[</w:t>
      </w:r>
      <w:proofErr w:type="gramEnd"/>
      <w:r w:rsidR="00000000">
        <w:rPr>
          <w:b/>
          <w:sz w:val="24"/>
        </w:rPr>
        <w:t>HOD Name] (Associate Professor)</w:t>
      </w:r>
      <w:r w:rsidR="00000000">
        <w:rPr>
          <w:b/>
          <w:sz w:val="24"/>
        </w:rPr>
        <w:tab/>
      </w:r>
      <w:r w:rsidR="00000000">
        <w:rPr>
          <w:b/>
          <w:sz w:val="24"/>
        </w:rPr>
        <w:tab/>
        <w:t>Professor &amp; Dean</w:t>
      </w:r>
    </w:p>
    <w:p w14:paraId="5F9878F6" w14:textId="77777777" w:rsidR="006249A0" w:rsidRDefault="006249A0">
      <w:pPr>
        <w:pStyle w:val="TmplBodyText"/>
        <w:rPr>
          <w:b/>
        </w:rPr>
      </w:pPr>
    </w:p>
    <w:p w14:paraId="77656BE7" w14:textId="77777777" w:rsidR="006249A0" w:rsidRDefault="006249A0">
      <w:pPr>
        <w:pStyle w:val="TmplBodyText"/>
        <w:rPr>
          <w:b/>
        </w:rPr>
      </w:pPr>
    </w:p>
    <w:p w14:paraId="08E96466" w14:textId="77777777" w:rsidR="006249A0" w:rsidRDefault="006249A0">
      <w:pPr>
        <w:pStyle w:val="TmplBodyText"/>
        <w:rPr>
          <w:b/>
        </w:rPr>
      </w:pPr>
    </w:p>
    <w:p w14:paraId="7CBD4AAF" w14:textId="77777777" w:rsidR="006249A0" w:rsidRDefault="006249A0">
      <w:pPr>
        <w:pStyle w:val="TmplBodyText"/>
        <w:spacing w:before="118"/>
        <w:rPr>
          <w:b/>
        </w:rPr>
      </w:pPr>
    </w:p>
    <w:p w14:paraId="04E70D2B" w14:textId="77777777" w:rsidR="006249A0" w:rsidRDefault="00000000">
      <w:pPr>
        <w:pStyle w:val="TmplHeading2"/>
        <w:ind w:left="0" w:right="396"/>
        <w:jc w:val="center"/>
      </w:pPr>
      <w:r>
        <w:t>External Examiner</w:t>
      </w:r>
    </w:p>
    <w:p w14:paraId="2EF0EC2F" w14:textId="77777777" w:rsidR="006249A0" w:rsidRDefault="006249A0">
      <w:pPr>
        <w:pStyle w:val="TmplHeading2"/>
        <w:jc w:val="center"/>
        <w:sectPr w:rsidR="006249A0">
          <w:pgSz w:w="11920" w:h="16850"/>
          <w:pgMar w:top="150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BA19E70" w14:textId="77777777" w:rsidR="006249A0" w:rsidRDefault="00000000">
      <w:pPr>
        <w:spacing w:before="58"/>
        <w:ind w:right="407"/>
        <w:jc w:val="center"/>
        <w:rPr>
          <w:b/>
          <w:sz w:val="36"/>
        </w:rPr>
      </w:pPr>
      <w:r>
        <w:rPr>
          <w:b/>
          <w:sz w:val="36"/>
          <w:u w:val="single"/>
        </w:rPr>
        <w:lastRenderedPageBreak/>
        <w:t>DECLARATION</w:t>
      </w:r>
    </w:p>
    <w:p w14:paraId="324826F3" w14:textId="77777777" w:rsidR="006249A0" w:rsidRDefault="006249A0">
      <w:pPr>
        <w:pStyle w:val="TmplBodyText"/>
        <w:rPr>
          <w:b/>
        </w:rPr>
      </w:pPr>
    </w:p>
    <w:p w14:paraId="150B0049" w14:textId="77777777" w:rsidR="006249A0" w:rsidRDefault="006249A0">
      <w:pPr>
        <w:pStyle w:val="TmplBodyText"/>
        <w:rPr>
          <w:b/>
        </w:rPr>
      </w:pPr>
    </w:p>
    <w:p w14:paraId="6216B959" w14:textId="77777777" w:rsidR="006249A0" w:rsidRDefault="006249A0">
      <w:pPr>
        <w:pStyle w:val="TmplBodyText"/>
        <w:spacing w:before="150"/>
        <w:rPr>
          <w:b/>
        </w:rPr>
      </w:pPr>
    </w:p>
    <w:p w14:paraId="1CD17A74" w14:textId="50119F0E" w:rsidR="006249A0" w:rsidRDefault="00000000">
      <w:pPr>
        <w:pStyle w:val="TmplBodyText"/>
        <w:spacing w:line="259" w:lineRule="auto"/>
        <w:ind w:left="722" w:right="1130"/>
        <w:jc w:val="both"/>
      </w:pPr>
      <w:r>
        <w:t>We hereby declare that the project report entitled “</w:t>
      </w:r>
      <w:r w:rsidR="00522FE0" w:rsidRPr="00522FE0">
        <w:t>Sentinel AI-An Intelligent Cyber Defense Platform for Threat Intelligence with Honeypot Lab &amp; AI Security Copilot</w:t>
      </w:r>
      <w:r>
        <w:t>” has been carried out by us and submitted to the Department of Computer Science and Engineering (Cyber Security), Malla Reddy University, Hyderabad. This project work has been designed, developed &amp; deployed by us, as part of the Application Development Project Work of this semester. We further declare that this project work has not been submitted in full or part for the award of any other degree in any other educational institutions.</w:t>
      </w:r>
    </w:p>
    <w:p w14:paraId="2B5375EE" w14:textId="77777777" w:rsidR="006249A0" w:rsidRDefault="006249A0">
      <w:pPr>
        <w:pStyle w:val="TmplBodyText"/>
        <w:spacing w:before="153"/>
      </w:pPr>
    </w:p>
    <w:p w14:paraId="3BDFF15F" w14:textId="77777777" w:rsidR="006249A0" w:rsidRDefault="00000000">
      <w:pPr>
        <w:pStyle w:val="TmplBodyText"/>
        <w:spacing w:before="1"/>
        <w:ind w:left="722"/>
      </w:pPr>
      <w:r>
        <w:t>Place:</w:t>
      </w:r>
    </w:p>
    <w:p w14:paraId="193B8F0C" w14:textId="052B9743" w:rsidR="006249A0" w:rsidRDefault="00000000">
      <w:pPr>
        <w:pStyle w:val="TmplBodyText"/>
        <w:spacing w:before="88"/>
        <w:ind w:left="722"/>
      </w:pPr>
      <w:r>
        <w:t>Date:</w:t>
      </w:r>
      <w:r w:rsidR="00522FE0">
        <w:t xml:space="preserve"> </w:t>
      </w:r>
    </w:p>
    <w:p w14:paraId="1CEB886B" w14:textId="77777777" w:rsidR="006249A0" w:rsidRDefault="006249A0">
      <w:pPr>
        <w:pStyle w:val="TmplBodyText"/>
      </w:pPr>
    </w:p>
    <w:p w14:paraId="12DD282C" w14:textId="77777777" w:rsidR="006249A0" w:rsidRDefault="006249A0">
      <w:pPr>
        <w:pStyle w:val="TmplBodyText"/>
      </w:pPr>
    </w:p>
    <w:p w14:paraId="495AD568" w14:textId="77777777" w:rsidR="006249A0" w:rsidRDefault="006249A0">
      <w:pPr>
        <w:pStyle w:val="TmplBodyText"/>
        <w:spacing w:before="84"/>
      </w:pPr>
    </w:p>
    <w:p w14:paraId="3CB9E42D" w14:textId="77777777" w:rsidR="006249A0" w:rsidRDefault="00000000">
      <w:pPr>
        <w:pStyle w:val="TmplBodyText"/>
        <w:tabs>
          <w:tab w:val="left" w:pos="2407"/>
        </w:tabs>
        <w:spacing w:before="1"/>
        <w:ind w:right="21"/>
        <w:jc w:val="center"/>
      </w:pPr>
      <w:r>
        <w:t>Ch. Deepak</w:t>
      </w:r>
      <w:r>
        <w:tab/>
        <w:t>2311CS040033</w:t>
      </w:r>
    </w:p>
    <w:p w14:paraId="427373AE" w14:textId="77777777" w:rsidR="006249A0" w:rsidRDefault="00000000">
      <w:pPr>
        <w:pStyle w:val="TmplBodyText"/>
        <w:tabs>
          <w:tab w:val="left" w:pos="2414"/>
        </w:tabs>
        <w:spacing w:before="213"/>
        <w:ind w:right="10"/>
        <w:jc w:val="center"/>
      </w:pPr>
      <w:r>
        <w:t>G. Vaishnav Kumar</w:t>
      </w:r>
      <w:r>
        <w:tab/>
        <w:t>2311CS040053</w:t>
      </w:r>
    </w:p>
    <w:p w14:paraId="6229B22D" w14:textId="77777777" w:rsidR="006249A0" w:rsidRDefault="00000000">
      <w:pPr>
        <w:pStyle w:val="TmplBodyText"/>
        <w:tabs>
          <w:tab w:val="left" w:pos="2440"/>
        </w:tabs>
        <w:spacing w:before="221"/>
        <w:ind w:left="6"/>
        <w:jc w:val="center"/>
      </w:pPr>
      <w:r>
        <w:t>G. Sai Harshal</w:t>
      </w:r>
      <w:r>
        <w:tab/>
        <w:t>2311CS040059</w:t>
      </w:r>
    </w:p>
    <w:p w14:paraId="74A54BA0" w14:textId="77777777" w:rsidR="006249A0" w:rsidRDefault="006249A0">
      <w:pPr>
        <w:pStyle w:val="TmplBodyText"/>
        <w:jc w:val="center"/>
        <w:sectPr w:rsidR="006249A0">
          <w:pgSz w:w="11920" w:h="16850"/>
          <w:pgMar w:top="13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4532CD1" w14:textId="77777777" w:rsidR="006249A0" w:rsidRDefault="00000000">
      <w:pPr>
        <w:spacing w:before="58"/>
        <w:ind w:right="418"/>
        <w:jc w:val="center"/>
        <w:rPr>
          <w:b/>
          <w:sz w:val="36"/>
        </w:rPr>
      </w:pPr>
      <w:r>
        <w:rPr>
          <w:b/>
          <w:sz w:val="36"/>
          <w:u w:val="single"/>
        </w:rPr>
        <w:lastRenderedPageBreak/>
        <w:t>ACKNOWLEDGEMENT</w:t>
      </w:r>
    </w:p>
    <w:p w14:paraId="05EB12CA" w14:textId="77777777" w:rsidR="006249A0" w:rsidRDefault="006249A0">
      <w:pPr>
        <w:pStyle w:val="TmplBodyText"/>
        <w:spacing w:before="121"/>
        <w:rPr>
          <w:b/>
        </w:rPr>
      </w:pPr>
    </w:p>
    <w:p w14:paraId="263C8017" w14:textId="77777777" w:rsidR="006249A0" w:rsidRDefault="00000000">
      <w:pPr>
        <w:pStyle w:val="TmplBodyText"/>
        <w:spacing w:line="276" w:lineRule="auto"/>
        <w:ind w:left="722" w:right="1128"/>
        <w:jc w:val="both"/>
      </w:pPr>
      <w:r>
        <w:t xml:space="preserve">We extend our sincere gratitude to all those who have contributed to the completion of this project report. Firstly, we would like to extend our gratitude </w:t>
      </w:r>
      <w:r>
        <w:rPr>
          <w:b/>
        </w:rPr>
        <w:t xml:space="preserve">to Dr. V. S. K Reddy, Vice Chancellor, </w:t>
      </w:r>
      <w:r>
        <w:t>for his visionary leadership and unwavering commitment to academic excellence.</w:t>
      </w:r>
    </w:p>
    <w:p w14:paraId="7A0AA860" w14:textId="77777777" w:rsidR="006249A0" w:rsidRDefault="006249A0">
      <w:pPr>
        <w:pStyle w:val="TmplBodyText"/>
        <w:spacing w:before="187"/>
      </w:pPr>
    </w:p>
    <w:p w14:paraId="05EA69A8" w14:textId="77777777" w:rsidR="006249A0" w:rsidRDefault="00000000">
      <w:pPr>
        <w:pStyle w:val="TmplBodyText"/>
        <w:spacing w:line="276" w:lineRule="auto"/>
        <w:ind w:left="722" w:right="1125"/>
        <w:jc w:val="both"/>
      </w:pPr>
      <w:r>
        <w:t xml:space="preserve">We would also like to express my deepest appreciation to our project guide </w:t>
      </w:r>
      <w:r>
        <w:rPr>
          <w:b/>
        </w:rPr>
        <w:t xml:space="preserve">[Guide Name], Assistant Professor, </w:t>
      </w:r>
      <w:r>
        <w:t>whose invaluable guidance, insightful feedback, and unwavering support have been instrumental throughout the course of this project for successful outcomes.</w:t>
      </w:r>
    </w:p>
    <w:p w14:paraId="0CE41266" w14:textId="77777777" w:rsidR="006249A0" w:rsidRDefault="006249A0">
      <w:pPr>
        <w:pStyle w:val="TmplBodyText"/>
      </w:pPr>
    </w:p>
    <w:p w14:paraId="24A287A8" w14:textId="77777777" w:rsidR="006249A0" w:rsidRDefault="006249A0">
      <w:pPr>
        <w:pStyle w:val="TmplBodyText"/>
        <w:spacing w:before="54"/>
      </w:pPr>
    </w:p>
    <w:p w14:paraId="0A3AFF24" w14:textId="77777777" w:rsidR="006249A0" w:rsidRDefault="00000000">
      <w:pPr>
        <w:pStyle w:val="TmplBodyText"/>
        <w:spacing w:line="276" w:lineRule="auto"/>
        <w:ind w:left="722" w:right="1129" w:firstLine="9"/>
        <w:jc w:val="both"/>
      </w:pPr>
      <w:r>
        <w:t xml:space="preserve">We extend our gratitude to our </w:t>
      </w:r>
      <w:r>
        <w:rPr>
          <w:b/>
        </w:rPr>
        <w:t xml:space="preserve">PRC – convenor, [Guide Name], </w:t>
      </w:r>
      <w:r>
        <w:t xml:space="preserve">for giving valuable inputs and timely guidelines to improve the quality of our project through a critical review process. We thank our project coordinator, </w:t>
      </w:r>
      <w:r>
        <w:rPr>
          <w:b/>
        </w:rPr>
        <w:t xml:space="preserve">[Project Coordinator], </w:t>
      </w:r>
      <w:r>
        <w:t>for her timely support.</w:t>
      </w:r>
    </w:p>
    <w:p w14:paraId="145ACA05" w14:textId="77777777" w:rsidR="006249A0" w:rsidRDefault="006249A0">
      <w:pPr>
        <w:pStyle w:val="TmplBodyText"/>
      </w:pPr>
    </w:p>
    <w:p w14:paraId="7A04CF4B" w14:textId="77777777" w:rsidR="006249A0" w:rsidRDefault="006249A0">
      <w:pPr>
        <w:pStyle w:val="TmplBodyText"/>
        <w:spacing w:before="56"/>
      </w:pPr>
    </w:p>
    <w:p w14:paraId="25917A44" w14:textId="77777777" w:rsidR="006249A0" w:rsidRDefault="00000000">
      <w:pPr>
        <w:spacing w:line="273" w:lineRule="auto"/>
        <w:ind w:left="722" w:right="1128"/>
        <w:jc w:val="both"/>
        <w:rPr>
          <w:sz w:val="24"/>
        </w:rPr>
      </w:pPr>
      <w:r>
        <w:rPr>
          <w:sz w:val="24"/>
        </w:rPr>
        <w:t xml:space="preserve">We are also grateful </w:t>
      </w:r>
      <w:r>
        <w:rPr>
          <w:b/>
          <w:sz w:val="24"/>
        </w:rPr>
        <w:t>to [HOD Name], Head of the Department (Cyber Security)</w:t>
      </w:r>
      <w:r>
        <w:rPr>
          <w:sz w:val="24"/>
        </w:rPr>
        <w:t>, for providing us with the necessary resources and facilities to carry out this project.</w:t>
      </w:r>
    </w:p>
    <w:p w14:paraId="590C4CA8" w14:textId="77777777" w:rsidR="006249A0" w:rsidRDefault="006249A0">
      <w:pPr>
        <w:pStyle w:val="TmplBodyText"/>
      </w:pPr>
    </w:p>
    <w:p w14:paraId="47E5AD96" w14:textId="77777777" w:rsidR="006249A0" w:rsidRDefault="006249A0">
      <w:pPr>
        <w:pStyle w:val="TmplBodyText"/>
        <w:spacing w:before="58"/>
      </w:pPr>
    </w:p>
    <w:p w14:paraId="51412430" w14:textId="77777777" w:rsidR="006249A0" w:rsidRDefault="00000000">
      <w:pPr>
        <w:pStyle w:val="TmplBodyText"/>
        <w:spacing w:line="276" w:lineRule="auto"/>
        <w:ind w:left="722" w:right="1142"/>
        <w:jc w:val="both"/>
      </w:pPr>
      <w:r>
        <w:t>We are deeply indebted to all of them for their support, encouragement, and guidance, without which this project would not have been possible.</w:t>
      </w:r>
    </w:p>
    <w:p w14:paraId="4B163754" w14:textId="77777777" w:rsidR="006249A0" w:rsidRDefault="006249A0">
      <w:pPr>
        <w:pStyle w:val="TmplBodyText"/>
      </w:pPr>
    </w:p>
    <w:p w14:paraId="2E556EF4" w14:textId="77777777" w:rsidR="006249A0" w:rsidRDefault="006249A0">
      <w:pPr>
        <w:pStyle w:val="TmplBodyText"/>
      </w:pPr>
    </w:p>
    <w:p w14:paraId="1E8E4D86" w14:textId="77777777" w:rsidR="006249A0" w:rsidRDefault="006249A0">
      <w:pPr>
        <w:pStyle w:val="TmplBodyText"/>
      </w:pPr>
    </w:p>
    <w:p w14:paraId="5440E113" w14:textId="77777777" w:rsidR="006249A0" w:rsidRDefault="006249A0">
      <w:pPr>
        <w:pStyle w:val="TmplBodyText"/>
      </w:pPr>
    </w:p>
    <w:p w14:paraId="5807761C" w14:textId="77777777" w:rsidR="006249A0" w:rsidRDefault="006249A0">
      <w:pPr>
        <w:pStyle w:val="TmplBodyText"/>
      </w:pPr>
    </w:p>
    <w:p w14:paraId="314AF2B4" w14:textId="77777777" w:rsidR="006249A0" w:rsidRDefault="006249A0">
      <w:pPr>
        <w:pStyle w:val="TmplBodyText"/>
      </w:pPr>
    </w:p>
    <w:p w14:paraId="234DB7C3" w14:textId="77777777" w:rsidR="006249A0" w:rsidRDefault="006249A0">
      <w:pPr>
        <w:pStyle w:val="TmplBodyText"/>
        <w:spacing w:before="23"/>
      </w:pPr>
    </w:p>
    <w:p w14:paraId="778F7B8B" w14:textId="77777777" w:rsidR="006249A0" w:rsidRDefault="00000000">
      <w:pPr>
        <w:pStyle w:val="TmplBodyText"/>
        <w:tabs>
          <w:tab w:val="left" w:pos="8044"/>
        </w:tabs>
        <w:ind w:left="5543"/>
      </w:pPr>
      <w:r>
        <w:t>Ch. Deepak</w:t>
      </w:r>
      <w:r>
        <w:tab/>
        <w:t>2311CS040033</w:t>
      </w:r>
    </w:p>
    <w:p w14:paraId="56837D2E" w14:textId="77777777" w:rsidR="006249A0" w:rsidRDefault="00000000">
      <w:pPr>
        <w:pStyle w:val="TmplBodyText"/>
        <w:tabs>
          <w:tab w:val="left" w:pos="8056"/>
        </w:tabs>
        <w:spacing w:before="182"/>
        <w:ind w:left="5533"/>
      </w:pPr>
      <w:r>
        <w:t>G. Vaishnav Kumar</w:t>
      </w:r>
      <w:r>
        <w:tab/>
        <w:t>2311CS040053</w:t>
      </w:r>
    </w:p>
    <w:p w14:paraId="0D6626F4" w14:textId="77777777" w:rsidR="006249A0" w:rsidRDefault="00000000">
      <w:pPr>
        <w:pStyle w:val="TmplBodyText"/>
        <w:tabs>
          <w:tab w:val="left" w:pos="7996"/>
        </w:tabs>
        <w:spacing w:before="183"/>
        <w:ind w:left="5533"/>
      </w:pPr>
      <w:r>
        <w:t>G. Sai Harshal</w:t>
      </w:r>
      <w:r>
        <w:tab/>
        <w:t>2311CS040059</w:t>
      </w:r>
    </w:p>
    <w:p w14:paraId="22F11EEE" w14:textId="77777777" w:rsidR="006249A0" w:rsidRDefault="006249A0">
      <w:pPr>
        <w:pStyle w:val="TmplBodyText"/>
        <w:sectPr w:rsidR="006249A0">
          <w:pgSz w:w="11920" w:h="16850"/>
          <w:pgMar w:top="1340" w:right="566" w:bottom="280" w:left="708"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73C6475" w14:textId="77777777" w:rsidR="006249A0" w:rsidRDefault="00000000">
      <w:pPr>
        <w:spacing w:after="320"/>
        <w:jc w:val="center"/>
      </w:pPr>
      <w:r>
        <w:rPr>
          <w:b/>
          <w:bCs/>
          <w:sz w:val="30"/>
          <w:szCs w:val="30"/>
        </w:rPr>
        <w:lastRenderedPageBreak/>
        <w:t>ABSTRACT</w:t>
      </w:r>
    </w:p>
    <w:p w14:paraId="02E6A7BC" w14:textId="77777777" w:rsidR="006249A0" w:rsidRDefault="00000000">
      <w:pPr>
        <w:spacing w:after="220"/>
        <w:jc w:val="both"/>
      </w:pPr>
      <w:proofErr w:type="spellStart"/>
      <w:r>
        <w:rPr>
          <w:sz w:val="24"/>
          <w:szCs w:val="24"/>
        </w:rPr>
        <w:t>SentinelAI</w:t>
      </w:r>
      <w:proofErr w:type="spellEnd"/>
      <w:r>
        <w:rPr>
          <w:sz w:val="24"/>
          <w:szCs w:val="24"/>
        </w:rPr>
        <w:t xml:space="preserve"> is an AI-assisted cybersecurity monitoring, threat detection, investigation, incident correlation, active </w:t>
      </w:r>
      <w:proofErr w:type="spellStart"/>
      <w:r>
        <w:rPr>
          <w:sz w:val="24"/>
          <w:szCs w:val="24"/>
        </w:rPr>
        <w:t>defence</w:t>
      </w:r>
      <w:proofErr w:type="spellEnd"/>
      <w:r>
        <w:rPr>
          <w:sz w:val="24"/>
          <w:szCs w:val="24"/>
        </w:rPr>
        <w:t>, and reporting platform designed to simulate the workflow of a modern Security Operations Centre (SOC). Traditional security monitoring tools such as SIEM platforms, standalone honeypots, and web application firewalls frequently operate in isolation, producing large volumes of alerts without sufficient context, forcing analysts to manually correlate payloads, source addresses, timestamps, and authentication activity before deciding whether an event is harmless or part of a coordinated attack.</w:t>
      </w:r>
    </w:p>
    <w:p w14:paraId="65BD98DB" w14:textId="77777777" w:rsidR="006249A0" w:rsidRDefault="00000000">
      <w:pPr>
        <w:spacing w:after="220"/>
        <w:jc w:val="both"/>
      </w:pPr>
      <w:proofErr w:type="spellStart"/>
      <w:r>
        <w:rPr>
          <w:sz w:val="24"/>
          <w:szCs w:val="24"/>
        </w:rPr>
        <w:t>SentinelAI</w:t>
      </w:r>
      <w:proofErr w:type="spellEnd"/>
      <w:r>
        <w:rPr>
          <w:sz w:val="24"/>
          <w:szCs w:val="24"/>
        </w:rPr>
        <w:t xml:space="preserve"> addresses this gap by unifying event collection, rule-based attack detection, threat-intelligence enrichment, correlation, AI-assisted investigation, active </w:t>
      </w:r>
      <w:proofErr w:type="spellStart"/>
      <w:r>
        <w:rPr>
          <w:sz w:val="24"/>
          <w:szCs w:val="24"/>
        </w:rPr>
        <w:t>defence</w:t>
      </w:r>
      <w:proofErr w:type="spellEnd"/>
      <w:r>
        <w:rPr>
          <w:sz w:val="24"/>
          <w:szCs w:val="24"/>
        </w:rPr>
        <w:t xml:space="preserve"> through a Web Application Firewall, and automated reporting within a single web application. Security events are collected from a controlled Honeypot Laboratory, an attack simulator, authentication logs, and web application firewall hits. Each event is normalized into a common structure, </w:t>
      </w:r>
      <w:proofErr w:type="spellStart"/>
      <w:r>
        <w:rPr>
          <w:sz w:val="24"/>
          <w:szCs w:val="24"/>
        </w:rPr>
        <w:t>analysed</w:t>
      </w:r>
      <w:proofErr w:type="spellEnd"/>
      <w:r>
        <w:rPr>
          <w:sz w:val="24"/>
          <w:szCs w:val="24"/>
        </w:rPr>
        <w:t xml:space="preserve"> by a rule-based Detection Engine for SQL Injection, Cross-Site Scripting, brute-force login attempts, and OTP-abuse patterns, enriched with IP geolocation and abuse-reputation intelligence, and grouped by a Correlation Engine into higher-level security incidents.</w:t>
      </w:r>
    </w:p>
    <w:p w14:paraId="359E074B" w14:textId="77777777" w:rsidR="006249A0" w:rsidRDefault="00000000">
      <w:pPr>
        <w:spacing w:after="220"/>
        <w:jc w:val="both"/>
      </w:pPr>
      <w:r>
        <w:rPr>
          <w:sz w:val="24"/>
          <w:szCs w:val="24"/>
        </w:rPr>
        <w:t xml:space="preserve">An AI Security Copilot, powered by Large Language Models hosted on </w:t>
      </w:r>
      <w:proofErr w:type="spellStart"/>
      <w:r>
        <w:rPr>
          <w:sz w:val="24"/>
          <w:szCs w:val="24"/>
        </w:rPr>
        <w:t>Groq</w:t>
      </w:r>
      <w:proofErr w:type="spellEnd"/>
      <w:r>
        <w:rPr>
          <w:sz w:val="24"/>
          <w:szCs w:val="24"/>
        </w:rPr>
        <w:t xml:space="preserve"> Cloud (Llama 3.3 70B), allows analysts to converse with the platform about detected attacks, request natural-language explanations of malicious payloads, obtain recommended firewall rules, generate MITRE ATT&amp;CK technique mappings, and produce Indicator-of-Compromise summaries through dedicated one-click investigator actions. All security events are delivered to the analyst dashboard in real time using WebSocket communication, and complete incident and threat-intelligence reports can be exported in Markdown, PDF, or CSV formats.</w:t>
      </w:r>
    </w:p>
    <w:p w14:paraId="0A8A8AC9" w14:textId="77777777" w:rsidR="006249A0" w:rsidRDefault="00000000">
      <w:pPr>
        <w:spacing w:after="220"/>
        <w:jc w:val="both"/>
      </w:pPr>
      <w:r>
        <w:rPr>
          <w:sz w:val="24"/>
          <w:szCs w:val="24"/>
        </w:rPr>
        <w:t xml:space="preserve">The platform is built using a React and Vite frontend, a Python </w:t>
      </w:r>
      <w:proofErr w:type="spellStart"/>
      <w:r>
        <w:rPr>
          <w:sz w:val="24"/>
          <w:szCs w:val="24"/>
        </w:rPr>
        <w:t>FastAPI</w:t>
      </w:r>
      <w:proofErr w:type="spellEnd"/>
      <w:r>
        <w:rPr>
          <w:sz w:val="24"/>
          <w:szCs w:val="24"/>
        </w:rPr>
        <w:t xml:space="preserve"> backend, </w:t>
      </w:r>
      <w:proofErr w:type="spellStart"/>
      <w:r>
        <w:rPr>
          <w:sz w:val="24"/>
          <w:szCs w:val="24"/>
        </w:rPr>
        <w:t>SQLAlchemy</w:t>
      </w:r>
      <w:proofErr w:type="spellEnd"/>
      <w:r>
        <w:rPr>
          <w:sz w:val="24"/>
          <w:szCs w:val="24"/>
        </w:rPr>
        <w:t xml:space="preserve">-based data access over SQLite/PostgreSQL, and a Docker-based containerized deployment foundation with </w:t>
      </w:r>
      <w:proofErr w:type="gramStart"/>
      <w:r>
        <w:rPr>
          <w:sz w:val="24"/>
          <w:szCs w:val="24"/>
        </w:rPr>
        <w:t>an</w:t>
      </w:r>
      <w:proofErr w:type="gramEnd"/>
      <w:r>
        <w:rPr>
          <w:sz w:val="24"/>
          <w:szCs w:val="24"/>
        </w:rPr>
        <w:t xml:space="preserve"> Nginx reverse proxy. </w:t>
      </w:r>
      <w:proofErr w:type="spellStart"/>
      <w:r>
        <w:rPr>
          <w:sz w:val="24"/>
          <w:szCs w:val="24"/>
        </w:rPr>
        <w:t>SentinelAI</w:t>
      </w:r>
      <w:proofErr w:type="spellEnd"/>
      <w:r>
        <w:rPr>
          <w:sz w:val="24"/>
          <w:szCs w:val="24"/>
        </w:rPr>
        <w:t xml:space="preserve"> is intended for cybersecurity education, controlled laboratory experimentation, SOC-workflow demonstration, and portfolio development, providing a complete and transparent implementation of the security lifecycle: Detect → Enrich → Correlate → Investigate → Respond → Report.</w:t>
      </w:r>
    </w:p>
    <w:p w14:paraId="7FFAFFE1" w14:textId="77777777" w:rsidR="006249A0" w:rsidRDefault="00000000">
      <w:pPr>
        <w:spacing w:after="200"/>
        <w:jc w:val="both"/>
      </w:pPr>
      <w:r>
        <w:rPr>
          <w:b/>
          <w:bCs/>
          <w:sz w:val="24"/>
          <w:szCs w:val="24"/>
        </w:rPr>
        <w:t xml:space="preserve">Keywords: </w:t>
      </w:r>
      <w:r>
        <w:rPr>
          <w:sz w:val="24"/>
          <w:szCs w:val="24"/>
        </w:rPr>
        <w:t>SOC Automation, Honeypot, Threat Intelligence, SQL Injection, Cross-Site Scripting (XSS), Brute-Force Detection, Web Application Firewall (WAF), Correlation Engine, MITRE ATT&amp;CK, Large Language Models, Incident Response, Real-Time Monitoring.</w:t>
      </w:r>
    </w:p>
    <w:p w14:paraId="5B376A26" w14:textId="77777777" w:rsidR="006249A0" w:rsidRDefault="00000000">
      <w:r>
        <w:br w:type="page"/>
      </w:r>
    </w:p>
    <w:p w14:paraId="77F0271E" w14:textId="77777777" w:rsidR="006249A0" w:rsidRDefault="00000000">
      <w:pPr>
        <w:spacing w:after="320"/>
        <w:jc w:val="center"/>
      </w:pPr>
      <w:r>
        <w:rPr>
          <w:b/>
          <w:bCs/>
          <w:sz w:val="30"/>
          <w:szCs w:val="30"/>
        </w:rPr>
        <w:lastRenderedPageBreak/>
        <w:t>INDEX</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0"/>
        <w:gridCol w:w="900"/>
      </w:tblGrid>
      <w:tr w:rsidR="006249A0" w14:paraId="14E5AC82"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Pr>
          <w:p w14:paraId="531998A4" w14:textId="77777777" w:rsidR="006249A0" w:rsidRDefault="00000000">
            <w:r>
              <w:rPr>
                <w:b/>
                <w:bCs/>
                <w:sz w:val="24"/>
                <w:szCs w:val="24"/>
              </w:rPr>
              <w:t>Contents</w:t>
            </w:r>
          </w:p>
        </w:tc>
        <w:tc>
          <w:tcPr>
            <w:tcW w:w="900" w:type="dxa"/>
            <w:tcBorders>
              <w:top w:val="none" w:sz="0" w:space="0" w:color="FFFFFF"/>
              <w:left w:val="none" w:sz="0" w:space="0" w:color="FFFFFF"/>
              <w:bottom w:val="none" w:sz="0" w:space="0" w:color="FFFFFF"/>
              <w:right w:val="none" w:sz="0" w:space="0" w:color="FFFFFF"/>
            </w:tcBorders>
          </w:tcPr>
          <w:p w14:paraId="1801B767" w14:textId="77777777" w:rsidR="006249A0" w:rsidRDefault="00000000">
            <w:pPr>
              <w:jc w:val="center"/>
            </w:pPr>
            <w:r>
              <w:rPr>
                <w:b/>
                <w:bCs/>
                <w:sz w:val="24"/>
                <w:szCs w:val="24"/>
              </w:rPr>
              <w:t>Page No.</w:t>
            </w:r>
          </w:p>
        </w:tc>
      </w:tr>
      <w:tr w:rsidR="006249A0" w14:paraId="04E4509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17B2A5" w14:textId="77777777" w:rsidR="006249A0" w:rsidRDefault="00000000">
            <w:r>
              <w:rPr>
                <w:b/>
                <w:bCs/>
                <w:sz w:val="23"/>
                <w:szCs w:val="23"/>
              </w:rPr>
              <w:t xml:space="preserve">Chapter </w:t>
            </w:r>
            <w:proofErr w:type="gramStart"/>
            <w:r>
              <w:rPr>
                <w:b/>
                <w:bCs/>
                <w:sz w:val="23"/>
                <w:szCs w:val="23"/>
              </w:rPr>
              <w:t>1  Introduction</w:t>
            </w:r>
            <w:proofErr w:type="gramEnd"/>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2D3F5C" w14:textId="77777777" w:rsidR="006249A0" w:rsidRDefault="00000000">
            <w:pPr>
              <w:jc w:val="center"/>
            </w:pPr>
            <w:r>
              <w:rPr>
                <w:b/>
                <w:bCs/>
                <w:sz w:val="23"/>
                <w:szCs w:val="23"/>
              </w:rPr>
              <w:t>10 - 11</w:t>
            </w:r>
          </w:p>
        </w:tc>
      </w:tr>
      <w:tr w:rsidR="006249A0" w14:paraId="0B50E1B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F5669C" w14:textId="77777777" w:rsidR="006249A0" w:rsidRDefault="00000000">
            <w:pPr>
              <w:ind w:left="300"/>
            </w:pPr>
            <w:proofErr w:type="gramStart"/>
            <w:r>
              <w:rPr>
                <w:sz w:val="23"/>
                <w:szCs w:val="23"/>
              </w:rPr>
              <w:t>1.1  Problem</w:t>
            </w:r>
            <w:proofErr w:type="gramEnd"/>
            <w:r>
              <w:rPr>
                <w:sz w:val="23"/>
                <w:szCs w:val="23"/>
              </w:rPr>
              <w:t xml:space="preserve"> Definition &amp; Description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6E44C3" w14:textId="77777777" w:rsidR="006249A0" w:rsidRDefault="00000000">
            <w:pPr>
              <w:jc w:val="center"/>
            </w:pPr>
            <w:r>
              <w:rPr>
                <w:sz w:val="23"/>
                <w:szCs w:val="23"/>
              </w:rPr>
              <w:t>10</w:t>
            </w:r>
          </w:p>
        </w:tc>
      </w:tr>
      <w:tr w:rsidR="006249A0" w14:paraId="3A00263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8F08432" w14:textId="77777777" w:rsidR="006249A0" w:rsidRDefault="00000000">
            <w:pPr>
              <w:ind w:left="300"/>
            </w:pPr>
            <w:proofErr w:type="gramStart"/>
            <w:r>
              <w:rPr>
                <w:sz w:val="23"/>
                <w:szCs w:val="23"/>
              </w:rPr>
              <w:t>1.2  Objective</w:t>
            </w:r>
            <w:proofErr w:type="gramEnd"/>
            <w:r>
              <w:rPr>
                <w:sz w:val="23"/>
                <w:szCs w:val="23"/>
              </w:rPr>
              <w:t xml:space="preserve"> of the Project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0C5404" w14:textId="77777777" w:rsidR="006249A0" w:rsidRDefault="00000000">
            <w:pPr>
              <w:jc w:val="center"/>
            </w:pPr>
            <w:r>
              <w:rPr>
                <w:sz w:val="23"/>
                <w:szCs w:val="23"/>
              </w:rPr>
              <w:t>11</w:t>
            </w:r>
          </w:p>
        </w:tc>
      </w:tr>
      <w:tr w:rsidR="006249A0" w14:paraId="471330E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2C63909" w14:textId="77777777" w:rsidR="006249A0" w:rsidRDefault="00000000">
            <w:pPr>
              <w:ind w:left="300"/>
            </w:pPr>
            <w:proofErr w:type="gramStart"/>
            <w:r>
              <w:rPr>
                <w:sz w:val="23"/>
                <w:szCs w:val="23"/>
              </w:rPr>
              <w:t>1.3  Scope</w:t>
            </w:r>
            <w:proofErr w:type="gramEnd"/>
            <w:r>
              <w:rPr>
                <w:sz w:val="23"/>
                <w:szCs w:val="23"/>
              </w:rPr>
              <w:t xml:space="preserve"> of the Project</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86E52F" w14:textId="77777777" w:rsidR="006249A0" w:rsidRDefault="00000000">
            <w:pPr>
              <w:jc w:val="center"/>
            </w:pPr>
            <w:r>
              <w:rPr>
                <w:sz w:val="23"/>
                <w:szCs w:val="23"/>
              </w:rPr>
              <w:t>11</w:t>
            </w:r>
          </w:p>
        </w:tc>
      </w:tr>
      <w:tr w:rsidR="006249A0" w14:paraId="3C20AC0F"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6475532" w14:textId="77777777" w:rsidR="006249A0" w:rsidRDefault="00000000">
            <w:r>
              <w:rPr>
                <w:b/>
                <w:bCs/>
                <w:sz w:val="23"/>
                <w:szCs w:val="23"/>
              </w:rPr>
              <w:t xml:space="preserve">Chapter </w:t>
            </w:r>
            <w:proofErr w:type="gramStart"/>
            <w:r>
              <w:rPr>
                <w:b/>
                <w:bCs/>
                <w:sz w:val="23"/>
                <w:szCs w:val="23"/>
              </w:rPr>
              <w:t>2  System</w:t>
            </w:r>
            <w:proofErr w:type="gramEnd"/>
            <w:r>
              <w:rPr>
                <w:b/>
                <w:bCs/>
                <w:sz w:val="23"/>
                <w:szCs w:val="23"/>
              </w:rPr>
              <w:t xml:space="preserve"> Analysis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9C4C1C" w14:textId="77777777" w:rsidR="006249A0" w:rsidRDefault="00000000">
            <w:pPr>
              <w:jc w:val="center"/>
            </w:pPr>
            <w:r>
              <w:rPr>
                <w:b/>
                <w:bCs/>
                <w:sz w:val="23"/>
                <w:szCs w:val="23"/>
              </w:rPr>
              <w:t>12 - 14</w:t>
            </w:r>
          </w:p>
        </w:tc>
      </w:tr>
      <w:tr w:rsidR="006249A0" w14:paraId="56A4C69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C7585C7" w14:textId="77777777" w:rsidR="006249A0" w:rsidRDefault="00000000">
            <w:pPr>
              <w:ind w:left="300"/>
            </w:pPr>
            <w:proofErr w:type="gramStart"/>
            <w:r>
              <w:rPr>
                <w:sz w:val="23"/>
                <w:szCs w:val="23"/>
              </w:rPr>
              <w:t>2.1  Existing</w:t>
            </w:r>
            <w:proofErr w:type="gramEnd"/>
            <w:r>
              <w:rPr>
                <w:sz w:val="23"/>
                <w:szCs w:val="23"/>
              </w:rPr>
              <w:t xml:space="preserve"> System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9A0453" w14:textId="77777777" w:rsidR="006249A0" w:rsidRDefault="00000000">
            <w:pPr>
              <w:jc w:val="center"/>
            </w:pPr>
            <w:r>
              <w:rPr>
                <w:sz w:val="23"/>
                <w:szCs w:val="23"/>
              </w:rPr>
              <w:t>12</w:t>
            </w:r>
          </w:p>
        </w:tc>
      </w:tr>
      <w:tr w:rsidR="006249A0" w14:paraId="377568E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A641C14" w14:textId="77777777" w:rsidR="006249A0" w:rsidRDefault="00000000">
            <w:pPr>
              <w:ind w:left="500"/>
            </w:pPr>
            <w:proofErr w:type="gramStart"/>
            <w:r>
              <w:rPr>
                <w:sz w:val="23"/>
                <w:szCs w:val="23"/>
              </w:rPr>
              <w:t>2.1.1  Background</w:t>
            </w:r>
            <w:proofErr w:type="gramEnd"/>
            <w:r>
              <w:rPr>
                <w:sz w:val="23"/>
                <w:szCs w:val="23"/>
              </w:rPr>
              <w:t xml:space="preserve"> &amp; Literature Survey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95D0BB" w14:textId="77777777" w:rsidR="006249A0" w:rsidRDefault="00000000">
            <w:pPr>
              <w:jc w:val="center"/>
            </w:pPr>
            <w:r>
              <w:rPr>
                <w:sz w:val="23"/>
                <w:szCs w:val="23"/>
              </w:rPr>
              <w:t>12</w:t>
            </w:r>
          </w:p>
        </w:tc>
      </w:tr>
      <w:tr w:rsidR="006249A0" w14:paraId="639047D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455C80" w14:textId="77777777" w:rsidR="006249A0" w:rsidRDefault="00000000">
            <w:pPr>
              <w:ind w:left="500"/>
            </w:pPr>
            <w:proofErr w:type="gramStart"/>
            <w:r>
              <w:rPr>
                <w:sz w:val="23"/>
                <w:szCs w:val="23"/>
              </w:rPr>
              <w:t>2.1.2  Limitations</w:t>
            </w:r>
            <w:proofErr w:type="gramEnd"/>
            <w:r>
              <w:rPr>
                <w:sz w:val="23"/>
                <w:szCs w:val="23"/>
              </w:rPr>
              <w:t xml:space="preserve"> of Existing System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FA6F65" w14:textId="77777777" w:rsidR="006249A0" w:rsidRDefault="00000000">
            <w:pPr>
              <w:jc w:val="center"/>
            </w:pPr>
            <w:r>
              <w:rPr>
                <w:sz w:val="23"/>
                <w:szCs w:val="23"/>
              </w:rPr>
              <w:t>12</w:t>
            </w:r>
          </w:p>
        </w:tc>
      </w:tr>
      <w:tr w:rsidR="006249A0" w14:paraId="1F84C46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1FD366" w14:textId="77777777" w:rsidR="006249A0" w:rsidRDefault="00000000">
            <w:pPr>
              <w:ind w:left="300"/>
            </w:pPr>
            <w:proofErr w:type="gramStart"/>
            <w:r>
              <w:rPr>
                <w:sz w:val="23"/>
                <w:szCs w:val="23"/>
              </w:rPr>
              <w:t>2.2  Proposed</w:t>
            </w:r>
            <w:proofErr w:type="gramEnd"/>
            <w:r>
              <w:rPr>
                <w:sz w:val="23"/>
                <w:szCs w:val="23"/>
              </w:rPr>
              <w:t xml:space="preserve"> System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FDCBEB" w14:textId="77777777" w:rsidR="006249A0" w:rsidRDefault="00000000">
            <w:pPr>
              <w:jc w:val="center"/>
            </w:pPr>
            <w:r>
              <w:rPr>
                <w:sz w:val="23"/>
                <w:szCs w:val="23"/>
              </w:rPr>
              <w:t>12</w:t>
            </w:r>
          </w:p>
        </w:tc>
      </w:tr>
      <w:tr w:rsidR="006249A0" w14:paraId="51D7FC9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6E4DB9" w14:textId="77777777" w:rsidR="006249A0" w:rsidRDefault="00000000">
            <w:pPr>
              <w:ind w:left="500"/>
            </w:pPr>
            <w:proofErr w:type="gramStart"/>
            <w:r>
              <w:rPr>
                <w:sz w:val="23"/>
                <w:szCs w:val="23"/>
              </w:rPr>
              <w:t>2.2.1  Advantages</w:t>
            </w:r>
            <w:proofErr w:type="gramEnd"/>
            <w:r>
              <w:rPr>
                <w:sz w:val="23"/>
                <w:szCs w:val="23"/>
              </w:rPr>
              <w:t xml:space="preserve"> of Proposed System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9A88A8B" w14:textId="77777777" w:rsidR="006249A0" w:rsidRDefault="00000000">
            <w:pPr>
              <w:jc w:val="center"/>
            </w:pPr>
            <w:r>
              <w:rPr>
                <w:sz w:val="23"/>
                <w:szCs w:val="23"/>
              </w:rPr>
              <w:t>13</w:t>
            </w:r>
          </w:p>
        </w:tc>
      </w:tr>
      <w:tr w:rsidR="006249A0" w14:paraId="42C378E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0318A1" w14:textId="77777777" w:rsidR="006249A0" w:rsidRDefault="00000000">
            <w:pPr>
              <w:ind w:left="300"/>
            </w:pPr>
            <w:proofErr w:type="gramStart"/>
            <w:r>
              <w:rPr>
                <w:sz w:val="23"/>
                <w:szCs w:val="23"/>
              </w:rPr>
              <w:t>2.3  Software</w:t>
            </w:r>
            <w:proofErr w:type="gramEnd"/>
            <w:r>
              <w:rPr>
                <w:sz w:val="23"/>
                <w:szCs w:val="23"/>
              </w:rPr>
              <w:t xml:space="preserve"> &amp; Hardware Requirements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D4D386" w14:textId="77777777" w:rsidR="006249A0" w:rsidRDefault="00000000">
            <w:pPr>
              <w:jc w:val="center"/>
            </w:pPr>
            <w:r>
              <w:rPr>
                <w:sz w:val="23"/>
                <w:szCs w:val="23"/>
              </w:rPr>
              <w:t>13</w:t>
            </w:r>
          </w:p>
        </w:tc>
      </w:tr>
      <w:tr w:rsidR="006249A0" w14:paraId="7D8E61B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001D264" w14:textId="77777777" w:rsidR="006249A0" w:rsidRDefault="00000000">
            <w:pPr>
              <w:ind w:left="500"/>
            </w:pPr>
            <w:proofErr w:type="gramStart"/>
            <w:r>
              <w:rPr>
                <w:sz w:val="23"/>
                <w:szCs w:val="23"/>
              </w:rPr>
              <w:t>2.3.1  Software</w:t>
            </w:r>
            <w:proofErr w:type="gramEnd"/>
            <w:r>
              <w:rPr>
                <w:sz w:val="23"/>
                <w:szCs w:val="23"/>
              </w:rPr>
              <w:t xml:space="preserve"> Requirements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F12111" w14:textId="77777777" w:rsidR="006249A0" w:rsidRDefault="00000000">
            <w:pPr>
              <w:jc w:val="center"/>
            </w:pPr>
            <w:r>
              <w:rPr>
                <w:sz w:val="23"/>
                <w:szCs w:val="23"/>
              </w:rPr>
              <w:t>13</w:t>
            </w:r>
          </w:p>
        </w:tc>
      </w:tr>
      <w:tr w:rsidR="006249A0" w14:paraId="1B8DD71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488452" w14:textId="77777777" w:rsidR="006249A0" w:rsidRDefault="00000000">
            <w:pPr>
              <w:ind w:left="500"/>
            </w:pPr>
            <w:proofErr w:type="gramStart"/>
            <w:r>
              <w:rPr>
                <w:sz w:val="23"/>
                <w:szCs w:val="23"/>
              </w:rPr>
              <w:t>2.3.2  Hardware</w:t>
            </w:r>
            <w:proofErr w:type="gramEnd"/>
            <w:r>
              <w:rPr>
                <w:sz w:val="23"/>
                <w:szCs w:val="23"/>
              </w:rPr>
              <w:t xml:space="preserve"> Requirements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0936F3" w14:textId="77777777" w:rsidR="006249A0" w:rsidRDefault="00000000">
            <w:pPr>
              <w:jc w:val="center"/>
            </w:pPr>
            <w:r>
              <w:rPr>
                <w:sz w:val="23"/>
                <w:szCs w:val="23"/>
              </w:rPr>
              <w:t>13</w:t>
            </w:r>
          </w:p>
        </w:tc>
      </w:tr>
      <w:tr w:rsidR="006249A0" w14:paraId="1A820862"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81DD95" w14:textId="77777777" w:rsidR="006249A0" w:rsidRDefault="00000000">
            <w:pPr>
              <w:ind w:left="300"/>
            </w:pPr>
            <w:proofErr w:type="gramStart"/>
            <w:r>
              <w:rPr>
                <w:sz w:val="23"/>
                <w:szCs w:val="23"/>
              </w:rPr>
              <w:t>2.4  Feasibility</w:t>
            </w:r>
            <w:proofErr w:type="gramEnd"/>
            <w:r>
              <w:rPr>
                <w:sz w:val="23"/>
                <w:szCs w:val="23"/>
              </w:rPr>
              <w:t xml:space="preserve"> Study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1E6E81" w14:textId="77777777" w:rsidR="006249A0" w:rsidRDefault="00000000">
            <w:pPr>
              <w:jc w:val="center"/>
            </w:pPr>
            <w:r>
              <w:rPr>
                <w:sz w:val="23"/>
                <w:szCs w:val="23"/>
              </w:rPr>
              <w:t>14</w:t>
            </w:r>
          </w:p>
        </w:tc>
      </w:tr>
      <w:tr w:rsidR="006249A0" w14:paraId="5912267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884FF4" w14:textId="77777777" w:rsidR="006249A0" w:rsidRDefault="00000000">
            <w:pPr>
              <w:ind w:left="500"/>
            </w:pPr>
            <w:proofErr w:type="gramStart"/>
            <w:r>
              <w:rPr>
                <w:sz w:val="23"/>
                <w:szCs w:val="23"/>
              </w:rPr>
              <w:t>2.4.1  Technical</w:t>
            </w:r>
            <w:proofErr w:type="gramEnd"/>
            <w:r>
              <w:rPr>
                <w:sz w:val="23"/>
                <w:szCs w:val="23"/>
              </w:rPr>
              <w:t xml:space="preserve"> Feasibility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D6FE788" w14:textId="77777777" w:rsidR="006249A0" w:rsidRDefault="00000000">
            <w:pPr>
              <w:jc w:val="center"/>
            </w:pPr>
            <w:r>
              <w:rPr>
                <w:sz w:val="23"/>
                <w:szCs w:val="23"/>
              </w:rPr>
              <w:t>14</w:t>
            </w:r>
          </w:p>
        </w:tc>
      </w:tr>
      <w:tr w:rsidR="006249A0" w14:paraId="453B237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5AB02C" w14:textId="77777777" w:rsidR="006249A0" w:rsidRDefault="00000000">
            <w:pPr>
              <w:ind w:left="500"/>
            </w:pPr>
            <w:proofErr w:type="gramStart"/>
            <w:r>
              <w:rPr>
                <w:sz w:val="23"/>
                <w:szCs w:val="23"/>
              </w:rPr>
              <w:t>2.4.2  Robustness</w:t>
            </w:r>
            <w:proofErr w:type="gramEnd"/>
            <w:r>
              <w:rPr>
                <w:sz w:val="23"/>
                <w:szCs w:val="23"/>
              </w:rPr>
              <w:t xml:space="preserve"> &amp; Reliability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255503" w14:textId="77777777" w:rsidR="006249A0" w:rsidRDefault="00000000">
            <w:pPr>
              <w:jc w:val="center"/>
            </w:pPr>
            <w:r>
              <w:rPr>
                <w:sz w:val="23"/>
                <w:szCs w:val="23"/>
              </w:rPr>
              <w:t>14</w:t>
            </w:r>
          </w:p>
        </w:tc>
      </w:tr>
      <w:tr w:rsidR="006249A0" w14:paraId="21A534D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8CB673E" w14:textId="77777777" w:rsidR="006249A0" w:rsidRDefault="00000000">
            <w:pPr>
              <w:ind w:left="500"/>
            </w:pPr>
            <w:proofErr w:type="gramStart"/>
            <w:r>
              <w:rPr>
                <w:sz w:val="23"/>
                <w:szCs w:val="23"/>
              </w:rPr>
              <w:t>2.4.3  Economic</w:t>
            </w:r>
            <w:proofErr w:type="gramEnd"/>
            <w:r>
              <w:rPr>
                <w:sz w:val="23"/>
                <w:szCs w:val="23"/>
              </w:rPr>
              <w:t xml:space="preserve"> Feasibility</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446A0B" w14:textId="77777777" w:rsidR="006249A0" w:rsidRDefault="00000000">
            <w:pPr>
              <w:jc w:val="center"/>
            </w:pPr>
            <w:r>
              <w:rPr>
                <w:sz w:val="23"/>
                <w:szCs w:val="23"/>
              </w:rPr>
              <w:t>14</w:t>
            </w:r>
          </w:p>
        </w:tc>
      </w:tr>
      <w:tr w:rsidR="006249A0" w14:paraId="3938CED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9E9C858" w14:textId="77777777" w:rsidR="006249A0" w:rsidRDefault="00000000">
            <w:r>
              <w:rPr>
                <w:b/>
                <w:bCs/>
                <w:sz w:val="23"/>
                <w:szCs w:val="23"/>
              </w:rPr>
              <w:t xml:space="preserve">Chapter </w:t>
            </w:r>
            <w:proofErr w:type="gramStart"/>
            <w:r>
              <w:rPr>
                <w:b/>
                <w:bCs/>
                <w:sz w:val="23"/>
                <w:szCs w:val="23"/>
              </w:rPr>
              <w:t>3  Architectural</w:t>
            </w:r>
            <w:proofErr w:type="gramEnd"/>
            <w:r>
              <w:rPr>
                <w:b/>
                <w:bCs/>
                <w:sz w:val="23"/>
                <w:szCs w:val="23"/>
              </w:rPr>
              <w:t xml:space="preserve"> Design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B7AB70" w14:textId="77777777" w:rsidR="006249A0" w:rsidRDefault="00000000">
            <w:pPr>
              <w:jc w:val="center"/>
            </w:pPr>
            <w:r>
              <w:rPr>
                <w:b/>
                <w:bCs/>
                <w:sz w:val="23"/>
                <w:szCs w:val="23"/>
              </w:rPr>
              <w:t>15 - 30</w:t>
            </w:r>
          </w:p>
        </w:tc>
      </w:tr>
      <w:tr w:rsidR="006249A0" w14:paraId="5B15A93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64D2C5" w14:textId="77777777" w:rsidR="006249A0" w:rsidRDefault="00000000">
            <w:pPr>
              <w:ind w:left="300"/>
            </w:pPr>
            <w:proofErr w:type="gramStart"/>
            <w:r>
              <w:rPr>
                <w:sz w:val="23"/>
                <w:szCs w:val="23"/>
              </w:rPr>
              <w:t>3.1  Modules</w:t>
            </w:r>
            <w:proofErr w:type="gramEnd"/>
            <w:r>
              <w:rPr>
                <w:sz w:val="23"/>
                <w:szCs w:val="23"/>
              </w:rPr>
              <w:t xml:space="preserve"> Design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F6AB47" w14:textId="77777777" w:rsidR="006249A0" w:rsidRDefault="00000000">
            <w:pPr>
              <w:jc w:val="center"/>
            </w:pPr>
            <w:r>
              <w:rPr>
                <w:sz w:val="23"/>
                <w:szCs w:val="23"/>
              </w:rPr>
              <w:t>15 - 16</w:t>
            </w:r>
          </w:p>
        </w:tc>
      </w:tr>
      <w:tr w:rsidR="006249A0" w14:paraId="5B927CD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09AECB" w14:textId="77777777" w:rsidR="006249A0" w:rsidRDefault="00000000">
            <w:pPr>
              <w:ind w:left="300"/>
            </w:pPr>
            <w:proofErr w:type="gramStart"/>
            <w:r>
              <w:rPr>
                <w:sz w:val="23"/>
                <w:szCs w:val="23"/>
              </w:rPr>
              <w:t>3.2  Method</w:t>
            </w:r>
            <w:proofErr w:type="gramEnd"/>
            <w:r>
              <w:rPr>
                <w:sz w:val="23"/>
                <w:szCs w:val="23"/>
              </w:rPr>
              <w:t xml:space="preserve"> &amp; Algorithm Design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839FB4" w14:textId="77777777" w:rsidR="006249A0" w:rsidRDefault="00000000">
            <w:pPr>
              <w:jc w:val="center"/>
            </w:pPr>
            <w:r>
              <w:rPr>
                <w:sz w:val="23"/>
                <w:szCs w:val="23"/>
              </w:rPr>
              <w:t>16 - 17</w:t>
            </w:r>
          </w:p>
        </w:tc>
      </w:tr>
      <w:tr w:rsidR="006249A0" w14:paraId="5DFB0E0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CBB2F3" w14:textId="77777777" w:rsidR="006249A0" w:rsidRDefault="00000000">
            <w:pPr>
              <w:ind w:left="300"/>
            </w:pPr>
            <w:proofErr w:type="gramStart"/>
            <w:r>
              <w:rPr>
                <w:sz w:val="23"/>
                <w:szCs w:val="23"/>
              </w:rPr>
              <w:t>3.3  Project</w:t>
            </w:r>
            <w:proofErr w:type="gramEnd"/>
            <w:r>
              <w:rPr>
                <w:sz w:val="23"/>
                <w:szCs w:val="23"/>
              </w:rPr>
              <w:t xml:space="preserve"> Architecture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9CD744" w14:textId="77777777" w:rsidR="006249A0" w:rsidRDefault="00000000">
            <w:pPr>
              <w:jc w:val="center"/>
            </w:pPr>
            <w:r>
              <w:rPr>
                <w:sz w:val="23"/>
                <w:szCs w:val="23"/>
              </w:rPr>
              <w:t>18 - 23</w:t>
            </w:r>
          </w:p>
        </w:tc>
      </w:tr>
      <w:tr w:rsidR="006249A0" w14:paraId="4B602FA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557FC8" w14:textId="77777777" w:rsidR="006249A0" w:rsidRDefault="00000000">
            <w:pPr>
              <w:ind w:left="500"/>
            </w:pPr>
            <w:proofErr w:type="gramStart"/>
            <w:r>
              <w:rPr>
                <w:sz w:val="23"/>
                <w:szCs w:val="23"/>
              </w:rPr>
              <w:t>3.3.1  Architectural</w:t>
            </w:r>
            <w:proofErr w:type="gramEnd"/>
            <w:r>
              <w:rPr>
                <w:sz w:val="23"/>
                <w:szCs w:val="23"/>
              </w:rPr>
              <w:t xml:space="preserv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13C459" w14:textId="77777777" w:rsidR="006249A0" w:rsidRDefault="00000000">
            <w:pPr>
              <w:jc w:val="center"/>
            </w:pPr>
            <w:r>
              <w:rPr>
                <w:sz w:val="23"/>
                <w:szCs w:val="23"/>
              </w:rPr>
              <w:t>18</w:t>
            </w:r>
          </w:p>
        </w:tc>
      </w:tr>
      <w:tr w:rsidR="006249A0" w14:paraId="39106A9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410B851" w14:textId="77777777" w:rsidR="006249A0" w:rsidRDefault="00000000">
            <w:pPr>
              <w:ind w:left="500"/>
            </w:pPr>
            <w:proofErr w:type="gramStart"/>
            <w:r>
              <w:rPr>
                <w:sz w:val="23"/>
                <w:szCs w:val="23"/>
              </w:rPr>
              <w:t>3.3.2  Data</w:t>
            </w:r>
            <w:proofErr w:type="gramEnd"/>
            <w:r>
              <w:rPr>
                <w:sz w:val="23"/>
                <w:szCs w:val="23"/>
              </w:rPr>
              <w:t xml:space="preserve"> Flow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07BD111" w14:textId="77777777" w:rsidR="006249A0" w:rsidRDefault="00000000">
            <w:pPr>
              <w:jc w:val="center"/>
            </w:pPr>
            <w:r>
              <w:rPr>
                <w:sz w:val="23"/>
                <w:szCs w:val="23"/>
              </w:rPr>
              <w:t>19</w:t>
            </w:r>
          </w:p>
        </w:tc>
      </w:tr>
      <w:tr w:rsidR="006249A0" w14:paraId="5F8CAA8C"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D70963" w14:textId="77777777" w:rsidR="006249A0" w:rsidRDefault="00000000">
            <w:pPr>
              <w:ind w:left="500"/>
            </w:pPr>
            <w:proofErr w:type="gramStart"/>
            <w:r>
              <w:rPr>
                <w:sz w:val="23"/>
                <w:szCs w:val="23"/>
              </w:rPr>
              <w:t>3.3.3  Class</w:t>
            </w:r>
            <w:proofErr w:type="gramEnd"/>
            <w:r>
              <w:rPr>
                <w:sz w:val="23"/>
                <w:szCs w:val="23"/>
              </w:rPr>
              <w:t xml:space="preserv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8FFA92" w14:textId="77777777" w:rsidR="006249A0" w:rsidRDefault="00000000">
            <w:pPr>
              <w:jc w:val="center"/>
            </w:pPr>
            <w:r>
              <w:rPr>
                <w:sz w:val="23"/>
                <w:szCs w:val="23"/>
              </w:rPr>
              <w:t>20</w:t>
            </w:r>
          </w:p>
        </w:tc>
      </w:tr>
      <w:tr w:rsidR="006249A0" w14:paraId="457AD44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277B233" w14:textId="77777777" w:rsidR="006249A0" w:rsidRDefault="00000000">
            <w:pPr>
              <w:ind w:left="500"/>
            </w:pPr>
            <w:proofErr w:type="gramStart"/>
            <w:r>
              <w:rPr>
                <w:sz w:val="23"/>
                <w:szCs w:val="23"/>
              </w:rPr>
              <w:t>3.3.4  Use</w:t>
            </w:r>
            <w:proofErr w:type="gramEnd"/>
            <w:r>
              <w:rPr>
                <w:sz w:val="23"/>
                <w:szCs w:val="23"/>
              </w:rPr>
              <w:t xml:space="preserve"> Case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4FC133D" w14:textId="77777777" w:rsidR="006249A0" w:rsidRDefault="00000000">
            <w:pPr>
              <w:jc w:val="center"/>
            </w:pPr>
            <w:r>
              <w:rPr>
                <w:sz w:val="23"/>
                <w:szCs w:val="23"/>
              </w:rPr>
              <w:t>21</w:t>
            </w:r>
          </w:p>
        </w:tc>
      </w:tr>
      <w:tr w:rsidR="006249A0" w14:paraId="1401D763"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2EFF84" w14:textId="77777777" w:rsidR="006249A0" w:rsidRDefault="00000000">
            <w:pPr>
              <w:ind w:left="500"/>
            </w:pPr>
            <w:proofErr w:type="gramStart"/>
            <w:r>
              <w:rPr>
                <w:sz w:val="23"/>
                <w:szCs w:val="23"/>
              </w:rPr>
              <w:t>3.3.5  Sequence</w:t>
            </w:r>
            <w:proofErr w:type="gramEnd"/>
            <w:r>
              <w:rPr>
                <w:sz w:val="23"/>
                <w:szCs w:val="23"/>
              </w:rPr>
              <w:t xml:space="preserv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0D1C41" w14:textId="77777777" w:rsidR="006249A0" w:rsidRDefault="00000000">
            <w:pPr>
              <w:jc w:val="center"/>
            </w:pPr>
            <w:r>
              <w:rPr>
                <w:sz w:val="23"/>
                <w:szCs w:val="23"/>
              </w:rPr>
              <w:t>22</w:t>
            </w:r>
          </w:p>
        </w:tc>
      </w:tr>
      <w:tr w:rsidR="006249A0" w14:paraId="10D002C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B0A86A" w14:textId="77777777" w:rsidR="006249A0" w:rsidRDefault="00000000">
            <w:pPr>
              <w:ind w:left="500"/>
            </w:pPr>
            <w:proofErr w:type="gramStart"/>
            <w:r>
              <w:rPr>
                <w:sz w:val="23"/>
                <w:szCs w:val="23"/>
              </w:rPr>
              <w:t>3.3.6  Activity</w:t>
            </w:r>
            <w:proofErr w:type="gramEnd"/>
            <w:r>
              <w:rPr>
                <w:sz w:val="23"/>
                <w:szCs w:val="23"/>
              </w:rPr>
              <w:t xml:space="preserve">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39ADDF" w14:textId="77777777" w:rsidR="006249A0" w:rsidRDefault="00000000">
            <w:pPr>
              <w:jc w:val="center"/>
            </w:pPr>
            <w:r>
              <w:rPr>
                <w:sz w:val="23"/>
                <w:szCs w:val="23"/>
              </w:rPr>
              <w:t>22</w:t>
            </w:r>
          </w:p>
        </w:tc>
      </w:tr>
      <w:tr w:rsidR="006249A0" w14:paraId="6DA107A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708548E" w14:textId="77777777" w:rsidR="006249A0" w:rsidRDefault="00000000">
            <w:pPr>
              <w:ind w:left="500"/>
            </w:pPr>
            <w:proofErr w:type="gramStart"/>
            <w:r>
              <w:rPr>
                <w:sz w:val="23"/>
                <w:szCs w:val="23"/>
              </w:rPr>
              <w:t>3.3.7  Deployment</w:t>
            </w:r>
            <w:proofErr w:type="gramEnd"/>
            <w:r>
              <w:rPr>
                <w:sz w:val="23"/>
                <w:szCs w:val="23"/>
              </w:rPr>
              <w:t xml:space="preserve"> Architecture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A09C82" w14:textId="77777777" w:rsidR="006249A0" w:rsidRDefault="00000000">
            <w:pPr>
              <w:jc w:val="center"/>
            </w:pPr>
            <w:r>
              <w:rPr>
                <w:sz w:val="23"/>
                <w:szCs w:val="23"/>
              </w:rPr>
              <w:t>23</w:t>
            </w:r>
          </w:p>
        </w:tc>
      </w:tr>
      <w:tr w:rsidR="006249A0" w14:paraId="126BDA8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AFAF77" w14:textId="77777777" w:rsidR="006249A0" w:rsidRDefault="00000000">
            <w:pPr>
              <w:ind w:left="300"/>
            </w:pPr>
            <w:proofErr w:type="gramStart"/>
            <w:r>
              <w:rPr>
                <w:sz w:val="23"/>
                <w:szCs w:val="23"/>
              </w:rPr>
              <w:t>3.4  System</w:t>
            </w:r>
            <w:proofErr w:type="gramEnd"/>
            <w:r>
              <w:rPr>
                <w:sz w:val="23"/>
                <w:szCs w:val="23"/>
              </w:rPr>
              <w:t xml:space="preserve"> &amp; Process Workflows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FEB56C0" w14:textId="77777777" w:rsidR="006249A0" w:rsidRDefault="00000000">
            <w:pPr>
              <w:jc w:val="center"/>
            </w:pPr>
            <w:r>
              <w:rPr>
                <w:sz w:val="23"/>
                <w:szCs w:val="23"/>
              </w:rPr>
              <w:t>24 - 30</w:t>
            </w:r>
          </w:p>
        </w:tc>
      </w:tr>
      <w:tr w:rsidR="006249A0" w14:paraId="27A2AF3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AAE0D4" w14:textId="77777777" w:rsidR="006249A0" w:rsidRDefault="00000000">
            <w:pPr>
              <w:ind w:left="500"/>
            </w:pPr>
            <w:proofErr w:type="gramStart"/>
            <w:r>
              <w:rPr>
                <w:sz w:val="23"/>
                <w:szCs w:val="23"/>
              </w:rPr>
              <w:t>3.4.1  Three</w:t>
            </w:r>
            <w:proofErr w:type="gramEnd"/>
            <w:r>
              <w:rPr>
                <w:sz w:val="23"/>
                <w:szCs w:val="23"/>
              </w:rPr>
              <w:t>-Tier Architecture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800DEB" w14:textId="77777777" w:rsidR="006249A0" w:rsidRDefault="00000000">
            <w:pPr>
              <w:jc w:val="center"/>
            </w:pPr>
            <w:r>
              <w:rPr>
                <w:sz w:val="23"/>
                <w:szCs w:val="23"/>
              </w:rPr>
              <w:t>24</w:t>
            </w:r>
          </w:p>
        </w:tc>
      </w:tr>
      <w:tr w:rsidR="006249A0" w14:paraId="598695A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2979D9" w14:textId="77777777" w:rsidR="006249A0" w:rsidRDefault="00000000">
            <w:pPr>
              <w:ind w:left="500"/>
            </w:pPr>
            <w:proofErr w:type="gramStart"/>
            <w:r>
              <w:rPr>
                <w:sz w:val="23"/>
                <w:szCs w:val="23"/>
              </w:rPr>
              <w:t>3.4.2  Module</w:t>
            </w:r>
            <w:proofErr w:type="gramEnd"/>
            <w:r>
              <w:rPr>
                <w:sz w:val="23"/>
                <w:szCs w:val="23"/>
              </w:rPr>
              <w:t xml:space="preserve"> Interaction Diagram</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D3446A1" w14:textId="77777777" w:rsidR="006249A0" w:rsidRDefault="00000000">
            <w:pPr>
              <w:jc w:val="center"/>
            </w:pPr>
            <w:r>
              <w:rPr>
                <w:sz w:val="23"/>
                <w:szCs w:val="23"/>
              </w:rPr>
              <w:t>25</w:t>
            </w:r>
          </w:p>
        </w:tc>
      </w:tr>
      <w:tr w:rsidR="006249A0" w14:paraId="4FE46FE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B2841F3" w14:textId="77777777" w:rsidR="006249A0" w:rsidRDefault="00000000">
            <w:pPr>
              <w:ind w:left="500"/>
            </w:pPr>
            <w:proofErr w:type="gramStart"/>
            <w:r>
              <w:rPr>
                <w:sz w:val="23"/>
                <w:szCs w:val="23"/>
              </w:rPr>
              <w:t>3.4.3  Detection</w:t>
            </w:r>
            <w:proofErr w:type="gramEnd"/>
            <w:r>
              <w:rPr>
                <w:sz w:val="23"/>
                <w:szCs w:val="23"/>
              </w:rPr>
              <w:t xml:space="preserve"> Engine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76BAAD" w14:textId="77777777" w:rsidR="006249A0" w:rsidRDefault="00000000">
            <w:pPr>
              <w:jc w:val="center"/>
            </w:pPr>
            <w:r>
              <w:rPr>
                <w:sz w:val="23"/>
                <w:szCs w:val="23"/>
              </w:rPr>
              <w:t>25</w:t>
            </w:r>
          </w:p>
        </w:tc>
      </w:tr>
      <w:tr w:rsidR="006249A0" w14:paraId="10ABFFC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A64199" w14:textId="77777777" w:rsidR="006249A0" w:rsidRDefault="00000000">
            <w:pPr>
              <w:ind w:left="500"/>
            </w:pPr>
            <w:proofErr w:type="gramStart"/>
            <w:r>
              <w:rPr>
                <w:sz w:val="23"/>
                <w:szCs w:val="23"/>
              </w:rPr>
              <w:t>3.4.4  Threat</w:t>
            </w:r>
            <w:proofErr w:type="gramEnd"/>
            <w:r>
              <w:rPr>
                <w:sz w:val="23"/>
                <w:szCs w:val="23"/>
              </w:rPr>
              <w:t xml:space="preserve"> Intelligence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A2F390A" w14:textId="77777777" w:rsidR="006249A0" w:rsidRDefault="00000000">
            <w:pPr>
              <w:jc w:val="center"/>
            </w:pPr>
            <w:r>
              <w:rPr>
                <w:sz w:val="23"/>
                <w:szCs w:val="23"/>
              </w:rPr>
              <w:t>26</w:t>
            </w:r>
          </w:p>
        </w:tc>
      </w:tr>
      <w:tr w:rsidR="006249A0" w14:paraId="2825A439"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80A2FA" w14:textId="77777777" w:rsidR="006249A0" w:rsidRDefault="00000000">
            <w:pPr>
              <w:ind w:left="500"/>
            </w:pPr>
            <w:proofErr w:type="gramStart"/>
            <w:r>
              <w:rPr>
                <w:sz w:val="23"/>
                <w:szCs w:val="23"/>
              </w:rPr>
              <w:t>3.4.5  Honeypot</w:t>
            </w:r>
            <w:proofErr w:type="gramEnd"/>
            <w:r>
              <w:rPr>
                <w:sz w:val="23"/>
                <w:szCs w:val="23"/>
              </w:rPr>
              <w:t xml:space="preserve"> Data 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EF92C4F" w14:textId="77777777" w:rsidR="006249A0" w:rsidRDefault="00000000">
            <w:pPr>
              <w:jc w:val="center"/>
            </w:pPr>
            <w:r>
              <w:rPr>
                <w:sz w:val="23"/>
                <w:szCs w:val="23"/>
              </w:rPr>
              <w:t>27</w:t>
            </w:r>
          </w:p>
        </w:tc>
      </w:tr>
      <w:tr w:rsidR="006249A0" w14:paraId="4D5CA3CA"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19EA29" w14:textId="77777777" w:rsidR="006249A0" w:rsidRDefault="00000000">
            <w:pPr>
              <w:ind w:left="500"/>
            </w:pPr>
            <w:proofErr w:type="gramStart"/>
            <w:r>
              <w:rPr>
                <w:sz w:val="23"/>
                <w:szCs w:val="23"/>
              </w:rPr>
              <w:t>3.4.6  WAF</w:t>
            </w:r>
            <w:proofErr w:type="gramEnd"/>
            <w:r>
              <w:rPr>
                <w:sz w:val="23"/>
                <w:szCs w:val="23"/>
              </w:rPr>
              <w:t xml:space="preserve"> Processing 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38FD5D" w14:textId="77777777" w:rsidR="006249A0" w:rsidRDefault="00000000">
            <w:pPr>
              <w:jc w:val="center"/>
            </w:pPr>
            <w:r>
              <w:rPr>
                <w:sz w:val="23"/>
                <w:szCs w:val="23"/>
              </w:rPr>
              <w:t>27</w:t>
            </w:r>
          </w:p>
        </w:tc>
      </w:tr>
      <w:tr w:rsidR="006249A0" w14:paraId="7163B0A6"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044F66" w14:textId="77777777" w:rsidR="006249A0" w:rsidRDefault="00000000">
            <w:pPr>
              <w:ind w:left="500"/>
            </w:pPr>
            <w:proofErr w:type="gramStart"/>
            <w:r>
              <w:rPr>
                <w:sz w:val="23"/>
                <w:szCs w:val="23"/>
              </w:rPr>
              <w:t>3.4.7  AI</w:t>
            </w:r>
            <w:proofErr w:type="gramEnd"/>
            <w:r>
              <w:rPr>
                <w:sz w:val="23"/>
                <w:szCs w:val="23"/>
              </w:rPr>
              <w:t xml:space="preserve"> Investigation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E670626" w14:textId="77777777" w:rsidR="006249A0" w:rsidRDefault="00000000">
            <w:pPr>
              <w:jc w:val="center"/>
            </w:pPr>
            <w:r>
              <w:rPr>
                <w:sz w:val="23"/>
                <w:szCs w:val="23"/>
              </w:rPr>
              <w:t>28</w:t>
            </w:r>
          </w:p>
        </w:tc>
      </w:tr>
      <w:tr w:rsidR="006249A0" w14:paraId="2967EB3C"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7CD023" w14:textId="77777777" w:rsidR="006249A0" w:rsidRDefault="00000000">
            <w:pPr>
              <w:ind w:left="500"/>
            </w:pPr>
            <w:proofErr w:type="gramStart"/>
            <w:r>
              <w:rPr>
                <w:sz w:val="23"/>
                <w:szCs w:val="23"/>
              </w:rPr>
              <w:lastRenderedPageBreak/>
              <w:t>3.4.8  Incident</w:t>
            </w:r>
            <w:proofErr w:type="gramEnd"/>
            <w:r>
              <w:rPr>
                <w:sz w:val="23"/>
                <w:szCs w:val="23"/>
              </w:rPr>
              <w:t xml:space="preserve"> Response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497DB3" w14:textId="77777777" w:rsidR="006249A0" w:rsidRDefault="00000000">
            <w:pPr>
              <w:jc w:val="center"/>
            </w:pPr>
            <w:r>
              <w:rPr>
                <w:sz w:val="23"/>
                <w:szCs w:val="23"/>
              </w:rPr>
              <w:t>29</w:t>
            </w:r>
          </w:p>
        </w:tc>
      </w:tr>
      <w:tr w:rsidR="006249A0" w14:paraId="0FA6D59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B820E9" w14:textId="77777777" w:rsidR="006249A0" w:rsidRDefault="00000000">
            <w:pPr>
              <w:ind w:left="500"/>
            </w:pPr>
            <w:proofErr w:type="gramStart"/>
            <w:r>
              <w:rPr>
                <w:sz w:val="23"/>
                <w:szCs w:val="23"/>
              </w:rPr>
              <w:t>3.4.9  Report</w:t>
            </w:r>
            <w:proofErr w:type="gramEnd"/>
            <w:r>
              <w:rPr>
                <w:sz w:val="23"/>
                <w:szCs w:val="23"/>
              </w:rPr>
              <w:t xml:space="preserve"> Generation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D34264" w14:textId="77777777" w:rsidR="006249A0" w:rsidRDefault="00000000">
            <w:pPr>
              <w:jc w:val="center"/>
            </w:pPr>
            <w:r>
              <w:rPr>
                <w:sz w:val="23"/>
                <w:szCs w:val="23"/>
              </w:rPr>
              <w:t>29</w:t>
            </w:r>
          </w:p>
        </w:tc>
      </w:tr>
      <w:tr w:rsidR="006249A0" w14:paraId="7BF87309"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E5BC9FC" w14:textId="77777777" w:rsidR="006249A0" w:rsidRDefault="00000000">
            <w:pPr>
              <w:ind w:left="500"/>
            </w:pPr>
            <w:proofErr w:type="gramStart"/>
            <w:r>
              <w:rPr>
                <w:sz w:val="23"/>
                <w:szCs w:val="23"/>
              </w:rPr>
              <w:t>3.4.10  Complete</w:t>
            </w:r>
            <w:proofErr w:type="gramEnd"/>
            <w:r>
              <w:rPr>
                <w:sz w:val="23"/>
                <w:szCs w:val="23"/>
              </w:rPr>
              <w:t xml:space="preserve"> SOC Lifecycle Workflow</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26085C3" w14:textId="77777777" w:rsidR="006249A0" w:rsidRDefault="00000000">
            <w:pPr>
              <w:jc w:val="center"/>
            </w:pPr>
            <w:r>
              <w:rPr>
                <w:sz w:val="23"/>
                <w:szCs w:val="23"/>
              </w:rPr>
              <w:t>30</w:t>
            </w:r>
          </w:p>
        </w:tc>
      </w:tr>
      <w:tr w:rsidR="006249A0" w14:paraId="4470377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622160" w14:textId="77777777" w:rsidR="006249A0" w:rsidRDefault="00000000">
            <w:r>
              <w:rPr>
                <w:b/>
                <w:bCs/>
                <w:sz w:val="23"/>
                <w:szCs w:val="23"/>
              </w:rPr>
              <w:t xml:space="preserve">Chapter </w:t>
            </w:r>
            <w:proofErr w:type="gramStart"/>
            <w:r>
              <w:rPr>
                <w:b/>
                <w:bCs/>
                <w:sz w:val="23"/>
                <w:szCs w:val="23"/>
              </w:rPr>
              <w:t>4  Implementation</w:t>
            </w:r>
            <w:proofErr w:type="gramEnd"/>
            <w:r>
              <w:rPr>
                <w:b/>
                <w:bCs/>
                <w:sz w:val="23"/>
                <w:szCs w:val="23"/>
              </w:rPr>
              <w:t xml:space="preserve"> &amp; Testing</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A71227" w14:textId="77777777" w:rsidR="006249A0" w:rsidRDefault="00000000">
            <w:pPr>
              <w:jc w:val="center"/>
            </w:pPr>
            <w:r>
              <w:rPr>
                <w:b/>
                <w:bCs/>
                <w:sz w:val="23"/>
                <w:szCs w:val="23"/>
              </w:rPr>
              <w:t>31 - 36</w:t>
            </w:r>
          </w:p>
        </w:tc>
      </w:tr>
      <w:tr w:rsidR="006249A0" w14:paraId="1FB6DB46"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00B924A" w14:textId="77777777" w:rsidR="006249A0" w:rsidRDefault="00000000">
            <w:pPr>
              <w:ind w:left="300"/>
            </w:pPr>
            <w:proofErr w:type="gramStart"/>
            <w:r>
              <w:rPr>
                <w:sz w:val="23"/>
                <w:szCs w:val="23"/>
              </w:rPr>
              <w:t>4.1  Technology</w:t>
            </w:r>
            <w:proofErr w:type="gramEnd"/>
            <w:r>
              <w:rPr>
                <w:sz w:val="23"/>
                <w:szCs w:val="23"/>
              </w:rPr>
              <w:t xml:space="preserve"> Stack &amp; Implementation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F7E91C" w14:textId="77777777" w:rsidR="006249A0" w:rsidRDefault="00000000">
            <w:pPr>
              <w:jc w:val="center"/>
            </w:pPr>
            <w:r>
              <w:rPr>
                <w:sz w:val="23"/>
                <w:szCs w:val="23"/>
              </w:rPr>
              <w:t>31</w:t>
            </w:r>
          </w:p>
        </w:tc>
      </w:tr>
      <w:tr w:rsidR="006249A0" w14:paraId="6AE924E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06C8E6" w14:textId="77777777" w:rsidR="006249A0" w:rsidRDefault="00000000">
            <w:pPr>
              <w:ind w:left="300"/>
            </w:pPr>
            <w:proofErr w:type="gramStart"/>
            <w:r>
              <w:rPr>
                <w:sz w:val="23"/>
                <w:szCs w:val="23"/>
              </w:rPr>
              <w:t>4.2  Algorithm</w:t>
            </w:r>
            <w:proofErr w:type="gramEnd"/>
            <w:r>
              <w:rPr>
                <w:sz w:val="23"/>
                <w:szCs w:val="23"/>
              </w:rPr>
              <w:t xml:space="preserve"> Implementation</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55E96F" w14:textId="77777777" w:rsidR="006249A0" w:rsidRDefault="00000000">
            <w:pPr>
              <w:jc w:val="center"/>
            </w:pPr>
            <w:r>
              <w:rPr>
                <w:sz w:val="23"/>
                <w:szCs w:val="23"/>
              </w:rPr>
              <w:t>32</w:t>
            </w:r>
          </w:p>
        </w:tc>
      </w:tr>
      <w:tr w:rsidR="006249A0" w14:paraId="01295B90"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39D377" w14:textId="77777777" w:rsidR="006249A0" w:rsidRDefault="00000000">
            <w:pPr>
              <w:ind w:left="300"/>
            </w:pPr>
            <w:proofErr w:type="gramStart"/>
            <w:r>
              <w:rPr>
                <w:sz w:val="23"/>
                <w:szCs w:val="23"/>
              </w:rPr>
              <w:t>4.3  Key</w:t>
            </w:r>
            <w:proofErr w:type="gramEnd"/>
            <w:r>
              <w:rPr>
                <w:sz w:val="23"/>
                <w:szCs w:val="23"/>
              </w:rPr>
              <w:t xml:space="preserve"> API Routes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724761" w14:textId="77777777" w:rsidR="006249A0" w:rsidRDefault="00000000">
            <w:pPr>
              <w:jc w:val="center"/>
            </w:pPr>
            <w:r>
              <w:rPr>
                <w:sz w:val="23"/>
                <w:szCs w:val="23"/>
              </w:rPr>
              <w:t>33</w:t>
            </w:r>
          </w:p>
        </w:tc>
      </w:tr>
      <w:tr w:rsidR="006249A0" w14:paraId="20F5CC5B"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AA5897" w14:textId="77777777" w:rsidR="006249A0" w:rsidRDefault="00000000">
            <w:pPr>
              <w:ind w:left="300"/>
            </w:pPr>
            <w:proofErr w:type="gramStart"/>
            <w:r>
              <w:rPr>
                <w:sz w:val="23"/>
                <w:szCs w:val="23"/>
              </w:rPr>
              <w:t>4.4  Test</w:t>
            </w:r>
            <w:proofErr w:type="gramEnd"/>
            <w:r>
              <w:rPr>
                <w:sz w:val="23"/>
                <w:szCs w:val="23"/>
              </w:rPr>
              <w:t xml:space="preserve"> Cases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41551F3" w14:textId="77777777" w:rsidR="006249A0" w:rsidRDefault="00000000">
            <w:pPr>
              <w:jc w:val="center"/>
            </w:pPr>
            <w:r>
              <w:rPr>
                <w:sz w:val="23"/>
                <w:szCs w:val="23"/>
              </w:rPr>
              <w:t>34 - 36</w:t>
            </w:r>
          </w:p>
        </w:tc>
      </w:tr>
      <w:tr w:rsidR="006249A0" w14:paraId="771237D5"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AD7E9A" w14:textId="77777777" w:rsidR="006249A0" w:rsidRDefault="00000000">
            <w:pPr>
              <w:ind w:left="500"/>
            </w:pPr>
            <w:proofErr w:type="gramStart"/>
            <w:r>
              <w:rPr>
                <w:sz w:val="23"/>
                <w:szCs w:val="23"/>
              </w:rPr>
              <w:t>4.4.1  Unit</w:t>
            </w:r>
            <w:proofErr w:type="gramEnd"/>
            <w:r>
              <w:rPr>
                <w:sz w:val="23"/>
                <w:szCs w:val="23"/>
              </w:rPr>
              <w:t xml:space="preserve"> &amp; Functional Test Cases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DE8E9E" w14:textId="77777777" w:rsidR="006249A0" w:rsidRDefault="00000000">
            <w:pPr>
              <w:jc w:val="center"/>
            </w:pPr>
            <w:r>
              <w:rPr>
                <w:sz w:val="23"/>
                <w:szCs w:val="23"/>
              </w:rPr>
              <w:t>34</w:t>
            </w:r>
          </w:p>
        </w:tc>
      </w:tr>
      <w:tr w:rsidR="006249A0" w14:paraId="3509616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F4F113" w14:textId="77777777" w:rsidR="006249A0" w:rsidRDefault="00000000">
            <w:pPr>
              <w:ind w:left="500"/>
            </w:pPr>
            <w:proofErr w:type="gramStart"/>
            <w:r>
              <w:rPr>
                <w:sz w:val="23"/>
                <w:szCs w:val="23"/>
              </w:rPr>
              <w:t>4.4.2  Integration</w:t>
            </w:r>
            <w:proofErr w:type="gramEnd"/>
            <w:r>
              <w:rPr>
                <w:sz w:val="23"/>
                <w:szCs w:val="23"/>
              </w:rPr>
              <w:t xml:space="preserve"> Test Cases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D121C6" w14:textId="77777777" w:rsidR="006249A0" w:rsidRDefault="00000000">
            <w:pPr>
              <w:jc w:val="center"/>
            </w:pPr>
            <w:r>
              <w:rPr>
                <w:sz w:val="23"/>
                <w:szCs w:val="23"/>
              </w:rPr>
              <w:t>34</w:t>
            </w:r>
          </w:p>
        </w:tc>
      </w:tr>
      <w:tr w:rsidR="006249A0" w14:paraId="163E4738"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EB6ACA" w14:textId="77777777" w:rsidR="006249A0" w:rsidRDefault="00000000">
            <w:pPr>
              <w:ind w:left="500"/>
            </w:pPr>
            <w:proofErr w:type="gramStart"/>
            <w:r>
              <w:rPr>
                <w:sz w:val="23"/>
                <w:szCs w:val="23"/>
              </w:rPr>
              <w:t>4.4.3  Scenario</w:t>
            </w:r>
            <w:proofErr w:type="gramEnd"/>
            <w:r>
              <w:rPr>
                <w:sz w:val="23"/>
                <w:szCs w:val="23"/>
              </w:rPr>
              <w:t>-Based Testing</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96C9935" w14:textId="77777777" w:rsidR="006249A0" w:rsidRDefault="00000000">
            <w:pPr>
              <w:jc w:val="center"/>
            </w:pPr>
            <w:r>
              <w:rPr>
                <w:sz w:val="23"/>
                <w:szCs w:val="23"/>
              </w:rPr>
              <w:t>34</w:t>
            </w:r>
          </w:p>
        </w:tc>
      </w:tr>
      <w:tr w:rsidR="006249A0" w14:paraId="0D47D8D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3EF553" w14:textId="77777777" w:rsidR="006249A0" w:rsidRDefault="00000000">
            <w:pPr>
              <w:ind w:left="500"/>
            </w:pPr>
            <w:proofErr w:type="gramStart"/>
            <w:r>
              <w:rPr>
                <w:sz w:val="23"/>
                <w:szCs w:val="23"/>
              </w:rPr>
              <w:t>4.4.4  User</w:t>
            </w:r>
            <w:proofErr w:type="gramEnd"/>
            <w:r>
              <w:rPr>
                <w:sz w:val="23"/>
                <w:szCs w:val="23"/>
              </w:rPr>
              <w:t xml:space="preserve"> Acceptance Testing</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566406" w14:textId="77777777" w:rsidR="006249A0" w:rsidRDefault="00000000">
            <w:pPr>
              <w:jc w:val="center"/>
            </w:pPr>
            <w:r>
              <w:rPr>
                <w:sz w:val="23"/>
                <w:szCs w:val="23"/>
              </w:rPr>
              <w:t>35</w:t>
            </w:r>
          </w:p>
        </w:tc>
      </w:tr>
      <w:tr w:rsidR="006249A0" w14:paraId="790092B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55FBA9" w14:textId="77777777" w:rsidR="006249A0" w:rsidRDefault="00000000">
            <w:pPr>
              <w:ind w:left="500"/>
            </w:pPr>
            <w:proofErr w:type="gramStart"/>
            <w:r>
              <w:rPr>
                <w:sz w:val="23"/>
                <w:szCs w:val="23"/>
              </w:rPr>
              <w:t>4.4.5  Evaluation</w:t>
            </w:r>
            <w:proofErr w:type="gramEnd"/>
            <w:r>
              <w:rPr>
                <w:sz w:val="23"/>
                <w:szCs w:val="23"/>
              </w:rPr>
              <w:t xml:space="preserve"> Metrics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A43E8E" w14:textId="77777777" w:rsidR="006249A0" w:rsidRDefault="00000000">
            <w:pPr>
              <w:jc w:val="center"/>
            </w:pPr>
            <w:r>
              <w:rPr>
                <w:sz w:val="23"/>
                <w:szCs w:val="23"/>
              </w:rPr>
              <w:t>35</w:t>
            </w:r>
          </w:p>
        </w:tc>
      </w:tr>
      <w:tr w:rsidR="006249A0" w14:paraId="380B3D9C"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6090611" w14:textId="77777777" w:rsidR="006249A0" w:rsidRDefault="00000000">
            <w:r>
              <w:rPr>
                <w:b/>
                <w:bCs/>
                <w:sz w:val="23"/>
                <w:szCs w:val="23"/>
              </w:rPr>
              <w:t xml:space="preserve">Chapter </w:t>
            </w:r>
            <w:proofErr w:type="gramStart"/>
            <w:r>
              <w:rPr>
                <w:b/>
                <w:bCs/>
                <w:sz w:val="23"/>
                <w:szCs w:val="23"/>
              </w:rPr>
              <w:t>5  Results</w:t>
            </w:r>
            <w:proofErr w:type="gramEnd"/>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3A8B9F" w14:textId="77777777" w:rsidR="006249A0" w:rsidRDefault="00000000">
            <w:pPr>
              <w:jc w:val="center"/>
            </w:pPr>
            <w:r>
              <w:rPr>
                <w:b/>
                <w:bCs/>
                <w:sz w:val="23"/>
                <w:szCs w:val="23"/>
              </w:rPr>
              <w:t>37 - 43</w:t>
            </w:r>
          </w:p>
        </w:tc>
      </w:tr>
      <w:tr w:rsidR="006249A0" w14:paraId="10D688A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2476443" w14:textId="77777777" w:rsidR="006249A0" w:rsidRDefault="00000000">
            <w:pPr>
              <w:ind w:left="300"/>
            </w:pPr>
            <w:proofErr w:type="gramStart"/>
            <w:r>
              <w:rPr>
                <w:sz w:val="23"/>
                <w:szCs w:val="23"/>
              </w:rPr>
              <w:t>5.1  Resulting</w:t>
            </w:r>
            <w:proofErr w:type="gramEnd"/>
            <w:r>
              <w:rPr>
                <w:sz w:val="23"/>
                <w:szCs w:val="23"/>
              </w:rPr>
              <w:t xml:space="preserve"> Screens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DE28F8" w14:textId="77777777" w:rsidR="006249A0" w:rsidRDefault="00000000">
            <w:pPr>
              <w:jc w:val="center"/>
            </w:pPr>
            <w:r>
              <w:rPr>
                <w:sz w:val="23"/>
                <w:szCs w:val="23"/>
              </w:rPr>
              <w:t>37 - 42</w:t>
            </w:r>
          </w:p>
        </w:tc>
      </w:tr>
      <w:tr w:rsidR="006249A0" w14:paraId="408FE659"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44A731" w14:textId="77777777" w:rsidR="006249A0" w:rsidRDefault="00000000">
            <w:pPr>
              <w:ind w:left="300"/>
            </w:pPr>
            <w:proofErr w:type="gramStart"/>
            <w:r>
              <w:rPr>
                <w:sz w:val="23"/>
                <w:szCs w:val="23"/>
              </w:rPr>
              <w:t>5.2  Results</w:t>
            </w:r>
            <w:proofErr w:type="gramEnd"/>
            <w:r>
              <w:rPr>
                <w:sz w:val="23"/>
                <w:szCs w:val="23"/>
              </w:rPr>
              <w:t xml:space="preserve"> Analysis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1CEAB57" w14:textId="77777777" w:rsidR="006249A0" w:rsidRDefault="00000000">
            <w:pPr>
              <w:jc w:val="center"/>
            </w:pPr>
            <w:r>
              <w:rPr>
                <w:sz w:val="23"/>
                <w:szCs w:val="23"/>
              </w:rPr>
              <w:t>42</w:t>
            </w:r>
          </w:p>
        </w:tc>
      </w:tr>
      <w:tr w:rsidR="006249A0" w14:paraId="2212DBF1"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84B195" w14:textId="77777777" w:rsidR="006249A0" w:rsidRDefault="00000000">
            <w:pPr>
              <w:ind w:left="300"/>
            </w:pPr>
            <w:proofErr w:type="gramStart"/>
            <w:r>
              <w:rPr>
                <w:sz w:val="23"/>
                <w:szCs w:val="23"/>
              </w:rPr>
              <w:t>5.3  Comparative</w:t>
            </w:r>
            <w:proofErr w:type="gramEnd"/>
            <w:r>
              <w:rPr>
                <w:sz w:val="23"/>
                <w:szCs w:val="23"/>
              </w:rPr>
              <w:t xml:space="preserve"> Analysis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C9D8562" w14:textId="77777777" w:rsidR="006249A0" w:rsidRDefault="00000000">
            <w:pPr>
              <w:jc w:val="center"/>
            </w:pPr>
            <w:r>
              <w:rPr>
                <w:sz w:val="23"/>
                <w:szCs w:val="23"/>
              </w:rPr>
              <w:t>43</w:t>
            </w:r>
          </w:p>
        </w:tc>
      </w:tr>
      <w:tr w:rsidR="006249A0" w14:paraId="544D0BDD"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88C7023" w14:textId="77777777" w:rsidR="006249A0" w:rsidRDefault="00000000">
            <w:r>
              <w:rPr>
                <w:b/>
                <w:bCs/>
                <w:sz w:val="23"/>
                <w:szCs w:val="23"/>
              </w:rPr>
              <w:t xml:space="preserve">Chapter </w:t>
            </w:r>
            <w:proofErr w:type="gramStart"/>
            <w:r>
              <w:rPr>
                <w:b/>
                <w:bCs/>
                <w:sz w:val="23"/>
                <w:szCs w:val="23"/>
              </w:rPr>
              <w:t>6  Conclusion</w:t>
            </w:r>
            <w:proofErr w:type="gramEnd"/>
            <w:r>
              <w:rPr>
                <w:b/>
                <w:bCs/>
                <w:sz w:val="23"/>
                <w:szCs w:val="23"/>
              </w:rPr>
              <w:t xml:space="preserve"> &amp; Future Scope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B6C269" w14:textId="77777777" w:rsidR="006249A0" w:rsidRDefault="00000000">
            <w:pPr>
              <w:jc w:val="center"/>
            </w:pPr>
            <w:r>
              <w:rPr>
                <w:b/>
                <w:bCs/>
                <w:sz w:val="23"/>
                <w:szCs w:val="23"/>
              </w:rPr>
              <w:t>44 - 45</w:t>
            </w:r>
          </w:p>
        </w:tc>
      </w:tr>
      <w:tr w:rsidR="006249A0" w14:paraId="777A305E"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ACCEF55" w14:textId="77777777" w:rsidR="006249A0" w:rsidRDefault="00000000">
            <w:pPr>
              <w:ind w:left="300"/>
            </w:pPr>
            <w:proofErr w:type="gramStart"/>
            <w:r>
              <w:rPr>
                <w:sz w:val="23"/>
                <w:szCs w:val="23"/>
              </w:rPr>
              <w:t>6.1  Conclusion</w:t>
            </w:r>
            <w:proofErr w:type="gramEnd"/>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30665C0" w14:textId="77777777" w:rsidR="006249A0" w:rsidRDefault="00000000">
            <w:pPr>
              <w:jc w:val="center"/>
            </w:pPr>
            <w:r>
              <w:rPr>
                <w:sz w:val="23"/>
                <w:szCs w:val="23"/>
              </w:rPr>
              <w:t>44</w:t>
            </w:r>
          </w:p>
        </w:tc>
      </w:tr>
      <w:tr w:rsidR="006249A0" w14:paraId="30CD0F5C"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9E7A24" w14:textId="77777777" w:rsidR="006249A0" w:rsidRDefault="00000000">
            <w:pPr>
              <w:ind w:left="300"/>
            </w:pPr>
            <w:proofErr w:type="gramStart"/>
            <w:r>
              <w:rPr>
                <w:sz w:val="23"/>
                <w:szCs w:val="23"/>
              </w:rPr>
              <w:t>6.2  Future</w:t>
            </w:r>
            <w:proofErr w:type="gramEnd"/>
            <w:r>
              <w:rPr>
                <w:sz w:val="23"/>
                <w:szCs w:val="23"/>
              </w:rPr>
              <w:t xml:space="preserve"> Scope</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BC07172" w14:textId="77777777" w:rsidR="006249A0" w:rsidRDefault="00000000">
            <w:pPr>
              <w:jc w:val="center"/>
            </w:pPr>
            <w:r>
              <w:rPr>
                <w:sz w:val="23"/>
                <w:szCs w:val="23"/>
              </w:rPr>
              <w:t>44 - 45</w:t>
            </w:r>
          </w:p>
        </w:tc>
      </w:tr>
      <w:tr w:rsidR="006249A0" w14:paraId="2DD7D494" w14:textId="77777777">
        <w:tblPrEx>
          <w:tblCellMar>
            <w:top w:w="0" w:type="dxa"/>
            <w:bottom w:w="0" w:type="dxa"/>
          </w:tblCellMar>
        </w:tblPrEx>
        <w:tc>
          <w:tcPr>
            <w:tcW w:w="8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5D31A4F" w14:textId="77777777" w:rsidR="006249A0" w:rsidRDefault="00000000">
            <w:r>
              <w:rPr>
                <w:b/>
                <w:bCs/>
                <w:sz w:val="23"/>
                <w:szCs w:val="23"/>
              </w:rPr>
              <w:t>References</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EA51307" w14:textId="77777777" w:rsidR="006249A0" w:rsidRDefault="00000000">
            <w:pPr>
              <w:jc w:val="center"/>
            </w:pPr>
            <w:r>
              <w:rPr>
                <w:b/>
                <w:bCs/>
                <w:sz w:val="23"/>
                <w:szCs w:val="23"/>
              </w:rPr>
              <w:t>46</w:t>
            </w:r>
          </w:p>
        </w:tc>
      </w:tr>
    </w:tbl>
    <w:p w14:paraId="4C02EDDC" w14:textId="77777777" w:rsidR="006249A0" w:rsidRDefault="00000000">
      <w:r>
        <w:br w:type="page"/>
      </w:r>
    </w:p>
    <w:p w14:paraId="276BDE53" w14:textId="77777777" w:rsidR="006249A0" w:rsidRDefault="00000000">
      <w:pPr>
        <w:spacing w:after="320"/>
        <w:jc w:val="center"/>
      </w:pPr>
      <w:r>
        <w:rPr>
          <w:b/>
          <w:bCs/>
          <w:sz w:val="30"/>
          <w:szCs w:val="30"/>
        </w:rPr>
        <w:lastRenderedPageBreak/>
        <w:t>LIST OF DIAGRAMS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900"/>
      </w:tblGrid>
      <w:tr w:rsidR="006249A0" w14:paraId="707AA58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03CE1FA" w14:textId="77777777" w:rsidR="006249A0" w:rsidRDefault="00000000">
            <w:pPr>
              <w:jc w:val="center"/>
            </w:pPr>
            <w:r>
              <w:rPr>
                <w:b/>
                <w:bCs/>
                <w:sz w:val="23"/>
                <w:szCs w:val="23"/>
              </w:rPr>
              <w:t>Fig. No.</w:t>
            </w:r>
          </w:p>
        </w:tc>
        <w:tc>
          <w:tcPr>
            <w:tcW w:w="6800" w:type="dxa"/>
            <w:tcBorders>
              <w:top w:val="none" w:sz="0" w:space="0" w:color="FFFFFF"/>
              <w:left w:val="none" w:sz="0" w:space="0" w:color="FFFFFF"/>
              <w:bottom w:val="none" w:sz="0" w:space="0" w:color="FFFFFF"/>
              <w:right w:val="none" w:sz="0" w:space="0" w:color="FFFFFF"/>
            </w:tcBorders>
          </w:tcPr>
          <w:p w14:paraId="6AB62D20" w14:textId="77777777" w:rsidR="006249A0" w:rsidRDefault="00000000">
            <w:pPr>
              <w:jc w:val="center"/>
            </w:pPr>
            <w:r>
              <w:rPr>
                <w:b/>
                <w:bCs/>
                <w:sz w:val="23"/>
                <w:szCs w:val="23"/>
              </w:rPr>
              <w:t>Diagram Title</w:t>
            </w:r>
          </w:p>
        </w:tc>
        <w:tc>
          <w:tcPr>
            <w:tcW w:w="900" w:type="dxa"/>
            <w:tcBorders>
              <w:top w:val="none" w:sz="0" w:space="0" w:color="FFFFFF"/>
              <w:left w:val="none" w:sz="0" w:space="0" w:color="FFFFFF"/>
              <w:bottom w:val="none" w:sz="0" w:space="0" w:color="FFFFFF"/>
              <w:right w:val="none" w:sz="0" w:space="0" w:color="FFFFFF"/>
            </w:tcBorders>
          </w:tcPr>
          <w:p w14:paraId="69EE27D2" w14:textId="77777777" w:rsidR="006249A0" w:rsidRDefault="00000000">
            <w:pPr>
              <w:jc w:val="center"/>
            </w:pPr>
            <w:r>
              <w:rPr>
                <w:b/>
                <w:bCs/>
                <w:sz w:val="23"/>
                <w:szCs w:val="23"/>
              </w:rPr>
              <w:t>Page</w:t>
            </w:r>
          </w:p>
        </w:tc>
      </w:tr>
      <w:tr w:rsidR="006249A0" w14:paraId="6C389B6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C2C86F4" w14:textId="77777777" w:rsidR="006249A0" w:rsidRDefault="00000000">
            <w:r>
              <w:rPr>
                <w:sz w:val="23"/>
                <w:szCs w:val="23"/>
              </w:rPr>
              <w:t>3.3.1</w:t>
            </w:r>
          </w:p>
        </w:tc>
        <w:tc>
          <w:tcPr>
            <w:tcW w:w="6800" w:type="dxa"/>
            <w:tcBorders>
              <w:top w:val="none" w:sz="0" w:space="0" w:color="FFFFFF"/>
              <w:left w:val="none" w:sz="0" w:space="0" w:color="FFFFFF"/>
              <w:bottom w:val="none" w:sz="0" w:space="0" w:color="FFFFFF"/>
              <w:right w:val="none" w:sz="0" w:space="0" w:color="FFFFFF"/>
            </w:tcBorders>
          </w:tcPr>
          <w:p w14:paraId="43421BED" w14:textId="77777777" w:rsidR="006249A0" w:rsidRDefault="00000000">
            <w:r>
              <w:rPr>
                <w:sz w:val="23"/>
                <w:szCs w:val="23"/>
              </w:rPr>
              <w:t>Architectural Diagram</w:t>
            </w:r>
          </w:p>
        </w:tc>
        <w:tc>
          <w:tcPr>
            <w:tcW w:w="900" w:type="dxa"/>
            <w:tcBorders>
              <w:top w:val="none" w:sz="0" w:space="0" w:color="FFFFFF"/>
              <w:left w:val="none" w:sz="0" w:space="0" w:color="FFFFFF"/>
              <w:bottom w:val="none" w:sz="0" w:space="0" w:color="FFFFFF"/>
              <w:right w:val="none" w:sz="0" w:space="0" w:color="FFFFFF"/>
            </w:tcBorders>
          </w:tcPr>
          <w:p w14:paraId="5A363268" w14:textId="77777777" w:rsidR="006249A0" w:rsidRDefault="00000000">
            <w:r>
              <w:rPr>
                <w:sz w:val="23"/>
                <w:szCs w:val="23"/>
              </w:rPr>
              <w:t>18</w:t>
            </w:r>
          </w:p>
        </w:tc>
      </w:tr>
      <w:tr w:rsidR="006249A0" w14:paraId="2759B725"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52AF3754" w14:textId="77777777" w:rsidR="006249A0" w:rsidRDefault="00000000">
            <w:r>
              <w:rPr>
                <w:sz w:val="23"/>
                <w:szCs w:val="23"/>
              </w:rPr>
              <w:t>3.3.2</w:t>
            </w:r>
          </w:p>
        </w:tc>
        <w:tc>
          <w:tcPr>
            <w:tcW w:w="6800" w:type="dxa"/>
            <w:tcBorders>
              <w:top w:val="none" w:sz="0" w:space="0" w:color="FFFFFF"/>
              <w:left w:val="none" w:sz="0" w:space="0" w:color="FFFFFF"/>
              <w:bottom w:val="none" w:sz="0" w:space="0" w:color="FFFFFF"/>
              <w:right w:val="none" w:sz="0" w:space="0" w:color="FFFFFF"/>
            </w:tcBorders>
          </w:tcPr>
          <w:p w14:paraId="26EA7B3E" w14:textId="77777777" w:rsidR="006249A0" w:rsidRDefault="00000000">
            <w:r>
              <w:rPr>
                <w:sz w:val="23"/>
                <w:szCs w:val="23"/>
              </w:rPr>
              <w:t>Data Flow Diagram</w:t>
            </w:r>
          </w:p>
        </w:tc>
        <w:tc>
          <w:tcPr>
            <w:tcW w:w="900" w:type="dxa"/>
            <w:tcBorders>
              <w:top w:val="none" w:sz="0" w:space="0" w:color="FFFFFF"/>
              <w:left w:val="none" w:sz="0" w:space="0" w:color="FFFFFF"/>
              <w:bottom w:val="none" w:sz="0" w:space="0" w:color="FFFFFF"/>
              <w:right w:val="none" w:sz="0" w:space="0" w:color="FFFFFF"/>
            </w:tcBorders>
          </w:tcPr>
          <w:p w14:paraId="0C86B851" w14:textId="77777777" w:rsidR="006249A0" w:rsidRDefault="00000000">
            <w:r>
              <w:rPr>
                <w:sz w:val="23"/>
                <w:szCs w:val="23"/>
              </w:rPr>
              <w:t>19</w:t>
            </w:r>
          </w:p>
        </w:tc>
      </w:tr>
      <w:tr w:rsidR="006249A0" w14:paraId="276794E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7D3D75D" w14:textId="77777777" w:rsidR="006249A0" w:rsidRDefault="00000000">
            <w:r>
              <w:rPr>
                <w:sz w:val="23"/>
                <w:szCs w:val="23"/>
              </w:rPr>
              <w:t>3.3.3</w:t>
            </w:r>
          </w:p>
        </w:tc>
        <w:tc>
          <w:tcPr>
            <w:tcW w:w="6800" w:type="dxa"/>
            <w:tcBorders>
              <w:top w:val="none" w:sz="0" w:space="0" w:color="FFFFFF"/>
              <w:left w:val="none" w:sz="0" w:space="0" w:color="FFFFFF"/>
              <w:bottom w:val="none" w:sz="0" w:space="0" w:color="FFFFFF"/>
              <w:right w:val="none" w:sz="0" w:space="0" w:color="FFFFFF"/>
            </w:tcBorders>
          </w:tcPr>
          <w:p w14:paraId="54F9EB38" w14:textId="77777777" w:rsidR="006249A0" w:rsidRDefault="00000000">
            <w:r>
              <w:rPr>
                <w:sz w:val="23"/>
                <w:szCs w:val="23"/>
              </w:rPr>
              <w:t>Class Diagram</w:t>
            </w:r>
          </w:p>
        </w:tc>
        <w:tc>
          <w:tcPr>
            <w:tcW w:w="900" w:type="dxa"/>
            <w:tcBorders>
              <w:top w:val="none" w:sz="0" w:space="0" w:color="FFFFFF"/>
              <w:left w:val="none" w:sz="0" w:space="0" w:color="FFFFFF"/>
              <w:bottom w:val="none" w:sz="0" w:space="0" w:color="FFFFFF"/>
              <w:right w:val="none" w:sz="0" w:space="0" w:color="FFFFFF"/>
            </w:tcBorders>
          </w:tcPr>
          <w:p w14:paraId="12C1946B" w14:textId="77777777" w:rsidR="006249A0" w:rsidRDefault="00000000">
            <w:r>
              <w:rPr>
                <w:sz w:val="23"/>
                <w:szCs w:val="23"/>
              </w:rPr>
              <w:t>20</w:t>
            </w:r>
          </w:p>
        </w:tc>
      </w:tr>
      <w:tr w:rsidR="006249A0" w14:paraId="183E697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4BC74491" w14:textId="77777777" w:rsidR="006249A0" w:rsidRDefault="00000000">
            <w:r>
              <w:rPr>
                <w:sz w:val="23"/>
                <w:szCs w:val="23"/>
              </w:rPr>
              <w:t>3.3.4</w:t>
            </w:r>
          </w:p>
        </w:tc>
        <w:tc>
          <w:tcPr>
            <w:tcW w:w="6800" w:type="dxa"/>
            <w:tcBorders>
              <w:top w:val="none" w:sz="0" w:space="0" w:color="FFFFFF"/>
              <w:left w:val="none" w:sz="0" w:space="0" w:color="FFFFFF"/>
              <w:bottom w:val="none" w:sz="0" w:space="0" w:color="FFFFFF"/>
              <w:right w:val="none" w:sz="0" w:space="0" w:color="FFFFFF"/>
            </w:tcBorders>
          </w:tcPr>
          <w:p w14:paraId="369E5DCC" w14:textId="77777777" w:rsidR="006249A0" w:rsidRDefault="00000000">
            <w:r>
              <w:rPr>
                <w:sz w:val="23"/>
                <w:szCs w:val="23"/>
              </w:rPr>
              <w:t>Use Case Diagram</w:t>
            </w:r>
          </w:p>
        </w:tc>
        <w:tc>
          <w:tcPr>
            <w:tcW w:w="900" w:type="dxa"/>
            <w:tcBorders>
              <w:top w:val="none" w:sz="0" w:space="0" w:color="FFFFFF"/>
              <w:left w:val="none" w:sz="0" w:space="0" w:color="FFFFFF"/>
              <w:bottom w:val="none" w:sz="0" w:space="0" w:color="FFFFFF"/>
              <w:right w:val="none" w:sz="0" w:space="0" w:color="FFFFFF"/>
            </w:tcBorders>
          </w:tcPr>
          <w:p w14:paraId="74811CE5" w14:textId="77777777" w:rsidR="006249A0" w:rsidRDefault="00000000">
            <w:r>
              <w:rPr>
                <w:sz w:val="23"/>
                <w:szCs w:val="23"/>
              </w:rPr>
              <w:t>21</w:t>
            </w:r>
          </w:p>
        </w:tc>
      </w:tr>
      <w:tr w:rsidR="006249A0" w14:paraId="0718D94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D60BFD7" w14:textId="77777777" w:rsidR="006249A0" w:rsidRDefault="00000000">
            <w:r>
              <w:rPr>
                <w:sz w:val="23"/>
                <w:szCs w:val="23"/>
              </w:rPr>
              <w:t>3.3.5</w:t>
            </w:r>
          </w:p>
        </w:tc>
        <w:tc>
          <w:tcPr>
            <w:tcW w:w="6800" w:type="dxa"/>
            <w:tcBorders>
              <w:top w:val="none" w:sz="0" w:space="0" w:color="FFFFFF"/>
              <w:left w:val="none" w:sz="0" w:space="0" w:color="FFFFFF"/>
              <w:bottom w:val="none" w:sz="0" w:space="0" w:color="FFFFFF"/>
              <w:right w:val="none" w:sz="0" w:space="0" w:color="FFFFFF"/>
            </w:tcBorders>
          </w:tcPr>
          <w:p w14:paraId="73AC6B20" w14:textId="77777777" w:rsidR="006249A0" w:rsidRDefault="00000000">
            <w:r>
              <w:rPr>
                <w:sz w:val="23"/>
                <w:szCs w:val="23"/>
              </w:rPr>
              <w:t>Sequence Diagram</w:t>
            </w:r>
          </w:p>
        </w:tc>
        <w:tc>
          <w:tcPr>
            <w:tcW w:w="900" w:type="dxa"/>
            <w:tcBorders>
              <w:top w:val="none" w:sz="0" w:space="0" w:color="FFFFFF"/>
              <w:left w:val="none" w:sz="0" w:space="0" w:color="FFFFFF"/>
              <w:bottom w:val="none" w:sz="0" w:space="0" w:color="FFFFFF"/>
              <w:right w:val="none" w:sz="0" w:space="0" w:color="FFFFFF"/>
            </w:tcBorders>
          </w:tcPr>
          <w:p w14:paraId="3896AA87" w14:textId="77777777" w:rsidR="006249A0" w:rsidRDefault="00000000">
            <w:r>
              <w:rPr>
                <w:sz w:val="23"/>
                <w:szCs w:val="23"/>
              </w:rPr>
              <w:t>22</w:t>
            </w:r>
          </w:p>
        </w:tc>
      </w:tr>
      <w:tr w:rsidR="006249A0" w14:paraId="3B6B970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5F5469A2" w14:textId="77777777" w:rsidR="006249A0" w:rsidRDefault="00000000">
            <w:r>
              <w:rPr>
                <w:sz w:val="23"/>
                <w:szCs w:val="23"/>
              </w:rPr>
              <w:t>3.3.6</w:t>
            </w:r>
          </w:p>
        </w:tc>
        <w:tc>
          <w:tcPr>
            <w:tcW w:w="6800" w:type="dxa"/>
            <w:tcBorders>
              <w:top w:val="none" w:sz="0" w:space="0" w:color="FFFFFF"/>
              <w:left w:val="none" w:sz="0" w:space="0" w:color="FFFFFF"/>
              <w:bottom w:val="none" w:sz="0" w:space="0" w:color="FFFFFF"/>
              <w:right w:val="none" w:sz="0" w:space="0" w:color="FFFFFF"/>
            </w:tcBorders>
          </w:tcPr>
          <w:p w14:paraId="44655AD2" w14:textId="77777777" w:rsidR="006249A0" w:rsidRDefault="00000000">
            <w:r>
              <w:rPr>
                <w:sz w:val="23"/>
                <w:szCs w:val="23"/>
              </w:rPr>
              <w:t>Activity Diagram</w:t>
            </w:r>
          </w:p>
        </w:tc>
        <w:tc>
          <w:tcPr>
            <w:tcW w:w="900" w:type="dxa"/>
            <w:tcBorders>
              <w:top w:val="none" w:sz="0" w:space="0" w:color="FFFFFF"/>
              <w:left w:val="none" w:sz="0" w:space="0" w:color="FFFFFF"/>
              <w:bottom w:val="none" w:sz="0" w:space="0" w:color="FFFFFF"/>
              <w:right w:val="none" w:sz="0" w:space="0" w:color="FFFFFF"/>
            </w:tcBorders>
          </w:tcPr>
          <w:p w14:paraId="7F5A0480" w14:textId="77777777" w:rsidR="006249A0" w:rsidRDefault="00000000">
            <w:r>
              <w:rPr>
                <w:sz w:val="23"/>
                <w:szCs w:val="23"/>
              </w:rPr>
              <w:t>22</w:t>
            </w:r>
          </w:p>
        </w:tc>
      </w:tr>
      <w:tr w:rsidR="006249A0" w14:paraId="7B73A24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98D3950" w14:textId="77777777" w:rsidR="006249A0" w:rsidRDefault="00000000">
            <w:r>
              <w:rPr>
                <w:sz w:val="23"/>
                <w:szCs w:val="23"/>
              </w:rPr>
              <w:t>3.4.1</w:t>
            </w:r>
          </w:p>
        </w:tc>
        <w:tc>
          <w:tcPr>
            <w:tcW w:w="6800" w:type="dxa"/>
            <w:tcBorders>
              <w:top w:val="none" w:sz="0" w:space="0" w:color="FFFFFF"/>
              <w:left w:val="none" w:sz="0" w:space="0" w:color="FFFFFF"/>
              <w:bottom w:val="none" w:sz="0" w:space="0" w:color="FFFFFF"/>
              <w:right w:val="none" w:sz="0" w:space="0" w:color="FFFFFF"/>
            </w:tcBorders>
          </w:tcPr>
          <w:p w14:paraId="29DC8921" w14:textId="77777777" w:rsidR="006249A0" w:rsidRDefault="00000000">
            <w:r>
              <w:rPr>
                <w:sz w:val="23"/>
                <w:szCs w:val="23"/>
              </w:rPr>
              <w:t>Three-Tier Architecture</w:t>
            </w:r>
          </w:p>
        </w:tc>
        <w:tc>
          <w:tcPr>
            <w:tcW w:w="900" w:type="dxa"/>
            <w:tcBorders>
              <w:top w:val="none" w:sz="0" w:space="0" w:color="FFFFFF"/>
              <w:left w:val="none" w:sz="0" w:space="0" w:color="FFFFFF"/>
              <w:bottom w:val="none" w:sz="0" w:space="0" w:color="FFFFFF"/>
              <w:right w:val="none" w:sz="0" w:space="0" w:color="FFFFFF"/>
            </w:tcBorders>
          </w:tcPr>
          <w:p w14:paraId="0C859361" w14:textId="77777777" w:rsidR="006249A0" w:rsidRDefault="00000000">
            <w:r>
              <w:rPr>
                <w:sz w:val="23"/>
                <w:szCs w:val="23"/>
              </w:rPr>
              <w:t>24</w:t>
            </w:r>
          </w:p>
        </w:tc>
      </w:tr>
      <w:tr w:rsidR="006249A0" w14:paraId="5B5205FB"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E25D79D" w14:textId="77777777" w:rsidR="006249A0" w:rsidRDefault="00000000">
            <w:r>
              <w:rPr>
                <w:sz w:val="23"/>
                <w:szCs w:val="23"/>
              </w:rPr>
              <w:t>3.4.2</w:t>
            </w:r>
          </w:p>
        </w:tc>
        <w:tc>
          <w:tcPr>
            <w:tcW w:w="6800" w:type="dxa"/>
            <w:tcBorders>
              <w:top w:val="none" w:sz="0" w:space="0" w:color="FFFFFF"/>
              <w:left w:val="none" w:sz="0" w:space="0" w:color="FFFFFF"/>
              <w:bottom w:val="none" w:sz="0" w:space="0" w:color="FFFFFF"/>
              <w:right w:val="none" w:sz="0" w:space="0" w:color="FFFFFF"/>
            </w:tcBorders>
          </w:tcPr>
          <w:p w14:paraId="2CCD56B6" w14:textId="77777777" w:rsidR="006249A0" w:rsidRDefault="00000000">
            <w:r>
              <w:rPr>
                <w:sz w:val="23"/>
                <w:szCs w:val="23"/>
              </w:rPr>
              <w:t>Module Interaction Diagram</w:t>
            </w:r>
          </w:p>
        </w:tc>
        <w:tc>
          <w:tcPr>
            <w:tcW w:w="900" w:type="dxa"/>
            <w:tcBorders>
              <w:top w:val="none" w:sz="0" w:space="0" w:color="FFFFFF"/>
              <w:left w:val="none" w:sz="0" w:space="0" w:color="FFFFFF"/>
              <w:bottom w:val="none" w:sz="0" w:space="0" w:color="FFFFFF"/>
              <w:right w:val="none" w:sz="0" w:space="0" w:color="FFFFFF"/>
            </w:tcBorders>
          </w:tcPr>
          <w:p w14:paraId="5C845231" w14:textId="77777777" w:rsidR="006249A0" w:rsidRDefault="00000000">
            <w:r>
              <w:rPr>
                <w:sz w:val="23"/>
                <w:szCs w:val="23"/>
              </w:rPr>
              <w:t>25</w:t>
            </w:r>
          </w:p>
        </w:tc>
      </w:tr>
      <w:tr w:rsidR="006249A0" w14:paraId="63B8B47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4BC4266" w14:textId="77777777" w:rsidR="006249A0" w:rsidRDefault="00000000">
            <w:r>
              <w:rPr>
                <w:sz w:val="23"/>
                <w:szCs w:val="23"/>
              </w:rPr>
              <w:t>3.4.3</w:t>
            </w:r>
          </w:p>
        </w:tc>
        <w:tc>
          <w:tcPr>
            <w:tcW w:w="6800" w:type="dxa"/>
            <w:tcBorders>
              <w:top w:val="none" w:sz="0" w:space="0" w:color="FFFFFF"/>
              <w:left w:val="none" w:sz="0" w:space="0" w:color="FFFFFF"/>
              <w:bottom w:val="none" w:sz="0" w:space="0" w:color="FFFFFF"/>
              <w:right w:val="none" w:sz="0" w:space="0" w:color="FFFFFF"/>
            </w:tcBorders>
          </w:tcPr>
          <w:p w14:paraId="754C498C" w14:textId="77777777" w:rsidR="006249A0" w:rsidRDefault="00000000">
            <w:r>
              <w:rPr>
                <w:sz w:val="23"/>
                <w:szCs w:val="23"/>
              </w:rPr>
              <w:t>Detection Engine Workflow</w:t>
            </w:r>
          </w:p>
        </w:tc>
        <w:tc>
          <w:tcPr>
            <w:tcW w:w="900" w:type="dxa"/>
            <w:tcBorders>
              <w:top w:val="none" w:sz="0" w:space="0" w:color="FFFFFF"/>
              <w:left w:val="none" w:sz="0" w:space="0" w:color="FFFFFF"/>
              <w:bottom w:val="none" w:sz="0" w:space="0" w:color="FFFFFF"/>
              <w:right w:val="none" w:sz="0" w:space="0" w:color="FFFFFF"/>
            </w:tcBorders>
          </w:tcPr>
          <w:p w14:paraId="0AAE81DD" w14:textId="77777777" w:rsidR="006249A0" w:rsidRDefault="00000000">
            <w:r>
              <w:rPr>
                <w:sz w:val="23"/>
                <w:szCs w:val="23"/>
              </w:rPr>
              <w:t>25</w:t>
            </w:r>
          </w:p>
        </w:tc>
      </w:tr>
      <w:tr w:rsidR="006249A0" w14:paraId="520B60F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FEFB6AF" w14:textId="77777777" w:rsidR="006249A0" w:rsidRDefault="00000000">
            <w:r>
              <w:rPr>
                <w:sz w:val="23"/>
                <w:szCs w:val="23"/>
              </w:rPr>
              <w:t>3.4.4</w:t>
            </w:r>
          </w:p>
        </w:tc>
        <w:tc>
          <w:tcPr>
            <w:tcW w:w="6800" w:type="dxa"/>
            <w:tcBorders>
              <w:top w:val="none" w:sz="0" w:space="0" w:color="FFFFFF"/>
              <w:left w:val="none" w:sz="0" w:space="0" w:color="FFFFFF"/>
              <w:bottom w:val="none" w:sz="0" w:space="0" w:color="FFFFFF"/>
              <w:right w:val="none" w:sz="0" w:space="0" w:color="FFFFFF"/>
            </w:tcBorders>
          </w:tcPr>
          <w:p w14:paraId="6A402AAB" w14:textId="77777777" w:rsidR="006249A0" w:rsidRDefault="00000000">
            <w:r>
              <w:rPr>
                <w:sz w:val="23"/>
                <w:szCs w:val="23"/>
              </w:rPr>
              <w:t>Threat Intelligence Workflow</w:t>
            </w:r>
          </w:p>
        </w:tc>
        <w:tc>
          <w:tcPr>
            <w:tcW w:w="900" w:type="dxa"/>
            <w:tcBorders>
              <w:top w:val="none" w:sz="0" w:space="0" w:color="FFFFFF"/>
              <w:left w:val="none" w:sz="0" w:space="0" w:color="FFFFFF"/>
              <w:bottom w:val="none" w:sz="0" w:space="0" w:color="FFFFFF"/>
              <w:right w:val="none" w:sz="0" w:space="0" w:color="FFFFFF"/>
            </w:tcBorders>
          </w:tcPr>
          <w:p w14:paraId="3AB1CCD2" w14:textId="77777777" w:rsidR="006249A0" w:rsidRDefault="00000000">
            <w:r>
              <w:rPr>
                <w:sz w:val="23"/>
                <w:szCs w:val="23"/>
              </w:rPr>
              <w:t>26</w:t>
            </w:r>
          </w:p>
        </w:tc>
      </w:tr>
      <w:tr w:rsidR="006249A0" w14:paraId="13046DB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992D06D" w14:textId="77777777" w:rsidR="006249A0" w:rsidRDefault="00000000">
            <w:r>
              <w:rPr>
                <w:sz w:val="23"/>
                <w:szCs w:val="23"/>
              </w:rPr>
              <w:t>3.4.5</w:t>
            </w:r>
          </w:p>
        </w:tc>
        <w:tc>
          <w:tcPr>
            <w:tcW w:w="6800" w:type="dxa"/>
            <w:tcBorders>
              <w:top w:val="none" w:sz="0" w:space="0" w:color="FFFFFF"/>
              <w:left w:val="none" w:sz="0" w:space="0" w:color="FFFFFF"/>
              <w:bottom w:val="none" w:sz="0" w:space="0" w:color="FFFFFF"/>
              <w:right w:val="none" w:sz="0" w:space="0" w:color="FFFFFF"/>
            </w:tcBorders>
          </w:tcPr>
          <w:p w14:paraId="30529507" w14:textId="77777777" w:rsidR="006249A0" w:rsidRDefault="00000000">
            <w:r>
              <w:rPr>
                <w:sz w:val="23"/>
                <w:szCs w:val="23"/>
              </w:rPr>
              <w:t>Honeypot Data Flow</w:t>
            </w:r>
          </w:p>
        </w:tc>
        <w:tc>
          <w:tcPr>
            <w:tcW w:w="900" w:type="dxa"/>
            <w:tcBorders>
              <w:top w:val="none" w:sz="0" w:space="0" w:color="FFFFFF"/>
              <w:left w:val="none" w:sz="0" w:space="0" w:color="FFFFFF"/>
              <w:bottom w:val="none" w:sz="0" w:space="0" w:color="FFFFFF"/>
              <w:right w:val="none" w:sz="0" w:space="0" w:color="FFFFFF"/>
            </w:tcBorders>
          </w:tcPr>
          <w:p w14:paraId="6B2C068E" w14:textId="77777777" w:rsidR="006249A0" w:rsidRDefault="00000000">
            <w:r>
              <w:rPr>
                <w:sz w:val="23"/>
                <w:szCs w:val="23"/>
              </w:rPr>
              <w:t>27</w:t>
            </w:r>
          </w:p>
        </w:tc>
      </w:tr>
      <w:tr w:rsidR="006249A0" w14:paraId="380E32F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2BF12619" w14:textId="77777777" w:rsidR="006249A0" w:rsidRDefault="00000000">
            <w:r>
              <w:rPr>
                <w:sz w:val="23"/>
                <w:szCs w:val="23"/>
              </w:rPr>
              <w:t>3.4.6</w:t>
            </w:r>
          </w:p>
        </w:tc>
        <w:tc>
          <w:tcPr>
            <w:tcW w:w="6800" w:type="dxa"/>
            <w:tcBorders>
              <w:top w:val="none" w:sz="0" w:space="0" w:color="FFFFFF"/>
              <w:left w:val="none" w:sz="0" w:space="0" w:color="FFFFFF"/>
              <w:bottom w:val="none" w:sz="0" w:space="0" w:color="FFFFFF"/>
              <w:right w:val="none" w:sz="0" w:space="0" w:color="FFFFFF"/>
            </w:tcBorders>
          </w:tcPr>
          <w:p w14:paraId="5D4F5E27" w14:textId="77777777" w:rsidR="006249A0" w:rsidRDefault="00000000">
            <w:r>
              <w:rPr>
                <w:sz w:val="23"/>
                <w:szCs w:val="23"/>
              </w:rPr>
              <w:t>WAF Processing Flow</w:t>
            </w:r>
          </w:p>
        </w:tc>
        <w:tc>
          <w:tcPr>
            <w:tcW w:w="900" w:type="dxa"/>
            <w:tcBorders>
              <w:top w:val="none" w:sz="0" w:space="0" w:color="FFFFFF"/>
              <w:left w:val="none" w:sz="0" w:space="0" w:color="FFFFFF"/>
              <w:bottom w:val="none" w:sz="0" w:space="0" w:color="FFFFFF"/>
              <w:right w:val="none" w:sz="0" w:space="0" w:color="FFFFFF"/>
            </w:tcBorders>
          </w:tcPr>
          <w:p w14:paraId="48DBEC8A" w14:textId="77777777" w:rsidR="006249A0" w:rsidRDefault="00000000">
            <w:r>
              <w:rPr>
                <w:sz w:val="23"/>
                <w:szCs w:val="23"/>
              </w:rPr>
              <w:t>27</w:t>
            </w:r>
          </w:p>
        </w:tc>
      </w:tr>
      <w:tr w:rsidR="006249A0" w14:paraId="1454033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3C5F67D" w14:textId="77777777" w:rsidR="006249A0" w:rsidRDefault="00000000">
            <w:r>
              <w:rPr>
                <w:sz w:val="23"/>
                <w:szCs w:val="23"/>
              </w:rPr>
              <w:t>3.4.7</w:t>
            </w:r>
          </w:p>
        </w:tc>
        <w:tc>
          <w:tcPr>
            <w:tcW w:w="6800" w:type="dxa"/>
            <w:tcBorders>
              <w:top w:val="none" w:sz="0" w:space="0" w:color="FFFFFF"/>
              <w:left w:val="none" w:sz="0" w:space="0" w:color="FFFFFF"/>
              <w:bottom w:val="none" w:sz="0" w:space="0" w:color="FFFFFF"/>
              <w:right w:val="none" w:sz="0" w:space="0" w:color="FFFFFF"/>
            </w:tcBorders>
          </w:tcPr>
          <w:p w14:paraId="2C8DDB33" w14:textId="77777777" w:rsidR="006249A0" w:rsidRDefault="00000000">
            <w:r>
              <w:rPr>
                <w:sz w:val="23"/>
                <w:szCs w:val="23"/>
              </w:rPr>
              <w:t>AI Investigation Workflow</w:t>
            </w:r>
          </w:p>
        </w:tc>
        <w:tc>
          <w:tcPr>
            <w:tcW w:w="900" w:type="dxa"/>
            <w:tcBorders>
              <w:top w:val="none" w:sz="0" w:space="0" w:color="FFFFFF"/>
              <w:left w:val="none" w:sz="0" w:space="0" w:color="FFFFFF"/>
              <w:bottom w:val="none" w:sz="0" w:space="0" w:color="FFFFFF"/>
              <w:right w:val="none" w:sz="0" w:space="0" w:color="FFFFFF"/>
            </w:tcBorders>
          </w:tcPr>
          <w:p w14:paraId="591EF96F" w14:textId="77777777" w:rsidR="006249A0" w:rsidRDefault="00000000">
            <w:r>
              <w:rPr>
                <w:sz w:val="23"/>
                <w:szCs w:val="23"/>
              </w:rPr>
              <w:t>28</w:t>
            </w:r>
          </w:p>
        </w:tc>
      </w:tr>
      <w:tr w:rsidR="006249A0" w14:paraId="669497A7"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60C6AC2" w14:textId="77777777" w:rsidR="006249A0" w:rsidRDefault="00000000">
            <w:r>
              <w:rPr>
                <w:sz w:val="23"/>
                <w:szCs w:val="23"/>
              </w:rPr>
              <w:t>3.4.8</w:t>
            </w:r>
          </w:p>
        </w:tc>
        <w:tc>
          <w:tcPr>
            <w:tcW w:w="6800" w:type="dxa"/>
            <w:tcBorders>
              <w:top w:val="none" w:sz="0" w:space="0" w:color="FFFFFF"/>
              <w:left w:val="none" w:sz="0" w:space="0" w:color="FFFFFF"/>
              <w:bottom w:val="none" w:sz="0" w:space="0" w:color="FFFFFF"/>
              <w:right w:val="none" w:sz="0" w:space="0" w:color="FFFFFF"/>
            </w:tcBorders>
          </w:tcPr>
          <w:p w14:paraId="55689880" w14:textId="77777777" w:rsidR="006249A0" w:rsidRDefault="00000000">
            <w:r>
              <w:rPr>
                <w:sz w:val="23"/>
                <w:szCs w:val="23"/>
              </w:rPr>
              <w:t>Incident Response Workflow</w:t>
            </w:r>
          </w:p>
        </w:tc>
        <w:tc>
          <w:tcPr>
            <w:tcW w:w="900" w:type="dxa"/>
            <w:tcBorders>
              <w:top w:val="none" w:sz="0" w:space="0" w:color="FFFFFF"/>
              <w:left w:val="none" w:sz="0" w:space="0" w:color="FFFFFF"/>
              <w:bottom w:val="none" w:sz="0" w:space="0" w:color="FFFFFF"/>
              <w:right w:val="none" w:sz="0" w:space="0" w:color="FFFFFF"/>
            </w:tcBorders>
          </w:tcPr>
          <w:p w14:paraId="28AF4270" w14:textId="77777777" w:rsidR="006249A0" w:rsidRDefault="00000000">
            <w:r>
              <w:rPr>
                <w:sz w:val="23"/>
                <w:szCs w:val="23"/>
              </w:rPr>
              <w:t>29</w:t>
            </w:r>
          </w:p>
        </w:tc>
      </w:tr>
      <w:tr w:rsidR="006249A0" w14:paraId="782BBAE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D8AE11E" w14:textId="77777777" w:rsidR="006249A0" w:rsidRDefault="00000000">
            <w:r>
              <w:rPr>
                <w:sz w:val="23"/>
                <w:szCs w:val="23"/>
              </w:rPr>
              <w:t>3.4.9</w:t>
            </w:r>
          </w:p>
        </w:tc>
        <w:tc>
          <w:tcPr>
            <w:tcW w:w="6800" w:type="dxa"/>
            <w:tcBorders>
              <w:top w:val="none" w:sz="0" w:space="0" w:color="FFFFFF"/>
              <w:left w:val="none" w:sz="0" w:space="0" w:color="FFFFFF"/>
              <w:bottom w:val="none" w:sz="0" w:space="0" w:color="FFFFFF"/>
              <w:right w:val="none" w:sz="0" w:space="0" w:color="FFFFFF"/>
            </w:tcBorders>
          </w:tcPr>
          <w:p w14:paraId="03EB3AFB" w14:textId="77777777" w:rsidR="006249A0" w:rsidRDefault="00000000">
            <w:r>
              <w:rPr>
                <w:sz w:val="23"/>
                <w:szCs w:val="23"/>
              </w:rPr>
              <w:t>Report Generation Workflow</w:t>
            </w:r>
          </w:p>
        </w:tc>
        <w:tc>
          <w:tcPr>
            <w:tcW w:w="900" w:type="dxa"/>
            <w:tcBorders>
              <w:top w:val="none" w:sz="0" w:space="0" w:color="FFFFFF"/>
              <w:left w:val="none" w:sz="0" w:space="0" w:color="FFFFFF"/>
              <w:bottom w:val="none" w:sz="0" w:space="0" w:color="FFFFFF"/>
              <w:right w:val="none" w:sz="0" w:space="0" w:color="FFFFFF"/>
            </w:tcBorders>
          </w:tcPr>
          <w:p w14:paraId="7242650E" w14:textId="77777777" w:rsidR="006249A0" w:rsidRDefault="00000000">
            <w:r>
              <w:rPr>
                <w:sz w:val="23"/>
                <w:szCs w:val="23"/>
              </w:rPr>
              <w:t>29</w:t>
            </w:r>
          </w:p>
        </w:tc>
      </w:tr>
      <w:tr w:rsidR="006249A0" w14:paraId="5ECACEC3"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40AF0537" w14:textId="77777777" w:rsidR="006249A0" w:rsidRDefault="00000000">
            <w:r>
              <w:rPr>
                <w:sz w:val="23"/>
                <w:szCs w:val="23"/>
              </w:rPr>
              <w:t>3.4.10</w:t>
            </w:r>
          </w:p>
        </w:tc>
        <w:tc>
          <w:tcPr>
            <w:tcW w:w="6800" w:type="dxa"/>
            <w:tcBorders>
              <w:top w:val="none" w:sz="0" w:space="0" w:color="FFFFFF"/>
              <w:left w:val="none" w:sz="0" w:space="0" w:color="FFFFFF"/>
              <w:bottom w:val="none" w:sz="0" w:space="0" w:color="FFFFFF"/>
              <w:right w:val="none" w:sz="0" w:space="0" w:color="FFFFFF"/>
            </w:tcBorders>
          </w:tcPr>
          <w:p w14:paraId="1567F735" w14:textId="77777777" w:rsidR="006249A0" w:rsidRDefault="00000000">
            <w:r>
              <w:rPr>
                <w:sz w:val="23"/>
                <w:szCs w:val="23"/>
              </w:rPr>
              <w:t>Complete SOC Lifecycle Workflow</w:t>
            </w:r>
          </w:p>
        </w:tc>
        <w:tc>
          <w:tcPr>
            <w:tcW w:w="900" w:type="dxa"/>
            <w:tcBorders>
              <w:top w:val="none" w:sz="0" w:space="0" w:color="FFFFFF"/>
              <w:left w:val="none" w:sz="0" w:space="0" w:color="FFFFFF"/>
              <w:bottom w:val="none" w:sz="0" w:space="0" w:color="FFFFFF"/>
              <w:right w:val="none" w:sz="0" w:space="0" w:color="FFFFFF"/>
            </w:tcBorders>
          </w:tcPr>
          <w:p w14:paraId="50837921" w14:textId="77777777" w:rsidR="006249A0" w:rsidRDefault="00000000">
            <w:r>
              <w:rPr>
                <w:sz w:val="23"/>
                <w:szCs w:val="23"/>
              </w:rPr>
              <w:t>30</w:t>
            </w:r>
          </w:p>
        </w:tc>
      </w:tr>
    </w:tbl>
    <w:p w14:paraId="256AFEA3" w14:textId="77777777" w:rsidR="006249A0" w:rsidRDefault="00000000">
      <w:r>
        <w:br w:type="page"/>
      </w:r>
    </w:p>
    <w:p w14:paraId="14B766FE" w14:textId="77777777" w:rsidR="006249A0" w:rsidRDefault="00000000">
      <w:pPr>
        <w:spacing w:after="320"/>
        <w:jc w:val="center"/>
      </w:pPr>
      <w:r>
        <w:rPr>
          <w:b/>
          <w:bCs/>
          <w:sz w:val="30"/>
          <w:szCs w:val="30"/>
        </w:rPr>
        <w:lastRenderedPageBreak/>
        <w:t>LIST OF SCREENSHOTS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00"/>
        <w:gridCol w:w="900"/>
      </w:tblGrid>
      <w:tr w:rsidR="006249A0" w14:paraId="3583B9A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5AF6E574" w14:textId="77777777" w:rsidR="006249A0" w:rsidRDefault="00000000">
            <w:pPr>
              <w:jc w:val="center"/>
            </w:pPr>
            <w:r>
              <w:rPr>
                <w:b/>
                <w:bCs/>
                <w:sz w:val="23"/>
                <w:szCs w:val="23"/>
              </w:rPr>
              <w:t>S. No.</w:t>
            </w:r>
          </w:p>
        </w:tc>
        <w:tc>
          <w:tcPr>
            <w:tcW w:w="6800" w:type="dxa"/>
            <w:tcBorders>
              <w:top w:val="none" w:sz="0" w:space="0" w:color="FFFFFF"/>
              <w:left w:val="none" w:sz="0" w:space="0" w:color="FFFFFF"/>
              <w:bottom w:val="none" w:sz="0" w:space="0" w:color="FFFFFF"/>
              <w:right w:val="none" w:sz="0" w:space="0" w:color="FFFFFF"/>
            </w:tcBorders>
          </w:tcPr>
          <w:p w14:paraId="4CCD8269" w14:textId="77777777" w:rsidR="006249A0" w:rsidRDefault="00000000">
            <w:pPr>
              <w:jc w:val="center"/>
            </w:pPr>
            <w:r>
              <w:rPr>
                <w:b/>
                <w:bCs/>
                <w:sz w:val="23"/>
                <w:szCs w:val="23"/>
              </w:rPr>
              <w:t>Screenshot Title</w:t>
            </w:r>
          </w:p>
        </w:tc>
        <w:tc>
          <w:tcPr>
            <w:tcW w:w="900" w:type="dxa"/>
            <w:tcBorders>
              <w:top w:val="none" w:sz="0" w:space="0" w:color="FFFFFF"/>
              <w:left w:val="none" w:sz="0" w:space="0" w:color="FFFFFF"/>
              <w:bottom w:val="none" w:sz="0" w:space="0" w:color="FFFFFF"/>
              <w:right w:val="none" w:sz="0" w:space="0" w:color="FFFFFF"/>
            </w:tcBorders>
          </w:tcPr>
          <w:p w14:paraId="0310C5DF" w14:textId="77777777" w:rsidR="006249A0" w:rsidRDefault="00000000">
            <w:pPr>
              <w:jc w:val="center"/>
            </w:pPr>
            <w:r>
              <w:rPr>
                <w:b/>
                <w:bCs/>
                <w:sz w:val="23"/>
                <w:szCs w:val="23"/>
              </w:rPr>
              <w:t>Page</w:t>
            </w:r>
          </w:p>
        </w:tc>
      </w:tr>
      <w:tr w:rsidR="006249A0" w14:paraId="7675455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9770E80" w14:textId="77777777" w:rsidR="006249A0" w:rsidRDefault="00000000">
            <w:r>
              <w:rPr>
                <w:sz w:val="23"/>
                <w:szCs w:val="23"/>
              </w:rPr>
              <w:t>5.1.1</w:t>
            </w:r>
          </w:p>
        </w:tc>
        <w:tc>
          <w:tcPr>
            <w:tcW w:w="6800" w:type="dxa"/>
            <w:tcBorders>
              <w:top w:val="none" w:sz="0" w:space="0" w:color="FFFFFF"/>
              <w:left w:val="none" w:sz="0" w:space="0" w:color="FFFFFF"/>
              <w:bottom w:val="none" w:sz="0" w:space="0" w:color="FFFFFF"/>
              <w:right w:val="none" w:sz="0" w:space="0" w:color="FFFFFF"/>
            </w:tcBorders>
          </w:tcPr>
          <w:p w14:paraId="0773F728" w14:textId="77777777" w:rsidR="006249A0" w:rsidRDefault="00000000">
            <w:r>
              <w:rPr>
                <w:sz w:val="23"/>
                <w:szCs w:val="23"/>
              </w:rPr>
              <w:t>Login Page</w:t>
            </w:r>
          </w:p>
        </w:tc>
        <w:tc>
          <w:tcPr>
            <w:tcW w:w="900" w:type="dxa"/>
            <w:tcBorders>
              <w:top w:val="none" w:sz="0" w:space="0" w:color="FFFFFF"/>
              <w:left w:val="none" w:sz="0" w:space="0" w:color="FFFFFF"/>
              <w:bottom w:val="none" w:sz="0" w:space="0" w:color="FFFFFF"/>
              <w:right w:val="none" w:sz="0" w:space="0" w:color="FFFFFF"/>
            </w:tcBorders>
          </w:tcPr>
          <w:p w14:paraId="06DD64EB" w14:textId="77777777" w:rsidR="006249A0" w:rsidRDefault="00000000">
            <w:r>
              <w:rPr>
                <w:sz w:val="23"/>
                <w:szCs w:val="23"/>
              </w:rPr>
              <w:t>37</w:t>
            </w:r>
          </w:p>
        </w:tc>
      </w:tr>
      <w:tr w:rsidR="006249A0" w14:paraId="50E587D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0BF2F142" w14:textId="77777777" w:rsidR="006249A0" w:rsidRDefault="00000000">
            <w:r>
              <w:rPr>
                <w:sz w:val="23"/>
                <w:szCs w:val="23"/>
              </w:rPr>
              <w:t>5.1.2</w:t>
            </w:r>
          </w:p>
        </w:tc>
        <w:tc>
          <w:tcPr>
            <w:tcW w:w="6800" w:type="dxa"/>
            <w:tcBorders>
              <w:top w:val="none" w:sz="0" w:space="0" w:color="FFFFFF"/>
              <w:left w:val="none" w:sz="0" w:space="0" w:color="FFFFFF"/>
              <w:bottom w:val="none" w:sz="0" w:space="0" w:color="FFFFFF"/>
              <w:right w:val="none" w:sz="0" w:space="0" w:color="FFFFFF"/>
            </w:tcBorders>
          </w:tcPr>
          <w:p w14:paraId="021E16D2" w14:textId="77777777" w:rsidR="006249A0" w:rsidRDefault="00000000">
            <w:r>
              <w:rPr>
                <w:sz w:val="23"/>
                <w:szCs w:val="23"/>
              </w:rPr>
              <w:t>Dashboard Overview</w:t>
            </w:r>
          </w:p>
        </w:tc>
        <w:tc>
          <w:tcPr>
            <w:tcW w:w="900" w:type="dxa"/>
            <w:tcBorders>
              <w:top w:val="none" w:sz="0" w:space="0" w:color="FFFFFF"/>
              <w:left w:val="none" w:sz="0" w:space="0" w:color="FFFFFF"/>
              <w:bottom w:val="none" w:sz="0" w:space="0" w:color="FFFFFF"/>
              <w:right w:val="none" w:sz="0" w:space="0" w:color="FFFFFF"/>
            </w:tcBorders>
          </w:tcPr>
          <w:p w14:paraId="575E1F59" w14:textId="77777777" w:rsidR="006249A0" w:rsidRDefault="00000000">
            <w:r>
              <w:rPr>
                <w:sz w:val="23"/>
                <w:szCs w:val="23"/>
              </w:rPr>
              <w:t>37</w:t>
            </w:r>
          </w:p>
        </w:tc>
      </w:tr>
      <w:tr w:rsidR="006249A0" w14:paraId="326A69C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099A3F8" w14:textId="77777777" w:rsidR="006249A0" w:rsidRDefault="00000000">
            <w:r>
              <w:rPr>
                <w:sz w:val="23"/>
                <w:szCs w:val="23"/>
              </w:rPr>
              <w:t>5.1.3</w:t>
            </w:r>
          </w:p>
        </w:tc>
        <w:tc>
          <w:tcPr>
            <w:tcW w:w="6800" w:type="dxa"/>
            <w:tcBorders>
              <w:top w:val="none" w:sz="0" w:space="0" w:color="FFFFFF"/>
              <w:left w:val="none" w:sz="0" w:space="0" w:color="FFFFFF"/>
              <w:bottom w:val="none" w:sz="0" w:space="0" w:color="FFFFFF"/>
              <w:right w:val="none" w:sz="0" w:space="0" w:color="FFFFFF"/>
            </w:tcBorders>
          </w:tcPr>
          <w:p w14:paraId="7134188A" w14:textId="77777777" w:rsidR="006249A0" w:rsidRDefault="00000000">
            <w:r>
              <w:rPr>
                <w:sz w:val="23"/>
                <w:szCs w:val="23"/>
              </w:rPr>
              <w:t>Live Attack Feed</w:t>
            </w:r>
          </w:p>
        </w:tc>
        <w:tc>
          <w:tcPr>
            <w:tcW w:w="900" w:type="dxa"/>
            <w:tcBorders>
              <w:top w:val="none" w:sz="0" w:space="0" w:color="FFFFFF"/>
              <w:left w:val="none" w:sz="0" w:space="0" w:color="FFFFFF"/>
              <w:bottom w:val="none" w:sz="0" w:space="0" w:color="FFFFFF"/>
              <w:right w:val="none" w:sz="0" w:space="0" w:color="FFFFFF"/>
            </w:tcBorders>
          </w:tcPr>
          <w:p w14:paraId="769E4FDB" w14:textId="77777777" w:rsidR="006249A0" w:rsidRDefault="00000000">
            <w:r>
              <w:rPr>
                <w:sz w:val="23"/>
                <w:szCs w:val="23"/>
              </w:rPr>
              <w:t>38</w:t>
            </w:r>
          </w:p>
        </w:tc>
      </w:tr>
      <w:tr w:rsidR="006249A0" w14:paraId="17B29A4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7692D25" w14:textId="77777777" w:rsidR="006249A0" w:rsidRDefault="00000000">
            <w:r>
              <w:rPr>
                <w:sz w:val="23"/>
                <w:szCs w:val="23"/>
              </w:rPr>
              <w:t>5.1.4</w:t>
            </w:r>
          </w:p>
        </w:tc>
        <w:tc>
          <w:tcPr>
            <w:tcW w:w="6800" w:type="dxa"/>
            <w:tcBorders>
              <w:top w:val="none" w:sz="0" w:space="0" w:color="FFFFFF"/>
              <w:left w:val="none" w:sz="0" w:space="0" w:color="FFFFFF"/>
              <w:bottom w:val="none" w:sz="0" w:space="0" w:color="FFFFFF"/>
              <w:right w:val="none" w:sz="0" w:space="0" w:color="FFFFFF"/>
            </w:tcBorders>
          </w:tcPr>
          <w:p w14:paraId="58F5B836" w14:textId="77777777" w:rsidR="006249A0" w:rsidRDefault="00000000">
            <w:r>
              <w:rPr>
                <w:sz w:val="23"/>
                <w:szCs w:val="23"/>
              </w:rPr>
              <w:t>Threat Intelligence Panel</w:t>
            </w:r>
          </w:p>
        </w:tc>
        <w:tc>
          <w:tcPr>
            <w:tcW w:w="900" w:type="dxa"/>
            <w:tcBorders>
              <w:top w:val="none" w:sz="0" w:space="0" w:color="FFFFFF"/>
              <w:left w:val="none" w:sz="0" w:space="0" w:color="FFFFFF"/>
              <w:bottom w:val="none" w:sz="0" w:space="0" w:color="FFFFFF"/>
              <w:right w:val="none" w:sz="0" w:space="0" w:color="FFFFFF"/>
            </w:tcBorders>
          </w:tcPr>
          <w:p w14:paraId="65A8CC4D" w14:textId="77777777" w:rsidR="006249A0" w:rsidRDefault="00000000">
            <w:r>
              <w:rPr>
                <w:sz w:val="23"/>
                <w:szCs w:val="23"/>
              </w:rPr>
              <w:t>38</w:t>
            </w:r>
          </w:p>
        </w:tc>
      </w:tr>
      <w:tr w:rsidR="006249A0" w14:paraId="504450C4"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9D4D295" w14:textId="77777777" w:rsidR="006249A0" w:rsidRDefault="00000000">
            <w:r>
              <w:rPr>
                <w:sz w:val="23"/>
                <w:szCs w:val="23"/>
              </w:rPr>
              <w:t>5.1.5</w:t>
            </w:r>
          </w:p>
        </w:tc>
        <w:tc>
          <w:tcPr>
            <w:tcW w:w="6800" w:type="dxa"/>
            <w:tcBorders>
              <w:top w:val="none" w:sz="0" w:space="0" w:color="FFFFFF"/>
              <w:left w:val="none" w:sz="0" w:space="0" w:color="FFFFFF"/>
              <w:bottom w:val="none" w:sz="0" w:space="0" w:color="FFFFFF"/>
              <w:right w:val="none" w:sz="0" w:space="0" w:color="FFFFFF"/>
            </w:tcBorders>
          </w:tcPr>
          <w:p w14:paraId="349F7A97" w14:textId="77777777" w:rsidR="006249A0" w:rsidRDefault="00000000">
            <w:r>
              <w:rPr>
                <w:sz w:val="23"/>
                <w:szCs w:val="23"/>
              </w:rPr>
              <w:t>Honeypot Laboratory</w:t>
            </w:r>
          </w:p>
        </w:tc>
        <w:tc>
          <w:tcPr>
            <w:tcW w:w="900" w:type="dxa"/>
            <w:tcBorders>
              <w:top w:val="none" w:sz="0" w:space="0" w:color="FFFFFF"/>
              <w:left w:val="none" w:sz="0" w:space="0" w:color="FFFFFF"/>
              <w:bottom w:val="none" w:sz="0" w:space="0" w:color="FFFFFF"/>
              <w:right w:val="none" w:sz="0" w:space="0" w:color="FFFFFF"/>
            </w:tcBorders>
          </w:tcPr>
          <w:p w14:paraId="652ED23D" w14:textId="77777777" w:rsidR="006249A0" w:rsidRDefault="00000000">
            <w:r>
              <w:rPr>
                <w:sz w:val="23"/>
                <w:szCs w:val="23"/>
              </w:rPr>
              <w:t>38</w:t>
            </w:r>
          </w:p>
        </w:tc>
      </w:tr>
      <w:tr w:rsidR="006249A0" w14:paraId="288D84DF"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7DB4A8A" w14:textId="77777777" w:rsidR="006249A0" w:rsidRDefault="00000000">
            <w:r>
              <w:rPr>
                <w:sz w:val="23"/>
                <w:szCs w:val="23"/>
              </w:rPr>
              <w:t>5.1.6</w:t>
            </w:r>
          </w:p>
        </w:tc>
        <w:tc>
          <w:tcPr>
            <w:tcW w:w="6800" w:type="dxa"/>
            <w:tcBorders>
              <w:top w:val="none" w:sz="0" w:space="0" w:color="FFFFFF"/>
              <w:left w:val="none" w:sz="0" w:space="0" w:color="FFFFFF"/>
              <w:bottom w:val="none" w:sz="0" w:space="0" w:color="FFFFFF"/>
              <w:right w:val="none" w:sz="0" w:space="0" w:color="FFFFFF"/>
            </w:tcBorders>
          </w:tcPr>
          <w:p w14:paraId="62C77A14" w14:textId="77777777" w:rsidR="006249A0" w:rsidRDefault="00000000">
            <w:r>
              <w:rPr>
                <w:sz w:val="23"/>
                <w:szCs w:val="23"/>
              </w:rPr>
              <w:t>AI Security Copilot</w:t>
            </w:r>
          </w:p>
        </w:tc>
        <w:tc>
          <w:tcPr>
            <w:tcW w:w="900" w:type="dxa"/>
            <w:tcBorders>
              <w:top w:val="none" w:sz="0" w:space="0" w:color="FFFFFF"/>
              <w:left w:val="none" w:sz="0" w:space="0" w:color="FFFFFF"/>
              <w:bottom w:val="none" w:sz="0" w:space="0" w:color="FFFFFF"/>
              <w:right w:val="none" w:sz="0" w:space="0" w:color="FFFFFF"/>
            </w:tcBorders>
          </w:tcPr>
          <w:p w14:paraId="19A34B54" w14:textId="77777777" w:rsidR="006249A0" w:rsidRDefault="00000000">
            <w:r>
              <w:rPr>
                <w:sz w:val="23"/>
                <w:szCs w:val="23"/>
              </w:rPr>
              <w:t>39</w:t>
            </w:r>
          </w:p>
        </w:tc>
      </w:tr>
      <w:tr w:rsidR="006249A0" w14:paraId="303112C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582F310F" w14:textId="77777777" w:rsidR="006249A0" w:rsidRDefault="00000000">
            <w:r>
              <w:rPr>
                <w:sz w:val="23"/>
                <w:szCs w:val="23"/>
              </w:rPr>
              <w:t>5.1.7</w:t>
            </w:r>
          </w:p>
        </w:tc>
        <w:tc>
          <w:tcPr>
            <w:tcW w:w="6800" w:type="dxa"/>
            <w:tcBorders>
              <w:top w:val="none" w:sz="0" w:space="0" w:color="FFFFFF"/>
              <w:left w:val="none" w:sz="0" w:space="0" w:color="FFFFFF"/>
              <w:bottom w:val="none" w:sz="0" w:space="0" w:color="FFFFFF"/>
              <w:right w:val="none" w:sz="0" w:space="0" w:color="FFFFFF"/>
            </w:tcBorders>
          </w:tcPr>
          <w:p w14:paraId="2579E252" w14:textId="77777777" w:rsidR="006249A0" w:rsidRDefault="00000000">
            <w:r>
              <w:rPr>
                <w:sz w:val="23"/>
                <w:szCs w:val="23"/>
              </w:rPr>
              <w:t>Threat Correlation &amp; Incidents</w:t>
            </w:r>
          </w:p>
        </w:tc>
        <w:tc>
          <w:tcPr>
            <w:tcW w:w="900" w:type="dxa"/>
            <w:tcBorders>
              <w:top w:val="none" w:sz="0" w:space="0" w:color="FFFFFF"/>
              <w:left w:val="none" w:sz="0" w:space="0" w:color="FFFFFF"/>
              <w:bottom w:val="none" w:sz="0" w:space="0" w:color="FFFFFF"/>
              <w:right w:val="none" w:sz="0" w:space="0" w:color="FFFFFF"/>
            </w:tcBorders>
          </w:tcPr>
          <w:p w14:paraId="4FEC1D69" w14:textId="77777777" w:rsidR="006249A0" w:rsidRDefault="00000000">
            <w:r>
              <w:rPr>
                <w:sz w:val="23"/>
                <w:szCs w:val="23"/>
              </w:rPr>
              <w:t>39</w:t>
            </w:r>
          </w:p>
        </w:tc>
      </w:tr>
      <w:tr w:rsidR="006249A0" w14:paraId="00FCDD4A"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65A9F04C" w14:textId="77777777" w:rsidR="006249A0" w:rsidRDefault="00000000">
            <w:r>
              <w:rPr>
                <w:sz w:val="23"/>
                <w:szCs w:val="23"/>
              </w:rPr>
              <w:t>5.1.8</w:t>
            </w:r>
          </w:p>
        </w:tc>
        <w:tc>
          <w:tcPr>
            <w:tcW w:w="6800" w:type="dxa"/>
            <w:tcBorders>
              <w:top w:val="none" w:sz="0" w:space="0" w:color="FFFFFF"/>
              <w:left w:val="none" w:sz="0" w:space="0" w:color="FFFFFF"/>
              <w:bottom w:val="none" w:sz="0" w:space="0" w:color="FFFFFF"/>
              <w:right w:val="none" w:sz="0" w:space="0" w:color="FFFFFF"/>
            </w:tcBorders>
          </w:tcPr>
          <w:p w14:paraId="4374808E" w14:textId="77777777" w:rsidR="006249A0" w:rsidRDefault="00000000">
            <w:r>
              <w:rPr>
                <w:sz w:val="23"/>
                <w:szCs w:val="23"/>
              </w:rPr>
              <w:t>Incident Response Actions</w:t>
            </w:r>
          </w:p>
        </w:tc>
        <w:tc>
          <w:tcPr>
            <w:tcW w:w="900" w:type="dxa"/>
            <w:tcBorders>
              <w:top w:val="none" w:sz="0" w:space="0" w:color="FFFFFF"/>
              <w:left w:val="none" w:sz="0" w:space="0" w:color="FFFFFF"/>
              <w:bottom w:val="none" w:sz="0" w:space="0" w:color="FFFFFF"/>
              <w:right w:val="none" w:sz="0" w:space="0" w:color="FFFFFF"/>
            </w:tcBorders>
          </w:tcPr>
          <w:p w14:paraId="6774A578" w14:textId="77777777" w:rsidR="006249A0" w:rsidRDefault="00000000">
            <w:r>
              <w:rPr>
                <w:sz w:val="23"/>
                <w:szCs w:val="23"/>
              </w:rPr>
              <w:t>40</w:t>
            </w:r>
          </w:p>
        </w:tc>
      </w:tr>
      <w:tr w:rsidR="006249A0" w14:paraId="77443BF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7FC21A8C" w14:textId="77777777" w:rsidR="006249A0" w:rsidRDefault="00000000">
            <w:r>
              <w:rPr>
                <w:sz w:val="23"/>
                <w:szCs w:val="23"/>
              </w:rPr>
              <w:t>5.1.9</w:t>
            </w:r>
          </w:p>
        </w:tc>
        <w:tc>
          <w:tcPr>
            <w:tcW w:w="6800" w:type="dxa"/>
            <w:tcBorders>
              <w:top w:val="none" w:sz="0" w:space="0" w:color="FFFFFF"/>
              <w:left w:val="none" w:sz="0" w:space="0" w:color="FFFFFF"/>
              <w:bottom w:val="none" w:sz="0" w:space="0" w:color="FFFFFF"/>
              <w:right w:val="none" w:sz="0" w:space="0" w:color="FFFFFF"/>
            </w:tcBorders>
          </w:tcPr>
          <w:p w14:paraId="548175AE" w14:textId="77777777" w:rsidR="006249A0" w:rsidRDefault="00000000">
            <w:r>
              <w:rPr>
                <w:sz w:val="23"/>
                <w:szCs w:val="23"/>
              </w:rPr>
              <w:t>WAF Manager</w:t>
            </w:r>
          </w:p>
        </w:tc>
        <w:tc>
          <w:tcPr>
            <w:tcW w:w="900" w:type="dxa"/>
            <w:tcBorders>
              <w:top w:val="none" w:sz="0" w:space="0" w:color="FFFFFF"/>
              <w:left w:val="none" w:sz="0" w:space="0" w:color="FFFFFF"/>
              <w:bottom w:val="none" w:sz="0" w:space="0" w:color="FFFFFF"/>
              <w:right w:val="none" w:sz="0" w:space="0" w:color="FFFFFF"/>
            </w:tcBorders>
          </w:tcPr>
          <w:p w14:paraId="058C6D28" w14:textId="77777777" w:rsidR="006249A0" w:rsidRDefault="00000000">
            <w:r>
              <w:rPr>
                <w:sz w:val="23"/>
                <w:szCs w:val="23"/>
              </w:rPr>
              <w:t>40</w:t>
            </w:r>
          </w:p>
        </w:tc>
      </w:tr>
      <w:tr w:rsidR="006249A0" w14:paraId="4480AA0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0FBC9765" w14:textId="77777777" w:rsidR="006249A0" w:rsidRDefault="00000000">
            <w:r>
              <w:rPr>
                <w:sz w:val="23"/>
                <w:szCs w:val="23"/>
              </w:rPr>
              <w:t>5.1.10</w:t>
            </w:r>
          </w:p>
        </w:tc>
        <w:tc>
          <w:tcPr>
            <w:tcW w:w="6800" w:type="dxa"/>
            <w:tcBorders>
              <w:top w:val="none" w:sz="0" w:space="0" w:color="FFFFFF"/>
              <w:left w:val="none" w:sz="0" w:space="0" w:color="FFFFFF"/>
              <w:bottom w:val="none" w:sz="0" w:space="0" w:color="FFFFFF"/>
              <w:right w:val="none" w:sz="0" w:space="0" w:color="FFFFFF"/>
            </w:tcBorders>
          </w:tcPr>
          <w:p w14:paraId="5108C77F" w14:textId="77777777" w:rsidR="006249A0" w:rsidRDefault="00000000">
            <w:r>
              <w:rPr>
                <w:sz w:val="23"/>
                <w:szCs w:val="23"/>
              </w:rPr>
              <w:t>MITRE ATT&amp;CK Mapping View</w:t>
            </w:r>
          </w:p>
        </w:tc>
        <w:tc>
          <w:tcPr>
            <w:tcW w:w="900" w:type="dxa"/>
            <w:tcBorders>
              <w:top w:val="none" w:sz="0" w:space="0" w:color="FFFFFF"/>
              <w:left w:val="none" w:sz="0" w:space="0" w:color="FFFFFF"/>
              <w:bottom w:val="none" w:sz="0" w:space="0" w:color="FFFFFF"/>
              <w:right w:val="none" w:sz="0" w:space="0" w:color="FFFFFF"/>
            </w:tcBorders>
          </w:tcPr>
          <w:p w14:paraId="58DA29C1" w14:textId="77777777" w:rsidR="006249A0" w:rsidRDefault="00000000">
            <w:r>
              <w:rPr>
                <w:sz w:val="23"/>
                <w:szCs w:val="23"/>
              </w:rPr>
              <w:t>41</w:t>
            </w:r>
          </w:p>
        </w:tc>
      </w:tr>
      <w:tr w:rsidR="006249A0" w14:paraId="3B1DF379"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1708A5DE" w14:textId="77777777" w:rsidR="006249A0" w:rsidRDefault="00000000">
            <w:r>
              <w:rPr>
                <w:sz w:val="23"/>
                <w:szCs w:val="23"/>
              </w:rPr>
              <w:t>5.1.11</w:t>
            </w:r>
          </w:p>
        </w:tc>
        <w:tc>
          <w:tcPr>
            <w:tcW w:w="6800" w:type="dxa"/>
            <w:tcBorders>
              <w:top w:val="none" w:sz="0" w:space="0" w:color="FFFFFF"/>
              <w:left w:val="none" w:sz="0" w:space="0" w:color="FFFFFF"/>
              <w:bottom w:val="none" w:sz="0" w:space="0" w:color="FFFFFF"/>
              <w:right w:val="none" w:sz="0" w:space="0" w:color="FFFFFF"/>
            </w:tcBorders>
          </w:tcPr>
          <w:p w14:paraId="41CFF3C4" w14:textId="77777777" w:rsidR="006249A0" w:rsidRDefault="00000000">
            <w:r>
              <w:rPr>
                <w:sz w:val="23"/>
                <w:szCs w:val="23"/>
              </w:rPr>
              <w:t>Reports Module</w:t>
            </w:r>
          </w:p>
        </w:tc>
        <w:tc>
          <w:tcPr>
            <w:tcW w:w="900" w:type="dxa"/>
            <w:tcBorders>
              <w:top w:val="none" w:sz="0" w:space="0" w:color="FFFFFF"/>
              <w:left w:val="none" w:sz="0" w:space="0" w:color="FFFFFF"/>
              <w:bottom w:val="none" w:sz="0" w:space="0" w:color="FFFFFF"/>
              <w:right w:val="none" w:sz="0" w:space="0" w:color="FFFFFF"/>
            </w:tcBorders>
          </w:tcPr>
          <w:p w14:paraId="61C76FEE" w14:textId="77777777" w:rsidR="006249A0" w:rsidRDefault="00000000">
            <w:r>
              <w:rPr>
                <w:sz w:val="23"/>
                <w:szCs w:val="23"/>
              </w:rPr>
              <w:t>41</w:t>
            </w:r>
          </w:p>
        </w:tc>
      </w:tr>
      <w:tr w:rsidR="006249A0" w14:paraId="69AD624D"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07124606" w14:textId="77777777" w:rsidR="006249A0" w:rsidRDefault="00000000">
            <w:r>
              <w:rPr>
                <w:sz w:val="23"/>
                <w:szCs w:val="23"/>
              </w:rPr>
              <w:t>5.1.12</w:t>
            </w:r>
          </w:p>
        </w:tc>
        <w:tc>
          <w:tcPr>
            <w:tcW w:w="6800" w:type="dxa"/>
            <w:tcBorders>
              <w:top w:val="none" w:sz="0" w:space="0" w:color="FFFFFF"/>
              <w:left w:val="none" w:sz="0" w:space="0" w:color="FFFFFF"/>
              <w:bottom w:val="none" w:sz="0" w:space="0" w:color="FFFFFF"/>
              <w:right w:val="none" w:sz="0" w:space="0" w:color="FFFFFF"/>
            </w:tcBorders>
          </w:tcPr>
          <w:p w14:paraId="6314F838" w14:textId="77777777" w:rsidR="006249A0" w:rsidRDefault="00000000">
            <w:r>
              <w:rPr>
                <w:sz w:val="23"/>
                <w:szCs w:val="23"/>
              </w:rPr>
              <w:t>Settings Page</w:t>
            </w:r>
          </w:p>
        </w:tc>
        <w:tc>
          <w:tcPr>
            <w:tcW w:w="900" w:type="dxa"/>
            <w:tcBorders>
              <w:top w:val="none" w:sz="0" w:space="0" w:color="FFFFFF"/>
              <w:left w:val="none" w:sz="0" w:space="0" w:color="FFFFFF"/>
              <w:bottom w:val="none" w:sz="0" w:space="0" w:color="FFFFFF"/>
              <w:right w:val="none" w:sz="0" w:space="0" w:color="FFFFFF"/>
            </w:tcBorders>
          </w:tcPr>
          <w:p w14:paraId="36836458" w14:textId="77777777" w:rsidR="006249A0" w:rsidRDefault="00000000">
            <w:r>
              <w:rPr>
                <w:sz w:val="23"/>
                <w:szCs w:val="23"/>
              </w:rPr>
              <w:t>41</w:t>
            </w:r>
          </w:p>
        </w:tc>
      </w:tr>
      <w:tr w:rsidR="006249A0" w14:paraId="3EAEA7D6"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Pr>
          <w:p w14:paraId="3BA1181D" w14:textId="77777777" w:rsidR="006249A0" w:rsidRDefault="00000000">
            <w:r>
              <w:rPr>
                <w:sz w:val="23"/>
                <w:szCs w:val="23"/>
              </w:rPr>
              <w:t>5.1.13</w:t>
            </w:r>
          </w:p>
        </w:tc>
        <w:tc>
          <w:tcPr>
            <w:tcW w:w="6800" w:type="dxa"/>
            <w:tcBorders>
              <w:top w:val="none" w:sz="0" w:space="0" w:color="FFFFFF"/>
              <w:left w:val="none" w:sz="0" w:space="0" w:color="FFFFFF"/>
              <w:bottom w:val="none" w:sz="0" w:space="0" w:color="FFFFFF"/>
              <w:right w:val="none" w:sz="0" w:space="0" w:color="FFFFFF"/>
            </w:tcBorders>
          </w:tcPr>
          <w:p w14:paraId="2E26D8D8" w14:textId="77777777" w:rsidR="006249A0" w:rsidRDefault="00000000">
            <w:r>
              <w:rPr>
                <w:sz w:val="23"/>
                <w:szCs w:val="23"/>
              </w:rPr>
              <w:t>Testing Evidence — Backend Test Suite</w:t>
            </w:r>
          </w:p>
        </w:tc>
        <w:tc>
          <w:tcPr>
            <w:tcW w:w="900" w:type="dxa"/>
            <w:tcBorders>
              <w:top w:val="none" w:sz="0" w:space="0" w:color="FFFFFF"/>
              <w:left w:val="none" w:sz="0" w:space="0" w:color="FFFFFF"/>
              <w:bottom w:val="none" w:sz="0" w:space="0" w:color="FFFFFF"/>
              <w:right w:val="none" w:sz="0" w:space="0" w:color="FFFFFF"/>
            </w:tcBorders>
          </w:tcPr>
          <w:p w14:paraId="235994D0" w14:textId="77777777" w:rsidR="006249A0" w:rsidRDefault="00000000">
            <w:r>
              <w:rPr>
                <w:sz w:val="23"/>
                <w:szCs w:val="23"/>
              </w:rPr>
              <w:t>42</w:t>
            </w:r>
          </w:p>
        </w:tc>
      </w:tr>
    </w:tbl>
    <w:p w14:paraId="4D698007" w14:textId="77777777" w:rsidR="006249A0" w:rsidRDefault="00000000">
      <w:r>
        <w:br w:type="page"/>
      </w:r>
    </w:p>
    <w:p w14:paraId="63616ABA" w14:textId="77777777" w:rsidR="006249A0" w:rsidRDefault="00000000">
      <w:pPr>
        <w:pStyle w:val="Heading1"/>
        <w:spacing w:after="320"/>
      </w:pPr>
      <w:r>
        <w:rPr>
          <w:b/>
          <w:bCs/>
          <w:sz w:val="30"/>
          <w:szCs w:val="30"/>
        </w:rPr>
        <w:lastRenderedPageBreak/>
        <w:t xml:space="preserve">CHAPTER </w:t>
      </w:r>
      <w:proofErr w:type="gramStart"/>
      <w:r>
        <w:rPr>
          <w:b/>
          <w:bCs/>
          <w:sz w:val="30"/>
          <w:szCs w:val="30"/>
        </w:rPr>
        <w:t>1  INTRODUCTION</w:t>
      </w:r>
      <w:proofErr w:type="gramEnd"/>
    </w:p>
    <w:p w14:paraId="2B4847C6" w14:textId="77777777" w:rsidR="006249A0" w:rsidRDefault="00000000">
      <w:pPr>
        <w:spacing w:after="200"/>
        <w:jc w:val="both"/>
      </w:pPr>
      <w:r>
        <w:rPr>
          <w:sz w:val="24"/>
          <w:szCs w:val="24"/>
        </w:rPr>
        <w:t>Modern information systems continuously generate large volumes of network activity, web requests, login events, application logs, security alerts, and user-activity records. Every interaction with a web application, database, authentication service, firewall, or network device produces information that may be important for cybersecurity monitoring. However, raw logs by themselves do not provide a complete understanding of an attack — a single failed login attempt may be harmless, while ten failed attempts from the same address followed by a successful login may indicate a compromised account. A security platform must therefore identify patterns, assign context, correlate related events, and help an analyst decide what action should be taken.</w:t>
      </w:r>
    </w:p>
    <w:p w14:paraId="0EF6477B" w14:textId="77777777" w:rsidR="006249A0" w:rsidRDefault="00000000">
      <w:pPr>
        <w:spacing w:after="260"/>
        <w:jc w:val="both"/>
      </w:pPr>
      <w:r>
        <w:rPr>
          <w:sz w:val="24"/>
          <w:szCs w:val="24"/>
        </w:rPr>
        <w:t xml:space="preserve">Security Operations </w:t>
      </w:r>
      <w:proofErr w:type="spellStart"/>
      <w:r>
        <w:rPr>
          <w:sz w:val="24"/>
          <w:szCs w:val="24"/>
        </w:rPr>
        <w:t>Centres</w:t>
      </w:r>
      <w:proofErr w:type="spellEnd"/>
      <w:r>
        <w:rPr>
          <w:sz w:val="24"/>
          <w:szCs w:val="24"/>
        </w:rPr>
        <w:t xml:space="preserve"> (SOCs) are responsible for continuously monitoring such activity using Security Information and Event Management (SIEM) platforms, intrusion detection systems, endpoint detection tools, web application firewalls, threat-intelligence services, and incident-response systems. However, enterprise SOC platforms can be expensive, complex to deploy, and difficult for students or small teams to understand, often separating detection, enrichment, investigation, response, and reporting into different products. </w:t>
      </w:r>
      <w:proofErr w:type="spellStart"/>
      <w:r>
        <w:rPr>
          <w:sz w:val="24"/>
          <w:szCs w:val="24"/>
        </w:rPr>
        <w:t>SentinelAI</w:t>
      </w:r>
      <w:proofErr w:type="spellEnd"/>
      <w:r>
        <w:rPr>
          <w:sz w:val="24"/>
          <w:szCs w:val="24"/>
        </w:rPr>
        <w:t xml:space="preserve"> was created to provide a unified, understandable cybersecurity monitoring platform that demonstrates the complete SOC workflow in a single web application — combining a honeypot laboratory, an attack simulator, a real-time attack feed, threat-intelligence enrichment, a correlation engine, incident-response features, web-application-firewall controls, AI-assisted investigation, and automated reporting.</w:t>
      </w:r>
    </w:p>
    <w:p w14:paraId="1920F747" w14:textId="77777777" w:rsidR="006249A0" w:rsidRDefault="00000000">
      <w:pPr>
        <w:pStyle w:val="Heading2"/>
        <w:spacing w:before="280" w:after="160"/>
      </w:pPr>
      <w:proofErr w:type="gramStart"/>
      <w:r>
        <w:rPr>
          <w:b/>
          <w:bCs/>
          <w:color w:val="1F3864"/>
        </w:rPr>
        <w:t>1.1  Problem</w:t>
      </w:r>
      <w:proofErr w:type="gramEnd"/>
      <w:r>
        <w:rPr>
          <w:b/>
          <w:bCs/>
          <w:color w:val="1F3864"/>
        </w:rPr>
        <w:t xml:space="preserve"> Definition &amp; Description</w:t>
      </w:r>
    </w:p>
    <w:p w14:paraId="20BB1E1C" w14:textId="77777777" w:rsidR="006249A0" w:rsidRDefault="00000000">
      <w:pPr>
        <w:spacing w:after="140"/>
        <w:jc w:val="both"/>
      </w:pPr>
      <w:proofErr w:type="spellStart"/>
      <w:r>
        <w:rPr>
          <w:sz w:val="24"/>
          <w:szCs w:val="24"/>
        </w:rPr>
        <w:t>Organisations</w:t>
      </w:r>
      <w:proofErr w:type="spellEnd"/>
      <w:r>
        <w:rPr>
          <w:sz w:val="24"/>
          <w:szCs w:val="24"/>
        </w:rPr>
        <w:t xml:space="preserve"> and small security teams face several connected problems that </w:t>
      </w:r>
      <w:proofErr w:type="spellStart"/>
      <w:r>
        <w:rPr>
          <w:sz w:val="24"/>
          <w:szCs w:val="24"/>
        </w:rPr>
        <w:t>SentinelAI</w:t>
      </w:r>
      <w:proofErr w:type="spellEnd"/>
      <w:r>
        <w:rPr>
          <w:sz w:val="24"/>
          <w:szCs w:val="24"/>
        </w:rPr>
        <w:t xml:space="preserve"> was designed to address.</w:t>
      </w:r>
    </w:p>
    <w:p w14:paraId="457EDE4E" w14:textId="77777777" w:rsidR="006249A0" w:rsidRDefault="00000000">
      <w:pPr>
        <w:pStyle w:val="ListParagraph"/>
        <w:numPr>
          <w:ilvl w:val="0"/>
          <w:numId w:val="2"/>
        </w:numPr>
        <w:spacing w:after="100"/>
        <w:jc w:val="both"/>
      </w:pPr>
      <w:r>
        <w:rPr>
          <w:sz w:val="24"/>
          <w:szCs w:val="24"/>
        </w:rPr>
        <w:t>Alert Volume: Security monitoring tools can generate hundreds of alerts, many of which are low-risk, duplicated, or unrelated, so analysts spend excessive time reviewing events that are not real incidents.</w:t>
      </w:r>
    </w:p>
    <w:p w14:paraId="2F2330C7" w14:textId="77777777" w:rsidR="006249A0" w:rsidRDefault="00000000">
      <w:pPr>
        <w:pStyle w:val="ListParagraph"/>
        <w:numPr>
          <w:ilvl w:val="0"/>
          <w:numId w:val="2"/>
        </w:numPr>
        <w:spacing w:after="100"/>
        <w:jc w:val="both"/>
      </w:pPr>
      <w:r>
        <w:rPr>
          <w:sz w:val="24"/>
          <w:szCs w:val="24"/>
        </w:rPr>
        <w:t>Lack of Context: A raw log entry may contain a timestamp, IP address, endpoint, and payload, but it does not explain the attack technique, likely objective, severity, or recommended response.</w:t>
      </w:r>
    </w:p>
    <w:p w14:paraId="7412FEFB" w14:textId="77777777" w:rsidR="006249A0" w:rsidRDefault="00000000">
      <w:pPr>
        <w:pStyle w:val="ListParagraph"/>
        <w:numPr>
          <w:ilvl w:val="0"/>
          <w:numId w:val="2"/>
        </w:numPr>
        <w:spacing w:after="100"/>
        <w:jc w:val="both"/>
      </w:pPr>
      <w:r>
        <w:rPr>
          <w:sz w:val="24"/>
          <w:szCs w:val="24"/>
        </w:rPr>
        <w:t>Fragmented Tooling: Attack detection, threat intelligence, incident management, firewall-rule management, reporting, and artificial intelligence frequently exist in separate systems, forcing analysts to move between multiple interfaces.</w:t>
      </w:r>
    </w:p>
    <w:p w14:paraId="17CCE855" w14:textId="77777777" w:rsidR="006249A0" w:rsidRDefault="00000000">
      <w:pPr>
        <w:pStyle w:val="ListParagraph"/>
        <w:numPr>
          <w:ilvl w:val="0"/>
          <w:numId w:val="2"/>
        </w:numPr>
        <w:spacing w:after="100"/>
        <w:jc w:val="both"/>
      </w:pPr>
      <w:r>
        <w:rPr>
          <w:sz w:val="24"/>
          <w:szCs w:val="24"/>
        </w:rPr>
        <w:t>Delayed Response: Even after an attack is detected, the analyst must manually decide which firewall rule to apply, whether the source should be blocked, whether related events exist, and how the incident should be documented.</w:t>
      </w:r>
    </w:p>
    <w:p w14:paraId="2AF9D62D" w14:textId="77777777" w:rsidR="006249A0" w:rsidRDefault="00000000">
      <w:pPr>
        <w:pStyle w:val="ListParagraph"/>
        <w:numPr>
          <w:ilvl w:val="0"/>
          <w:numId w:val="2"/>
        </w:numPr>
        <w:spacing w:after="100"/>
        <w:jc w:val="both"/>
      </w:pPr>
      <w:r>
        <w:rPr>
          <w:sz w:val="24"/>
          <w:szCs w:val="24"/>
        </w:rPr>
        <w:t>Limited Access to Realistic Training Environments: Students may learn isolated tools such as Nmap, Wireshark, or Burp Suite without understanding how security events move through an end-to-end SOC pipeline.</w:t>
      </w:r>
    </w:p>
    <w:p w14:paraId="4D9A5942" w14:textId="77777777" w:rsidR="006249A0" w:rsidRDefault="00000000">
      <w:pPr>
        <w:spacing w:after="200"/>
        <w:jc w:val="both"/>
      </w:pPr>
      <w:proofErr w:type="spellStart"/>
      <w:r>
        <w:rPr>
          <w:sz w:val="24"/>
          <w:szCs w:val="24"/>
        </w:rPr>
        <w:t>SentinelAI</w:t>
      </w:r>
      <w:proofErr w:type="spellEnd"/>
      <w:r>
        <w:rPr>
          <w:sz w:val="24"/>
          <w:szCs w:val="24"/>
        </w:rPr>
        <w:t xml:space="preserve"> addresses these problems by creating a </w:t>
      </w:r>
      <w:proofErr w:type="spellStart"/>
      <w:r>
        <w:rPr>
          <w:sz w:val="24"/>
          <w:szCs w:val="24"/>
        </w:rPr>
        <w:t>centralised</w:t>
      </w:r>
      <w:proofErr w:type="spellEnd"/>
      <w:r>
        <w:rPr>
          <w:sz w:val="24"/>
          <w:szCs w:val="24"/>
        </w:rPr>
        <w:t xml:space="preserve"> security workflow that captures events, detects suspicious patterns, enriches them with external threat intelligence, correlates them into incidents, explains them using artificial intelligence, and supports response actions — all inside one platform.</w:t>
      </w:r>
    </w:p>
    <w:p w14:paraId="355F1BCF" w14:textId="77777777" w:rsidR="006249A0" w:rsidRDefault="00000000">
      <w:pPr>
        <w:pStyle w:val="Heading2"/>
        <w:spacing w:before="280" w:after="160"/>
      </w:pPr>
      <w:proofErr w:type="gramStart"/>
      <w:r>
        <w:rPr>
          <w:b/>
          <w:bCs/>
          <w:color w:val="1F3864"/>
        </w:rPr>
        <w:lastRenderedPageBreak/>
        <w:t>1.2  Objective</w:t>
      </w:r>
      <w:proofErr w:type="gramEnd"/>
      <w:r>
        <w:rPr>
          <w:b/>
          <w:bCs/>
          <w:color w:val="1F3864"/>
        </w:rPr>
        <w:t xml:space="preserve"> of the Project</w:t>
      </w:r>
    </w:p>
    <w:p w14:paraId="1CBA9E15" w14:textId="77777777" w:rsidR="006249A0" w:rsidRDefault="00000000">
      <w:pPr>
        <w:spacing w:after="160"/>
        <w:jc w:val="both"/>
      </w:pPr>
      <w:r>
        <w:rPr>
          <w:sz w:val="24"/>
          <w:szCs w:val="24"/>
        </w:rPr>
        <w:t xml:space="preserve">The primary objective of </w:t>
      </w:r>
      <w:proofErr w:type="spellStart"/>
      <w:r>
        <w:rPr>
          <w:sz w:val="24"/>
          <w:szCs w:val="24"/>
        </w:rPr>
        <w:t>SentinelAI</w:t>
      </w:r>
      <w:proofErr w:type="spellEnd"/>
      <w:r>
        <w:rPr>
          <w:sz w:val="24"/>
          <w:szCs w:val="24"/>
        </w:rPr>
        <w:t xml:space="preserve"> is to create an integrated cybersecurity operations platform capable of collecting, detecting, enriching, correlating, investigating, responding to, and reporting security events in real time.</w:t>
      </w:r>
    </w:p>
    <w:p w14:paraId="3E4F42DA" w14:textId="77777777" w:rsidR="006249A0" w:rsidRDefault="00000000">
      <w:pPr>
        <w:spacing w:after="120"/>
        <w:jc w:val="both"/>
      </w:pPr>
      <w:r>
        <w:rPr>
          <w:sz w:val="24"/>
          <w:szCs w:val="24"/>
        </w:rPr>
        <w:t>The specific technical objectives of the project are to:</w:t>
      </w:r>
    </w:p>
    <w:p w14:paraId="01C47A05" w14:textId="77777777" w:rsidR="006249A0" w:rsidRDefault="00000000">
      <w:pPr>
        <w:pStyle w:val="ListParagraph"/>
        <w:numPr>
          <w:ilvl w:val="0"/>
          <w:numId w:val="2"/>
        </w:numPr>
        <w:spacing w:after="100"/>
        <w:jc w:val="both"/>
      </w:pPr>
      <w:r>
        <w:rPr>
          <w:sz w:val="24"/>
          <w:szCs w:val="24"/>
        </w:rPr>
        <w:t>Build a real-time Security Operations Centre dashboard that reflects the current security posture of the monitored environment.</w:t>
      </w:r>
    </w:p>
    <w:p w14:paraId="6989B69B" w14:textId="77777777" w:rsidR="006249A0" w:rsidRDefault="00000000">
      <w:pPr>
        <w:pStyle w:val="ListParagraph"/>
        <w:numPr>
          <w:ilvl w:val="0"/>
          <w:numId w:val="2"/>
        </w:numPr>
        <w:spacing w:after="100"/>
        <w:jc w:val="both"/>
      </w:pPr>
      <w:r>
        <w:rPr>
          <w:sz w:val="24"/>
          <w:szCs w:val="24"/>
        </w:rPr>
        <w:t>Implement a rule-based Detection Engine capable of identifying SQL Injection, Cross-Site Scripting, brute-force login attempts, and OTP-abuse patterns.</w:t>
      </w:r>
    </w:p>
    <w:p w14:paraId="632F3944" w14:textId="77777777" w:rsidR="006249A0" w:rsidRDefault="00000000">
      <w:pPr>
        <w:pStyle w:val="ListParagraph"/>
        <w:numPr>
          <w:ilvl w:val="0"/>
          <w:numId w:val="2"/>
        </w:numPr>
        <w:spacing w:after="100"/>
        <w:jc w:val="both"/>
      </w:pPr>
      <w:r>
        <w:rPr>
          <w:sz w:val="24"/>
          <w:szCs w:val="24"/>
        </w:rPr>
        <w:t xml:space="preserve">Develop an isolated Honeypot Laboratory environment that safely attracts and records attacker </w:t>
      </w:r>
      <w:proofErr w:type="spellStart"/>
      <w:r>
        <w:rPr>
          <w:sz w:val="24"/>
          <w:szCs w:val="24"/>
        </w:rPr>
        <w:t>behaviour</w:t>
      </w:r>
      <w:proofErr w:type="spellEnd"/>
      <w:r>
        <w:rPr>
          <w:sz w:val="24"/>
          <w:szCs w:val="24"/>
        </w:rPr>
        <w:t>.</w:t>
      </w:r>
    </w:p>
    <w:p w14:paraId="25B4D832" w14:textId="77777777" w:rsidR="006249A0" w:rsidRDefault="00000000">
      <w:pPr>
        <w:pStyle w:val="ListParagraph"/>
        <w:numPr>
          <w:ilvl w:val="0"/>
          <w:numId w:val="2"/>
        </w:numPr>
        <w:spacing w:after="100"/>
        <w:jc w:val="both"/>
      </w:pPr>
      <w:r>
        <w:rPr>
          <w:sz w:val="24"/>
          <w:szCs w:val="24"/>
        </w:rPr>
        <w:t>Integrate external Threat Intelligence services for IP geolocation, ISP identification, and abuse-reputation scoring.</w:t>
      </w:r>
    </w:p>
    <w:p w14:paraId="25D6BE9F" w14:textId="77777777" w:rsidR="006249A0" w:rsidRDefault="00000000">
      <w:pPr>
        <w:pStyle w:val="ListParagraph"/>
        <w:numPr>
          <w:ilvl w:val="0"/>
          <w:numId w:val="2"/>
        </w:numPr>
        <w:spacing w:after="100"/>
        <w:jc w:val="both"/>
      </w:pPr>
      <w:r>
        <w:rPr>
          <w:sz w:val="24"/>
          <w:szCs w:val="24"/>
        </w:rPr>
        <w:t>Build a Correlation Engine that converts independent, normalized events into meaningful, higher-level security incidents.</w:t>
      </w:r>
    </w:p>
    <w:p w14:paraId="3A5BA60A" w14:textId="77777777" w:rsidR="006249A0" w:rsidRDefault="00000000">
      <w:pPr>
        <w:pStyle w:val="ListParagraph"/>
        <w:numPr>
          <w:ilvl w:val="0"/>
          <w:numId w:val="2"/>
        </w:numPr>
        <w:spacing w:after="100"/>
        <w:jc w:val="both"/>
      </w:pPr>
      <w:r>
        <w:rPr>
          <w:sz w:val="24"/>
          <w:szCs w:val="24"/>
        </w:rPr>
        <w:t>Develop a Web Application Firewall (WAF) Manager capable of inspecting and blocking malicious HTTP requests in real time.</w:t>
      </w:r>
    </w:p>
    <w:p w14:paraId="68FDA406" w14:textId="77777777" w:rsidR="006249A0" w:rsidRDefault="00000000">
      <w:pPr>
        <w:pStyle w:val="ListParagraph"/>
        <w:numPr>
          <w:ilvl w:val="0"/>
          <w:numId w:val="2"/>
        </w:numPr>
        <w:spacing w:after="100"/>
        <w:jc w:val="both"/>
      </w:pPr>
      <w:r>
        <w:rPr>
          <w:sz w:val="24"/>
          <w:szCs w:val="24"/>
        </w:rPr>
        <w:t>Integrate a cloud-hosted Large Language Model (</w:t>
      </w:r>
      <w:proofErr w:type="spellStart"/>
      <w:r>
        <w:rPr>
          <w:sz w:val="24"/>
          <w:szCs w:val="24"/>
        </w:rPr>
        <w:t>Groq</w:t>
      </w:r>
      <w:proofErr w:type="spellEnd"/>
      <w:r>
        <w:rPr>
          <w:sz w:val="24"/>
          <w:szCs w:val="24"/>
        </w:rPr>
        <w:t xml:space="preserve"> Cloud — Llama 3.3 70B) as an AI Security Assistant capable of explaining attacks, recommending firewall rules, and mapping activity to MITRE ATT&amp;CK techniques.</w:t>
      </w:r>
    </w:p>
    <w:p w14:paraId="658A6493" w14:textId="77777777" w:rsidR="006249A0" w:rsidRDefault="00000000">
      <w:pPr>
        <w:pStyle w:val="ListParagraph"/>
        <w:numPr>
          <w:ilvl w:val="0"/>
          <w:numId w:val="2"/>
        </w:numPr>
        <w:spacing w:after="100"/>
        <w:jc w:val="both"/>
      </w:pPr>
      <w:r>
        <w:rPr>
          <w:sz w:val="24"/>
          <w:szCs w:val="24"/>
        </w:rPr>
        <w:t>Implement WebSocket-based real-time broadcasting so that new security events reach the analyst dashboard without a page refresh.</w:t>
      </w:r>
    </w:p>
    <w:p w14:paraId="094158E9" w14:textId="77777777" w:rsidR="006249A0" w:rsidRDefault="00000000">
      <w:pPr>
        <w:pStyle w:val="ListParagraph"/>
        <w:numPr>
          <w:ilvl w:val="0"/>
          <w:numId w:val="2"/>
        </w:numPr>
        <w:spacing w:after="100"/>
        <w:jc w:val="both"/>
      </w:pPr>
      <w:r>
        <w:rPr>
          <w:sz w:val="24"/>
          <w:szCs w:val="24"/>
        </w:rPr>
        <w:t>Provide CSV, PDF, and AI-narrated report generation for attacks, incidents, and threat-intelligence summaries.</w:t>
      </w:r>
    </w:p>
    <w:p w14:paraId="2AFC9FA3" w14:textId="77777777" w:rsidR="006249A0" w:rsidRDefault="00000000">
      <w:pPr>
        <w:pStyle w:val="ListParagraph"/>
        <w:numPr>
          <w:ilvl w:val="0"/>
          <w:numId w:val="2"/>
        </w:numPr>
        <w:spacing w:after="100"/>
        <w:jc w:val="both"/>
      </w:pPr>
      <w:r>
        <w:rPr>
          <w:sz w:val="24"/>
          <w:szCs w:val="24"/>
        </w:rPr>
        <w:t xml:space="preserve">Prepare the platform for </w:t>
      </w:r>
      <w:proofErr w:type="spellStart"/>
      <w:r>
        <w:rPr>
          <w:sz w:val="24"/>
          <w:szCs w:val="24"/>
        </w:rPr>
        <w:t>containerised</w:t>
      </w:r>
      <w:proofErr w:type="spellEnd"/>
      <w:r>
        <w:rPr>
          <w:sz w:val="24"/>
          <w:szCs w:val="24"/>
        </w:rPr>
        <w:t xml:space="preserve"> deployment using Docker, Docker Compose, and </w:t>
      </w:r>
      <w:proofErr w:type="gramStart"/>
      <w:r>
        <w:rPr>
          <w:sz w:val="24"/>
          <w:szCs w:val="24"/>
        </w:rPr>
        <w:t>an</w:t>
      </w:r>
      <w:proofErr w:type="gramEnd"/>
      <w:r>
        <w:rPr>
          <w:sz w:val="24"/>
          <w:szCs w:val="24"/>
        </w:rPr>
        <w:t xml:space="preserve"> Nginx reverse proxy.</w:t>
      </w:r>
    </w:p>
    <w:p w14:paraId="38850483" w14:textId="77777777" w:rsidR="006249A0" w:rsidRDefault="00000000">
      <w:pPr>
        <w:spacing w:after="200"/>
        <w:jc w:val="both"/>
      </w:pPr>
      <w:r>
        <w:rPr>
          <w:sz w:val="24"/>
          <w:szCs w:val="24"/>
        </w:rPr>
        <w:t>The analytical objective of the project is to help users understand why an event is suspicious and what actions may be appropriate, while the educational objective is to demonstrate a complete SOC lifecycle in a system that students and evaluators can inspect end-to-end.</w:t>
      </w:r>
    </w:p>
    <w:p w14:paraId="620AD653" w14:textId="77777777" w:rsidR="006249A0" w:rsidRDefault="00000000">
      <w:pPr>
        <w:pStyle w:val="Heading2"/>
        <w:spacing w:before="280" w:after="160"/>
      </w:pPr>
      <w:proofErr w:type="gramStart"/>
      <w:r>
        <w:rPr>
          <w:b/>
          <w:bCs/>
          <w:color w:val="1F3864"/>
        </w:rPr>
        <w:t>1.3  Scope</w:t>
      </w:r>
      <w:proofErr w:type="gramEnd"/>
      <w:r>
        <w:rPr>
          <w:b/>
          <w:bCs/>
          <w:color w:val="1F3864"/>
        </w:rPr>
        <w:t xml:space="preserve"> of the Project</w:t>
      </w:r>
    </w:p>
    <w:p w14:paraId="54CD2BF5" w14:textId="77777777" w:rsidR="006249A0" w:rsidRDefault="00000000">
      <w:pPr>
        <w:spacing w:after="160"/>
        <w:jc w:val="both"/>
      </w:pPr>
      <w:r>
        <w:rPr>
          <w:sz w:val="24"/>
          <w:szCs w:val="24"/>
        </w:rPr>
        <w:t xml:space="preserve">The current scope of </w:t>
      </w:r>
      <w:proofErr w:type="spellStart"/>
      <w:r>
        <w:rPr>
          <w:sz w:val="24"/>
          <w:szCs w:val="24"/>
        </w:rPr>
        <w:t>SentinelAI</w:t>
      </w:r>
      <w:proofErr w:type="spellEnd"/>
      <w:r>
        <w:rPr>
          <w:sz w:val="24"/>
          <w:szCs w:val="24"/>
        </w:rPr>
        <w:t xml:space="preserve"> includes web-application security monitoring, honeypot activity capture, simulated attack generation, IP-based threat intelligence, SQL-Injection detection, Cross-Site-Scripting detection, OTP brute-force detection, authentication pattern analysis, WAF event management, incident correlation, AI-assisted investigation, multi-format report generation, and </w:t>
      </w:r>
      <w:proofErr w:type="spellStart"/>
      <w:r>
        <w:rPr>
          <w:sz w:val="24"/>
          <w:szCs w:val="24"/>
        </w:rPr>
        <w:t>containerised</w:t>
      </w:r>
      <w:proofErr w:type="spellEnd"/>
      <w:r>
        <w:rPr>
          <w:sz w:val="24"/>
          <w:szCs w:val="24"/>
        </w:rPr>
        <w:t xml:space="preserve"> deployment preparation.</w:t>
      </w:r>
    </w:p>
    <w:p w14:paraId="5E1C2EDE" w14:textId="77777777" w:rsidR="006249A0" w:rsidRDefault="00000000">
      <w:pPr>
        <w:spacing w:after="160"/>
        <w:jc w:val="both"/>
      </w:pPr>
      <w:r>
        <w:rPr>
          <w:sz w:val="24"/>
          <w:szCs w:val="24"/>
        </w:rPr>
        <w:t>The system is not currently designed for full enterprise packet inspection, endpoint telemetry from thousands of devices, large-scale log ingestion, high-availability multi-region deployment, or regulated production environments. These areas are considered future expansion opportunities and are discussed in Chapter 6.</w:t>
      </w:r>
    </w:p>
    <w:p w14:paraId="7A3EE4D2" w14:textId="77777777" w:rsidR="006249A0" w:rsidRDefault="00000000">
      <w:r>
        <w:br w:type="page"/>
      </w:r>
    </w:p>
    <w:p w14:paraId="59DD34E3" w14:textId="77777777" w:rsidR="006249A0" w:rsidRDefault="00000000">
      <w:pPr>
        <w:pStyle w:val="Heading1"/>
        <w:spacing w:after="320"/>
      </w:pPr>
      <w:r>
        <w:rPr>
          <w:b/>
          <w:bCs/>
          <w:sz w:val="30"/>
          <w:szCs w:val="30"/>
        </w:rPr>
        <w:lastRenderedPageBreak/>
        <w:t xml:space="preserve">CHAPTER </w:t>
      </w:r>
      <w:proofErr w:type="gramStart"/>
      <w:r>
        <w:rPr>
          <w:b/>
          <w:bCs/>
          <w:sz w:val="30"/>
          <w:szCs w:val="30"/>
        </w:rPr>
        <w:t>2  SYSTEM</w:t>
      </w:r>
      <w:proofErr w:type="gramEnd"/>
      <w:r>
        <w:rPr>
          <w:b/>
          <w:bCs/>
          <w:sz w:val="30"/>
          <w:szCs w:val="30"/>
        </w:rPr>
        <w:t xml:space="preserve"> ANALYSIS</w:t>
      </w:r>
    </w:p>
    <w:p w14:paraId="1642D830" w14:textId="77777777" w:rsidR="006249A0" w:rsidRDefault="00000000">
      <w:pPr>
        <w:pStyle w:val="Heading2"/>
        <w:spacing w:before="280" w:after="160"/>
      </w:pPr>
      <w:proofErr w:type="gramStart"/>
      <w:r>
        <w:rPr>
          <w:b/>
          <w:bCs/>
          <w:color w:val="1F3864"/>
        </w:rPr>
        <w:t>2.1  Existing</w:t>
      </w:r>
      <w:proofErr w:type="gramEnd"/>
      <w:r>
        <w:rPr>
          <w:b/>
          <w:bCs/>
          <w:color w:val="1F3864"/>
        </w:rPr>
        <w:t xml:space="preserve"> System</w:t>
      </w:r>
    </w:p>
    <w:p w14:paraId="1D6C563F" w14:textId="77777777" w:rsidR="006249A0" w:rsidRDefault="00000000">
      <w:pPr>
        <w:pStyle w:val="Heading3"/>
        <w:spacing w:before="200" w:after="120"/>
      </w:pPr>
      <w:proofErr w:type="gramStart"/>
      <w:r>
        <w:rPr>
          <w:b/>
          <w:bCs/>
        </w:rPr>
        <w:t>2.1.1  Background</w:t>
      </w:r>
      <w:proofErr w:type="gramEnd"/>
      <w:r>
        <w:rPr>
          <w:b/>
          <w:bCs/>
        </w:rPr>
        <w:t xml:space="preserve"> &amp; Literature Survey</w:t>
      </w:r>
    </w:p>
    <w:p w14:paraId="60357A30" w14:textId="77777777" w:rsidR="006249A0" w:rsidRDefault="00000000">
      <w:pPr>
        <w:spacing w:after="160"/>
        <w:jc w:val="both"/>
      </w:pPr>
      <w:r>
        <w:rPr>
          <w:sz w:val="24"/>
          <w:szCs w:val="24"/>
        </w:rPr>
        <w:t xml:space="preserve">Security monitoring has traditionally relied on Security Information and Event Management (SIEM) platforms such as Splunk Enterprise Security, IBM </w:t>
      </w:r>
      <w:proofErr w:type="spellStart"/>
      <w:r>
        <w:rPr>
          <w:sz w:val="24"/>
          <w:szCs w:val="24"/>
        </w:rPr>
        <w:t>QRadar</w:t>
      </w:r>
      <w:proofErr w:type="spellEnd"/>
      <w:r>
        <w:rPr>
          <w:sz w:val="24"/>
          <w:szCs w:val="24"/>
        </w:rPr>
        <w:t xml:space="preserve">, Microsoft Sentinel, Elastic Security, and </w:t>
      </w:r>
      <w:proofErr w:type="spellStart"/>
      <w:r>
        <w:rPr>
          <w:sz w:val="24"/>
          <w:szCs w:val="24"/>
        </w:rPr>
        <w:t>Wazuh</w:t>
      </w:r>
      <w:proofErr w:type="spellEnd"/>
      <w:r>
        <w:rPr>
          <w:sz w:val="24"/>
          <w:szCs w:val="24"/>
        </w:rPr>
        <w:t xml:space="preserve">, which collect logs from multiple devices, correlate events, and provide dashboards for analysts. A typical SIEM pipeline includes log collection, parsing, normalization, indexing, detection rules, alert generation, dashboards, and incident review. Alongside SIEM technology, modern research has </w:t>
      </w:r>
      <w:proofErr w:type="spellStart"/>
      <w:r>
        <w:rPr>
          <w:sz w:val="24"/>
          <w:szCs w:val="24"/>
        </w:rPr>
        <w:t>emphasised</w:t>
      </w:r>
      <w:proofErr w:type="spellEnd"/>
      <w:r>
        <w:rPr>
          <w:sz w:val="24"/>
          <w:szCs w:val="24"/>
        </w:rPr>
        <w:t xml:space="preserve"> Threat Intelligence Platforms, standalone Honeypots, Web Application Firewalls, Intrusion Detection Systems, and the use of Artificial Intelligence and Large Language Models for automated log analysis and intelligent recommendation.</w:t>
      </w:r>
    </w:p>
    <w:p w14:paraId="7E9D7254" w14:textId="77777777" w:rsidR="006249A0" w:rsidRDefault="00000000">
      <w:pPr>
        <w:spacing w:after="200"/>
        <w:jc w:val="both"/>
      </w:pPr>
      <w:r>
        <w:rPr>
          <w:sz w:val="24"/>
          <w:szCs w:val="24"/>
        </w:rPr>
        <w:t xml:space="preserve">Although these technologies improve </w:t>
      </w:r>
      <w:proofErr w:type="spellStart"/>
      <w:r>
        <w:rPr>
          <w:sz w:val="24"/>
          <w:szCs w:val="24"/>
        </w:rPr>
        <w:t>organisational</w:t>
      </w:r>
      <w:proofErr w:type="spellEnd"/>
      <w:r>
        <w:rPr>
          <w:sz w:val="24"/>
          <w:szCs w:val="24"/>
        </w:rPr>
        <w:t xml:space="preserve"> security, most enterprise solutions remain expensive, complex to deploy, and difficult for students or small </w:t>
      </w:r>
      <w:proofErr w:type="spellStart"/>
      <w:r>
        <w:rPr>
          <w:sz w:val="24"/>
          <w:szCs w:val="24"/>
        </w:rPr>
        <w:t>organisations</w:t>
      </w:r>
      <w:proofErr w:type="spellEnd"/>
      <w:r>
        <w:rPr>
          <w:sz w:val="24"/>
          <w:szCs w:val="24"/>
        </w:rPr>
        <w:t xml:space="preserve"> to implement. </w:t>
      </w:r>
      <w:proofErr w:type="spellStart"/>
      <w:r>
        <w:rPr>
          <w:sz w:val="24"/>
          <w:szCs w:val="24"/>
        </w:rPr>
        <w:t>SentinelAI</w:t>
      </w:r>
      <w:proofErr w:type="spellEnd"/>
      <w:r>
        <w:rPr>
          <w:sz w:val="24"/>
          <w:szCs w:val="24"/>
        </w:rPr>
        <w:t xml:space="preserve"> builds on these concepts by integrating multiple security capabilities — detection, honeypot deception, threat intelligence, correlation, active </w:t>
      </w:r>
      <w:proofErr w:type="spellStart"/>
      <w:r>
        <w:rPr>
          <w:sz w:val="24"/>
          <w:szCs w:val="24"/>
        </w:rPr>
        <w:t>defence</w:t>
      </w:r>
      <w:proofErr w:type="spellEnd"/>
      <w:r>
        <w:rPr>
          <w:sz w:val="24"/>
          <w:szCs w:val="24"/>
        </w:rPr>
        <w:t xml:space="preserve">, and AI-assisted investigation — into a single, lightweight, AI-assisted platform suitable for educational environments and small Security Operations </w:t>
      </w:r>
      <w:proofErr w:type="spellStart"/>
      <w:r>
        <w:rPr>
          <w:sz w:val="24"/>
          <w:szCs w:val="24"/>
        </w:rPr>
        <w:t>Centres</w:t>
      </w:r>
      <w:proofErr w:type="spellEnd"/>
      <w:r>
        <w:rPr>
          <w:sz w:val="24"/>
          <w:szCs w:val="24"/>
        </w:rPr>
        <w:t>.</w:t>
      </w:r>
    </w:p>
    <w:p w14:paraId="7937FA1F" w14:textId="77777777" w:rsidR="006249A0" w:rsidRDefault="00000000">
      <w:pPr>
        <w:pStyle w:val="Heading3"/>
        <w:spacing w:before="200" w:after="120"/>
      </w:pPr>
      <w:proofErr w:type="gramStart"/>
      <w:r>
        <w:rPr>
          <w:b/>
          <w:bCs/>
        </w:rPr>
        <w:t>2.1.2  Limitations</w:t>
      </w:r>
      <w:proofErr w:type="gramEnd"/>
      <w:r>
        <w:rPr>
          <w:b/>
          <w:bCs/>
        </w:rPr>
        <w:t xml:space="preserve"> of Existing System</w:t>
      </w:r>
    </w:p>
    <w:p w14:paraId="73836FF8" w14:textId="77777777" w:rsidR="006249A0" w:rsidRDefault="00000000">
      <w:pPr>
        <w:pStyle w:val="ListParagraph"/>
        <w:numPr>
          <w:ilvl w:val="0"/>
          <w:numId w:val="2"/>
        </w:numPr>
        <w:spacing w:after="100"/>
        <w:jc w:val="both"/>
      </w:pPr>
      <w:r>
        <w:rPr>
          <w:sz w:val="24"/>
          <w:szCs w:val="24"/>
        </w:rPr>
        <w:t xml:space="preserve">High Cost &amp; Complex Deployment: High licensing and infrastructure costs restrict access for educational institutions and small </w:t>
      </w:r>
      <w:proofErr w:type="spellStart"/>
      <w:r>
        <w:rPr>
          <w:sz w:val="24"/>
          <w:szCs w:val="24"/>
        </w:rPr>
        <w:t>organisations</w:t>
      </w:r>
      <w:proofErr w:type="spellEnd"/>
      <w:r>
        <w:rPr>
          <w:sz w:val="24"/>
          <w:szCs w:val="24"/>
        </w:rPr>
        <w:t>, and most SIEM platforms require complex installation, configuration, and ongoing maintenance.</w:t>
      </w:r>
    </w:p>
    <w:p w14:paraId="146B6EEA" w14:textId="77777777" w:rsidR="006249A0" w:rsidRDefault="00000000">
      <w:pPr>
        <w:pStyle w:val="ListParagraph"/>
        <w:numPr>
          <w:ilvl w:val="0"/>
          <w:numId w:val="2"/>
        </w:numPr>
        <w:spacing w:after="100"/>
        <w:jc w:val="both"/>
      </w:pPr>
      <w:r>
        <w:rPr>
          <w:sz w:val="24"/>
          <w:szCs w:val="24"/>
        </w:rPr>
        <w:t>Fragmented, Manual Workflows: Analysts must switch between multiple disconnected tools — a SIEM for logs, a separate threat-intelligence portal, a separate firewall console, and a separate reporting tool — to complete a single investigation.</w:t>
      </w:r>
    </w:p>
    <w:p w14:paraId="788AB72F" w14:textId="77777777" w:rsidR="006249A0" w:rsidRDefault="00000000">
      <w:pPr>
        <w:pStyle w:val="ListParagraph"/>
        <w:numPr>
          <w:ilvl w:val="0"/>
          <w:numId w:val="2"/>
        </w:numPr>
        <w:spacing w:after="100"/>
        <w:jc w:val="both"/>
      </w:pPr>
      <w:r>
        <w:rPr>
          <w:sz w:val="24"/>
          <w:szCs w:val="24"/>
        </w:rPr>
        <w:t>Limited AI Assistance &amp; Automation: Existing platforms often lack an integrated AI assistant that can explain attacks in natural language, and typically require additional commercial subscriptions for threat intelligence.</w:t>
      </w:r>
    </w:p>
    <w:p w14:paraId="7CA27E68" w14:textId="77777777" w:rsidR="006249A0" w:rsidRDefault="00000000">
      <w:pPr>
        <w:pStyle w:val="ListParagraph"/>
        <w:numPr>
          <w:ilvl w:val="0"/>
          <w:numId w:val="2"/>
        </w:numPr>
        <w:spacing w:after="100"/>
        <w:jc w:val="both"/>
      </w:pPr>
      <w:r>
        <w:rPr>
          <w:sz w:val="24"/>
          <w:szCs w:val="24"/>
        </w:rPr>
        <w:t xml:space="preserve">Isolated Honeypot Deployments: Traditional honeypots operate as standalone decoy systems disconnected from the main SIEM, so captured attacker </w:t>
      </w:r>
      <w:proofErr w:type="spellStart"/>
      <w:r>
        <w:rPr>
          <w:sz w:val="24"/>
          <w:szCs w:val="24"/>
        </w:rPr>
        <w:t>behaviour</w:t>
      </w:r>
      <w:proofErr w:type="spellEnd"/>
      <w:r>
        <w:rPr>
          <w:sz w:val="24"/>
          <w:szCs w:val="24"/>
        </w:rPr>
        <w:t xml:space="preserve"> must be manually exported and cross-referenced with other logs.</w:t>
      </w:r>
    </w:p>
    <w:p w14:paraId="00D85133" w14:textId="77777777" w:rsidR="006249A0" w:rsidRDefault="00000000">
      <w:pPr>
        <w:pStyle w:val="ListParagraph"/>
        <w:numPr>
          <w:ilvl w:val="0"/>
          <w:numId w:val="2"/>
        </w:numPr>
        <w:spacing w:after="100"/>
        <w:jc w:val="both"/>
      </w:pPr>
      <w:r>
        <w:rPr>
          <w:sz w:val="24"/>
          <w:szCs w:val="24"/>
        </w:rPr>
        <w:t>Alert Fatigue: Because independent detections are not automatically correlated into incidents, analysts are exposed to a high volume of low-context alerts, increasing investigation time and the risk of missing a genuine, coordinated attack.</w:t>
      </w:r>
    </w:p>
    <w:p w14:paraId="05AFB6EC" w14:textId="77777777" w:rsidR="006249A0" w:rsidRDefault="00000000">
      <w:pPr>
        <w:spacing w:after="200"/>
        <w:jc w:val="both"/>
      </w:pPr>
      <w:r>
        <w:rPr>
          <w:sz w:val="24"/>
          <w:szCs w:val="24"/>
        </w:rPr>
        <w:t xml:space="preserve">These limitations motivated the design of </w:t>
      </w:r>
      <w:proofErr w:type="spellStart"/>
      <w:r>
        <w:rPr>
          <w:sz w:val="24"/>
          <w:szCs w:val="24"/>
        </w:rPr>
        <w:t>SentinelAI</w:t>
      </w:r>
      <w:proofErr w:type="spellEnd"/>
      <w:r>
        <w:rPr>
          <w:sz w:val="24"/>
          <w:szCs w:val="24"/>
        </w:rPr>
        <w:t xml:space="preserve"> as a single, unified, AI-assisted SOC platform rather than a collection of disconnected security tools.</w:t>
      </w:r>
    </w:p>
    <w:p w14:paraId="4109215A" w14:textId="77777777" w:rsidR="006249A0" w:rsidRDefault="00000000">
      <w:pPr>
        <w:pStyle w:val="Heading2"/>
        <w:spacing w:before="280" w:after="160"/>
      </w:pPr>
      <w:proofErr w:type="gramStart"/>
      <w:r>
        <w:rPr>
          <w:b/>
          <w:bCs/>
          <w:color w:val="1F3864"/>
        </w:rPr>
        <w:t>2.2  Proposed</w:t>
      </w:r>
      <w:proofErr w:type="gramEnd"/>
      <w:r>
        <w:rPr>
          <w:b/>
          <w:bCs/>
          <w:color w:val="1F3864"/>
        </w:rPr>
        <w:t xml:space="preserve"> System</w:t>
      </w:r>
    </w:p>
    <w:p w14:paraId="16513FB7" w14:textId="77777777" w:rsidR="006249A0" w:rsidRDefault="00000000">
      <w:pPr>
        <w:spacing w:after="200"/>
        <w:jc w:val="both"/>
      </w:pPr>
      <w:proofErr w:type="spellStart"/>
      <w:r>
        <w:rPr>
          <w:sz w:val="24"/>
          <w:szCs w:val="24"/>
        </w:rPr>
        <w:t>SentinelAI</w:t>
      </w:r>
      <w:proofErr w:type="spellEnd"/>
      <w:r>
        <w:rPr>
          <w:sz w:val="24"/>
          <w:szCs w:val="24"/>
        </w:rPr>
        <w:t xml:space="preserve"> integrates monitoring, threat intelligence, honeypot technology, AI-powered investigation, web-application-firewall management, correlation, and automated reporting within a single web application. Security events generated by a controlled Honeypot Laboratory, an attack simulator, authentication attempts, and WAF hits are normalized into a common structure, </w:t>
      </w:r>
      <w:proofErr w:type="spellStart"/>
      <w:r>
        <w:rPr>
          <w:sz w:val="24"/>
          <w:szCs w:val="24"/>
        </w:rPr>
        <w:t>analysed</w:t>
      </w:r>
      <w:proofErr w:type="spellEnd"/>
      <w:r>
        <w:rPr>
          <w:sz w:val="24"/>
          <w:szCs w:val="24"/>
        </w:rPr>
        <w:t xml:space="preserve"> by a rule-based Detection Engine, enriched with external Threat </w:t>
      </w:r>
      <w:r>
        <w:rPr>
          <w:sz w:val="24"/>
          <w:szCs w:val="24"/>
        </w:rPr>
        <w:lastRenderedPageBreak/>
        <w:t>Intelligence, grouped into incidents by the Correlation Engine, explained by an AI Security Assistant, and delivered to the analyst in real time through a WebSocket-driven dashboard.</w:t>
      </w:r>
    </w:p>
    <w:p w14:paraId="460604AE" w14:textId="77777777" w:rsidR="006249A0" w:rsidRDefault="00000000">
      <w:pPr>
        <w:pStyle w:val="Heading3"/>
        <w:spacing w:before="200" w:after="120"/>
      </w:pPr>
      <w:proofErr w:type="gramStart"/>
      <w:r>
        <w:rPr>
          <w:b/>
          <w:bCs/>
        </w:rPr>
        <w:t>2.2.1  Advantages</w:t>
      </w:r>
      <w:proofErr w:type="gramEnd"/>
      <w:r>
        <w:rPr>
          <w:b/>
          <w:bCs/>
        </w:rPr>
        <w:t xml:space="preserve"> of Proposed System</w:t>
      </w:r>
    </w:p>
    <w:p w14:paraId="6FEE5FB3" w14:textId="77777777" w:rsidR="006249A0" w:rsidRDefault="00000000">
      <w:pPr>
        <w:pStyle w:val="ListParagraph"/>
        <w:numPr>
          <w:ilvl w:val="0"/>
          <w:numId w:val="2"/>
        </w:numPr>
        <w:spacing w:after="100"/>
        <w:jc w:val="both"/>
      </w:pPr>
      <w:r>
        <w:rPr>
          <w:sz w:val="24"/>
          <w:szCs w:val="24"/>
        </w:rPr>
        <w:t>Unified SOC Platform: A single web application combines monitoring, threat intelligence, honeypot deception, AI-powered investigation, WAF management, correlation, and automated reporting, eliminating the need to move between multiple disconnected tools.</w:t>
      </w:r>
    </w:p>
    <w:p w14:paraId="26DA43B9" w14:textId="77777777" w:rsidR="006249A0" w:rsidRDefault="00000000">
      <w:pPr>
        <w:pStyle w:val="ListParagraph"/>
        <w:numPr>
          <w:ilvl w:val="0"/>
          <w:numId w:val="2"/>
        </w:numPr>
        <w:spacing w:after="100"/>
        <w:jc w:val="both"/>
      </w:pPr>
      <w:r>
        <w:rPr>
          <w:sz w:val="24"/>
          <w:szCs w:val="24"/>
        </w:rPr>
        <w:t xml:space="preserve">AI-Powered Investigation: </w:t>
      </w:r>
      <w:proofErr w:type="spellStart"/>
      <w:r>
        <w:rPr>
          <w:sz w:val="24"/>
          <w:szCs w:val="24"/>
        </w:rPr>
        <w:t>Groq</w:t>
      </w:r>
      <w:proofErr w:type="spellEnd"/>
      <w:r>
        <w:rPr>
          <w:sz w:val="24"/>
          <w:szCs w:val="24"/>
        </w:rPr>
        <w:t xml:space="preserve"> Cloud Large Language Models generate human-readable explanations of attacks, recommend firewall rules, identify Indicators of Compromise, and map suspicious activity to MITRE ATT&amp;CK techniques through dedicated one-click investigator actions.</w:t>
      </w:r>
    </w:p>
    <w:p w14:paraId="1E64E70D" w14:textId="77777777" w:rsidR="006249A0" w:rsidRDefault="00000000">
      <w:pPr>
        <w:pStyle w:val="ListParagraph"/>
        <w:numPr>
          <w:ilvl w:val="0"/>
          <w:numId w:val="2"/>
        </w:numPr>
        <w:spacing w:after="100"/>
        <w:jc w:val="both"/>
      </w:pPr>
      <w:r>
        <w:rPr>
          <w:sz w:val="24"/>
          <w:szCs w:val="24"/>
        </w:rPr>
        <w:t>Real-Time Correlation &amp; Enrichment: The platform continuously correlates related events into single incidents and enriches suspicious IPs with reputation scores, geolocation, and abuse history for faster investigation.</w:t>
      </w:r>
    </w:p>
    <w:p w14:paraId="2000A535" w14:textId="77777777" w:rsidR="006249A0" w:rsidRDefault="00000000">
      <w:pPr>
        <w:pStyle w:val="ListParagraph"/>
        <w:numPr>
          <w:ilvl w:val="0"/>
          <w:numId w:val="2"/>
        </w:numPr>
        <w:spacing w:after="100"/>
        <w:jc w:val="both"/>
      </w:pPr>
      <w:r>
        <w:rPr>
          <w:sz w:val="24"/>
          <w:szCs w:val="24"/>
        </w:rPr>
        <w:t xml:space="preserve">Active, Not Just Passive, </w:t>
      </w:r>
      <w:proofErr w:type="spellStart"/>
      <w:r>
        <w:rPr>
          <w:sz w:val="24"/>
          <w:szCs w:val="24"/>
        </w:rPr>
        <w:t>Defence</w:t>
      </w:r>
      <w:proofErr w:type="spellEnd"/>
      <w:r>
        <w:rPr>
          <w:sz w:val="24"/>
          <w:szCs w:val="24"/>
        </w:rPr>
        <w:t xml:space="preserve">: Unlike a plain honeypot or IDS that only records or alerts, </w:t>
      </w:r>
      <w:proofErr w:type="spellStart"/>
      <w:r>
        <w:rPr>
          <w:sz w:val="24"/>
          <w:szCs w:val="24"/>
        </w:rPr>
        <w:t>SentinelAI's</w:t>
      </w:r>
      <w:proofErr w:type="spellEnd"/>
      <w:r>
        <w:rPr>
          <w:sz w:val="24"/>
          <w:szCs w:val="24"/>
        </w:rPr>
        <w:t xml:space="preserve"> WAF Manager can actively block malicious HTTP requests in real time based on configurable rules.</w:t>
      </w:r>
    </w:p>
    <w:p w14:paraId="53CEA0AB" w14:textId="77777777" w:rsidR="006249A0" w:rsidRDefault="00000000">
      <w:pPr>
        <w:pStyle w:val="ListParagraph"/>
        <w:numPr>
          <w:ilvl w:val="0"/>
          <w:numId w:val="2"/>
        </w:numPr>
        <w:spacing w:after="100"/>
        <w:jc w:val="both"/>
      </w:pPr>
      <w:r>
        <w:rPr>
          <w:sz w:val="24"/>
          <w:szCs w:val="24"/>
        </w:rPr>
        <w:t xml:space="preserve">Open-Source, Low-Cost Deployment: The platform is built entirely on open-source technologies — </w:t>
      </w:r>
      <w:proofErr w:type="spellStart"/>
      <w:r>
        <w:rPr>
          <w:sz w:val="24"/>
          <w:szCs w:val="24"/>
        </w:rPr>
        <w:t>FastAPI</w:t>
      </w:r>
      <w:proofErr w:type="spellEnd"/>
      <w:r>
        <w:rPr>
          <w:sz w:val="24"/>
          <w:szCs w:val="24"/>
        </w:rPr>
        <w:t xml:space="preserve">, React, </w:t>
      </w:r>
      <w:proofErr w:type="spellStart"/>
      <w:r>
        <w:rPr>
          <w:sz w:val="24"/>
          <w:szCs w:val="24"/>
        </w:rPr>
        <w:t>SQLAlchemy</w:t>
      </w:r>
      <w:proofErr w:type="spellEnd"/>
      <w:r>
        <w:rPr>
          <w:sz w:val="24"/>
          <w:szCs w:val="24"/>
        </w:rPr>
        <w:t>, Docker, and SQLite/PostgreSQL — making it inexpensive and easy to deploy compared to commercial SIEM suites.</w:t>
      </w:r>
    </w:p>
    <w:p w14:paraId="38F6A5BA" w14:textId="77777777" w:rsidR="006249A0" w:rsidRDefault="00000000">
      <w:pPr>
        <w:pStyle w:val="ListParagraph"/>
        <w:numPr>
          <w:ilvl w:val="0"/>
          <w:numId w:val="2"/>
        </w:numPr>
        <w:spacing w:after="100"/>
        <w:jc w:val="both"/>
      </w:pPr>
      <w:r>
        <w:rPr>
          <w:sz w:val="24"/>
          <w:szCs w:val="24"/>
        </w:rPr>
        <w:t>Educational Transparency: Because every stage of the pipeline (Detect → Enrich → Correlate → Investigate → Respond → Report) is visible and inspectable, the platform is well-suited for cybersecurity education and SOC-workflow demonstration.</w:t>
      </w:r>
    </w:p>
    <w:p w14:paraId="69408FBC" w14:textId="77777777" w:rsidR="006249A0" w:rsidRDefault="00000000">
      <w:pPr>
        <w:pStyle w:val="Heading2"/>
        <w:spacing w:before="280" w:after="160"/>
      </w:pPr>
      <w:proofErr w:type="gramStart"/>
      <w:r>
        <w:rPr>
          <w:b/>
          <w:bCs/>
          <w:color w:val="1F3864"/>
        </w:rPr>
        <w:t>2.3  Software</w:t>
      </w:r>
      <w:proofErr w:type="gramEnd"/>
      <w:r>
        <w:rPr>
          <w:b/>
          <w:bCs/>
          <w:color w:val="1F3864"/>
        </w:rPr>
        <w:t xml:space="preserve"> &amp; Hardware Requirements</w:t>
      </w:r>
    </w:p>
    <w:p w14:paraId="6CD6FDDB" w14:textId="77777777" w:rsidR="006249A0" w:rsidRDefault="00000000">
      <w:pPr>
        <w:pStyle w:val="Heading3"/>
        <w:spacing w:before="200" w:after="120"/>
      </w:pPr>
      <w:proofErr w:type="gramStart"/>
      <w:r>
        <w:rPr>
          <w:b/>
          <w:bCs/>
        </w:rPr>
        <w:t>2.3.1  Software</w:t>
      </w:r>
      <w:proofErr w:type="gramEnd"/>
      <w:r>
        <w:rPr>
          <w:b/>
          <w:bCs/>
        </w:rPr>
        <w:t xml:space="preserve"> Requirements</w:t>
      </w:r>
    </w:p>
    <w:p w14:paraId="0ED59D3E" w14:textId="77777777" w:rsidR="006249A0" w:rsidRDefault="00000000">
      <w:pPr>
        <w:pStyle w:val="ListParagraph"/>
        <w:numPr>
          <w:ilvl w:val="0"/>
          <w:numId w:val="2"/>
        </w:numPr>
        <w:spacing w:after="100"/>
        <w:jc w:val="both"/>
      </w:pPr>
      <w:r>
        <w:rPr>
          <w:sz w:val="24"/>
          <w:szCs w:val="24"/>
        </w:rPr>
        <w:t>Operating System: Windows 10/11, Linux (Ubuntu 20.04+), or macOS.</w:t>
      </w:r>
    </w:p>
    <w:p w14:paraId="33FE0F8B" w14:textId="77777777" w:rsidR="006249A0" w:rsidRDefault="00000000">
      <w:pPr>
        <w:pStyle w:val="ListParagraph"/>
        <w:numPr>
          <w:ilvl w:val="0"/>
          <w:numId w:val="2"/>
        </w:numPr>
        <w:spacing w:after="100"/>
        <w:jc w:val="both"/>
      </w:pPr>
      <w:r>
        <w:rPr>
          <w:sz w:val="24"/>
          <w:szCs w:val="24"/>
        </w:rPr>
        <w:t xml:space="preserve">Backend Framework: </w:t>
      </w:r>
      <w:proofErr w:type="spellStart"/>
      <w:r>
        <w:rPr>
          <w:sz w:val="24"/>
          <w:szCs w:val="24"/>
        </w:rPr>
        <w:t>FastAPI</w:t>
      </w:r>
      <w:proofErr w:type="spellEnd"/>
      <w:r>
        <w:rPr>
          <w:sz w:val="24"/>
          <w:szCs w:val="24"/>
        </w:rPr>
        <w:t xml:space="preserve"> (Python 3.11), a high-performance asynchronous framework used to build REST APIs and manage WebSocket connections.</w:t>
      </w:r>
    </w:p>
    <w:p w14:paraId="34A70DEE" w14:textId="77777777" w:rsidR="006249A0" w:rsidRDefault="00000000">
      <w:pPr>
        <w:pStyle w:val="ListParagraph"/>
        <w:numPr>
          <w:ilvl w:val="0"/>
          <w:numId w:val="2"/>
        </w:numPr>
        <w:spacing w:after="100"/>
        <w:jc w:val="both"/>
      </w:pPr>
      <w:r>
        <w:rPr>
          <w:sz w:val="24"/>
          <w:szCs w:val="24"/>
        </w:rPr>
        <w:t>Frontend Framework: React.js with Vite, for a responsive, interactive SOC dashboard.</w:t>
      </w:r>
    </w:p>
    <w:p w14:paraId="07CE336A" w14:textId="77777777" w:rsidR="006249A0" w:rsidRDefault="00000000">
      <w:pPr>
        <w:pStyle w:val="ListParagraph"/>
        <w:numPr>
          <w:ilvl w:val="0"/>
          <w:numId w:val="2"/>
        </w:numPr>
        <w:spacing w:after="100"/>
        <w:jc w:val="both"/>
      </w:pPr>
      <w:r>
        <w:rPr>
          <w:sz w:val="24"/>
          <w:szCs w:val="24"/>
        </w:rPr>
        <w:t xml:space="preserve">Database &amp; ORM: SQLite for local development, with PostgreSQL support (managed through </w:t>
      </w:r>
      <w:proofErr w:type="spellStart"/>
      <w:r>
        <w:rPr>
          <w:sz w:val="24"/>
          <w:szCs w:val="24"/>
        </w:rPr>
        <w:t>SQLAlchemy</w:t>
      </w:r>
      <w:proofErr w:type="spellEnd"/>
      <w:r>
        <w:rPr>
          <w:sz w:val="24"/>
          <w:szCs w:val="24"/>
        </w:rPr>
        <w:t>) for production-oriented deployment.</w:t>
      </w:r>
    </w:p>
    <w:p w14:paraId="0C9715B8" w14:textId="77777777" w:rsidR="006249A0" w:rsidRDefault="00000000">
      <w:pPr>
        <w:pStyle w:val="ListParagraph"/>
        <w:numPr>
          <w:ilvl w:val="0"/>
          <w:numId w:val="2"/>
        </w:numPr>
        <w:spacing w:after="100"/>
        <w:jc w:val="both"/>
      </w:pPr>
      <w:r>
        <w:rPr>
          <w:sz w:val="24"/>
          <w:szCs w:val="24"/>
        </w:rPr>
        <w:t xml:space="preserve">AI Provider: </w:t>
      </w:r>
      <w:proofErr w:type="spellStart"/>
      <w:r>
        <w:rPr>
          <w:sz w:val="24"/>
          <w:szCs w:val="24"/>
        </w:rPr>
        <w:t>Groq</w:t>
      </w:r>
      <w:proofErr w:type="spellEnd"/>
      <w:r>
        <w:rPr>
          <w:sz w:val="24"/>
          <w:szCs w:val="24"/>
        </w:rPr>
        <w:t xml:space="preserve"> Cloud (Llama 3.3 70B Versatile) for AI-assisted investigation and natural-language explanations.</w:t>
      </w:r>
    </w:p>
    <w:p w14:paraId="1B28EDC4" w14:textId="77777777" w:rsidR="006249A0" w:rsidRDefault="00000000">
      <w:pPr>
        <w:pStyle w:val="ListParagraph"/>
        <w:numPr>
          <w:ilvl w:val="0"/>
          <w:numId w:val="2"/>
        </w:numPr>
        <w:spacing w:after="100"/>
        <w:jc w:val="both"/>
      </w:pPr>
      <w:proofErr w:type="spellStart"/>
      <w:r>
        <w:rPr>
          <w:sz w:val="24"/>
          <w:szCs w:val="24"/>
        </w:rPr>
        <w:t>Containerisation</w:t>
      </w:r>
      <w:proofErr w:type="spellEnd"/>
      <w:r>
        <w:rPr>
          <w:sz w:val="24"/>
          <w:szCs w:val="24"/>
        </w:rPr>
        <w:t>: Docker and Docker Compose for building and running the backend, frontend, and database containers.</w:t>
      </w:r>
    </w:p>
    <w:p w14:paraId="0C363B58" w14:textId="77777777" w:rsidR="006249A0" w:rsidRDefault="00000000">
      <w:pPr>
        <w:pStyle w:val="ListParagraph"/>
        <w:numPr>
          <w:ilvl w:val="0"/>
          <w:numId w:val="2"/>
        </w:numPr>
        <w:spacing w:after="100"/>
        <w:jc w:val="both"/>
      </w:pPr>
      <w:r>
        <w:rPr>
          <w:sz w:val="24"/>
          <w:szCs w:val="24"/>
        </w:rPr>
        <w:t>Web Server / Reverse Proxy: Nginx, used to serve the built frontend and proxy REST and WebSocket traffic to the backend.</w:t>
      </w:r>
    </w:p>
    <w:p w14:paraId="178F48DB" w14:textId="77777777" w:rsidR="006249A0" w:rsidRDefault="00000000">
      <w:pPr>
        <w:pStyle w:val="ListParagraph"/>
        <w:numPr>
          <w:ilvl w:val="0"/>
          <w:numId w:val="2"/>
        </w:numPr>
        <w:spacing w:after="100"/>
        <w:jc w:val="both"/>
      </w:pPr>
      <w:r>
        <w:rPr>
          <w:sz w:val="24"/>
          <w:szCs w:val="24"/>
        </w:rPr>
        <w:t xml:space="preserve">IDE / Tools: Visual Studio Code, Git, Postman / </w:t>
      </w:r>
      <w:proofErr w:type="spellStart"/>
      <w:r>
        <w:rPr>
          <w:sz w:val="24"/>
          <w:szCs w:val="24"/>
        </w:rPr>
        <w:t>cURL</w:t>
      </w:r>
      <w:proofErr w:type="spellEnd"/>
      <w:r>
        <w:rPr>
          <w:sz w:val="24"/>
          <w:szCs w:val="24"/>
        </w:rPr>
        <w:t xml:space="preserve"> for API testing.</w:t>
      </w:r>
    </w:p>
    <w:p w14:paraId="6EEAC1A3" w14:textId="77777777" w:rsidR="006249A0" w:rsidRDefault="00000000">
      <w:pPr>
        <w:pStyle w:val="Heading3"/>
        <w:spacing w:before="200" w:after="120"/>
      </w:pPr>
      <w:proofErr w:type="gramStart"/>
      <w:r>
        <w:rPr>
          <w:b/>
          <w:bCs/>
        </w:rPr>
        <w:t>2.3.2  Hardware</w:t>
      </w:r>
      <w:proofErr w:type="gramEnd"/>
      <w:r>
        <w:rPr>
          <w:b/>
          <w:bCs/>
        </w:rPr>
        <w:t xml:space="preserve"> Requirements</w:t>
      </w:r>
    </w:p>
    <w:p w14:paraId="3F138061" w14:textId="77777777" w:rsidR="006249A0" w:rsidRDefault="00000000">
      <w:pPr>
        <w:pStyle w:val="ListParagraph"/>
        <w:numPr>
          <w:ilvl w:val="0"/>
          <w:numId w:val="2"/>
        </w:numPr>
        <w:spacing w:after="100"/>
        <w:jc w:val="both"/>
      </w:pPr>
      <w:r>
        <w:rPr>
          <w:sz w:val="24"/>
          <w:szCs w:val="24"/>
        </w:rPr>
        <w:t xml:space="preserve">Processor: Intel Core i5 (8th generation or higher) or equivalent, to manage concurrent backend, frontend, and </w:t>
      </w:r>
      <w:proofErr w:type="spellStart"/>
      <w:r>
        <w:rPr>
          <w:sz w:val="24"/>
          <w:szCs w:val="24"/>
        </w:rPr>
        <w:t>containerised</w:t>
      </w:r>
      <w:proofErr w:type="spellEnd"/>
      <w:r>
        <w:rPr>
          <w:sz w:val="24"/>
          <w:szCs w:val="24"/>
        </w:rPr>
        <w:t xml:space="preserve"> services.</w:t>
      </w:r>
    </w:p>
    <w:p w14:paraId="6A30CDF2" w14:textId="77777777" w:rsidR="006249A0" w:rsidRDefault="00000000">
      <w:pPr>
        <w:pStyle w:val="ListParagraph"/>
        <w:numPr>
          <w:ilvl w:val="0"/>
          <w:numId w:val="2"/>
        </w:numPr>
        <w:spacing w:after="100"/>
        <w:jc w:val="both"/>
      </w:pPr>
      <w:r>
        <w:rPr>
          <w:sz w:val="24"/>
          <w:szCs w:val="24"/>
        </w:rPr>
        <w:lastRenderedPageBreak/>
        <w:t xml:space="preserve">RAM: Minimum 8 GB (16 GB recommended) to comfortably run the </w:t>
      </w:r>
      <w:proofErr w:type="spellStart"/>
      <w:r>
        <w:rPr>
          <w:sz w:val="24"/>
          <w:szCs w:val="24"/>
        </w:rPr>
        <w:t>FastAPI</w:t>
      </w:r>
      <w:proofErr w:type="spellEnd"/>
      <w:r>
        <w:rPr>
          <w:sz w:val="24"/>
          <w:szCs w:val="24"/>
        </w:rPr>
        <w:t xml:space="preserve"> backend, React development server, database, and Docker containers simultaneously.</w:t>
      </w:r>
    </w:p>
    <w:p w14:paraId="6D59AC68" w14:textId="77777777" w:rsidR="006249A0" w:rsidRDefault="00000000">
      <w:pPr>
        <w:pStyle w:val="ListParagraph"/>
        <w:numPr>
          <w:ilvl w:val="0"/>
          <w:numId w:val="2"/>
        </w:numPr>
        <w:spacing w:after="100"/>
        <w:jc w:val="both"/>
      </w:pPr>
      <w:r>
        <w:rPr>
          <w:sz w:val="24"/>
          <w:szCs w:val="24"/>
        </w:rPr>
        <w:t>Storage: Minimum 10 GB of free disk space (SSD preferred) for source code, dependencies, database files, Docker images, and generated reports.</w:t>
      </w:r>
    </w:p>
    <w:p w14:paraId="2437F669" w14:textId="77777777" w:rsidR="006249A0" w:rsidRDefault="00000000">
      <w:pPr>
        <w:pStyle w:val="ListParagraph"/>
        <w:numPr>
          <w:ilvl w:val="0"/>
          <w:numId w:val="2"/>
        </w:numPr>
        <w:spacing w:after="100"/>
        <w:jc w:val="both"/>
      </w:pPr>
      <w:r>
        <w:rPr>
          <w:sz w:val="24"/>
          <w:szCs w:val="24"/>
        </w:rPr>
        <w:t xml:space="preserve">Network: A stable internet connection is required for </w:t>
      </w:r>
      <w:proofErr w:type="spellStart"/>
      <w:r>
        <w:rPr>
          <w:sz w:val="24"/>
          <w:szCs w:val="24"/>
        </w:rPr>
        <w:t>Groq</w:t>
      </w:r>
      <w:proofErr w:type="spellEnd"/>
      <w:r>
        <w:rPr>
          <w:sz w:val="24"/>
          <w:szCs w:val="24"/>
        </w:rPr>
        <w:t xml:space="preserve"> Cloud AI inference and external Threat Intelligence lookups (ip-api.com, </w:t>
      </w:r>
      <w:proofErr w:type="spellStart"/>
      <w:r>
        <w:rPr>
          <w:sz w:val="24"/>
          <w:szCs w:val="24"/>
        </w:rPr>
        <w:t>AbuseIPDB</w:t>
      </w:r>
      <w:proofErr w:type="spellEnd"/>
      <w:r>
        <w:rPr>
          <w:sz w:val="24"/>
          <w:szCs w:val="24"/>
        </w:rPr>
        <w:t>).</w:t>
      </w:r>
    </w:p>
    <w:p w14:paraId="11F4F1E4" w14:textId="77777777" w:rsidR="006249A0" w:rsidRDefault="00000000">
      <w:pPr>
        <w:pStyle w:val="Heading2"/>
        <w:spacing w:before="280" w:after="160"/>
      </w:pPr>
      <w:proofErr w:type="gramStart"/>
      <w:r>
        <w:rPr>
          <w:b/>
          <w:bCs/>
          <w:color w:val="1F3864"/>
        </w:rPr>
        <w:t>2.4  Feasibility</w:t>
      </w:r>
      <w:proofErr w:type="gramEnd"/>
      <w:r>
        <w:rPr>
          <w:b/>
          <w:bCs/>
          <w:color w:val="1F3864"/>
        </w:rPr>
        <w:t xml:space="preserve"> Study</w:t>
      </w:r>
    </w:p>
    <w:p w14:paraId="7CF05FD6" w14:textId="77777777" w:rsidR="006249A0" w:rsidRDefault="00000000">
      <w:pPr>
        <w:pStyle w:val="Heading3"/>
        <w:spacing w:before="200" w:after="120"/>
      </w:pPr>
      <w:proofErr w:type="gramStart"/>
      <w:r>
        <w:rPr>
          <w:b/>
          <w:bCs/>
        </w:rPr>
        <w:t>2.4.1  Technical</w:t>
      </w:r>
      <w:proofErr w:type="gramEnd"/>
      <w:r>
        <w:rPr>
          <w:b/>
          <w:bCs/>
        </w:rPr>
        <w:t xml:space="preserve"> Feasibility</w:t>
      </w:r>
    </w:p>
    <w:p w14:paraId="2C9994CC" w14:textId="77777777" w:rsidR="006249A0" w:rsidRDefault="00000000">
      <w:pPr>
        <w:spacing w:after="200"/>
        <w:jc w:val="both"/>
      </w:pPr>
      <w:proofErr w:type="spellStart"/>
      <w:r>
        <w:rPr>
          <w:sz w:val="24"/>
          <w:szCs w:val="24"/>
        </w:rPr>
        <w:t>SentinelAI</w:t>
      </w:r>
      <w:proofErr w:type="spellEnd"/>
      <w:r>
        <w:rPr>
          <w:sz w:val="24"/>
          <w:szCs w:val="24"/>
        </w:rPr>
        <w:t xml:space="preserve"> is built entirely using mature, well-documented, open-source technologies — </w:t>
      </w:r>
      <w:proofErr w:type="spellStart"/>
      <w:r>
        <w:rPr>
          <w:sz w:val="24"/>
          <w:szCs w:val="24"/>
        </w:rPr>
        <w:t>FastAPI</w:t>
      </w:r>
      <w:proofErr w:type="spellEnd"/>
      <w:r>
        <w:rPr>
          <w:sz w:val="24"/>
          <w:szCs w:val="24"/>
        </w:rPr>
        <w:t xml:space="preserve">, React.js, </w:t>
      </w:r>
      <w:proofErr w:type="spellStart"/>
      <w:r>
        <w:rPr>
          <w:sz w:val="24"/>
          <w:szCs w:val="24"/>
        </w:rPr>
        <w:t>SQLAlchemy</w:t>
      </w:r>
      <w:proofErr w:type="spellEnd"/>
      <w:r>
        <w:rPr>
          <w:sz w:val="24"/>
          <w:szCs w:val="24"/>
        </w:rPr>
        <w:t xml:space="preserve">, Docker, and SQLite/PostgreSQL — ensuring high compatibility, scalability, and ease of deployment. The modular architecture allows new security components (for example, an additional detection rule set or a new threat-intelligence provider) to be integrated without affecting existing functionality. WebSocket-based communication ensures that the live attack feed, dashboard counters, and AI-assistant status update in real time with minimal engineering complexity, and the </w:t>
      </w:r>
      <w:proofErr w:type="spellStart"/>
      <w:r>
        <w:rPr>
          <w:sz w:val="24"/>
          <w:szCs w:val="24"/>
        </w:rPr>
        <w:t>Groq</w:t>
      </w:r>
      <w:proofErr w:type="spellEnd"/>
      <w:r>
        <w:rPr>
          <w:sz w:val="24"/>
          <w:szCs w:val="24"/>
        </w:rPr>
        <w:t xml:space="preserve"> Cloud API provides reliable, low-latency access to large-language-model inference without requiring local GPU infrastructure.</w:t>
      </w:r>
    </w:p>
    <w:p w14:paraId="1AEE19EC" w14:textId="77777777" w:rsidR="006249A0" w:rsidRDefault="00000000">
      <w:pPr>
        <w:pStyle w:val="Heading3"/>
        <w:spacing w:before="200" w:after="120"/>
      </w:pPr>
      <w:proofErr w:type="gramStart"/>
      <w:r>
        <w:rPr>
          <w:b/>
          <w:bCs/>
        </w:rPr>
        <w:t>2.4.2  Robustness</w:t>
      </w:r>
      <w:proofErr w:type="gramEnd"/>
      <w:r>
        <w:rPr>
          <w:b/>
          <w:bCs/>
        </w:rPr>
        <w:t xml:space="preserve"> &amp; Reliability</w:t>
      </w:r>
    </w:p>
    <w:p w14:paraId="3B6534F9" w14:textId="77777777" w:rsidR="006249A0" w:rsidRDefault="00000000">
      <w:pPr>
        <w:spacing w:after="200"/>
        <w:jc w:val="both"/>
      </w:pPr>
      <w:r>
        <w:rPr>
          <w:sz w:val="24"/>
          <w:szCs w:val="24"/>
        </w:rPr>
        <w:t xml:space="preserve">Robustness is achieved through the platform's layered, decoupled architecture. The React frontend, </w:t>
      </w:r>
      <w:proofErr w:type="spellStart"/>
      <w:r>
        <w:rPr>
          <w:sz w:val="24"/>
          <w:szCs w:val="24"/>
        </w:rPr>
        <w:t>FastAPI</w:t>
      </w:r>
      <w:proofErr w:type="spellEnd"/>
      <w:r>
        <w:rPr>
          <w:sz w:val="24"/>
          <w:szCs w:val="24"/>
        </w:rPr>
        <w:t xml:space="preserve"> backend, and database layer operate as separate concerns connected through REST APIs and </w:t>
      </w:r>
      <w:proofErr w:type="spellStart"/>
      <w:r>
        <w:rPr>
          <w:sz w:val="24"/>
          <w:szCs w:val="24"/>
        </w:rPr>
        <w:t>WebSockets</w:t>
      </w:r>
      <w:proofErr w:type="spellEnd"/>
      <w:r>
        <w:rPr>
          <w:sz w:val="24"/>
          <w:szCs w:val="24"/>
        </w:rPr>
        <w:t xml:space="preserve">, so that a temporary slowdown in AI inference or an external threat-intelligence lookup does not block the core detection and correlation pipeline. When an external Threat Intelligence API is unavailable, </w:t>
      </w:r>
      <w:proofErr w:type="spellStart"/>
      <w:r>
        <w:rPr>
          <w:sz w:val="24"/>
          <w:szCs w:val="24"/>
        </w:rPr>
        <w:t>SentinelAI</w:t>
      </w:r>
      <w:proofErr w:type="spellEnd"/>
      <w:r>
        <w:rPr>
          <w:sz w:val="24"/>
          <w:szCs w:val="24"/>
        </w:rPr>
        <w:t xml:space="preserve"> falls back to a deterministic internal classification rather than failing the request outright, ensuring that every attack record is still enriched and stored. Reliability is further reinforced through an automated backend test suite (</w:t>
      </w:r>
      <w:proofErr w:type="spellStart"/>
      <w:r>
        <w:rPr>
          <w:sz w:val="24"/>
          <w:szCs w:val="24"/>
        </w:rPr>
        <w:t>Pytest</w:t>
      </w:r>
      <w:proofErr w:type="spellEnd"/>
      <w:r>
        <w:rPr>
          <w:sz w:val="24"/>
          <w:szCs w:val="24"/>
        </w:rPr>
        <w:t>) and a verified frontend production build (Vite), both of which are run before any deployment-related change is committed.</w:t>
      </w:r>
    </w:p>
    <w:p w14:paraId="34ADFDD0" w14:textId="77777777" w:rsidR="006249A0" w:rsidRDefault="00000000">
      <w:pPr>
        <w:pStyle w:val="Heading3"/>
        <w:spacing w:before="200" w:after="120"/>
      </w:pPr>
      <w:proofErr w:type="gramStart"/>
      <w:r>
        <w:rPr>
          <w:b/>
          <w:bCs/>
        </w:rPr>
        <w:t>2.4.3  Economic</w:t>
      </w:r>
      <w:proofErr w:type="gramEnd"/>
      <w:r>
        <w:rPr>
          <w:b/>
          <w:bCs/>
        </w:rPr>
        <w:t xml:space="preserve"> Feasibility</w:t>
      </w:r>
    </w:p>
    <w:p w14:paraId="11EEE7BC" w14:textId="77777777" w:rsidR="006249A0" w:rsidRDefault="00000000">
      <w:pPr>
        <w:spacing w:after="200"/>
        <w:jc w:val="both"/>
      </w:pPr>
      <w:r>
        <w:rPr>
          <w:sz w:val="24"/>
          <w:szCs w:val="24"/>
        </w:rPr>
        <w:t xml:space="preserve">The project leverages open-source technologies including </w:t>
      </w:r>
      <w:proofErr w:type="spellStart"/>
      <w:r>
        <w:rPr>
          <w:sz w:val="24"/>
          <w:szCs w:val="24"/>
        </w:rPr>
        <w:t>FastAPI</w:t>
      </w:r>
      <w:proofErr w:type="spellEnd"/>
      <w:r>
        <w:rPr>
          <w:sz w:val="24"/>
          <w:szCs w:val="24"/>
        </w:rPr>
        <w:t xml:space="preserve">, React.js, </w:t>
      </w:r>
      <w:proofErr w:type="spellStart"/>
      <w:r>
        <w:rPr>
          <w:sz w:val="24"/>
          <w:szCs w:val="24"/>
        </w:rPr>
        <w:t>SQLAlchemy</w:t>
      </w:r>
      <w:proofErr w:type="spellEnd"/>
      <w:r>
        <w:rPr>
          <w:sz w:val="24"/>
          <w:szCs w:val="24"/>
        </w:rPr>
        <w:t xml:space="preserve">, SQLite/PostgreSQL, Docker, and </w:t>
      </w:r>
      <w:proofErr w:type="spellStart"/>
      <w:r>
        <w:rPr>
          <w:sz w:val="24"/>
          <w:szCs w:val="24"/>
        </w:rPr>
        <w:t>Groq</w:t>
      </w:r>
      <w:proofErr w:type="spellEnd"/>
      <w:r>
        <w:rPr>
          <w:sz w:val="24"/>
          <w:szCs w:val="24"/>
        </w:rPr>
        <w:t xml:space="preserve"> Cloud, significantly reducing development and deployment costs compared to commercial SIEM platforms that charge per-gigabyte ingestion or per-seat licensing fees. </w:t>
      </w:r>
      <w:proofErr w:type="spellStart"/>
      <w:r>
        <w:rPr>
          <w:sz w:val="24"/>
          <w:szCs w:val="24"/>
        </w:rPr>
        <w:t>Groq</w:t>
      </w:r>
      <w:proofErr w:type="spellEnd"/>
      <w:r>
        <w:rPr>
          <w:sz w:val="24"/>
          <w:szCs w:val="24"/>
        </w:rPr>
        <w:t xml:space="preserve"> Cloud's inference pricing for the selected model is a fraction of the cost of running and maintaining a dedicated local GPU server for a comparable Large Language Model. The modular, </w:t>
      </w:r>
      <w:proofErr w:type="spellStart"/>
      <w:r>
        <w:rPr>
          <w:sz w:val="24"/>
          <w:szCs w:val="24"/>
        </w:rPr>
        <w:t>containerised</w:t>
      </w:r>
      <w:proofErr w:type="spellEnd"/>
      <w:r>
        <w:rPr>
          <w:sz w:val="24"/>
          <w:szCs w:val="24"/>
        </w:rPr>
        <w:t xml:space="preserve"> architecture also enables future scalability — for example, migrating from SQLite to PostgreSQL, or adding new detection rules — while maintaining low operational costs, making the platform well-suited for educational institutions, research laboratories, and small </w:t>
      </w:r>
      <w:proofErr w:type="spellStart"/>
      <w:r>
        <w:rPr>
          <w:sz w:val="24"/>
          <w:szCs w:val="24"/>
        </w:rPr>
        <w:t>organisations</w:t>
      </w:r>
      <w:proofErr w:type="spellEnd"/>
      <w:r>
        <w:rPr>
          <w:sz w:val="24"/>
          <w:szCs w:val="24"/>
        </w:rPr>
        <w:t xml:space="preserve"> with limited security budgets.</w:t>
      </w:r>
    </w:p>
    <w:p w14:paraId="153CE29A" w14:textId="77777777" w:rsidR="006249A0" w:rsidRDefault="00000000">
      <w:r>
        <w:br w:type="page"/>
      </w:r>
    </w:p>
    <w:p w14:paraId="5BCDF679" w14:textId="77777777" w:rsidR="006249A0" w:rsidRDefault="00000000">
      <w:pPr>
        <w:pStyle w:val="Heading1"/>
        <w:spacing w:after="320"/>
      </w:pPr>
      <w:r>
        <w:rPr>
          <w:b/>
          <w:bCs/>
          <w:sz w:val="30"/>
          <w:szCs w:val="30"/>
        </w:rPr>
        <w:lastRenderedPageBreak/>
        <w:t xml:space="preserve">CHAPTER </w:t>
      </w:r>
      <w:proofErr w:type="gramStart"/>
      <w:r>
        <w:rPr>
          <w:b/>
          <w:bCs/>
          <w:sz w:val="30"/>
          <w:szCs w:val="30"/>
        </w:rPr>
        <w:t>3  ARCHITECTURAL</w:t>
      </w:r>
      <w:proofErr w:type="gramEnd"/>
      <w:r>
        <w:rPr>
          <w:b/>
          <w:bCs/>
          <w:sz w:val="30"/>
          <w:szCs w:val="30"/>
        </w:rPr>
        <w:t xml:space="preserve"> DESIGN</w:t>
      </w:r>
    </w:p>
    <w:p w14:paraId="07757992" w14:textId="77777777" w:rsidR="006249A0" w:rsidRDefault="00000000">
      <w:pPr>
        <w:pStyle w:val="Heading2"/>
        <w:spacing w:before="280" w:after="160"/>
      </w:pPr>
      <w:proofErr w:type="gramStart"/>
      <w:r>
        <w:rPr>
          <w:b/>
          <w:bCs/>
          <w:color w:val="1F3864"/>
        </w:rPr>
        <w:t>3.1  Modules</w:t>
      </w:r>
      <w:proofErr w:type="gramEnd"/>
      <w:r>
        <w:rPr>
          <w:b/>
          <w:bCs/>
          <w:color w:val="1F3864"/>
        </w:rPr>
        <w:t xml:space="preserve"> Design</w:t>
      </w:r>
    </w:p>
    <w:p w14:paraId="40C581F3" w14:textId="77777777" w:rsidR="006249A0" w:rsidRDefault="00000000">
      <w:pPr>
        <w:spacing w:after="160"/>
        <w:jc w:val="both"/>
      </w:pPr>
      <w:proofErr w:type="spellStart"/>
      <w:r>
        <w:rPr>
          <w:sz w:val="24"/>
          <w:szCs w:val="24"/>
        </w:rPr>
        <w:t>SentinelAI</w:t>
      </w:r>
      <w:proofErr w:type="spellEnd"/>
      <w:r>
        <w:rPr>
          <w:sz w:val="24"/>
          <w:szCs w:val="24"/>
        </w:rPr>
        <w:t xml:space="preserve"> is designed using a modular architecture in which each module is responsible for a distinct part of the security lifecycle. This separation ensures that a failure or slowdown in one module (for example, a delayed AI response) does not disrupt the core detection and correlation pipeline.</w:t>
      </w:r>
    </w:p>
    <w:p w14:paraId="74170BAF" w14:textId="77777777" w:rsidR="006249A0" w:rsidRDefault="00000000">
      <w:pPr>
        <w:spacing w:before="160" w:after="100"/>
      </w:pPr>
      <w:proofErr w:type="gramStart"/>
      <w:r>
        <w:rPr>
          <w:b/>
          <w:bCs/>
          <w:sz w:val="24"/>
          <w:szCs w:val="24"/>
        </w:rPr>
        <w:t>3.1.1  Authentication</w:t>
      </w:r>
      <w:proofErr w:type="gramEnd"/>
      <w:r>
        <w:rPr>
          <w:b/>
          <w:bCs/>
          <w:sz w:val="24"/>
          <w:szCs w:val="24"/>
        </w:rPr>
        <w:t xml:space="preserve"> Module</w:t>
      </w:r>
    </w:p>
    <w:p w14:paraId="3328328F" w14:textId="77777777" w:rsidR="006249A0" w:rsidRDefault="00000000">
      <w:pPr>
        <w:spacing w:after="160"/>
        <w:jc w:val="both"/>
      </w:pPr>
      <w:r>
        <w:rPr>
          <w:sz w:val="24"/>
          <w:szCs w:val="24"/>
        </w:rPr>
        <w:t xml:space="preserve">The Authentication Module secures user access to </w:t>
      </w:r>
      <w:proofErr w:type="spellStart"/>
      <w:r>
        <w:rPr>
          <w:sz w:val="24"/>
          <w:szCs w:val="24"/>
        </w:rPr>
        <w:t>SentinelAI</w:t>
      </w:r>
      <w:proofErr w:type="spellEnd"/>
      <w:r>
        <w:rPr>
          <w:sz w:val="24"/>
          <w:szCs w:val="24"/>
        </w:rPr>
        <w:t xml:space="preserve">, managing registration, login, </w:t>
      </w:r>
      <w:proofErr w:type="spellStart"/>
      <w:r>
        <w:rPr>
          <w:sz w:val="24"/>
          <w:szCs w:val="24"/>
        </w:rPr>
        <w:t>authorisation</w:t>
      </w:r>
      <w:proofErr w:type="spellEnd"/>
      <w:r>
        <w:rPr>
          <w:sz w:val="24"/>
          <w:szCs w:val="24"/>
        </w:rPr>
        <w:t xml:space="preserve">, and session handling. It validates credentials through encrypted mechanisms and enforces role-based access control so that only </w:t>
      </w:r>
      <w:proofErr w:type="spellStart"/>
      <w:r>
        <w:rPr>
          <w:sz w:val="24"/>
          <w:szCs w:val="24"/>
        </w:rPr>
        <w:t>authorised</w:t>
      </w:r>
      <w:proofErr w:type="spellEnd"/>
      <w:r>
        <w:rPr>
          <w:sz w:val="24"/>
          <w:szCs w:val="24"/>
        </w:rPr>
        <w:t xml:space="preserve"> analysts can view or modify security policies, reports, and configurations. Protected REST API endpoints safeguard sensitive cybersecurity information from </w:t>
      </w:r>
      <w:proofErr w:type="spellStart"/>
      <w:r>
        <w:rPr>
          <w:sz w:val="24"/>
          <w:szCs w:val="24"/>
        </w:rPr>
        <w:t>unauthorised</w:t>
      </w:r>
      <w:proofErr w:type="spellEnd"/>
      <w:r>
        <w:rPr>
          <w:sz w:val="24"/>
          <w:szCs w:val="24"/>
        </w:rPr>
        <w:t xml:space="preserve"> access.</w:t>
      </w:r>
    </w:p>
    <w:p w14:paraId="282866B3" w14:textId="77777777" w:rsidR="006249A0" w:rsidRDefault="00000000">
      <w:pPr>
        <w:spacing w:before="160" w:after="100"/>
      </w:pPr>
      <w:proofErr w:type="gramStart"/>
      <w:r>
        <w:rPr>
          <w:b/>
          <w:bCs/>
          <w:sz w:val="24"/>
          <w:szCs w:val="24"/>
        </w:rPr>
        <w:t>3.1.2  Dashboard</w:t>
      </w:r>
      <w:proofErr w:type="gramEnd"/>
      <w:r>
        <w:rPr>
          <w:b/>
          <w:bCs/>
          <w:sz w:val="24"/>
          <w:szCs w:val="24"/>
        </w:rPr>
        <w:t xml:space="preserve"> &amp; Live Monitoring Module</w:t>
      </w:r>
    </w:p>
    <w:p w14:paraId="30F8B732" w14:textId="77777777" w:rsidR="006249A0" w:rsidRDefault="00000000">
      <w:pPr>
        <w:spacing w:after="160"/>
        <w:jc w:val="both"/>
      </w:pPr>
      <w:r>
        <w:rPr>
          <w:sz w:val="24"/>
          <w:szCs w:val="24"/>
        </w:rPr>
        <w:t xml:space="preserve">The Dashboard Module is </w:t>
      </w:r>
      <w:proofErr w:type="spellStart"/>
      <w:r>
        <w:rPr>
          <w:sz w:val="24"/>
          <w:szCs w:val="24"/>
        </w:rPr>
        <w:t>SentinelAI's</w:t>
      </w:r>
      <w:proofErr w:type="spellEnd"/>
      <w:r>
        <w:rPr>
          <w:sz w:val="24"/>
          <w:szCs w:val="24"/>
        </w:rPr>
        <w:t xml:space="preserve"> central monitoring interface, giving analysts a real-time view of the </w:t>
      </w:r>
      <w:proofErr w:type="spellStart"/>
      <w:r>
        <w:rPr>
          <w:sz w:val="24"/>
          <w:szCs w:val="24"/>
        </w:rPr>
        <w:t>organisation's</w:t>
      </w:r>
      <w:proofErr w:type="spellEnd"/>
      <w:r>
        <w:rPr>
          <w:sz w:val="24"/>
          <w:szCs w:val="24"/>
        </w:rPr>
        <w:t xml:space="preserve"> cybersecurity posture. It aggregates data from the Correlation Engine, Threat Intelligence Engine, Honeypot Laboratory, and AI Assistant, </w:t>
      </w:r>
      <w:proofErr w:type="spellStart"/>
      <w:r>
        <w:rPr>
          <w:sz w:val="24"/>
          <w:szCs w:val="24"/>
        </w:rPr>
        <w:t>visualising</w:t>
      </w:r>
      <w:proofErr w:type="spellEnd"/>
      <w:r>
        <w:rPr>
          <w:sz w:val="24"/>
          <w:szCs w:val="24"/>
        </w:rPr>
        <w:t xml:space="preserve"> alerts, attack statistics, and system health through dynamic charts and activity feeds without requiring the analyst to switch between tools.</w:t>
      </w:r>
    </w:p>
    <w:p w14:paraId="5098CEA8" w14:textId="77777777" w:rsidR="006249A0" w:rsidRDefault="00000000">
      <w:pPr>
        <w:spacing w:before="160" w:after="100"/>
      </w:pPr>
      <w:proofErr w:type="gramStart"/>
      <w:r>
        <w:rPr>
          <w:b/>
          <w:bCs/>
          <w:sz w:val="24"/>
          <w:szCs w:val="24"/>
        </w:rPr>
        <w:t>3.1.3  Threat</w:t>
      </w:r>
      <w:proofErr w:type="gramEnd"/>
      <w:r>
        <w:rPr>
          <w:b/>
          <w:bCs/>
          <w:sz w:val="24"/>
          <w:szCs w:val="24"/>
        </w:rPr>
        <w:t xml:space="preserve"> Intelligence &amp; Correlation Engine</w:t>
      </w:r>
    </w:p>
    <w:p w14:paraId="113CE68A" w14:textId="77777777" w:rsidR="006249A0" w:rsidRDefault="00000000">
      <w:pPr>
        <w:spacing w:after="160"/>
        <w:jc w:val="both"/>
      </w:pPr>
      <w:r>
        <w:rPr>
          <w:sz w:val="24"/>
          <w:szCs w:val="24"/>
        </w:rPr>
        <w:t xml:space="preserve">The Threat Intelligence Module enriches suspicious IP addresses with geolocation, abuse-confidence scores, and historical malicious activity obtained from external services such as ip-api.com and </w:t>
      </w:r>
      <w:proofErr w:type="spellStart"/>
      <w:r>
        <w:rPr>
          <w:sz w:val="24"/>
          <w:szCs w:val="24"/>
        </w:rPr>
        <w:t>AbuseIPDB</w:t>
      </w:r>
      <w:proofErr w:type="spellEnd"/>
      <w:r>
        <w:rPr>
          <w:sz w:val="24"/>
          <w:szCs w:val="24"/>
        </w:rPr>
        <w:t xml:space="preserve">, falling back to a deterministic internal classification when an external service is unavailable. The Correlation Engine analyses these </w:t>
      </w:r>
      <w:proofErr w:type="spellStart"/>
      <w:r>
        <w:rPr>
          <w:sz w:val="24"/>
          <w:szCs w:val="24"/>
        </w:rPr>
        <w:t>normalised</w:t>
      </w:r>
      <w:proofErr w:type="spellEnd"/>
      <w:r>
        <w:rPr>
          <w:sz w:val="24"/>
          <w:szCs w:val="24"/>
        </w:rPr>
        <w:t xml:space="preserve"> events to group related alerts into meaningful incidents — automatically classifying patterns such as brute-force compromises — significantly reducing alert fatigue for the analyst.</w:t>
      </w:r>
    </w:p>
    <w:p w14:paraId="6864F800" w14:textId="77777777" w:rsidR="006249A0" w:rsidRDefault="00000000">
      <w:pPr>
        <w:spacing w:before="160" w:after="100"/>
      </w:pPr>
      <w:proofErr w:type="gramStart"/>
      <w:r>
        <w:rPr>
          <w:b/>
          <w:bCs/>
          <w:sz w:val="24"/>
          <w:szCs w:val="24"/>
        </w:rPr>
        <w:t>3.1.4  Honeypot</w:t>
      </w:r>
      <w:proofErr w:type="gramEnd"/>
      <w:r>
        <w:rPr>
          <w:b/>
          <w:bCs/>
          <w:sz w:val="24"/>
          <w:szCs w:val="24"/>
        </w:rPr>
        <w:t xml:space="preserve"> Laboratory Module</w:t>
      </w:r>
    </w:p>
    <w:p w14:paraId="048AF6DD" w14:textId="77777777" w:rsidR="006249A0" w:rsidRDefault="00000000">
      <w:pPr>
        <w:spacing w:after="160"/>
        <w:jc w:val="both"/>
      </w:pPr>
      <w:r>
        <w:rPr>
          <w:sz w:val="24"/>
          <w:szCs w:val="24"/>
        </w:rPr>
        <w:t xml:space="preserve">The Honeypot Laboratory is an isolated environment that safely attracts attackers and captures malicious activity without exposing production systems, hosting decoy web services that imitate vulnerable applications. Every request received by the honeypot is monitored and </w:t>
      </w:r>
      <w:proofErr w:type="spellStart"/>
      <w:r>
        <w:rPr>
          <w:sz w:val="24"/>
          <w:szCs w:val="24"/>
        </w:rPr>
        <w:t>analysed</w:t>
      </w:r>
      <w:proofErr w:type="spellEnd"/>
      <w:r>
        <w:rPr>
          <w:sz w:val="24"/>
          <w:szCs w:val="24"/>
        </w:rPr>
        <w:t xml:space="preserve"> in real time, with captured payloads and attack attempts forwarded directly to the Correlation Engine. The module supports both Local (127.0.0.1) and LAN (0.0.0.0) modes, providing valuable data for AI-assisted investigation and classroom demonstrations.</w:t>
      </w:r>
    </w:p>
    <w:p w14:paraId="622D2E1C" w14:textId="77777777" w:rsidR="006249A0" w:rsidRDefault="00000000">
      <w:pPr>
        <w:spacing w:before="160" w:after="100"/>
      </w:pPr>
      <w:proofErr w:type="gramStart"/>
      <w:r>
        <w:rPr>
          <w:b/>
          <w:bCs/>
          <w:sz w:val="24"/>
          <w:szCs w:val="24"/>
        </w:rPr>
        <w:t>3.1.5  AI</w:t>
      </w:r>
      <w:proofErr w:type="gramEnd"/>
      <w:r>
        <w:rPr>
          <w:b/>
          <w:bCs/>
          <w:sz w:val="24"/>
          <w:szCs w:val="24"/>
        </w:rPr>
        <w:t xml:space="preserve"> Security Assistant Module</w:t>
      </w:r>
    </w:p>
    <w:p w14:paraId="7A4EE05B" w14:textId="77777777" w:rsidR="006249A0" w:rsidRDefault="00000000">
      <w:pPr>
        <w:spacing w:after="160"/>
        <w:jc w:val="both"/>
      </w:pPr>
      <w:r>
        <w:rPr>
          <w:sz w:val="24"/>
          <w:szCs w:val="24"/>
        </w:rPr>
        <w:t xml:space="preserve">The AI Security Assistant integrates Large Language Models hosted on </w:t>
      </w:r>
      <w:proofErr w:type="spellStart"/>
      <w:r>
        <w:rPr>
          <w:sz w:val="24"/>
          <w:szCs w:val="24"/>
        </w:rPr>
        <w:t>Groq</w:t>
      </w:r>
      <w:proofErr w:type="spellEnd"/>
      <w:r>
        <w:rPr>
          <w:sz w:val="24"/>
          <w:szCs w:val="24"/>
        </w:rPr>
        <w:t xml:space="preserve"> Cloud to support analysts during investigations. Analysts can ask questions about detected attacks, and the assistant generates human-readable explanations, identifies Indicators of Compromise, recommends firewall rules, maps attacks to MITRE ATT&amp;CK techniques, and </w:t>
      </w:r>
      <w:proofErr w:type="spellStart"/>
      <w:r>
        <w:rPr>
          <w:sz w:val="24"/>
          <w:szCs w:val="24"/>
        </w:rPr>
        <w:t>summarises</w:t>
      </w:r>
      <w:proofErr w:type="spellEnd"/>
      <w:r>
        <w:rPr>
          <w:sz w:val="24"/>
          <w:szCs w:val="24"/>
        </w:rPr>
        <w:t xml:space="preserve"> incidents through dedicated one-click investigator actions such as Explain Attack, Recommend Firewall Rule, Explain Payload, Map to MITRE, and IOC Summary.</w:t>
      </w:r>
    </w:p>
    <w:p w14:paraId="3F01EA63" w14:textId="77777777" w:rsidR="006249A0" w:rsidRDefault="00000000">
      <w:pPr>
        <w:spacing w:before="160" w:after="100"/>
      </w:pPr>
      <w:proofErr w:type="gramStart"/>
      <w:r>
        <w:rPr>
          <w:b/>
          <w:bCs/>
          <w:sz w:val="24"/>
          <w:szCs w:val="24"/>
        </w:rPr>
        <w:t>3.1.6  Web</w:t>
      </w:r>
      <w:proofErr w:type="gramEnd"/>
      <w:r>
        <w:rPr>
          <w:b/>
          <w:bCs/>
          <w:sz w:val="24"/>
          <w:szCs w:val="24"/>
        </w:rPr>
        <w:t xml:space="preserve"> Application Firewall (WAF) Manager Module</w:t>
      </w:r>
    </w:p>
    <w:p w14:paraId="47899E06" w14:textId="77777777" w:rsidR="006249A0" w:rsidRDefault="00000000">
      <w:pPr>
        <w:spacing w:after="160"/>
        <w:jc w:val="both"/>
      </w:pPr>
      <w:r>
        <w:rPr>
          <w:sz w:val="24"/>
          <w:szCs w:val="24"/>
        </w:rPr>
        <w:t>The WAF Manager allows the analyst to review and manage rules (</w:t>
      </w:r>
      <w:proofErr w:type="spellStart"/>
      <w:r>
        <w:rPr>
          <w:sz w:val="24"/>
          <w:szCs w:val="24"/>
        </w:rPr>
        <w:t>WAFRule</w:t>
      </w:r>
      <w:proofErr w:type="spellEnd"/>
      <w:r>
        <w:rPr>
          <w:sz w:val="24"/>
          <w:szCs w:val="24"/>
        </w:rPr>
        <w:t>) that detect or block suspicious web requests, and to inspect every blocked request (</w:t>
      </w:r>
      <w:proofErr w:type="spellStart"/>
      <w:r>
        <w:rPr>
          <w:sz w:val="24"/>
          <w:szCs w:val="24"/>
        </w:rPr>
        <w:t>WAFHit</w:t>
      </w:r>
      <w:proofErr w:type="spellEnd"/>
      <w:r>
        <w:rPr>
          <w:sz w:val="24"/>
          <w:szCs w:val="24"/>
        </w:rPr>
        <w:t xml:space="preserve">). The module </w:t>
      </w:r>
      <w:r>
        <w:rPr>
          <w:sz w:val="24"/>
          <w:szCs w:val="24"/>
        </w:rPr>
        <w:lastRenderedPageBreak/>
        <w:t>inspects the URL path, query parameters, request body, headers, source IP, payload patterns, and HTTP method of every incoming request, returning a custom HTTP 403 response and recording a WAF hit whenever a rule is matched.</w:t>
      </w:r>
    </w:p>
    <w:p w14:paraId="05801FA7" w14:textId="77777777" w:rsidR="006249A0" w:rsidRDefault="00000000">
      <w:pPr>
        <w:spacing w:before="160" w:after="100"/>
      </w:pPr>
      <w:proofErr w:type="gramStart"/>
      <w:r>
        <w:rPr>
          <w:b/>
          <w:bCs/>
          <w:sz w:val="24"/>
          <w:szCs w:val="24"/>
        </w:rPr>
        <w:t>3.1.7  Reports</w:t>
      </w:r>
      <w:proofErr w:type="gramEnd"/>
      <w:r>
        <w:rPr>
          <w:b/>
          <w:bCs/>
          <w:sz w:val="24"/>
          <w:szCs w:val="24"/>
        </w:rPr>
        <w:t xml:space="preserve"> Module</w:t>
      </w:r>
    </w:p>
    <w:p w14:paraId="1F4B0A7C" w14:textId="77777777" w:rsidR="006249A0" w:rsidRDefault="00000000">
      <w:pPr>
        <w:spacing w:after="160"/>
        <w:jc w:val="both"/>
      </w:pPr>
      <w:r>
        <w:rPr>
          <w:sz w:val="24"/>
          <w:szCs w:val="24"/>
        </w:rPr>
        <w:t>The Reports Module converts structured attack and incident data, together with AI-generated narrative summaries, MITRE ATT&amp;CK mappings, and Indicator-of-Compromise lists, into exportable documentation in Markdown, PDF, or CSV format. Generated reports are written to a persistent storage volume so that they survive a backend container restart.</w:t>
      </w:r>
    </w:p>
    <w:p w14:paraId="1CDDEF19" w14:textId="77777777" w:rsidR="006249A0" w:rsidRDefault="00000000">
      <w:pPr>
        <w:spacing w:before="160" w:after="100"/>
      </w:pPr>
      <w:proofErr w:type="gramStart"/>
      <w:r>
        <w:rPr>
          <w:b/>
          <w:bCs/>
          <w:sz w:val="24"/>
          <w:szCs w:val="24"/>
        </w:rPr>
        <w:t>3.1.8  Settings</w:t>
      </w:r>
      <w:proofErr w:type="gramEnd"/>
      <w:r>
        <w:rPr>
          <w:b/>
          <w:bCs/>
          <w:sz w:val="24"/>
          <w:szCs w:val="24"/>
        </w:rPr>
        <w:t xml:space="preserve"> &amp; Administrative Module</w:t>
      </w:r>
    </w:p>
    <w:p w14:paraId="092A4077" w14:textId="77777777" w:rsidR="006249A0" w:rsidRDefault="00000000">
      <w:pPr>
        <w:spacing w:after="220"/>
        <w:jc w:val="both"/>
      </w:pPr>
      <w:r>
        <w:rPr>
          <w:sz w:val="24"/>
          <w:szCs w:val="24"/>
        </w:rPr>
        <w:t>The Settings Module stores configurable operational preferences such as detection thresholds, notification configuration, AI provider preferences, honeypot LAN-mode toggles, and report preferences. Sensitive values, such as a configured API key, are never returned openly to the frontend and are instead displayed as “Configured” or masked. The associated administrative area provides visibility into user logins, failed login attempts, and suspicious administrative activity.</w:t>
      </w:r>
    </w:p>
    <w:p w14:paraId="34F7D96B" w14:textId="77777777" w:rsidR="006249A0" w:rsidRDefault="00000000">
      <w:pPr>
        <w:pStyle w:val="Heading2"/>
        <w:spacing w:before="280" w:after="160"/>
      </w:pPr>
      <w:proofErr w:type="gramStart"/>
      <w:r>
        <w:rPr>
          <w:b/>
          <w:bCs/>
          <w:color w:val="1F3864"/>
        </w:rPr>
        <w:t>3.2  Method</w:t>
      </w:r>
      <w:proofErr w:type="gramEnd"/>
      <w:r>
        <w:rPr>
          <w:b/>
          <w:bCs/>
          <w:color w:val="1F3864"/>
        </w:rPr>
        <w:t xml:space="preserve"> &amp; Algorithm Design</w:t>
      </w:r>
    </w:p>
    <w:p w14:paraId="235C9C97" w14:textId="77777777" w:rsidR="006249A0" w:rsidRDefault="00000000">
      <w:pPr>
        <w:pStyle w:val="Heading3"/>
        <w:spacing w:before="200" w:after="120"/>
      </w:pPr>
      <w:r>
        <w:rPr>
          <w:b/>
          <w:bCs/>
        </w:rPr>
        <w:t>Algorithm 3.1 — Attack Detection Method (Detection Engine)</w:t>
      </w:r>
    </w:p>
    <w:p w14:paraId="32F0019B" w14:textId="77777777" w:rsidR="006249A0" w:rsidRDefault="00000000">
      <w:pPr>
        <w:spacing w:after="140"/>
        <w:jc w:val="both"/>
      </w:pPr>
      <w:r>
        <w:rPr>
          <w:sz w:val="24"/>
          <w:szCs w:val="24"/>
        </w:rPr>
        <w:t xml:space="preserve">Method Design — Event </w:t>
      </w:r>
      <w:proofErr w:type="spellStart"/>
      <w:r>
        <w:rPr>
          <w:sz w:val="24"/>
          <w:szCs w:val="24"/>
        </w:rPr>
        <w:t>Normalisation</w:t>
      </w:r>
      <w:proofErr w:type="spellEnd"/>
      <w:r>
        <w:rPr>
          <w:sz w:val="24"/>
          <w:szCs w:val="24"/>
        </w:rPr>
        <w:t xml:space="preserve">: </w:t>
      </w:r>
      <w:proofErr w:type="spellStart"/>
      <w:r>
        <w:rPr>
          <w:sz w:val="24"/>
          <w:szCs w:val="24"/>
        </w:rPr>
        <w:t>SentinelAI</w:t>
      </w:r>
      <w:proofErr w:type="spellEnd"/>
      <w:r>
        <w:rPr>
          <w:sz w:val="24"/>
          <w:szCs w:val="24"/>
        </w:rPr>
        <w:t xml:space="preserve"> receives events from the Honeypot Laboratory, the Web Application Firewall, API logs, and the authentication system, </w:t>
      </w:r>
      <w:proofErr w:type="spellStart"/>
      <w:r>
        <w:rPr>
          <w:sz w:val="24"/>
          <w:szCs w:val="24"/>
        </w:rPr>
        <w:t>normalising</w:t>
      </w:r>
      <w:proofErr w:type="spellEnd"/>
      <w:r>
        <w:rPr>
          <w:sz w:val="24"/>
          <w:szCs w:val="24"/>
        </w:rPr>
        <w:t xml:space="preserve"> them into a common structure before the Detection Engine compares each event against rules for SQL Injection, Cross-Site Scripting, brute-force attempts, and suspicious requests.</w:t>
      </w:r>
    </w:p>
    <w:p w14:paraId="3C7A6C5A" w14:textId="77777777" w:rsidR="006249A0" w:rsidRDefault="00000000">
      <w:pPr>
        <w:spacing w:after="80"/>
        <w:jc w:val="both"/>
      </w:pPr>
      <w:r>
        <w:rPr>
          <w:sz w:val="24"/>
          <w:szCs w:val="24"/>
        </w:rPr>
        <w:t>Algorithm:</w:t>
      </w:r>
    </w:p>
    <w:p w14:paraId="3F9B98C1" w14:textId="77777777" w:rsidR="006249A0" w:rsidRDefault="00000000">
      <w:pPr>
        <w:pStyle w:val="ListParagraph"/>
        <w:numPr>
          <w:ilvl w:val="0"/>
          <w:numId w:val="2"/>
        </w:numPr>
        <w:spacing w:after="100"/>
        <w:jc w:val="both"/>
      </w:pPr>
      <w:r>
        <w:rPr>
          <w:sz w:val="24"/>
          <w:szCs w:val="24"/>
        </w:rPr>
        <w:t>1.  Receive incoming event.</w:t>
      </w:r>
    </w:p>
    <w:p w14:paraId="4F3FF8B5" w14:textId="77777777" w:rsidR="006249A0" w:rsidRDefault="00000000">
      <w:pPr>
        <w:pStyle w:val="ListParagraph"/>
        <w:numPr>
          <w:ilvl w:val="0"/>
          <w:numId w:val="2"/>
        </w:numPr>
        <w:spacing w:after="100"/>
        <w:jc w:val="both"/>
      </w:pPr>
      <w:r>
        <w:rPr>
          <w:sz w:val="24"/>
          <w:szCs w:val="24"/>
        </w:rPr>
        <w:t xml:space="preserve">2.  </w:t>
      </w:r>
      <w:proofErr w:type="spellStart"/>
      <w:r>
        <w:rPr>
          <w:sz w:val="24"/>
          <w:szCs w:val="24"/>
        </w:rPr>
        <w:t>Normalise</w:t>
      </w:r>
      <w:proofErr w:type="spellEnd"/>
      <w:r>
        <w:rPr>
          <w:sz w:val="24"/>
          <w:szCs w:val="24"/>
        </w:rPr>
        <w:t xml:space="preserve"> the log structure.</w:t>
      </w:r>
    </w:p>
    <w:p w14:paraId="6435145D" w14:textId="77777777" w:rsidR="006249A0" w:rsidRDefault="00000000">
      <w:pPr>
        <w:pStyle w:val="ListParagraph"/>
        <w:numPr>
          <w:ilvl w:val="0"/>
          <w:numId w:val="2"/>
        </w:numPr>
        <w:spacing w:after="100"/>
        <w:jc w:val="both"/>
      </w:pPr>
      <w:r>
        <w:rPr>
          <w:sz w:val="24"/>
          <w:szCs w:val="24"/>
        </w:rPr>
        <w:t>3.  Compare the event against detection rules (SQL Injection, XSS, brute-force / OTP thresholds).</w:t>
      </w:r>
    </w:p>
    <w:p w14:paraId="635B211B" w14:textId="77777777" w:rsidR="006249A0" w:rsidRDefault="00000000">
      <w:pPr>
        <w:pStyle w:val="ListParagraph"/>
        <w:numPr>
          <w:ilvl w:val="0"/>
          <w:numId w:val="2"/>
        </w:numPr>
        <w:spacing w:after="100"/>
        <w:jc w:val="both"/>
      </w:pPr>
      <w:r>
        <w:rPr>
          <w:sz w:val="24"/>
          <w:szCs w:val="24"/>
        </w:rPr>
        <w:t>4.  Assign a severity level and attack type.</w:t>
      </w:r>
    </w:p>
    <w:p w14:paraId="3A11E32C" w14:textId="77777777" w:rsidR="006249A0" w:rsidRDefault="00000000">
      <w:pPr>
        <w:pStyle w:val="ListParagraph"/>
        <w:numPr>
          <w:ilvl w:val="0"/>
          <w:numId w:val="2"/>
        </w:numPr>
        <w:spacing w:after="100"/>
        <w:jc w:val="both"/>
      </w:pPr>
      <w:r>
        <w:rPr>
          <w:sz w:val="24"/>
          <w:szCs w:val="24"/>
        </w:rPr>
        <w:t>5.  Generate a security alert / attack record.</w:t>
      </w:r>
    </w:p>
    <w:p w14:paraId="5B44EB12" w14:textId="77777777" w:rsidR="006249A0" w:rsidRDefault="00000000">
      <w:pPr>
        <w:pStyle w:val="ListParagraph"/>
        <w:numPr>
          <w:ilvl w:val="0"/>
          <w:numId w:val="2"/>
        </w:numPr>
        <w:spacing w:after="100"/>
        <w:jc w:val="both"/>
      </w:pPr>
      <w:r>
        <w:rPr>
          <w:sz w:val="24"/>
          <w:szCs w:val="24"/>
        </w:rPr>
        <w:t>6.  Forward the alert to the Correlation Engine.</w:t>
      </w:r>
    </w:p>
    <w:p w14:paraId="7DFAF471" w14:textId="77777777" w:rsidR="006249A0" w:rsidRDefault="00000000">
      <w:pPr>
        <w:pStyle w:val="Heading3"/>
        <w:spacing w:before="200" w:after="120"/>
      </w:pPr>
      <w:r>
        <w:rPr>
          <w:b/>
          <w:bCs/>
        </w:rPr>
        <w:t>Algorithm 3.2 — Threat Intelligence &amp; AI Investigation Algorithm</w:t>
      </w:r>
    </w:p>
    <w:p w14:paraId="1F808A44" w14:textId="77777777" w:rsidR="006249A0" w:rsidRDefault="00000000">
      <w:pPr>
        <w:spacing w:after="140"/>
        <w:jc w:val="both"/>
      </w:pPr>
      <w:r>
        <w:rPr>
          <w:sz w:val="24"/>
          <w:szCs w:val="24"/>
        </w:rPr>
        <w:t xml:space="preserve">Method Design — Enrichment &amp; AI Analysis: After an incident is correlated, </w:t>
      </w:r>
      <w:proofErr w:type="spellStart"/>
      <w:r>
        <w:rPr>
          <w:sz w:val="24"/>
          <w:szCs w:val="24"/>
        </w:rPr>
        <w:t>SentinelAI</w:t>
      </w:r>
      <w:proofErr w:type="spellEnd"/>
      <w:r>
        <w:rPr>
          <w:sz w:val="24"/>
          <w:szCs w:val="24"/>
        </w:rPr>
        <w:t xml:space="preserve"> queries external Threat Intelligence providers for IP reputation, geolocation, ASN, and abuse history, then feeds the enriched data to the AI Security Assistant, which combines it with the attack logs to generate a detailed investigation report.</w:t>
      </w:r>
    </w:p>
    <w:p w14:paraId="214505E2" w14:textId="77777777" w:rsidR="006249A0" w:rsidRDefault="00000000">
      <w:pPr>
        <w:spacing w:after="80"/>
        <w:jc w:val="both"/>
      </w:pPr>
      <w:r>
        <w:rPr>
          <w:sz w:val="24"/>
          <w:szCs w:val="24"/>
        </w:rPr>
        <w:t>Algorithm:</w:t>
      </w:r>
    </w:p>
    <w:p w14:paraId="6FFF64E6" w14:textId="77777777" w:rsidR="006249A0" w:rsidRDefault="00000000">
      <w:pPr>
        <w:pStyle w:val="ListParagraph"/>
        <w:numPr>
          <w:ilvl w:val="0"/>
          <w:numId w:val="2"/>
        </w:numPr>
        <w:spacing w:after="100"/>
        <w:jc w:val="both"/>
      </w:pPr>
      <w:r>
        <w:rPr>
          <w:sz w:val="24"/>
          <w:szCs w:val="24"/>
        </w:rPr>
        <w:t>1.  Receive the attacker IP address.</w:t>
      </w:r>
    </w:p>
    <w:p w14:paraId="33CEB56E" w14:textId="77777777" w:rsidR="006249A0" w:rsidRDefault="00000000">
      <w:pPr>
        <w:pStyle w:val="ListParagraph"/>
        <w:numPr>
          <w:ilvl w:val="0"/>
          <w:numId w:val="2"/>
        </w:numPr>
        <w:spacing w:after="100"/>
        <w:jc w:val="both"/>
      </w:pPr>
      <w:r>
        <w:rPr>
          <w:sz w:val="24"/>
          <w:szCs w:val="24"/>
        </w:rPr>
        <w:t xml:space="preserve">2.  Query Threat Intelligence APIs (ip-api.com, </w:t>
      </w:r>
      <w:proofErr w:type="spellStart"/>
      <w:r>
        <w:rPr>
          <w:sz w:val="24"/>
          <w:szCs w:val="24"/>
        </w:rPr>
        <w:t>AbuseIPDB</w:t>
      </w:r>
      <w:proofErr w:type="spellEnd"/>
      <w:r>
        <w:rPr>
          <w:sz w:val="24"/>
          <w:szCs w:val="24"/>
        </w:rPr>
        <w:t>).</w:t>
      </w:r>
    </w:p>
    <w:p w14:paraId="1C1309C4" w14:textId="77777777" w:rsidR="006249A0" w:rsidRDefault="00000000">
      <w:pPr>
        <w:pStyle w:val="ListParagraph"/>
        <w:numPr>
          <w:ilvl w:val="0"/>
          <w:numId w:val="2"/>
        </w:numPr>
        <w:spacing w:after="100"/>
        <w:jc w:val="both"/>
      </w:pPr>
      <w:r>
        <w:rPr>
          <w:sz w:val="24"/>
          <w:szCs w:val="24"/>
        </w:rPr>
        <w:t>3.  Collect enrichment data (reputation, geolocation, ASN, abuse reports).</w:t>
      </w:r>
    </w:p>
    <w:p w14:paraId="216A5EA6" w14:textId="77777777" w:rsidR="006249A0" w:rsidRDefault="00000000">
      <w:pPr>
        <w:pStyle w:val="ListParagraph"/>
        <w:numPr>
          <w:ilvl w:val="0"/>
          <w:numId w:val="2"/>
        </w:numPr>
        <w:spacing w:after="100"/>
        <w:jc w:val="both"/>
      </w:pPr>
      <w:r>
        <w:rPr>
          <w:sz w:val="24"/>
          <w:szCs w:val="24"/>
        </w:rPr>
        <w:t>4.  Combine enrichment data with the associated incident logs.</w:t>
      </w:r>
    </w:p>
    <w:p w14:paraId="08BDD3DC" w14:textId="77777777" w:rsidR="006249A0" w:rsidRDefault="00000000">
      <w:pPr>
        <w:pStyle w:val="ListParagraph"/>
        <w:numPr>
          <w:ilvl w:val="0"/>
          <w:numId w:val="2"/>
        </w:numPr>
        <w:spacing w:after="100"/>
        <w:jc w:val="both"/>
      </w:pPr>
      <w:r>
        <w:rPr>
          <w:sz w:val="24"/>
          <w:szCs w:val="24"/>
        </w:rPr>
        <w:lastRenderedPageBreak/>
        <w:t>5.  Generate an AI explanation of the attack (</w:t>
      </w:r>
      <w:proofErr w:type="spellStart"/>
      <w:r>
        <w:rPr>
          <w:sz w:val="24"/>
          <w:szCs w:val="24"/>
        </w:rPr>
        <w:t>Groq</w:t>
      </w:r>
      <w:proofErr w:type="spellEnd"/>
      <w:r>
        <w:rPr>
          <w:sz w:val="24"/>
          <w:szCs w:val="24"/>
        </w:rPr>
        <w:t xml:space="preserve"> Cloud — Llama 3.3 70B).</w:t>
      </w:r>
    </w:p>
    <w:p w14:paraId="75755252" w14:textId="77777777" w:rsidR="006249A0" w:rsidRDefault="00000000">
      <w:pPr>
        <w:pStyle w:val="ListParagraph"/>
        <w:numPr>
          <w:ilvl w:val="0"/>
          <w:numId w:val="2"/>
        </w:numPr>
        <w:spacing w:after="100"/>
        <w:jc w:val="both"/>
      </w:pPr>
      <w:r>
        <w:rPr>
          <w:sz w:val="24"/>
          <w:szCs w:val="24"/>
        </w:rPr>
        <w:t>6.  Recommend a mitigation strategy (firewall rule, block, escalate).</w:t>
      </w:r>
    </w:p>
    <w:p w14:paraId="30E404DB" w14:textId="77777777" w:rsidR="006249A0" w:rsidRDefault="00000000">
      <w:pPr>
        <w:pStyle w:val="ListParagraph"/>
        <w:numPr>
          <w:ilvl w:val="0"/>
          <w:numId w:val="2"/>
        </w:numPr>
        <w:spacing w:after="100"/>
        <w:jc w:val="both"/>
      </w:pPr>
      <w:r>
        <w:rPr>
          <w:sz w:val="24"/>
          <w:szCs w:val="24"/>
        </w:rPr>
        <w:t>7.  Create the investigation report.</w:t>
      </w:r>
    </w:p>
    <w:p w14:paraId="369B2325" w14:textId="77777777" w:rsidR="006249A0" w:rsidRDefault="00000000">
      <w:r>
        <w:br w:type="page"/>
      </w:r>
    </w:p>
    <w:p w14:paraId="78A01742" w14:textId="77777777" w:rsidR="006249A0" w:rsidRDefault="00000000">
      <w:pPr>
        <w:pStyle w:val="Heading2"/>
        <w:spacing w:before="280" w:after="160"/>
      </w:pPr>
      <w:proofErr w:type="gramStart"/>
      <w:r>
        <w:rPr>
          <w:b/>
          <w:bCs/>
          <w:color w:val="1F3864"/>
        </w:rPr>
        <w:lastRenderedPageBreak/>
        <w:t>3.3  Project</w:t>
      </w:r>
      <w:proofErr w:type="gramEnd"/>
      <w:r>
        <w:rPr>
          <w:b/>
          <w:bCs/>
          <w:color w:val="1F3864"/>
        </w:rPr>
        <w:t xml:space="preserve"> Architecture</w:t>
      </w:r>
    </w:p>
    <w:p w14:paraId="30A9307F" w14:textId="77777777" w:rsidR="006249A0" w:rsidRDefault="00000000">
      <w:pPr>
        <w:pStyle w:val="Heading3"/>
        <w:spacing w:before="200" w:after="120"/>
      </w:pPr>
      <w:proofErr w:type="gramStart"/>
      <w:r>
        <w:rPr>
          <w:b/>
          <w:bCs/>
        </w:rPr>
        <w:t>3.3.1  Architectural</w:t>
      </w:r>
      <w:proofErr w:type="gramEnd"/>
      <w:r>
        <w:rPr>
          <w:b/>
          <w:bCs/>
        </w:rPr>
        <w:t xml:space="preserve"> Diagram</w:t>
      </w:r>
    </w:p>
    <w:p w14:paraId="65B632CE" w14:textId="77777777" w:rsidR="006249A0" w:rsidRDefault="00000000">
      <w:pPr>
        <w:spacing w:before="120" w:after="80"/>
        <w:jc w:val="center"/>
      </w:pPr>
      <w:r>
        <w:rPr>
          <w:noProof/>
        </w:rPr>
        <w:drawing>
          <wp:inline distT="0" distB="0" distL="0" distR="0" wp14:anchorId="194A2BD8" wp14:editId="4D80BD02">
            <wp:extent cx="5715000" cy="3209925"/>
            <wp:effectExtent l="0" t="0" r="0" b="0"/>
            <wp:docPr id="1065617701" name="Picture 1065617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09925"/>
                    </a:xfrm>
                    <a:prstGeom prst="rect">
                      <a:avLst/>
                    </a:prstGeom>
                  </pic:spPr>
                </pic:pic>
              </a:graphicData>
            </a:graphic>
          </wp:inline>
        </w:drawing>
      </w:r>
    </w:p>
    <w:p w14:paraId="19C7EB4B" w14:textId="77777777" w:rsidR="006249A0" w:rsidRDefault="00000000">
      <w:pPr>
        <w:spacing w:after="240"/>
        <w:jc w:val="center"/>
      </w:pPr>
      <w:r>
        <w:rPr>
          <w:i/>
          <w:iCs/>
          <w:sz w:val="22"/>
          <w:szCs w:val="22"/>
        </w:rPr>
        <w:t xml:space="preserve">Figure 1: </w:t>
      </w:r>
      <w:proofErr w:type="spellStart"/>
      <w:r>
        <w:rPr>
          <w:i/>
          <w:iCs/>
          <w:sz w:val="22"/>
          <w:szCs w:val="22"/>
        </w:rPr>
        <w:t>SentinelAI</w:t>
      </w:r>
      <w:proofErr w:type="spellEnd"/>
      <w:r>
        <w:rPr>
          <w:i/>
          <w:iCs/>
          <w:sz w:val="22"/>
          <w:szCs w:val="22"/>
        </w:rPr>
        <w:t xml:space="preserve"> System Architecture Diagram</w:t>
      </w:r>
    </w:p>
    <w:p w14:paraId="259A69A6" w14:textId="77777777" w:rsidR="006249A0" w:rsidRDefault="00000000">
      <w:pPr>
        <w:spacing w:after="220"/>
        <w:jc w:val="both"/>
      </w:pPr>
      <w:r>
        <w:rPr>
          <w:sz w:val="24"/>
          <w:szCs w:val="24"/>
        </w:rPr>
        <w:t xml:space="preserve">The architecture is </w:t>
      </w:r>
      <w:proofErr w:type="spellStart"/>
      <w:r>
        <w:rPr>
          <w:sz w:val="24"/>
          <w:szCs w:val="24"/>
        </w:rPr>
        <w:t>organised</w:t>
      </w:r>
      <w:proofErr w:type="spellEnd"/>
      <w:r>
        <w:rPr>
          <w:sz w:val="24"/>
          <w:szCs w:val="24"/>
        </w:rPr>
        <w:t xml:space="preserve"> into three layers. The Presentation Layer, built with React.js and Vite, provides the Dashboard, Live Monitoring, Agent / AI Copilot, Honeypot Lab, WAF Manager, Correlation, Reports, and Settings screens presented to the security analyst. The Application Layer is built with </w:t>
      </w:r>
      <w:proofErr w:type="spellStart"/>
      <w:r>
        <w:rPr>
          <w:sz w:val="24"/>
          <w:szCs w:val="24"/>
        </w:rPr>
        <w:t>FastAPI</w:t>
      </w:r>
      <w:proofErr w:type="spellEnd"/>
      <w:r>
        <w:rPr>
          <w:sz w:val="24"/>
          <w:szCs w:val="24"/>
        </w:rPr>
        <w:t xml:space="preserve"> and contains the Authentication Service, Correlation Engine, Threat Intelligence Engine, AI Assistant, Honeypot Service, Web Application Firewall, Report Generator, and Monitoring Service. The Data Layer uses </w:t>
      </w:r>
      <w:proofErr w:type="spellStart"/>
      <w:r>
        <w:rPr>
          <w:sz w:val="24"/>
          <w:szCs w:val="24"/>
        </w:rPr>
        <w:t>SQLAlchemy</w:t>
      </w:r>
      <w:proofErr w:type="spellEnd"/>
      <w:r>
        <w:rPr>
          <w:sz w:val="24"/>
          <w:szCs w:val="24"/>
        </w:rPr>
        <w:t xml:space="preserve"> over SQLite or PostgreSQL to store incidents, alerts, firewall rules, attack logs, and user information. All components communicate using REST APIs and WebSocket connections, enabling real-time updates across the platform. Each of the three layers can scale and evolve independently while keeping the platform fully real-time.</w:t>
      </w:r>
    </w:p>
    <w:p w14:paraId="2FD3D122" w14:textId="77777777" w:rsidR="006249A0" w:rsidRDefault="00000000">
      <w:pPr>
        <w:pStyle w:val="Heading3"/>
        <w:spacing w:before="200" w:after="120"/>
      </w:pPr>
      <w:proofErr w:type="gramStart"/>
      <w:r>
        <w:rPr>
          <w:b/>
          <w:bCs/>
        </w:rPr>
        <w:t>3.3.2  Data</w:t>
      </w:r>
      <w:proofErr w:type="gramEnd"/>
      <w:r>
        <w:rPr>
          <w:b/>
          <w:bCs/>
        </w:rPr>
        <w:t xml:space="preserve"> Flow Diagram</w:t>
      </w:r>
    </w:p>
    <w:p w14:paraId="6C0AD84B" w14:textId="77777777" w:rsidR="006249A0" w:rsidRDefault="00000000">
      <w:pPr>
        <w:spacing w:before="120" w:after="80"/>
        <w:jc w:val="center"/>
      </w:pPr>
      <w:r>
        <w:rPr>
          <w:noProof/>
        </w:rPr>
        <w:lastRenderedPageBreak/>
        <w:drawing>
          <wp:inline distT="0" distB="0" distL="0" distR="0" wp14:anchorId="5EDFD0C3" wp14:editId="4B58BD47">
            <wp:extent cx="5715000" cy="3209925"/>
            <wp:effectExtent l="0" t="0" r="0" b="0"/>
            <wp:docPr id="640984302" name="Picture 640984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9925"/>
                    </a:xfrm>
                    <a:prstGeom prst="rect">
                      <a:avLst/>
                    </a:prstGeom>
                  </pic:spPr>
                </pic:pic>
              </a:graphicData>
            </a:graphic>
          </wp:inline>
        </w:drawing>
      </w:r>
    </w:p>
    <w:p w14:paraId="7718B85E" w14:textId="77777777" w:rsidR="006249A0" w:rsidRDefault="00000000">
      <w:pPr>
        <w:spacing w:after="240"/>
        <w:jc w:val="center"/>
      </w:pPr>
      <w:r>
        <w:rPr>
          <w:i/>
          <w:iCs/>
          <w:sz w:val="22"/>
          <w:szCs w:val="22"/>
        </w:rPr>
        <w:t xml:space="preserve">Figure 2: </w:t>
      </w:r>
      <w:proofErr w:type="spellStart"/>
      <w:r>
        <w:rPr>
          <w:i/>
          <w:iCs/>
          <w:sz w:val="22"/>
          <w:szCs w:val="22"/>
        </w:rPr>
        <w:t>SentinelAI</w:t>
      </w:r>
      <w:proofErr w:type="spellEnd"/>
      <w:r>
        <w:rPr>
          <w:i/>
          <w:iCs/>
          <w:sz w:val="22"/>
          <w:szCs w:val="22"/>
        </w:rPr>
        <w:t xml:space="preserve"> Data Flow Diagram</w:t>
      </w:r>
    </w:p>
    <w:p w14:paraId="0A65E98F" w14:textId="77777777" w:rsidR="006249A0" w:rsidRDefault="00000000">
      <w:pPr>
        <w:spacing w:after="220"/>
        <w:jc w:val="both"/>
      </w:pPr>
      <w:r>
        <w:rPr>
          <w:sz w:val="24"/>
          <w:szCs w:val="24"/>
        </w:rPr>
        <w:t xml:space="preserve">Event Collection: network traffic and user activity generate security events collected by the Detection Engine. </w:t>
      </w:r>
      <w:proofErr w:type="spellStart"/>
      <w:r>
        <w:rPr>
          <w:sz w:val="24"/>
          <w:szCs w:val="24"/>
        </w:rPr>
        <w:t>Normalisation</w:t>
      </w:r>
      <w:proofErr w:type="spellEnd"/>
      <w:r>
        <w:rPr>
          <w:sz w:val="24"/>
          <w:szCs w:val="24"/>
        </w:rPr>
        <w:t xml:space="preserve">: collected events are </w:t>
      </w:r>
      <w:proofErr w:type="spellStart"/>
      <w:r>
        <w:rPr>
          <w:sz w:val="24"/>
          <w:szCs w:val="24"/>
        </w:rPr>
        <w:t>normalised</w:t>
      </w:r>
      <w:proofErr w:type="spellEnd"/>
      <w:r>
        <w:rPr>
          <w:sz w:val="24"/>
          <w:szCs w:val="24"/>
        </w:rPr>
        <w:t xml:space="preserve"> into a common log structure for consistent analysis. Correlation: </w:t>
      </w:r>
      <w:proofErr w:type="spellStart"/>
      <w:r>
        <w:rPr>
          <w:sz w:val="24"/>
          <w:szCs w:val="24"/>
        </w:rPr>
        <w:t>normalised</w:t>
      </w:r>
      <w:proofErr w:type="spellEnd"/>
      <w:r>
        <w:rPr>
          <w:sz w:val="24"/>
          <w:szCs w:val="24"/>
        </w:rPr>
        <w:t xml:space="preserve"> events are forwarded to the Correlation Engine for incident grouping. Threat Intelligence: the Threat Intelligence Engine enriches suspicious IP addresses using external intelligence sources. AI Investigation: the AI Assistant generates investigation summaries and mitigation recommendations. Data Storage: all processed information is stored within the database for retrieval and reporting. Dashboard &amp; Reports: processed information is displayed through the Dashboard, Reports Module, and Threat Feed. Honeypot Feed: captured honeypot activity is merged into the same flow for unified analysis. Real-Time Delivery: WebSocket connections push updates instantly to the AI Assistant and analyst dashboard.</w:t>
      </w:r>
    </w:p>
    <w:p w14:paraId="02BDCCB9" w14:textId="77777777" w:rsidR="006249A0" w:rsidRDefault="00000000">
      <w:pPr>
        <w:pStyle w:val="Heading3"/>
        <w:spacing w:before="200" w:after="120"/>
      </w:pPr>
      <w:proofErr w:type="gramStart"/>
      <w:r>
        <w:rPr>
          <w:b/>
          <w:bCs/>
        </w:rPr>
        <w:t>3.3.3  Class</w:t>
      </w:r>
      <w:proofErr w:type="gramEnd"/>
      <w:r>
        <w:rPr>
          <w:b/>
          <w:bCs/>
        </w:rPr>
        <w:t xml:space="preserve"> Diagram</w:t>
      </w:r>
    </w:p>
    <w:p w14:paraId="46638A68" w14:textId="77777777" w:rsidR="006249A0" w:rsidRDefault="00000000">
      <w:pPr>
        <w:spacing w:before="120" w:after="80"/>
        <w:jc w:val="center"/>
      </w:pPr>
      <w:r>
        <w:rPr>
          <w:noProof/>
        </w:rPr>
        <w:lastRenderedPageBreak/>
        <w:drawing>
          <wp:inline distT="0" distB="0" distL="0" distR="0" wp14:anchorId="266230F9" wp14:editId="1FFD94AE">
            <wp:extent cx="5715000" cy="3209925"/>
            <wp:effectExtent l="0" t="0" r="0" b="0"/>
            <wp:docPr id="965893100" name="Picture 96589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9925"/>
                    </a:xfrm>
                    <a:prstGeom prst="rect">
                      <a:avLst/>
                    </a:prstGeom>
                  </pic:spPr>
                </pic:pic>
              </a:graphicData>
            </a:graphic>
          </wp:inline>
        </w:drawing>
      </w:r>
    </w:p>
    <w:p w14:paraId="73C19045" w14:textId="77777777" w:rsidR="006249A0" w:rsidRDefault="00000000">
      <w:pPr>
        <w:spacing w:after="240"/>
        <w:jc w:val="center"/>
      </w:pPr>
      <w:r>
        <w:rPr>
          <w:i/>
          <w:iCs/>
          <w:sz w:val="22"/>
          <w:szCs w:val="22"/>
        </w:rPr>
        <w:t xml:space="preserve">Figure 3: </w:t>
      </w:r>
      <w:proofErr w:type="spellStart"/>
      <w:r>
        <w:rPr>
          <w:i/>
          <w:iCs/>
          <w:sz w:val="22"/>
          <w:szCs w:val="22"/>
        </w:rPr>
        <w:t>SentinelAI</w:t>
      </w:r>
      <w:proofErr w:type="spellEnd"/>
      <w:r>
        <w:rPr>
          <w:i/>
          <w:iCs/>
          <w:sz w:val="22"/>
          <w:szCs w:val="22"/>
        </w:rPr>
        <w:t xml:space="preserve"> Class Diagram</w:t>
      </w:r>
    </w:p>
    <w:p w14:paraId="63C8ABC3" w14:textId="77777777" w:rsidR="006249A0" w:rsidRDefault="00000000">
      <w:pPr>
        <w:spacing w:after="220"/>
        <w:jc w:val="both"/>
      </w:pPr>
      <w:r>
        <w:rPr>
          <w:sz w:val="24"/>
          <w:szCs w:val="24"/>
        </w:rPr>
        <w:t xml:space="preserve">The User class manages authentication, user sessions, and role-based permissions for accessing platform modules. The Alert class stores every security event detected by the Detection Engine, including attack type, severity, and timestamp. The Incident class represents correlated security incidents grouped from related alerts. The </w:t>
      </w:r>
      <w:proofErr w:type="spellStart"/>
      <w:r>
        <w:rPr>
          <w:sz w:val="24"/>
          <w:szCs w:val="24"/>
        </w:rPr>
        <w:t>ThreatIntel</w:t>
      </w:r>
      <w:proofErr w:type="spellEnd"/>
      <w:r>
        <w:rPr>
          <w:sz w:val="24"/>
          <w:szCs w:val="24"/>
        </w:rPr>
        <w:t xml:space="preserve"> class enriches suspicious IPs with reputation scores, geolocation, and network-ownership information. The </w:t>
      </w:r>
      <w:proofErr w:type="spellStart"/>
      <w:r>
        <w:rPr>
          <w:sz w:val="24"/>
          <w:szCs w:val="24"/>
        </w:rPr>
        <w:t>WAFRule</w:t>
      </w:r>
      <w:proofErr w:type="spellEnd"/>
      <w:r>
        <w:rPr>
          <w:sz w:val="24"/>
          <w:szCs w:val="24"/>
        </w:rPr>
        <w:t xml:space="preserve"> and </w:t>
      </w:r>
      <w:proofErr w:type="spellStart"/>
      <w:r>
        <w:rPr>
          <w:sz w:val="24"/>
          <w:szCs w:val="24"/>
        </w:rPr>
        <w:t>WAFHit</w:t>
      </w:r>
      <w:proofErr w:type="spellEnd"/>
      <w:r>
        <w:rPr>
          <w:sz w:val="24"/>
          <w:szCs w:val="24"/>
        </w:rPr>
        <w:t xml:space="preserve"> classes store custom firewall rules and every blocked request for investigation. The </w:t>
      </w:r>
      <w:proofErr w:type="spellStart"/>
      <w:r>
        <w:rPr>
          <w:sz w:val="24"/>
          <w:szCs w:val="24"/>
        </w:rPr>
        <w:t>AIInvestigation</w:t>
      </w:r>
      <w:proofErr w:type="spellEnd"/>
      <w:r>
        <w:rPr>
          <w:sz w:val="24"/>
          <w:szCs w:val="24"/>
        </w:rPr>
        <w:t xml:space="preserve"> class maintains AI-generated analyses, MITRE ATT&amp;CK mappings, IOC summaries, and mitigation recommendations. The Report and Playbook classes manage generated reports (Markdown, PDF, CSV) and automated response actions. The Settings class stores configurable platform preferences and system parameters.</w:t>
      </w:r>
    </w:p>
    <w:p w14:paraId="24724C0E" w14:textId="77777777" w:rsidR="006249A0" w:rsidRDefault="00000000">
      <w:pPr>
        <w:pStyle w:val="Heading3"/>
        <w:spacing w:before="200" w:after="120"/>
      </w:pPr>
      <w:proofErr w:type="gramStart"/>
      <w:r>
        <w:rPr>
          <w:b/>
          <w:bCs/>
        </w:rPr>
        <w:t>3.3.4  Use</w:t>
      </w:r>
      <w:proofErr w:type="gramEnd"/>
      <w:r>
        <w:rPr>
          <w:b/>
          <w:bCs/>
        </w:rPr>
        <w:t xml:space="preserve"> Case Diagram</w:t>
      </w:r>
    </w:p>
    <w:p w14:paraId="4FDC845C" w14:textId="77777777" w:rsidR="006249A0" w:rsidRDefault="00000000">
      <w:pPr>
        <w:spacing w:before="120" w:after="80"/>
        <w:jc w:val="center"/>
      </w:pPr>
      <w:r>
        <w:rPr>
          <w:noProof/>
        </w:rPr>
        <w:lastRenderedPageBreak/>
        <w:drawing>
          <wp:inline distT="0" distB="0" distL="0" distR="0" wp14:anchorId="5E3D90FB" wp14:editId="7AEFC8BE">
            <wp:extent cx="5715000" cy="3209925"/>
            <wp:effectExtent l="0" t="0" r="0" b="0"/>
            <wp:docPr id="1337642454" name="Picture 133764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09925"/>
                    </a:xfrm>
                    <a:prstGeom prst="rect">
                      <a:avLst/>
                    </a:prstGeom>
                  </pic:spPr>
                </pic:pic>
              </a:graphicData>
            </a:graphic>
          </wp:inline>
        </w:drawing>
      </w:r>
    </w:p>
    <w:p w14:paraId="59CE9E01" w14:textId="77777777" w:rsidR="006249A0" w:rsidRDefault="00000000">
      <w:pPr>
        <w:spacing w:after="240"/>
        <w:jc w:val="center"/>
      </w:pPr>
      <w:r>
        <w:rPr>
          <w:i/>
          <w:iCs/>
          <w:sz w:val="22"/>
          <w:szCs w:val="22"/>
        </w:rPr>
        <w:t xml:space="preserve">Figure 4: </w:t>
      </w:r>
      <w:proofErr w:type="spellStart"/>
      <w:r>
        <w:rPr>
          <w:i/>
          <w:iCs/>
          <w:sz w:val="22"/>
          <w:szCs w:val="22"/>
        </w:rPr>
        <w:t>SentinelAI</w:t>
      </w:r>
      <w:proofErr w:type="spellEnd"/>
      <w:r>
        <w:rPr>
          <w:i/>
          <w:iCs/>
          <w:sz w:val="22"/>
          <w:szCs w:val="22"/>
        </w:rPr>
        <w:t xml:space="preserve"> Use Case Diagram</w:t>
      </w:r>
    </w:p>
    <w:p w14:paraId="66906B5F" w14:textId="77777777" w:rsidR="006249A0" w:rsidRDefault="00000000">
      <w:pPr>
        <w:spacing w:after="220"/>
        <w:jc w:val="both"/>
      </w:pPr>
      <w:r>
        <w:rPr>
          <w:sz w:val="24"/>
          <w:szCs w:val="24"/>
        </w:rPr>
        <w:t>The SOC Analyst continuously monitors incoming events, investigates attacks, and interacts with the AI Assistant to manage incidents. The Administrator configures settings, manages user accounts, creates firewall rules, and controls the Honeypot Laboratory. The AI Security Assistant automatically analyses incidents, explains attacks, and maps techniques to MITRE ATT&amp;CK. Major use cases include: Monitor Dashboard (view real-time attack statistics and the live threat feed), Use AI Assistant (perform one-click attack explanation, IOC summary, and firewall recommendations), Manage WAF &amp; Honeypot (configure firewall rules and start / stop the Honeypot Laboratory), View Threat Intelligence (review IP enrichment data and MITRE ATT&amp;CK technique mapping), Generate &amp; Export Reports (produce and download incident reports in Markdown, CSV, or PDF), and Execute Incident Response (apply recommended mitigation and response actions to contain threats).</w:t>
      </w:r>
    </w:p>
    <w:p w14:paraId="4D7401A3" w14:textId="77777777" w:rsidR="006249A0" w:rsidRDefault="00000000">
      <w:r>
        <w:br w:type="page"/>
      </w:r>
    </w:p>
    <w:p w14:paraId="766FBA28" w14:textId="77777777" w:rsidR="006249A0" w:rsidRDefault="00000000">
      <w:pPr>
        <w:pStyle w:val="Heading3"/>
        <w:spacing w:before="200" w:after="120"/>
      </w:pPr>
      <w:proofErr w:type="gramStart"/>
      <w:r>
        <w:rPr>
          <w:b/>
          <w:bCs/>
        </w:rPr>
        <w:lastRenderedPageBreak/>
        <w:t>3.3.5  Sequence</w:t>
      </w:r>
      <w:proofErr w:type="gramEnd"/>
      <w:r>
        <w:rPr>
          <w:b/>
          <w:bCs/>
        </w:rPr>
        <w:t xml:space="preserve"> Diagram</w:t>
      </w:r>
    </w:p>
    <w:p w14:paraId="3745789C" w14:textId="77777777" w:rsidR="006249A0" w:rsidRDefault="00000000">
      <w:pPr>
        <w:spacing w:before="120" w:after="80"/>
        <w:jc w:val="center"/>
      </w:pPr>
      <w:r>
        <w:rPr>
          <w:noProof/>
        </w:rPr>
        <w:drawing>
          <wp:inline distT="0" distB="0" distL="0" distR="0" wp14:anchorId="5BF51FE0" wp14:editId="65D4C225">
            <wp:extent cx="5715000" cy="3209925"/>
            <wp:effectExtent l="0" t="0" r="0" b="0"/>
            <wp:docPr id="402622635" name="Picture 40262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09925"/>
                    </a:xfrm>
                    <a:prstGeom prst="rect">
                      <a:avLst/>
                    </a:prstGeom>
                  </pic:spPr>
                </pic:pic>
              </a:graphicData>
            </a:graphic>
          </wp:inline>
        </w:drawing>
      </w:r>
    </w:p>
    <w:p w14:paraId="7F30B7AF" w14:textId="77777777" w:rsidR="006249A0" w:rsidRDefault="00000000">
      <w:pPr>
        <w:spacing w:after="240"/>
        <w:jc w:val="center"/>
      </w:pPr>
      <w:r>
        <w:rPr>
          <w:i/>
          <w:iCs/>
          <w:sz w:val="22"/>
          <w:szCs w:val="22"/>
        </w:rPr>
        <w:t>Figure 5: Attack Detection and Investigation Sequence Diagram</w:t>
      </w:r>
    </w:p>
    <w:p w14:paraId="0B03AB90" w14:textId="77777777" w:rsidR="006249A0" w:rsidRDefault="00000000">
      <w:pPr>
        <w:spacing w:after="220"/>
        <w:jc w:val="both"/>
      </w:pPr>
      <w:r>
        <w:rPr>
          <w:sz w:val="24"/>
          <w:szCs w:val="24"/>
        </w:rPr>
        <w:t>Attack Received → the Detection Engine evaluates the incoming request against predefined rules. Correlation → related alerts are grouped into a single security incident. Threat Intelligence → the attacker IP is enriched with reputation, geolocation, and abuse data. AI Investigation → the AI Assistant generates an explanation, MITRE mapping, and IOC list. Dashboard Update → the investigation report is stored and displayed for the analyst.</w:t>
      </w:r>
    </w:p>
    <w:p w14:paraId="26D977E0" w14:textId="77777777" w:rsidR="006249A0" w:rsidRDefault="00000000">
      <w:pPr>
        <w:pStyle w:val="Heading3"/>
        <w:spacing w:before="200" w:after="120"/>
      </w:pPr>
      <w:proofErr w:type="gramStart"/>
      <w:r>
        <w:rPr>
          <w:b/>
          <w:bCs/>
        </w:rPr>
        <w:t>3.3.6  Activity</w:t>
      </w:r>
      <w:proofErr w:type="gramEnd"/>
      <w:r>
        <w:rPr>
          <w:b/>
          <w:bCs/>
        </w:rPr>
        <w:t xml:space="preserve"> Diagram</w:t>
      </w:r>
    </w:p>
    <w:p w14:paraId="7FD88791" w14:textId="77777777" w:rsidR="006249A0" w:rsidRDefault="00000000">
      <w:pPr>
        <w:spacing w:before="120" w:after="80"/>
        <w:jc w:val="center"/>
      </w:pPr>
      <w:r>
        <w:rPr>
          <w:noProof/>
        </w:rPr>
        <w:drawing>
          <wp:inline distT="0" distB="0" distL="0" distR="0" wp14:anchorId="2E28E341" wp14:editId="71A2F7F9">
            <wp:extent cx="5715000" cy="3209925"/>
            <wp:effectExtent l="0" t="0" r="0" b="0"/>
            <wp:docPr id="879097297" name="Picture 879097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09925"/>
                    </a:xfrm>
                    <a:prstGeom prst="rect">
                      <a:avLst/>
                    </a:prstGeom>
                  </pic:spPr>
                </pic:pic>
              </a:graphicData>
            </a:graphic>
          </wp:inline>
        </w:drawing>
      </w:r>
    </w:p>
    <w:p w14:paraId="30D5B28C" w14:textId="77777777" w:rsidR="006249A0" w:rsidRDefault="00000000">
      <w:pPr>
        <w:spacing w:after="240"/>
        <w:jc w:val="center"/>
      </w:pPr>
      <w:r>
        <w:rPr>
          <w:i/>
          <w:iCs/>
          <w:sz w:val="22"/>
          <w:szCs w:val="22"/>
        </w:rPr>
        <w:t xml:space="preserve">Figure 6: </w:t>
      </w:r>
      <w:proofErr w:type="spellStart"/>
      <w:r>
        <w:rPr>
          <w:i/>
          <w:iCs/>
          <w:sz w:val="22"/>
          <w:szCs w:val="22"/>
        </w:rPr>
        <w:t>SentinelAI</w:t>
      </w:r>
      <w:proofErr w:type="spellEnd"/>
      <w:r>
        <w:rPr>
          <w:i/>
          <w:iCs/>
          <w:sz w:val="22"/>
          <w:szCs w:val="22"/>
        </w:rPr>
        <w:t xml:space="preserve"> Activity Diagram</w:t>
      </w:r>
    </w:p>
    <w:p w14:paraId="112F7BDB" w14:textId="77777777" w:rsidR="006249A0" w:rsidRDefault="00000000">
      <w:pPr>
        <w:spacing w:after="220"/>
        <w:jc w:val="both"/>
      </w:pPr>
      <w:r>
        <w:rPr>
          <w:sz w:val="24"/>
          <w:szCs w:val="24"/>
        </w:rPr>
        <w:lastRenderedPageBreak/>
        <w:t xml:space="preserve">Incoming Request → the Detection Engine inspects traffic against predefined rules. Alert Generation → suspicious activity is converted into a security alert and correlated. Threat Intelligence &amp; AI Analysis → attacker context is enriched and </w:t>
      </w:r>
      <w:proofErr w:type="spellStart"/>
      <w:r>
        <w:rPr>
          <w:sz w:val="24"/>
          <w:szCs w:val="24"/>
        </w:rPr>
        <w:t>analysed</w:t>
      </w:r>
      <w:proofErr w:type="spellEnd"/>
      <w:r>
        <w:rPr>
          <w:sz w:val="24"/>
          <w:szCs w:val="24"/>
        </w:rPr>
        <w:t xml:space="preserve"> by the AI Assistant. Incident Response → recommended firewall rules and MITRE techniques are applied. Reporting → reports are generated and reviewed by analysts through the dashboard.</w:t>
      </w:r>
    </w:p>
    <w:p w14:paraId="65AF2F9D" w14:textId="77777777" w:rsidR="006249A0" w:rsidRDefault="00000000">
      <w:pPr>
        <w:pStyle w:val="Heading3"/>
        <w:spacing w:before="200" w:after="120"/>
      </w:pPr>
      <w:proofErr w:type="gramStart"/>
      <w:r>
        <w:rPr>
          <w:b/>
          <w:bCs/>
        </w:rPr>
        <w:t>3.3.7  Deployment</w:t>
      </w:r>
      <w:proofErr w:type="gramEnd"/>
      <w:r>
        <w:rPr>
          <w:b/>
          <w:bCs/>
        </w:rPr>
        <w:t xml:space="preserve"> Architecture</w:t>
      </w:r>
    </w:p>
    <w:p w14:paraId="0CC27693" w14:textId="77777777" w:rsidR="006249A0" w:rsidRDefault="00000000">
      <w:pPr>
        <w:spacing w:after="160"/>
        <w:jc w:val="both"/>
      </w:pPr>
      <w:proofErr w:type="spellStart"/>
      <w:r>
        <w:rPr>
          <w:sz w:val="24"/>
          <w:szCs w:val="24"/>
        </w:rPr>
        <w:t>SentinelAI's</w:t>
      </w:r>
      <w:proofErr w:type="spellEnd"/>
      <w:r>
        <w:rPr>
          <w:sz w:val="24"/>
          <w:szCs w:val="24"/>
        </w:rPr>
        <w:t xml:space="preserve"> deployment foundation (introduced during the project's </w:t>
      </w:r>
      <w:proofErr w:type="spellStart"/>
      <w:r>
        <w:rPr>
          <w:sz w:val="24"/>
          <w:szCs w:val="24"/>
        </w:rPr>
        <w:t>containerisation</w:t>
      </w:r>
      <w:proofErr w:type="spellEnd"/>
      <w:r>
        <w:rPr>
          <w:sz w:val="24"/>
          <w:szCs w:val="24"/>
        </w:rPr>
        <w:t xml:space="preserve"> phase) is </w:t>
      </w:r>
      <w:proofErr w:type="spellStart"/>
      <w:r>
        <w:rPr>
          <w:sz w:val="24"/>
          <w:szCs w:val="24"/>
        </w:rPr>
        <w:t>organised</w:t>
      </w:r>
      <w:proofErr w:type="spellEnd"/>
      <w:r>
        <w:rPr>
          <w:sz w:val="24"/>
          <w:szCs w:val="24"/>
        </w:rPr>
        <w:t xml:space="preserve"> as three cooperating Docker containers behind a reverse proxy. </w:t>
      </w:r>
      <w:proofErr w:type="gramStart"/>
      <w:r>
        <w:rPr>
          <w:sz w:val="24"/>
          <w:szCs w:val="24"/>
        </w:rPr>
        <w:t>An</w:t>
      </w:r>
      <w:proofErr w:type="gramEnd"/>
      <w:r>
        <w:rPr>
          <w:sz w:val="24"/>
          <w:szCs w:val="24"/>
        </w:rPr>
        <w:t xml:space="preserve"> Nginx frontend container serves the compiled React application and proxies REST and WebSocket traffic; a </w:t>
      </w:r>
      <w:proofErr w:type="spellStart"/>
      <w:r>
        <w:rPr>
          <w:sz w:val="24"/>
          <w:szCs w:val="24"/>
        </w:rPr>
        <w:t>FastAPI</w:t>
      </w:r>
      <w:proofErr w:type="spellEnd"/>
      <w:r>
        <w:rPr>
          <w:sz w:val="24"/>
          <w:szCs w:val="24"/>
        </w:rPr>
        <w:t xml:space="preserve"> backend container hosts the Detection Engine, Correlation Engine, Threat Intelligence Engine, AI Assistant, Honeypot Service, and WAF; and a PostgreSQL database container persists incidents, alerts, firewall rules, and reports. The stack is defined using </w:t>
      </w:r>
      <w:proofErr w:type="spellStart"/>
      <w:r>
        <w:rPr>
          <w:sz w:val="24"/>
          <w:szCs w:val="24"/>
        </w:rPr>
        <w:t>Dockerfile.backend</w:t>
      </w:r>
      <w:proofErr w:type="spellEnd"/>
      <w:r>
        <w:rPr>
          <w:sz w:val="24"/>
          <w:szCs w:val="24"/>
        </w:rPr>
        <w:t xml:space="preserve">, </w:t>
      </w:r>
      <w:proofErr w:type="spellStart"/>
      <w:r>
        <w:rPr>
          <w:sz w:val="24"/>
          <w:szCs w:val="24"/>
        </w:rPr>
        <w:t>Dockerfile.frontend</w:t>
      </w:r>
      <w:proofErr w:type="spellEnd"/>
      <w:r>
        <w:rPr>
          <w:sz w:val="24"/>
          <w:szCs w:val="24"/>
        </w:rPr>
        <w:t>, and docker-</w:t>
      </w:r>
      <w:proofErr w:type="spellStart"/>
      <w:r>
        <w:rPr>
          <w:sz w:val="24"/>
          <w:szCs w:val="24"/>
        </w:rPr>
        <w:t>compose.yml</w:t>
      </w:r>
      <w:proofErr w:type="spellEnd"/>
      <w:r>
        <w:rPr>
          <w:sz w:val="24"/>
          <w:szCs w:val="24"/>
        </w:rPr>
        <w:t xml:space="preserve">, with </w:t>
      </w:r>
      <w:proofErr w:type="spellStart"/>
      <w:r>
        <w:rPr>
          <w:sz w:val="24"/>
          <w:szCs w:val="24"/>
        </w:rPr>
        <w:t>pg_dump</w:t>
      </w:r>
      <w:proofErr w:type="spellEnd"/>
      <w:r>
        <w:rPr>
          <w:sz w:val="24"/>
          <w:szCs w:val="24"/>
        </w:rPr>
        <w:t xml:space="preserve"> / </w:t>
      </w:r>
      <w:proofErr w:type="spellStart"/>
      <w:r>
        <w:rPr>
          <w:sz w:val="24"/>
          <w:szCs w:val="24"/>
        </w:rPr>
        <w:t>psql</w:t>
      </w:r>
      <w:proofErr w:type="spellEnd"/>
      <w:r>
        <w:rPr>
          <w:sz w:val="24"/>
          <w:szCs w:val="24"/>
        </w:rPr>
        <w:t xml:space="preserve"> based backup and restore scripts, environment-based WebSocket configuration, trusted-host validation, and production-oriented CORS handling. The reports directory is mounted as a persistent volume so that generated documents are not lost when the backend container restarts.</w:t>
      </w:r>
    </w:p>
    <w:p w14:paraId="1B4BA565" w14:textId="77777777" w:rsidR="006249A0" w:rsidRDefault="00000000">
      <w:pPr>
        <w:spacing w:after="160"/>
        <w:jc w:val="both"/>
      </w:pPr>
      <w:r>
        <w:rPr>
          <w:b/>
          <w:bCs/>
          <w:sz w:val="24"/>
          <w:szCs w:val="24"/>
        </w:rPr>
        <w:t xml:space="preserve">Nginx Frontend </w:t>
      </w:r>
      <w:proofErr w:type="gramStart"/>
      <w:r>
        <w:rPr>
          <w:b/>
          <w:bCs/>
          <w:sz w:val="24"/>
          <w:szCs w:val="24"/>
        </w:rPr>
        <w:t>Container  →</w:t>
      </w:r>
      <w:proofErr w:type="gramEnd"/>
      <w:r>
        <w:rPr>
          <w:b/>
          <w:bCs/>
          <w:sz w:val="24"/>
          <w:szCs w:val="24"/>
        </w:rPr>
        <w:t xml:space="preserve">  </w:t>
      </w:r>
      <w:proofErr w:type="spellStart"/>
      <w:r>
        <w:rPr>
          <w:b/>
          <w:bCs/>
          <w:sz w:val="24"/>
          <w:szCs w:val="24"/>
        </w:rPr>
        <w:t>FastAPI</w:t>
      </w:r>
      <w:proofErr w:type="spellEnd"/>
      <w:r>
        <w:rPr>
          <w:b/>
          <w:bCs/>
          <w:sz w:val="24"/>
          <w:szCs w:val="24"/>
        </w:rPr>
        <w:t xml:space="preserve"> Backend </w:t>
      </w:r>
      <w:proofErr w:type="gramStart"/>
      <w:r>
        <w:rPr>
          <w:b/>
          <w:bCs/>
          <w:sz w:val="24"/>
          <w:szCs w:val="24"/>
        </w:rPr>
        <w:t>Container  →</w:t>
      </w:r>
      <w:proofErr w:type="gramEnd"/>
      <w:r>
        <w:rPr>
          <w:b/>
          <w:bCs/>
          <w:sz w:val="24"/>
          <w:szCs w:val="24"/>
        </w:rPr>
        <w:t xml:space="preserve">  PostgreSQL Database Container</w:t>
      </w:r>
    </w:p>
    <w:p w14:paraId="4014CBD0" w14:textId="77777777" w:rsidR="006249A0" w:rsidRDefault="00000000">
      <w:pPr>
        <w:spacing w:after="220"/>
        <w:jc w:val="both"/>
      </w:pPr>
      <w:r>
        <w:rPr>
          <w:sz w:val="24"/>
          <w:szCs w:val="24"/>
        </w:rPr>
        <w:t xml:space="preserve">This </w:t>
      </w:r>
      <w:proofErr w:type="spellStart"/>
      <w:r>
        <w:rPr>
          <w:sz w:val="24"/>
          <w:szCs w:val="24"/>
        </w:rPr>
        <w:t>containerised</w:t>
      </w:r>
      <w:proofErr w:type="spellEnd"/>
      <w:r>
        <w:rPr>
          <w:sz w:val="24"/>
          <w:szCs w:val="24"/>
        </w:rPr>
        <w:t xml:space="preserve"> foundation has passed static configuration review; full local Docker-runtime validation and hardened production deployment are tracked as near-term roadmap items (Section 6.2).</w:t>
      </w:r>
    </w:p>
    <w:p w14:paraId="78DBC646" w14:textId="77777777" w:rsidR="006249A0" w:rsidRDefault="00000000">
      <w:r>
        <w:br w:type="page"/>
      </w:r>
    </w:p>
    <w:p w14:paraId="225251DC" w14:textId="77777777" w:rsidR="006249A0" w:rsidRDefault="00000000">
      <w:pPr>
        <w:pStyle w:val="Heading2"/>
        <w:spacing w:before="280" w:after="160"/>
      </w:pPr>
      <w:proofErr w:type="gramStart"/>
      <w:r>
        <w:rPr>
          <w:b/>
          <w:bCs/>
          <w:color w:val="1F3864"/>
        </w:rPr>
        <w:lastRenderedPageBreak/>
        <w:t>3.4  System</w:t>
      </w:r>
      <w:proofErr w:type="gramEnd"/>
      <w:r>
        <w:rPr>
          <w:b/>
          <w:bCs/>
          <w:color w:val="1F3864"/>
        </w:rPr>
        <w:t xml:space="preserve"> &amp; Process Workflows</w:t>
      </w:r>
    </w:p>
    <w:p w14:paraId="4B1B2416" w14:textId="77777777" w:rsidR="006249A0" w:rsidRDefault="00000000">
      <w:pPr>
        <w:spacing w:after="200"/>
        <w:jc w:val="both"/>
      </w:pPr>
      <w:r>
        <w:rPr>
          <w:sz w:val="24"/>
          <w:szCs w:val="24"/>
        </w:rPr>
        <w:t xml:space="preserve">In addition to the standard UML views presented in Section 3.3, the following workflow diagrams document the specific operational pipelines implemented inside </w:t>
      </w:r>
      <w:proofErr w:type="spellStart"/>
      <w:r>
        <w:rPr>
          <w:sz w:val="24"/>
          <w:szCs w:val="24"/>
        </w:rPr>
        <w:t>SentinelAI</w:t>
      </w:r>
      <w:proofErr w:type="spellEnd"/>
      <w:r>
        <w:rPr>
          <w:sz w:val="24"/>
          <w:szCs w:val="24"/>
        </w:rPr>
        <w:t xml:space="preserve"> — from the three-tier deployment layout down to each individual detection, enrichment, and response pathway.</w:t>
      </w:r>
    </w:p>
    <w:p w14:paraId="6B443E8D" w14:textId="77777777" w:rsidR="006249A0" w:rsidRDefault="00000000">
      <w:pPr>
        <w:pStyle w:val="Heading3"/>
        <w:spacing w:before="200" w:after="120"/>
      </w:pPr>
      <w:proofErr w:type="gramStart"/>
      <w:r>
        <w:rPr>
          <w:b/>
          <w:bCs/>
        </w:rPr>
        <w:t>3.4.1  Three</w:t>
      </w:r>
      <w:proofErr w:type="gramEnd"/>
      <w:r>
        <w:rPr>
          <w:b/>
          <w:bCs/>
        </w:rPr>
        <w:t>-Tier Architecture</w:t>
      </w:r>
    </w:p>
    <w:p w14:paraId="342089E7" w14:textId="77777777" w:rsidR="006249A0" w:rsidRDefault="00000000">
      <w:pPr>
        <w:spacing w:before="120" w:after="80"/>
        <w:jc w:val="center"/>
      </w:pPr>
      <w:r>
        <w:rPr>
          <w:noProof/>
        </w:rPr>
        <w:drawing>
          <wp:inline distT="0" distB="0" distL="0" distR="0" wp14:anchorId="140FF09D" wp14:editId="428E72E7">
            <wp:extent cx="5715000" cy="3209925"/>
            <wp:effectExtent l="0" t="0" r="0" b="0"/>
            <wp:docPr id="1835553516" name="Picture 1835553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09925"/>
                    </a:xfrm>
                    <a:prstGeom prst="rect">
                      <a:avLst/>
                    </a:prstGeom>
                  </pic:spPr>
                </pic:pic>
              </a:graphicData>
            </a:graphic>
          </wp:inline>
        </w:drawing>
      </w:r>
    </w:p>
    <w:p w14:paraId="5F57454C" w14:textId="77777777" w:rsidR="006249A0" w:rsidRDefault="00000000">
      <w:pPr>
        <w:spacing w:after="240"/>
        <w:jc w:val="center"/>
      </w:pPr>
      <w:r>
        <w:rPr>
          <w:i/>
          <w:iCs/>
          <w:sz w:val="22"/>
          <w:szCs w:val="22"/>
        </w:rPr>
        <w:t xml:space="preserve">Figure 7: </w:t>
      </w:r>
      <w:proofErr w:type="spellStart"/>
      <w:r>
        <w:rPr>
          <w:i/>
          <w:iCs/>
          <w:sz w:val="22"/>
          <w:szCs w:val="22"/>
        </w:rPr>
        <w:t>SentinelAI</w:t>
      </w:r>
      <w:proofErr w:type="spellEnd"/>
      <w:r>
        <w:rPr>
          <w:i/>
          <w:iCs/>
          <w:sz w:val="22"/>
          <w:szCs w:val="22"/>
        </w:rPr>
        <w:t xml:space="preserve"> Three-Tier Architecture</w:t>
      </w:r>
    </w:p>
    <w:p w14:paraId="320A6168" w14:textId="77777777" w:rsidR="006249A0" w:rsidRDefault="00000000">
      <w:pPr>
        <w:spacing w:after="220"/>
        <w:jc w:val="both"/>
      </w:pPr>
      <w:r>
        <w:rPr>
          <w:sz w:val="24"/>
          <w:szCs w:val="24"/>
        </w:rPr>
        <w:t>The Presentation Tier (React / Vite) hosts the Dashboard, Live Monitoring, AI Agent UI, WAF &amp; Honeypot UI, and Report UI. The Application Tier (</w:t>
      </w:r>
      <w:proofErr w:type="spellStart"/>
      <w:r>
        <w:rPr>
          <w:sz w:val="24"/>
          <w:szCs w:val="24"/>
        </w:rPr>
        <w:t>FastAPI</w:t>
      </w:r>
      <w:proofErr w:type="spellEnd"/>
      <w:r>
        <w:rPr>
          <w:sz w:val="24"/>
          <w:szCs w:val="24"/>
        </w:rPr>
        <w:t xml:space="preserve"> backend) hosts the Auth Service, Detection Engine, Correlation Engine, AI Copilot, WAF Manager, and Report Generator. The Data Tier (</w:t>
      </w:r>
      <w:proofErr w:type="spellStart"/>
      <w:r>
        <w:rPr>
          <w:sz w:val="24"/>
          <w:szCs w:val="24"/>
        </w:rPr>
        <w:t>SQLAlchemy</w:t>
      </w:r>
      <w:proofErr w:type="spellEnd"/>
      <w:r>
        <w:rPr>
          <w:sz w:val="24"/>
          <w:szCs w:val="24"/>
        </w:rPr>
        <w:t xml:space="preserve"> storage) persists Attacks, Incidents, WAF Rules, Reports, Threat Intelligence results, and user information. REST and WebSocket channels connect every tier so that all modules exchange data with the </w:t>
      </w:r>
      <w:proofErr w:type="spellStart"/>
      <w:r>
        <w:rPr>
          <w:sz w:val="24"/>
          <w:szCs w:val="24"/>
        </w:rPr>
        <w:t>FastAPI</w:t>
      </w:r>
      <w:proofErr w:type="spellEnd"/>
      <w:r>
        <w:rPr>
          <w:sz w:val="24"/>
          <w:szCs w:val="24"/>
        </w:rPr>
        <w:t xml:space="preserve"> backend over internal calls, REST endpoints, or WebSocket broadcasts.</w:t>
      </w:r>
    </w:p>
    <w:p w14:paraId="5347A2BB" w14:textId="77777777" w:rsidR="006249A0" w:rsidRDefault="00000000">
      <w:pPr>
        <w:pStyle w:val="Heading3"/>
        <w:spacing w:before="200" w:after="120"/>
      </w:pPr>
      <w:proofErr w:type="gramStart"/>
      <w:r>
        <w:rPr>
          <w:b/>
          <w:bCs/>
        </w:rPr>
        <w:t>3.4.2  Module</w:t>
      </w:r>
      <w:proofErr w:type="gramEnd"/>
      <w:r>
        <w:rPr>
          <w:b/>
          <w:bCs/>
        </w:rPr>
        <w:t xml:space="preserve"> Interaction Diagram</w:t>
      </w:r>
    </w:p>
    <w:p w14:paraId="7E3AB280" w14:textId="77777777" w:rsidR="006249A0" w:rsidRDefault="00000000">
      <w:pPr>
        <w:spacing w:before="120" w:after="80"/>
        <w:jc w:val="center"/>
      </w:pPr>
      <w:r>
        <w:rPr>
          <w:noProof/>
        </w:rPr>
        <w:lastRenderedPageBreak/>
        <w:drawing>
          <wp:inline distT="0" distB="0" distL="0" distR="0" wp14:anchorId="6DDAE6C6" wp14:editId="01D4387D">
            <wp:extent cx="5715000" cy="3209925"/>
            <wp:effectExtent l="0" t="0" r="0" b="0"/>
            <wp:docPr id="288098036" name="Picture 2880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9925"/>
                    </a:xfrm>
                    <a:prstGeom prst="rect">
                      <a:avLst/>
                    </a:prstGeom>
                  </pic:spPr>
                </pic:pic>
              </a:graphicData>
            </a:graphic>
          </wp:inline>
        </w:drawing>
      </w:r>
    </w:p>
    <w:p w14:paraId="2CDEDF26" w14:textId="77777777" w:rsidR="006249A0" w:rsidRDefault="00000000">
      <w:pPr>
        <w:spacing w:after="240"/>
        <w:jc w:val="center"/>
      </w:pPr>
      <w:r>
        <w:rPr>
          <w:i/>
          <w:iCs/>
          <w:sz w:val="22"/>
          <w:szCs w:val="22"/>
        </w:rPr>
        <w:t>Figure 8: Module Interaction Diagram</w:t>
      </w:r>
    </w:p>
    <w:p w14:paraId="7D237803" w14:textId="77777777" w:rsidR="006249A0" w:rsidRDefault="00000000">
      <w:pPr>
        <w:spacing w:after="220"/>
        <w:jc w:val="both"/>
      </w:pPr>
      <w:r>
        <w:rPr>
          <w:sz w:val="24"/>
          <w:szCs w:val="24"/>
        </w:rPr>
        <w:t xml:space="preserve">The </w:t>
      </w:r>
      <w:proofErr w:type="spellStart"/>
      <w:r>
        <w:rPr>
          <w:sz w:val="24"/>
          <w:szCs w:val="24"/>
        </w:rPr>
        <w:t>FastAPI</w:t>
      </w:r>
      <w:proofErr w:type="spellEnd"/>
      <w:r>
        <w:rPr>
          <w:sz w:val="24"/>
          <w:szCs w:val="24"/>
        </w:rPr>
        <w:t xml:space="preserve"> backend API layer sits at the </w:t>
      </w:r>
      <w:proofErr w:type="spellStart"/>
      <w:r>
        <w:rPr>
          <w:sz w:val="24"/>
          <w:szCs w:val="24"/>
        </w:rPr>
        <w:t>centre</w:t>
      </w:r>
      <w:proofErr w:type="spellEnd"/>
      <w:r>
        <w:rPr>
          <w:sz w:val="24"/>
          <w:szCs w:val="24"/>
        </w:rPr>
        <w:t xml:space="preserve"> of the platform, exchanging data directly with the Dashboard Module, Attack Feed Module, Honeypot Lab (</w:t>
      </w:r>
      <w:proofErr w:type="spellStart"/>
      <w:r>
        <w:rPr>
          <w:sz w:val="24"/>
          <w:szCs w:val="24"/>
        </w:rPr>
        <w:t>Aetheris</w:t>
      </w:r>
      <w:proofErr w:type="spellEnd"/>
      <w:r>
        <w:rPr>
          <w:sz w:val="24"/>
          <w:szCs w:val="24"/>
        </w:rPr>
        <w:t xml:space="preserve">) Module, WAF Manager &amp; Active </w:t>
      </w:r>
      <w:proofErr w:type="spellStart"/>
      <w:r>
        <w:rPr>
          <w:sz w:val="24"/>
          <w:szCs w:val="24"/>
        </w:rPr>
        <w:t>Defence</w:t>
      </w:r>
      <w:proofErr w:type="spellEnd"/>
      <w:r>
        <w:rPr>
          <w:sz w:val="24"/>
          <w:szCs w:val="24"/>
        </w:rPr>
        <w:t xml:space="preserve"> Module, Threat Intelligence Engine, Correlation Engine, Incident Management Module, AI Security Copilot, Reporting Module, and Settings / Admin Monitoring Module. All modules exchange data with the </w:t>
      </w:r>
      <w:proofErr w:type="spellStart"/>
      <w:r>
        <w:rPr>
          <w:sz w:val="24"/>
          <w:szCs w:val="24"/>
        </w:rPr>
        <w:t>FastAPI</w:t>
      </w:r>
      <w:proofErr w:type="spellEnd"/>
      <w:r>
        <w:rPr>
          <w:sz w:val="24"/>
          <w:szCs w:val="24"/>
        </w:rPr>
        <w:t xml:space="preserve"> backend via internal calls, REST endpoints, or WebSocket broadcasts, keeping the architecture consistent and centrally coordinated.</w:t>
      </w:r>
    </w:p>
    <w:p w14:paraId="54C008AB" w14:textId="77777777" w:rsidR="006249A0" w:rsidRDefault="00000000">
      <w:pPr>
        <w:pStyle w:val="Heading3"/>
        <w:spacing w:before="200" w:after="120"/>
      </w:pPr>
      <w:proofErr w:type="gramStart"/>
      <w:r>
        <w:rPr>
          <w:b/>
          <w:bCs/>
        </w:rPr>
        <w:t>3.4.3  Detection</w:t>
      </w:r>
      <w:proofErr w:type="gramEnd"/>
      <w:r>
        <w:rPr>
          <w:b/>
          <w:bCs/>
        </w:rPr>
        <w:t xml:space="preserve"> Engine Workflow</w:t>
      </w:r>
    </w:p>
    <w:p w14:paraId="66197271" w14:textId="77777777" w:rsidR="006249A0" w:rsidRDefault="00000000">
      <w:pPr>
        <w:spacing w:before="120" w:after="80"/>
        <w:jc w:val="center"/>
      </w:pPr>
      <w:r>
        <w:rPr>
          <w:noProof/>
        </w:rPr>
        <w:drawing>
          <wp:inline distT="0" distB="0" distL="0" distR="0" wp14:anchorId="4587BEF2" wp14:editId="03B511DA">
            <wp:extent cx="5715000" cy="3209925"/>
            <wp:effectExtent l="0" t="0" r="0" b="0"/>
            <wp:docPr id="1564894135" name="Picture 156489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09925"/>
                    </a:xfrm>
                    <a:prstGeom prst="rect">
                      <a:avLst/>
                    </a:prstGeom>
                  </pic:spPr>
                </pic:pic>
              </a:graphicData>
            </a:graphic>
          </wp:inline>
        </w:drawing>
      </w:r>
    </w:p>
    <w:p w14:paraId="79484F96" w14:textId="77777777" w:rsidR="006249A0" w:rsidRDefault="00000000">
      <w:pPr>
        <w:spacing w:after="240"/>
        <w:jc w:val="center"/>
      </w:pPr>
      <w:r>
        <w:rPr>
          <w:i/>
          <w:iCs/>
          <w:sz w:val="22"/>
          <w:szCs w:val="22"/>
        </w:rPr>
        <w:t>Figure 9: Detection Engine Workflow</w:t>
      </w:r>
    </w:p>
    <w:p w14:paraId="662214F7" w14:textId="77777777" w:rsidR="006249A0" w:rsidRDefault="00000000">
      <w:pPr>
        <w:spacing w:after="220"/>
        <w:jc w:val="both"/>
      </w:pPr>
      <w:r>
        <w:rPr>
          <w:sz w:val="24"/>
          <w:szCs w:val="24"/>
        </w:rPr>
        <w:lastRenderedPageBreak/>
        <w:t xml:space="preserve">An incoming event from the Honeypot, WAF, Authentication service, or Simulator is received, and its metadata — payload, headers, source IP, and endpoint — is extracted. The event is pattern-matched against SQL-Injection, XSS, brute-force, and OTP thresholds. If no rule is matched, the event is discarded and logged as benign traffic; if a rule matches, the system assigns an attack type, severity, and confidence score, creates an attack record in the database, and forwards the </w:t>
      </w:r>
      <w:proofErr w:type="spellStart"/>
      <w:r>
        <w:rPr>
          <w:sz w:val="24"/>
          <w:szCs w:val="24"/>
        </w:rPr>
        <w:t>normalised</w:t>
      </w:r>
      <w:proofErr w:type="spellEnd"/>
      <w:r>
        <w:rPr>
          <w:sz w:val="24"/>
          <w:szCs w:val="24"/>
        </w:rPr>
        <w:t xml:space="preserve"> event to the Correlation Engine. Detection rules combine SQL-Injection and Cross-Site-Scripting pattern signatures with brute-force and OTP attempt-count thresholds evaluated per source IP within a rolling time window.</w:t>
      </w:r>
    </w:p>
    <w:p w14:paraId="448B4217" w14:textId="77777777" w:rsidR="006249A0" w:rsidRDefault="00000000">
      <w:pPr>
        <w:pStyle w:val="Heading3"/>
        <w:spacing w:before="200" w:after="120"/>
      </w:pPr>
      <w:proofErr w:type="gramStart"/>
      <w:r>
        <w:rPr>
          <w:b/>
          <w:bCs/>
        </w:rPr>
        <w:t>3.4.4  Threat</w:t>
      </w:r>
      <w:proofErr w:type="gramEnd"/>
      <w:r>
        <w:rPr>
          <w:b/>
          <w:bCs/>
        </w:rPr>
        <w:t xml:space="preserve"> Intelligence Workflow</w:t>
      </w:r>
    </w:p>
    <w:p w14:paraId="2D733796" w14:textId="77777777" w:rsidR="006249A0" w:rsidRDefault="00000000">
      <w:pPr>
        <w:spacing w:before="120" w:after="80"/>
        <w:jc w:val="center"/>
      </w:pPr>
      <w:r>
        <w:rPr>
          <w:noProof/>
        </w:rPr>
        <w:drawing>
          <wp:inline distT="0" distB="0" distL="0" distR="0" wp14:anchorId="547A8AB2" wp14:editId="7C27B8D6">
            <wp:extent cx="5715000" cy="3209925"/>
            <wp:effectExtent l="0" t="0" r="0" b="0"/>
            <wp:docPr id="109342601" name="Picture 10934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09925"/>
                    </a:xfrm>
                    <a:prstGeom prst="rect">
                      <a:avLst/>
                    </a:prstGeom>
                  </pic:spPr>
                </pic:pic>
              </a:graphicData>
            </a:graphic>
          </wp:inline>
        </w:drawing>
      </w:r>
    </w:p>
    <w:p w14:paraId="3828370E" w14:textId="77777777" w:rsidR="006249A0" w:rsidRDefault="00000000">
      <w:pPr>
        <w:spacing w:after="240"/>
        <w:jc w:val="center"/>
      </w:pPr>
      <w:r>
        <w:rPr>
          <w:i/>
          <w:iCs/>
          <w:sz w:val="22"/>
          <w:szCs w:val="22"/>
        </w:rPr>
        <w:t>Figure 10: Threat Intelligence Enrichment Workflow</w:t>
      </w:r>
    </w:p>
    <w:p w14:paraId="79D4EB73" w14:textId="77777777" w:rsidR="006249A0" w:rsidRDefault="00000000">
      <w:pPr>
        <w:spacing w:after="220"/>
        <w:jc w:val="both"/>
      </w:pPr>
      <w:r>
        <w:rPr>
          <w:sz w:val="24"/>
          <w:szCs w:val="24"/>
        </w:rPr>
        <w:t xml:space="preserve">Upon receiving a source IP for enrichment, </w:t>
      </w:r>
      <w:proofErr w:type="spellStart"/>
      <w:r>
        <w:rPr>
          <w:sz w:val="24"/>
          <w:szCs w:val="24"/>
        </w:rPr>
        <w:t>SentinelAI</w:t>
      </w:r>
      <w:proofErr w:type="spellEnd"/>
      <w:r>
        <w:rPr>
          <w:sz w:val="24"/>
          <w:szCs w:val="24"/>
        </w:rPr>
        <w:t xml:space="preserve"> first checks whether the IP was recently cached; if so, cached reputation and geolocation data is reused. Otherwise, external services — ip-api.com for geolocation and </w:t>
      </w:r>
      <w:proofErr w:type="spellStart"/>
      <w:r>
        <w:rPr>
          <w:sz w:val="24"/>
          <w:szCs w:val="24"/>
        </w:rPr>
        <w:t>AbuseIPDB</w:t>
      </w:r>
      <w:proofErr w:type="spellEnd"/>
      <w:r>
        <w:rPr>
          <w:sz w:val="24"/>
          <w:szCs w:val="24"/>
        </w:rPr>
        <w:t xml:space="preserve"> for reputation — are queried. If an external API is unavailable, a deterministic fallback classification is applied; otherwise, the response is parsed for country, region, ISP, and abuse score, and the enrichment is attached to the attack record and returned to the Correlation Engine. This enrichment data is reused by the Correlation Engine and the AI Copilot throughout the investigation.</w:t>
      </w:r>
    </w:p>
    <w:p w14:paraId="78599309" w14:textId="77777777" w:rsidR="006249A0" w:rsidRDefault="00000000">
      <w:r>
        <w:br w:type="page"/>
      </w:r>
    </w:p>
    <w:p w14:paraId="1F6AAEA4" w14:textId="77777777" w:rsidR="006249A0" w:rsidRDefault="00000000">
      <w:pPr>
        <w:pStyle w:val="Heading3"/>
        <w:spacing w:before="200" w:after="120"/>
      </w:pPr>
      <w:proofErr w:type="gramStart"/>
      <w:r>
        <w:rPr>
          <w:b/>
          <w:bCs/>
        </w:rPr>
        <w:lastRenderedPageBreak/>
        <w:t>3.4.5  Honeypot</w:t>
      </w:r>
      <w:proofErr w:type="gramEnd"/>
      <w:r>
        <w:rPr>
          <w:b/>
          <w:bCs/>
        </w:rPr>
        <w:t xml:space="preserve"> Data Flow</w:t>
      </w:r>
    </w:p>
    <w:p w14:paraId="5ABA927B" w14:textId="77777777" w:rsidR="006249A0" w:rsidRDefault="00000000">
      <w:pPr>
        <w:spacing w:before="120" w:after="80"/>
        <w:jc w:val="center"/>
      </w:pPr>
      <w:r>
        <w:rPr>
          <w:noProof/>
        </w:rPr>
        <w:drawing>
          <wp:inline distT="0" distB="0" distL="0" distR="0" wp14:anchorId="1AEAD258" wp14:editId="3D944353">
            <wp:extent cx="5715000" cy="3209925"/>
            <wp:effectExtent l="0" t="0" r="0" b="0"/>
            <wp:docPr id="1657199913" name="Picture 1657199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09925"/>
                    </a:xfrm>
                    <a:prstGeom prst="rect">
                      <a:avLst/>
                    </a:prstGeom>
                  </pic:spPr>
                </pic:pic>
              </a:graphicData>
            </a:graphic>
          </wp:inline>
        </w:drawing>
      </w:r>
    </w:p>
    <w:p w14:paraId="42926EC5" w14:textId="77777777" w:rsidR="006249A0" w:rsidRDefault="00000000">
      <w:pPr>
        <w:spacing w:after="240"/>
        <w:jc w:val="center"/>
      </w:pPr>
      <w:r>
        <w:rPr>
          <w:i/>
          <w:iCs/>
          <w:sz w:val="22"/>
          <w:szCs w:val="22"/>
        </w:rPr>
        <w:t>Figure 11: Honeypot Laboratory Data Flow</w:t>
      </w:r>
    </w:p>
    <w:p w14:paraId="06B05F99" w14:textId="77777777" w:rsidR="006249A0" w:rsidRDefault="00000000">
      <w:pPr>
        <w:spacing w:after="220"/>
        <w:jc w:val="both"/>
      </w:pPr>
      <w:r>
        <w:rPr>
          <w:sz w:val="24"/>
          <w:szCs w:val="24"/>
        </w:rPr>
        <w:t xml:space="preserve">An attacker or visitor interacts with the Honeypot Laboratory's decoy web page; the honeypot captures the payload, IP address, user agent, and headers, and forwards the event to the Detection Engine. The attack record is created and classified, broadcast via WebSocket, and the Dashboard and Attack Feed update instantly. </w:t>
      </w:r>
      <w:proofErr w:type="spellStart"/>
      <w:r>
        <w:rPr>
          <w:sz w:val="24"/>
          <w:szCs w:val="24"/>
        </w:rPr>
        <w:t>Aetheris</w:t>
      </w:r>
      <w:proofErr w:type="spellEnd"/>
      <w:r>
        <w:rPr>
          <w:sz w:val="24"/>
          <w:szCs w:val="24"/>
        </w:rPr>
        <w:t xml:space="preserve"> (the honeypot environment) is an isolated decoy environment — every captured interaction (credentials, payloads, request metadata) is treated as malicious by definition and </w:t>
      </w:r>
      <w:proofErr w:type="spellStart"/>
      <w:r>
        <w:rPr>
          <w:sz w:val="24"/>
          <w:szCs w:val="24"/>
        </w:rPr>
        <w:t>analysed</w:t>
      </w:r>
      <w:proofErr w:type="spellEnd"/>
      <w:r>
        <w:rPr>
          <w:sz w:val="24"/>
          <w:szCs w:val="24"/>
        </w:rPr>
        <w:t xml:space="preserve"> for attacker TTPs (Tactics, Techniques, and Procedures).</w:t>
      </w:r>
    </w:p>
    <w:p w14:paraId="375036DE" w14:textId="77777777" w:rsidR="006249A0" w:rsidRDefault="00000000">
      <w:pPr>
        <w:pStyle w:val="Heading3"/>
        <w:spacing w:before="200" w:after="120"/>
      </w:pPr>
      <w:proofErr w:type="gramStart"/>
      <w:r>
        <w:rPr>
          <w:b/>
          <w:bCs/>
        </w:rPr>
        <w:t>3.4.6  WAF</w:t>
      </w:r>
      <w:proofErr w:type="gramEnd"/>
      <w:r>
        <w:rPr>
          <w:b/>
          <w:bCs/>
        </w:rPr>
        <w:t xml:space="preserve"> Processing Flow</w:t>
      </w:r>
    </w:p>
    <w:p w14:paraId="1B55A4AA" w14:textId="77777777" w:rsidR="006249A0" w:rsidRDefault="00000000">
      <w:pPr>
        <w:spacing w:before="120" w:after="80"/>
        <w:jc w:val="center"/>
      </w:pPr>
      <w:r>
        <w:rPr>
          <w:noProof/>
        </w:rPr>
        <w:drawing>
          <wp:inline distT="0" distB="0" distL="0" distR="0" wp14:anchorId="7BE79A52" wp14:editId="7F182D74">
            <wp:extent cx="5715000" cy="3209925"/>
            <wp:effectExtent l="0" t="0" r="0" b="0"/>
            <wp:docPr id="985067008" name="Picture 98506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209925"/>
                    </a:xfrm>
                    <a:prstGeom prst="rect">
                      <a:avLst/>
                    </a:prstGeom>
                  </pic:spPr>
                </pic:pic>
              </a:graphicData>
            </a:graphic>
          </wp:inline>
        </w:drawing>
      </w:r>
    </w:p>
    <w:p w14:paraId="3F9AC235" w14:textId="77777777" w:rsidR="006249A0" w:rsidRDefault="00000000">
      <w:pPr>
        <w:spacing w:after="240"/>
        <w:jc w:val="center"/>
      </w:pPr>
      <w:r>
        <w:rPr>
          <w:i/>
          <w:iCs/>
          <w:sz w:val="22"/>
          <w:szCs w:val="22"/>
        </w:rPr>
        <w:lastRenderedPageBreak/>
        <w:t>Figure 12: Web Application Firewall Processing Flow</w:t>
      </w:r>
    </w:p>
    <w:p w14:paraId="2F194ACA" w14:textId="77777777" w:rsidR="006249A0" w:rsidRDefault="00000000">
      <w:pPr>
        <w:spacing w:after="220"/>
        <w:jc w:val="both"/>
      </w:pPr>
      <w:r>
        <w:rPr>
          <w:sz w:val="24"/>
          <w:szCs w:val="24"/>
        </w:rPr>
        <w:t>On receiving an incoming HTTP request, the WAF Engine evaluates it against active WAF rules (path, query, body, headers, method). If a rule matches, the request is blocked (HTTP 403), a WAF-hit record is created, and an Attack event is generated for visibility; if no rule matches, the request is allowed to pass through to the application. The custom Web Application Firewall inspects every request in real time, blocking malicious HTTP traffic while remaining fully visible on the Attack Feed and Dashboard.</w:t>
      </w:r>
    </w:p>
    <w:p w14:paraId="7856F18F" w14:textId="77777777" w:rsidR="006249A0" w:rsidRDefault="00000000">
      <w:pPr>
        <w:pStyle w:val="Heading3"/>
        <w:spacing w:before="200" w:after="120"/>
      </w:pPr>
      <w:proofErr w:type="gramStart"/>
      <w:r>
        <w:rPr>
          <w:b/>
          <w:bCs/>
        </w:rPr>
        <w:t>3.4.7  AI</w:t>
      </w:r>
      <w:proofErr w:type="gramEnd"/>
      <w:r>
        <w:rPr>
          <w:b/>
          <w:bCs/>
        </w:rPr>
        <w:t xml:space="preserve"> Investigation Workflow</w:t>
      </w:r>
    </w:p>
    <w:p w14:paraId="3A7DF469" w14:textId="77777777" w:rsidR="006249A0" w:rsidRDefault="00000000">
      <w:pPr>
        <w:spacing w:before="120" w:after="80"/>
        <w:jc w:val="center"/>
      </w:pPr>
      <w:r>
        <w:rPr>
          <w:noProof/>
        </w:rPr>
        <w:drawing>
          <wp:inline distT="0" distB="0" distL="0" distR="0" wp14:anchorId="5D94AA1C" wp14:editId="2B4ECE76">
            <wp:extent cx="5715000" cy="3209925"/>
            <wp:effectExtent l="0" t="0" r="0" b="0"/>
            <wp:docPr id="444859796" name="Picture 444859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209925"/>
                    </a:xfrm>
                    <a:prstGeom prst="rect">
                      <a:avLst/>
                    </a:prstGeom>
                  </pic:spPr>
                </pic:pic>
              </a:graphicData>
            </a:graphic>
          </wp:inline>
        </w:drawing>
      </w:r>
    </w:p>
    <w:p w14:paraId="0D16248F" w14:textId="77777777" w:rsidR="006249A0" w:rsidRDefault="00000000">
      <w:pPr>
        <w:spacing w:after="240"/>
        <w:jc w:val="center"/>
      </w:pPr>
      <w:r>
        <w:rPr>
          <w:i/>
          <w:iCs/>
          <w:sz w:val="22"/>
          <w:szCs w:val="22"/>
        </w:rPr>
        <w:t>Figure 13: AI Security Copilot Investigation Workflow</w:t>
      </w:r>
    </w:p>
    <w:p w14:paraId="25852F35" w14:textId="77777777" w:rsidR="006249A0" w:rsidRDefault="00000000">
      <w:pPr>
        <w:spacing w:after="220"/>
        <w:jc w:val="both"/>
      </w:pPr>
      <w:r>
        <w:rPr>
          <w:sz w:val="24"/>
          <w:szCs w:val="24"/>
        </w:rPr>
        <w:t xml:space="preserve">When an analyst opens an attack or incident in the Agent workspace, the backend loads full context (payload, protocol, IOC data, timeline) and structures a request to the </w:t>
      </w:r>
      <w:proofErr w:type="spellStart"/>
      <w:r>
        <w:rPr>
          <w:sz w:val="24"/>
          <w:szCs w:val="24"/>
        </w:rPr>
        <w:t>Groq</w:t>
      </w:r>
      <w:proofErr w:type="spellEnd"/>
      <w:r>
        <w:rPr>
          <w:sz w:val="24"/>
          <w:szCs w:val="24"/>
        </w:rPr>
        <w:t xml:space="preserve"> Cloud API (Llama 3.3 70B Versatile). The response is streamed back to the UI in chunks, and the analyst can trigger dedicated one-click actions — Explain Attack, Map to MITRE ATT&amp;CK, IOC Summary, and Recommend Firewall Rule. The AI Copilot never takes autonomous action — it produces explanations and recommendations for the analyst to review and approve.</w:t>
      </w:r>
    </w:p>
    <w:p w14:paraId="0170D302" w14:textId="77777777" w:rsidR="006249A0" w:rsidRDefault="00000000">
      <w:pPr>
        <w:pStyle w:val="Heading3"/>
        <w:spacing w:before="200" w:after="120"/>
      </w:pPr>
      <w:proofErr w:type="gramStart"/>
      <w:r>
        <w:rPr>
          <w:b/>
          <w:bCs/>
        </w:rPr>
        <w:t>3.4.8  Incident</w:t>
      </w:r>
      <w:proofErr w:type="gramEnd"/>
      <w:r>
        <w:rPr>
          <w:b/>
          <w:bCs/>
        </w:rPr>
        <w:t xml:space="preserve"> Response Workflow</w:t>
      </w:r>
    </w:p>
    <w:p w14:paraId="605BA387" w14:textId="77777777" w:rsidR="006249A0" w:rsidRDefault="00000000">
      <w:pPr>
        <w:spacing w:before="120" w:after="80"/>
        <w:jc w:val="center"/>
      </w:pPr>
      <w:r>
        <w:rPr>
          <w:noProof/>
        </w:rPr>
        <w:lastRenderedPageBreak/>
        <w:drawing>
          <wp:inline distT="0" distB="0" distL="0" distR="0" wp14:anchorId="095359FD" wp14:editId="5DAFFF92">
            <wp:extent cx="5715000" cy="3209925"/>
            <wp:effectExtent l="0" t="0" r="0" b="0"/>
            <wp:docPr id="26960672" name="Picture 2696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209925"/>
                    </a:xfrm>
                    <a:prstGeom prst="rect">
                      <a:avLst/>
                    </a:prstGeom>
                  </pic:spPr>
                </pic:pic>
              </a:graphicData>
            </a:graphic>
          </wp:inline>
        </w:drawing>
      </w:r>
    </w:p>
    <w:p w14:paraId="369D6DE7" w14:textId="77777777" w:rsidR="006249A0" w:rsidRDefault="00000000">
      <w:pPr>
        <w:spacing w:after="240"/>
        <w:jc w:val="center"/>
      </w:pPr>
      <w:r>
        <w:rPr>
          <w:i/>
          <w:iCs/>
          <w:sz w:val="22"/>
          <w:szCs w:val="22"/>
        </w:rPr>
        <w:t>Figure 14: Incident Response Workflow</w:t>
      </w:r>
    </w:p>
    <w:p w14:paraId="508DFF86" w14:textId="77777777" w:rsidR="006249A0" w:rsidRDefault="00000000">
      <w:pPr>
        <w:spacing w:after="220"/>
        <w:jc w:val="both"/>
      </w:pPr>
      <w:r>
        <w:rPr>
          <w:sz w:val="24"/>
          <w:szCs w:val="24"/>
        </w:rPr>
        <w:t xml:space="preserve">A correlated incident created by the Correlation Engine is reviewed by the analyst alongside AI investigation findings. If a response action is required, the analyst can escalate the incident or block the source IP; otherwise, the analyst can acknowledge or resolve the incident directly. In every case, a notification is triggered and the action is documented in the incident record. Response actions are always analyst-initiated — </w:t>
      </w:r>
      <w:proofErr w:type="spellStart"/>
      <w:r>
        <w:rPr>
          <w:sz w:val="24"/>
          <w:szCs w:val="24"/>
        </w:rPr>
        <w:t>SentinelAI</w:t>
      </w:r>
      <w:proofErr w:type="spellEnd"/>
      <w:r>
        <w:rPr>
          <w:sz w:val="24"/>
          <w:szCs w:val="24"/>
        </w:rPr>
        <w:t xml:space="preserve"> recommends the appropriate action, and the analyst decides and executes it.</w:t>
      </w:r>
    </w:p>
    <w:p w14:paraId="729091E4" w14:textId="77777777" w:rsidR="006249A0" w:rsidRDefault="00000000">
      <w:pPr>
        <w:pStyle w:val="Heading3"/>
        <w:spacing w:before="200" w:after="120"/>
      </w:pPr>
      <w:proofErr w:type="gramStart"/>
      <w:r>
        <w:rPr>
          <w:b/>
          <w:bCs/>
        </w:rPr>
        <w:t>3.4.9  Report</w:t>
      </w:r>
      <w:proofErr w:type="gramEnd"/>
      <w:r>
        <w:rPr>
          <w:b/>
          <w:bCs/>
        </w:rPr>
        <w:t xml:space="preserve"> Generation Workflow</w:t>
      </w:r>
    </w:p>
    <w:p w14:paraId="2F39CC58" w14:textId="77777777" w:rsidR="006249A0" w:rsidRDefault="00000000">
      <w:pPr>
        <w:spacing w:before="120" w:after="80"/>
        <w:jc w:val="center"/>
      </w:pPr>
      <w:r>
        <w:rPr>
          <w:noProof/>
        </w:rPr>
        <w:drawing>
          <wp:inline distT="0" distB="0" distL="0" distR="0" wp14:anchorId="43EC7AE0" wp14:editId="6232C05C">
            <wp:extent cx="5715000" cy="3209925"/>
            <wp:effectExtent l="0" t="0" r="0" b="0"/>
            <wp:docPr id="1331928893" name="Picture 133192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209925"/>
                    </a:xfrm>
                    <a:prstGeom prst="rect">
                      <a:avLst/>
                    </a:prstGeom>
                  </pic:spPr>
                </pic:pic>
              </a:graphicData>
            </a:graphic>
          </wp:inline>
        </w:drawing>
      </w:r>
    </w:p>
    <w:p w14:paraId="576110D4" w14:textId="77777777" w:rsidR="006249A0" w:rsidRDefault="00000000">
      <w:pPr>
        <w:spacing w:after="240"/>
        <w:jc w:val="center"/>
      </w:pPr>
      <w:r>
        <w:rPr>
          <w:i/>
          <w:iCs/>
          <w:sz w:val="22"/>
          <w:szCs w:val="22"/>
        </w:rPr>
        <w:t>Figure 15: Report Generation Workflow</w:t>
      </w:r>
    </w:p>
    <w:p w14:paraId="41CF6C15" w14:textId="77777777" w:rsidR="006249A0" w:rsidRDefault="00000000">
      <w:pPr>
        <w:spacing w:after="220"/>
        <w:jc w:val="both"/>
      </w:pPr>
      <w:r>
        <w:rPr>
          <w:sz w:val="24"/>
          <w:szCs w:val="24"/>
        </w:rPr>
        <w:lastRenderedPageBreak/>
        <w:t>The analyst selects an attack / incident range and the desired report type (CSV, PDF, or AI narrative). The Reporting Module gathers the relevant attacks, incidents, threat-intelligence enrichment, and AI-generated summaries, and generates the report in the selected format. The report is stored in a persistent reports volume and returned to the analyst for download. Reports combine structured attack / incident data with AI-generated narrative summaries, MITRE ATT&amp;CK mappings, and IOC lists — exportable as Markdown, PDF, or CSV.</w:t>
      </w:r>
    </w:p>
    <w:p w14:paraId="4D723E04" w14:textId="77777777" w:rsidR="006249A0" w:rsidRDefault="00000000">
      <w:pPr>
        <w:pStyle w:val="Heading3"/>
        <w:spacing w:before="200" w:after="120"/>
      </w:pPr>
      <w:proofErr w:type="gramStart"/>
      <w:r>
        <w:rPr>
          <w:b/>
          <w:bCs/>
        </w:rPr>
        <w:t>3.4.10  Complete</w:t>
      </w:r>
      <w:proofErr w:type="gramEnd"/>
      <w:r>
        <w:rPr>
          <w:b/>
          <w:bCs/>
        </w:rPr>
        <w:t xml:space="preserve"> SOC Lifecycle Workflow</w:t>
      </w:r>
    </w:p>
    <w:p w14:paraId="32C1F7DF" w14:textId="77777777" w:rsidR="006249A0" w:rsidRDefault="00000000">
      <w:pPr>
        <w:spacing w:before="120" w:after="80"/>
        <w:jc w:val="center"/>
      </w:pPr>
      <w:r>
        <w:rPr>
          <w:noProof/>
        </w:rPr>
        <w:drawing>
          <wp:inline distT="0" distB="0" distL="0" distR="0" wp14:anchorId="500A7338" wp14:editId="3BF31777">
            <wp:extent cx="5715000" cy="3209925"/>
            <wp:effectExtent l="0" t="0" r="0" b="0"/>
            <wp:docPr id="477816786" name="Picture 47781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209925"/>
                    </a:xfrm>
                    <a:prstGeom prst="rect">
                      <a:avLst/>
                    </a:prstGeom>
                  </pic:spPr>
                </pic:pic>
              </a:graphicData>
            </a:graphic>
          </wp:inline>
        </w:drawing>
      </w:r>
    </w:p>
    <w:p w14:paraId="564EE660" w14:textId="77777777" w:rsidR="006249A0" w:rsidRDefault="00000000">
      <w:pPr>
        <w:spacing w:after="240"/>
        <w:jc w:val="center"/>
      </w:pPr>
      <w:r>
        <w:rPr>
          <w:i/>
          <w:iCs/>
          <w:sz w:val="22"/>
          <w:szCs w:val="22"/>
        </w:rPr>
        <w:t xml:space="preserve">Figure 16: </w:t>
      </w:r>
      <w:proofErr w:type="spellStart"/>
      <w:r>
        <w:rPr>
          <w:i/>
          <w:iCs/>
          <w:sz w:val="22"/>
          <w:szCs w:val="22"/>
        </w:rPr>
        <w:t>SentinelAI</w:t>
      </w:r>
      <w:proofErr w:type="spellEnd"/>
      <w:r>
        <w:rPr>
          <w:i/>
          <w:iCs/>
          <w:sz w:val="22"/>
          <w:szCs w:val="22"/>
        </w:rPr>
        <w:t xml:space="preserve"> Continuous SOC Lifecycle</w:t>
      </w:r>
    </w:p>
    <w:p w14:paraId="2BE8CBD7" w14:textId="77777777" w:rsidR="006249A0" w:rsidRDefault="00000000">
      <w:pPr>
        <w:spacing w:after="220"/>
        <w:jc w:val="both"/>
      </w:pPr>
      <w:proofErr w:type="spellStart"/>
      <w:r>
        <w:rPr>
          <w:sz w:val="24"/>
          <w:szCs w:val="24"/>
        </w:rPr>
        <w:t>SentinelAI's</w:t>
      </w:r>
      <w:proofErr w:type="spellEnd"/>
      <w:r>
        <w:rPr>
          <w:sz w:val="24"/>
          <w:szCs w:val="24"/>
        </w:rPr>
        <w:t xml:space="preserve"> complete operational lifecycle is a continuous six-stage loop. (1) Detect — Honeypot, WAF, and authentication events are </w:t>
      </w:r>
      <w:proofErr w:type="spellStart"/>
      <w:r>
        <w:rPr>
          <w:sz w:val="24"/>
          <w:szCs w:val="24"/>
        </w:rPr>
        <w:t>analysed</w:t>
      </w:r>
      <w:proofErr w:type="spellEnd"/>
      <w:r>
        <w:rPr>
          <w:sz w:val="24"/>
          <w:szCs w:val="24"/>
        </w:rPr>
        <w:t xml:space="preserve"> by the Detection Engine against rule sets. (2) Enrich — Threat Intelligence adds geolocation, ISP, and abuse reputation to the attacker IP. (3) Correlate — the Correlation Engine groups related events into a single security incident. (4) Investigate — the AI Security Copilot (</w:t>
      </w:r>
      <w:proofErr w:type="spellStart"/>
      <w:r>
        <w:rPr>
          <w:sz w:val="24"/>
          <w:szCs w:val="24"/>
        </w:rPr>
        <w:t>Groq</w:t>
      </w:r>
      <w:proofErr w:type="spellEnd"/>
      <w:r>
        <w:rPr>
          <w:sz w:val="24"/>
          <w:szCs w:val="24"/>
        </w:rPr>
        <w:t xml:space="preserve"> / Llama 3.3 70B) explains the attack and maps it to MITRE ATT&amp;CK. (5) Respond — the analyst acknowledges, escalates, blocks, or resolves the incident through the Investigator. (6) Report — the Reporting Module exports Markdown, PDF, or CSV incident and threat summaries. This continuous loop constitutes the core operational value of the </w:t>
      </w:r>
      <w:proofErr w:type="spellStart"/>
      <w:r>
        <w:rPr>
          <w:sz w:val="24"/>
          <w:szCs w:val="24"/>
        </w:rPr>
        <w:t>SentinelAI</w:t>
      </w:r>
      <w:proofErr w:type="spellEnd"/>
      <w:r>
        <w:rPr>
          <w:sz w:val="24"/>
          <w:szCs w:val="24"/>
        </w:rPr>
        <w:t xml:space="preserve"> platform.</w:t>
      </w:r>
    </w:p>
    <w:p w14:paraId="1CE0BE37" w14:textId="77777777" w:rsidR="006249A0" w:rsidRDefault="00000000">
      <w:r>
        <w:br w:type="page"/>
      </w:r>
    </w:p>
    <w:p w14:paraId="74EE05EA" w14:textId="77777777" w:rsidR="006249A0" w:rsidRDefault="00000000">
      <w:pPr>
        <w:pStyle w:val="Heading1"/>
        <w:spacing w:after="320"/>
      </w:pPr>
      <w:r>
        <w:rPr>
          <w:b/>
          <w:bCs/>
          <w:sz w:val="30"/>
          <w:szCs w:val="30"/>
        </w:rPr>
        <w:lastRenderedPageBreak/>
        <w:t xml:space="preserve">CHAPTER </w:t>
      </w:r>
      <w:proofErr w:type="gramStart"/>
      <w:r>
        <w:rPr>
          <w:b/>
          <w:bCs/>
          <w:sz w:val="30"/>
          <w:szCs w:val="30"/>
        </w:rPr>
        <w:t>4  IMPLEMENTATION</w:t>
      </w:r>
      <w:proofErr w:type="gramEnd"/>
      <w:r>
        <w:rPr>
          <w:b/>
          <w:bCs/>
          <w:sz w:val="30"/>
          <w:szCs w:val="30"/>
        </w:rPr>
        <w:t xml:space="preserve"> &amp; TESTING</w:t>
      </w:r>
    </w:p>
    <w:p w14:paraId="6A65DC37" w14:textId="77777777" w:rsidR="006249A0" w:rsidRDefault="00000000">
      <w:pPr>
        <w:pStyle w:val="Heading2"/>
        <w:spacing w:before="280" w:after="160"/>
      </w:pPr>
      <w:proofErr w:type="gramStart"/>
      <w:r>
        <w:rPr>
          <w:b/>
          <w:bCs/>
          <w:color w:val="1F3864"/>
        </w:rPr>
        <w:t>4.1  Technology</w:t>
      </w:r>
      <w:proofErr w:type="gramEnd"/>
      <w:r>
        <w:rPr>
          <w:b/>
          <w:bCs/>
          <w:color w:val="1F3864"/>
        </w:rPr>
        <w:t xml:space="preserve"> Stack &amp; Implementation</w:t>
      </w:r>
    </w:p>
    <w:p w14:paraId="60BE0DB5" w14:textId="77777777" w:rsidR="006249A0" w:rsidRDefault="00000000">
      <w:pPr>
        <w:pStyle w:val="Heading3"/>
        <w:spacing w:before="200" w:after="120"/>
      </w:pPr>
      <w:proofErr w:type="gramStart"/>
      <w:r>
        <w:rPr>
          <w:b/>
          <w:bCs/>
        </w:rPr>
        <w:t>4.1.1  Frontend</w:t>
      </w:r>
      <w:proofErr w:type="gramEnd"/>
      <w:r>
        <w:rPr>
          <w:b/>
          <w:bCs/>
        </w:rPr>
        <w:t xml:space="preserve"> Implementation</w:t>
      </w:r>
    </w:p>
    <w:p w14:paraId="7620CFE3" w14:textId="77777777" w:rsidR="006249A0" w:rsidRDefault="00000000">
      <w:pPr>
        <w:spacing w:after="200"/>
        <w:jc w:val="both"/>
      </w:pPr>
      <w:r>
        <w:rPr>
          <w:sz w:val="24"/>
          <w:szCs w:val="24"/>
        </w:rPr>
        <w:t xml:space="preserve">The frontend is implemented using React with Vite as the build tool, and plain JavaScript / JSX with CSS-based component styling. React is responsible for the user interface — pages, cards, tables, forms, dashboards, and interactive controls — while Recharts is used for graphs and </w:t>
      </w:r>
      <w:proofErr w:type="spellStart"/>
      <w:r>
        <w:rPr>
          <w:sz w:val="24"/>
          <w:szCs w:val="24"/>
        </w:rPr>
        <w:t>visualisations</w:t>
      </w:r>
      <w:proofErr w:type="spellEnd"/>
      <w:r>
        <w:rPr>
          <w:sz w:val="24"/>
          <w:szCs w:val="24"/>
        </w:rPr>
        <w:t xml:space="preserve"> such as the attack-trend and severity-distribution charts. The frontend communicates with the backend using REST API calls for standard data retrieval and a persistent WebSocket connection for real-time attack-feed updates. Vite is used for both the development server and the production build.</w:t>
      </w:r>
    </w:p>
    <w:p w14:paraId="63D43053" w14:textId="77777777" w:rsidR="006249A0" w:rsidRDefault="00000000">
      <w:pPr>
        <w:pStyle w:val="Heading3"/>
        <w:spacing w:before="200" w:after="120"/>
      </w:pPr>
      <w:proofErr w:type="gramStart"/>
      <w:r>
        <w:rPr>
          <w:b/>
          <w:bCs/>
        </w:rPr>
        <w:t>4.1.2  Backend</w:t>
      </w:r>
      <w:proofErr w:type="gramEnd"/>
      <w:r>
        <w:rPr>
          <w:b/>
          <w:bCs/>
        </w:rPr>
        <w:t xml:space="preserve"> Implementation</w:t>
      </w:r>
    </w:p>
    <w:p w14:paraId="5E4EB98A" w14:textId="77777777" w:rsidR="006249A0" w:rsidRDefault="00000000">
      <w:pPr>
        <w:spacing w:after="200"/>
        <w:jc w:val="both"/>
      </w:pPr>
      <w:r>
        <w:rPr>
          <w:sz w:val="24"/>
          <w:szCs w:val="24"/>
        </w:rPr>
        <w:t xml:space="preserve">The backend is implemented in Python using </w:t>
      </w:r>
      <w:proofErr w:type="spellStart"/>
      <w:r>
        <w:rPr>
          <w:sz w:val="24"/>
          <w:szCs w:val="24"/>
        </w:rPr>
        <w:t>FastAPI</w:t>
      </w:r>
      <w:proofErr w:type="spellEnd"/>
      <w:r>
        <w:rPr>
          <w:sz w:val="24"/>
          <w:szCs w:val="24"/>
        </w:rPr>
        <w:t xml:space="preserve">, an asynchronous, high-performance web framework, served through </w:t>
      </w:r>
      <w:proofErr w:type="spellStart"/>
      <w:r>
        <w:rPr>
          <w:sz w:val="24"/>
          <w:szCs w:val="24"/>
        </w:rPr>
        <w:t>Uvicorn</w:t>
      </w:r>
      <w:proofErr w:type="spellEnd"/>
      <w:r>
        <w:rPr>
          <w:sz w:val="24"/>
          <w:szCs w:val="24"/>
        </w:rPr>
        <w:t xml:space="preserve">. </w:t>
      </w:r>
      <w:proofErr w:type="spellStart"/>
      <w:r>
        <w:rPr>
          <w:sz w:val="24"/>
          <w:szCs w:val="24"/>
        </w:rPr>
        <w:t>SQLAlchemy</w:t>
      </w:r>
      <w:proofErr w:type="spellEnd"/>
      <w:r>
        <w:rPr>
          <w:sz w:val="24"/>
          <w:szCs w:val="24"/>
        </w:rPr>
        <w:t xml:space="preserve"> provides the Object-Relational Mapping layer over SQLite (local development) and PostgreSQL (production-oriented deployment), while </w:t>
      </w:r>
      <w:proofErr w:type="spellStart"/>
      <w:r>
        <w:rPr>
          <w:sz w:val="24"/>
          <w:szCs w:val="24"/>
        </w:rPr>
        <w:t>Pydantic</w:t>
      </w:r>
      <w:proofErr w:type="spellEnd"/>
      <w:r>
        <w:rPr>
          <w:sz w:val="24"/>
          <w:szCs w:val="24"/>
        </w:rPr>
        <w:t xml:space="preserve"> models handle configuration and request/response validation. </w:t>
      </w:r>
      <w:proofErr w:type="spellStart"/>
      <w:r>
        <w:rPr>
          <w:sz w:val="24"/>
          <w:szCs w:val="24"/>
        </w:rPr>
        <w:t>FastAPI</w:t>
      </w:r>
      <w:proofErr w:type="spellEnd"/>
      <w:r>
        <w:rPr>
          <w:sz w:val="24"/>
          <w:szCs w:val="24"/>
        </w:rPr>
        <w:t xml:space="preserve"> exposes REST endpoints and WebSocket routes for authentication, attacks, incidents, the AI Agent, the WAF, reports, settings, and honeypot operations.</w:t>
      </w:r>
    </w:p>
    <w:p w14:paraId="0D30D7BA" w14:textId="77777777" w:rsidR="006249A0" w:rsidRDefault="00000000">
      <w:pPr>
        <w:pStyle w:val="Heading3"/>
        <w:spacing w:before="200" w:after="120"/>
      </w:pPr>
      <w:proofErr w:type="gramStart"/>
      <w:r>
        <w:rPr>
          <w:b/>
          <w:bCs/>
        </w:rPr>
        <w:t>4.1.3  Real</w:t>
      </w:r>
      <w:proofErr w:type="gramEnd"/>
      <w:r>
        <w:rPr>
          <w:b/>
          <w:bCs/>
        </w:rPr>
        <w:t>-Time Communication</w:t>
      </w:r>
    </w:p>
    <w:p w14:paraId="25D09FF6" w14:textId="77777777" w:rsidR="006249A0" w:rsidRDefault="00000000">
      <w:pPr>
        <w:spacing w:after="200"/>
        <w:jc w:val="both"/>
      </w:pPr>
      <w:proofErr w:type="spellStart"/>
      <w:r>
        <w:rPr>
          <w:sz w:val="24"/>
          <w:szCs w:val="24"/>
        </w:rPr>
        <w:t>SentinelAI</w:t>
      </w:r>
      <w:proofErr w:type="spellEnd"/>
      <w:r>
        <w:rPr>
          <w:sz w:val="24"/>
          <w:szCs w:val="24"/>
        </w:rPr>
        <w:t xml:space="preserve"> uses a dedicated WebSocket endpoint (/</w:t>
      </w:r>
      <w:proofErr w:type="spellStart"/>
      <w:r>
        <w:rPr>
          <w:sz w:val="24"/>
          <w:szCs w:val="24"/>
        </w:rPr>
        <w:t>api</w:t>
      </w:r>
      <w:proofErr w:type="spellEnd"/>
      <w:r>
        <w:rPr>
          <w:sz w:val="24"/>
          <w:szCs w:val="24"/>
        </w:rPr>
        <w:t>/attacks/</w:t>
      </w:r>
      <w:proofErr w:type="spellStart"/>
      <w:r>
        <w:rPr>
          <w:sz w:val="24"/>
          <w:szCs w:val="24"/>
        </w:rPr>
        <w:t>ws</w:t>
      </w:r>
      <w:proofErr w:type="spellEnd"/>
      <w:r>
        <w:rPr>
          <w:sz w:val="24"/>
          <w:szCs w:val="24"/>
        </w:rPr>
        <w:t>) so that the frontend receives new security events without refreshing the page. When a new attack reaches the backend, it is first saved to the database, then a WebSocket message is broadcast to every connected client; the frontend receives the event and the Dashboard, Attack Feed, and related activity views update instantly.</w:t>
      </w:r>
    </w:p>
    <w:p w14:paraId="4F956C58" w14:textId="77777777" w:rsidR="006249A0" w:rsidRDefault="00000000">
      <w:pPr>
        <w:pStyle w:val="Heading3"/>
        <w:spacing w:before="200" w:after="120"/>
      </w:pPr>
      <w:proofErr w:type="gramStart"/>
      <w:r>
        <w:rPr>
          <w:b/>
          <w:bCs/>
        </w:rPr>
        <w:t>4.1.4  Database</w:t>
      </w:r>
      <w:proofErr w:type="gramEnd"/>
      <w:r>
        <w:rPr>
          <w:b/>
          <w:bCs/>
        </w:rPr>
        <w:t xml:space="preserve"> Design</w:t>
      </w:r>
    </w:p>
    <w:p w14:paraId="326A4CDA" w14:textId="77777777" w:rsidR="006249A0" w:rsidRDefault="00000000">
      <w:pPr>
        <w:spacing w:after="200"/>
        <w:jc w:val="both"/>
      </w:pPr>
      <w:proofErr w:type="spellStart"/>
      <w:r>
        <w:rPr>
          <w:sz w:val="24"/>
          <w:szCs w:val="24"/>
        </w:rPr>
        <w:t>SentinelAI</w:t>
      </w:r>
      <w:proofErr w:type="spellEnd"/>
      <w:r>
        <w:rPr>
          <w:sz w:val="24"/>
          <w:szCs w:val="24"/>
        </w:rPr>
        <w:t xml:space="preserve"> originally operated with SQLite for simple local development. The project's deployment-hardening phase introduced PostgreSQL support for production deployment because it offers better reliability, concurrency, scalability, and backup support. The database stores Attacks, Incidents, </w:t>
      </w:r>
      <w:proofErr w:type="spellStart"/>
      <w:r>
        <w:rPr>
          <w:sz w:val="24"/>
          <w:szCs w:val="24"/>
        </w:rPr>
        <w:t>normalised</w:t>
      </w:r>
      <w:proofErr w:type="spellEnd"/>
      <w:r>
        <w:rPr>
          <w:sz w:val="24"/>
          <w:szCs w:val="24"/>
        </w:rPr>
        <w:t xml:space="preserve"> logs, correlation results, WAF rules, WAF hits, user-related data, reports, settings, threat-intelligence results, and administrative activity.</w:t>
      </w:r>
    </w:p>
    <w:p w14:paraId="33131BB7" w14:textId="77777777" w:rsidR="006249A0" w:rsidRDefault="00000000">
      <w:pPr>
        <w:pStyle w:val="Heading3"/>
        <w:spacing w:before="200" w:after="120"/>
      </w:pPr>
      <w:proofErr w:type="gramStart"/>
      <w:r>
        <w:rPr>
          <w:b/>
          <w:bCs/>
        </w:rPr>
        <w:t>4.1.5  AI</w:t>
      </w:r>
      <w:proofErr w:type="gramEnd"/>
      <w:r>
        <w:rPr>
          <w:b/>
          <w:bCs/>
        </w:rPr>
        <w:t xml:space="preserve"> Provider Integration</w:t>
      </w:r>
    </w:p>
    <w:p w14:paraId="7F1B111F" w14:textId="77777777" w:rsidR="006249A0" w:rsidRDefault="00000000">
      <w:pPr>
        <w:spacing w:after="200"/>
        <w:jc w:val="both"/>
      </w:pPr>
      <w:proofErr w:type="spellStart"/>
      <w:r>
        <w:rPr>
          <w:sz w:val="24"/>
          <w:szCs w:val="24"/>
        </w:rPr>
        <w:t>SentinelAI</w:t>
      </w:r>
      <w:proofErr w:type="spellEnd"/>
      <w:r>
        <w:rPr>
          <w:sz w:val="24"/>
          <w:szCs w:val="24"/>
        </w:rPr>
        <w:t xml:space="preserve"> uses </w:t>
      </w:r>
      <w:proofErr w:type="spellStart"/>
      <w:r>
        <w:rPr>
          <w:sz w:val="24"/>
          <w:szCs w:val="24"/>
        </w:rPr>
        <w:t>Groq</w:t>
      </w:r>
      <w:proofErr w:type="spellEnd"/>
      <w:r>
        <w:rPr>
          <w:sz w:val="24"/>
          <w:szCs w:val="24"/>
        </w:rPr>
        <w:t xml:space="preserve"> Cloud for AI inference, with Llama 3.3 70B Versatile configured as the default model. The AI service is used to explain attacks, interpret malicious payloads, recommend firewall rules, map activity to MITRE ATT&amp;CK, produce IOC summaries, generate investigation insights, and create security reports. The </w:t>
      </w:r>
      <w:proofErr w:type="spellStart"/>
      <w:r>
        <w:rPr>
          <w:sz w:val="24"/>
          <w:szCs w:val="24"/>
        </w:rPr>
        <w:t>Groq</w:t>
      </w:r>
      <w:proofErr w:type="spellEnd"/>
      <w:r>
        <w:rPr>
          <w:sz w:val="24"/>
          <w:szCs w:val="24"/>
        </w:rPr>
        <w:t xml:space="preserve"> API key is stored only in the backend environment configuration and is never exposed to the frontend or committed to source control.</w:t>
      </w:r>
    </w:p>
    <w:p w14:paraId="4C6CC3B4" w14:textId="77777777" w:rsidR="006249A0" w:rsidRDefault="00000000">
      <w:pPr>
        <w:pStyle w:val="Heading3"/>
        <w:spacing w:before="200" w:after="120"/>
      </w:pPr>
      <w:proofErr w:type="gramStart"/>
      <w:r>
        <w:rPr>
          <w:b/>
          <w:bCs/>
        </w:rPr>
        <w:t xml:space="preserve">4.1.6  </w:t>
      </w:r>
      <w:proofErr w:type="spellStart"/>
      <w:r>
        <w:rPr>
          <w:b/>
          <w:bCs/>
        </w:rPr>
        <w:t>Containerisation</w:t>
      </w:r>
      <w:proofErr w:type="spellEnd"/>
      <w:proofErr w:type="gramEnd"/>
      <w:r>
        <w:rPr>
          <w:b/>
          <w:bCs/>
        </w:rPr>
        <w:t xml:space="preserve"> &amp; Deployment Foundation</w:t>
      </w:r>
    </w:p>
    <w:p w14:paraId="039CAA89" w14:textId="77777777" w:rsidR="006249A0" w:rsidRDefault="00000000">
      <w:pPr>
        <w:spacing w:after="220"/>
        <w:jc w:val="both"/>
      </w:pPr>
      <w:r>
        <w:rPr>
          <w:sz w:val="24"/>
          <w:szCs w:val="24"/>
        </w:rPr>
        <w:t xml:space="preserve">The deployment-hardening phase introduced </w:t>
      </w:r>
      <w:proofErr w:type="spellStart"/>
      <w:r>
        <w:rPr>
          <w:sz w:val="24"/>
          <w:szCs w:val="24"/>
        </w:rPr>
        <w:t>Dockerfile.backend</w:t>
      </w:r>
      <w:proofErr w:type="spellEnd"/>
      <w:r>
        <w:rPr>
          <w:sz w:val="24"/>
          <w:szCs w:val="24"/>
        </w:rPr>
        <w:t xml:space="preserve">, </w:t>
      </w:r>
      <w:proofErr w:type="spellStart"/>
      <w:r>
        <w:rPr>
          <w:sz w:val="24"/>
          <w:szCs w:val="24"/>
        </w:rPr>
        <w:t>Dockerfile.frontend</w:t>
      </w:r>
      <w:proofErr w:type="spellEnd"/>
      <w:r>
        <w:rPr>
          <w:sz w:val="24"/>
          <w:szCs w:val="24"/>
        </w:rPr>
        <w:t>, docker-</w:t>
      </w:r>
      <w:proofErr w:type="spellStart"/>
      <w:r>
        <w:rPr>
          <w:sz w:val="24"/>
          <w:szCs w:val="24"/>
        </w:rPr>
        <w:t>compose.yml</w:t>
      </w:r>
      <w:proofErr w:type="spellEnd"/>
      <w:r>
        <w:rPr>
          <w:sz w:val="24"/>
          <w:szCs w:val="24"/>
        </w:rPr>
        <w:t xml:space="preserve">, </w:t>
      </w:r>
      <w:proofErr w:type="gramStart"/>
      <w:r>
        <w:rPr>
          <w:sz w:val="24"/>
          <w:szCs w:val="24"/>
        </w:rPr>
        <w:t>an</w:t>
      </w:r>
      <w:proofErr w:type="gramEnd"/>
      <w:r>
        <w:rPr>
          <w:sz w:val="24"/>
          <w:szCs w:val="24"/>
        </w:rPr>
        <w:t xml:space="preserve"> </w:t>
      </w:r>
      <w:proofErr w:type="spellStart"/>
      <w:r>
        <w:rPr>
          <w:sz w:val="24"/>
          <w:szCs w:val="24"/>
        </w:rPr>
        <w:t>nginx.conf</w:t>
      </w:r>
      <w:proofErr w:type="spellEnd"/>
      <w:r>
        <w:rPr>
          <w:sz w:val="24"/>
          <w:szCs w:val="24"/>
        </w:rPr>
        <w:t xml:space="preserve"> reverse-proxy configuration, PostgreSQL container preparation, database backup and restore scripts, environment-based WebSocket configuration, trusted-host configuration, and production-oriented CORS handling. The backend image is built on Python 3.11-slim with system libraries, Python dependencies, PostgreSQL client </w:t>
      </w:r>
      <w:r>
        <w:rPr>
          <w:sz w:val="24"/>
          <w:szCs w:val="24"/>
        </w:rPr>
        <w:lastRenderedPageBreak/>
        <w:t xml:space="preserve">support, backend source files, and </w:t>
      </w:r>
      <w:proofErr w:type="spellStart"/>
      <w:r>
        <w:rPr>
          <w:sz w:val="24"/>
          <w:szCs w:val="24"/>
        </w:rPr>
        <w:t>Uvicorn</w:t>
      </w:r>
      <w:proofErr w:type="spellEnd"/>
      <w:r>
        <w:rPr>
          <w:sz w:val="24"/>
          <w:szCs w:val="24"/>
        </w:rPr>
        <w:t xml:space="preserve">; the frontend image uses a Node.js build stage followed by </w:t>
      </w:r>
      <w:proofErr w:type="gramStart"/>
      <w:r>
        <w:rPr>
          <w:sz w:val="24"/>
          <w:szCs w:val="24"/>
        </w:rPr>
        <w:t>an</w:t>
      </w:r>
      <w:proofErr w:type="gramEnd"/>
      <w:r>
        <w:rPr>
          <w:sz w:val="24"/>
          <w:szCs w:val="24"/>
        </w:rPr>
        <w:t xml:space="preserve"> Nginx runtime stage. The root route serves the compiled React frontend, the /</w:t>
      </w:r>
      <w:proofErr w:type="spellStart"/>
      <w:r>
        <w:rPr>
          <w:sz w:val="24"/>
          <w:szCs w:val="24"/>
        </w:rPr>
        <w:t>api</w:t>
      </w:r>
      <w:proofErr w:type="spellEnd"/>
      <w:r>
        <w:rPr>
          <w:sz w:val="24"/>
          <w:szCs w:val="24"/>
        </w:rPr>
        <w:t xml:space="preserve"> route proxies REST requests, and the /</w:t>
      </w:r>
      <w:proofErr w:type="spellStart"/>
      <w:r>
        <w:rPr>
          <w:sz w:val="24"/>
          <w:szCs w:val="24"/>
        </w:rPr>
        <w:t>api</w:t>
      </w:r>
      <w:proofErr w:type="spellEnd"/>
      <w:r>
        <w:rPr>
          <w:sz w:val="24"/>
          <w:szCs w:val="24"/>
        </w:rPr>
        <w:t>/attacks/</w:t>
      </w:r>
      <w:proofErr w:type="spellStart"/>
      <w:r>
        <w:rPr>
          <w:sz w:val="24"/>
          <w:szCs w:val="24"/>
        </w:rPr>
        <w:t>ws</w:t>
      </w:r>
      <w:proofErr w:type="spellEnd"/>
      <w:r>
        <w:rPr>
          <w:sz w:val="24"/>
          <w:szCs w:val="24"/>
        </w:rPr>
        <w:t xml:space="preserve"> route supports WebSocket upgrades.</w:t>
      </w:r>
    </w:p>
    <w:p w14:paraId="2C46EA97" w14:textId="77777777" w:rsidR="006249A0" w:rsidRDefault="00000000">
      <w:pPr>
        <w:pStyle w:val="Heading2"/>
        <w:spacing w:before="280" w:after="160"/>
      </w:pPr>
      <w:proofErr w:type="gramStart"/>
      <w:r>
        <w:rPr>
          <w:b/>
          <w:bCs/>
          <w:color w:val="1F3864"/>
        </w:rPr>
        <w:t>4.2  Algorithm</w:t>
      </w:r>
      <w:proofErr w:type="gramEnd"/>
      <w:r>
        <w:rPr>
          <w:b/>
          <w:bCs/>
          <w:color w:val="1F3864"/>
        </w:rPr>
        <w:t xml:space="preserve"> Implementation</w:t>
      </w:r>
    </w:p>
    <w:p w14:paraId="37A26BC3" w14:textId="77777777" w:rsidR="006249A0" w:rsidRDefault="00000000">
      <w:pPr>
        <w:spacing w:after="160"/>
        <w:jc w:val="both"/>
      </w:pPr>
      <w:r>
        <w:rPr>
          <w:sz w:val="24"/>
          <w:szCs w:val="24"/>
        </w:rPr>
        <w:t xml:space="preserve">The Detection Engine and Threat Intelligence / AI Investigation algorithms described in Section 3.2 were implemented as sequential backend pipelines. The complete thirteen-step operational pipeline — from raw event arrival to a downloadable report — is </w:t>
      </w:r>
      <w:proofErr w:type="spellStart"/>
      <w:r>
        <w:rPr>
          <w:sz w:val="24"/>
          <w:szCs w:val="24"/>
        </w:rPr>
        <w:t>summarised</w:t>
      </w:r>
      <w:proofErr w:type="spellEnd"/>
      <w:r>
        <w:rPr>
          <w:sz w:val="24"/>
          <w:szCs w:val="24"/>
        </w:rPr>
        <w:t xml:space="preserve"> below.</w:t>
      </w:r>
    </w:p>
    <w:p w14:paraId="6D0CE790" w14:textId="77777777" w:rsidR="006249A0" w:rsidRDefault="00000000">
      <w:pPr>
        <w:pStyle w:val="ListParagraph"/>
        <w:numPr>
          <w:ilvl w:val="0"/>
          <w:numId w:val="2"/>
        </w:numPr>
        <w:spacing w:after="100"/>
        <w:jc w:val="both"/>
      </w:pPr>
      <w:r>
        <w:rPr>
          <w:sz w:val="24"/>
          <w:szCs w:val="24"/>
        </w:rPr>
        <w:t>Step 1: A security event occurs — generated by a real user, a simulated attack, a request to the honeypot, a malicious payload, a failed login, or a WAF rule match.</w:t>
      </w:r>
    </w:p>
    <w:p w14:paraId="231C6358" w14:textId="77777777" w:rsidR="006249A0" w:rsidRDefault="00000000">
      <w:pPr>
        <w:pStyle w:val="ListParagraph"/>
        <w:numPr>
          <w:ilvl w:val="0"/>
          <w:numId w:val="2"/>
        </w:numPr>
        <w:spacing w:after="100"/>
        <w:jc w:val="both"/>
      </w:pPr>
      <w:r>
        <w:rPr>
          <w:sz w:val="24"/>
          <w:szCs w:val="24"/>
        </w:rPr>
        <w:t>Step 2: The backend receives the event and records source IP, target endpoint, HTTP method, payload, timestamp, protocol, status code, user agent, event source, and authentication result.</w:t>
      </w:r>
    </w:p>
    <w:p w14:paraId="131BED54" w14:textId="77777777" w:rsidR="006249A0" w:rsidRDefault="00000000">
      <w:pPr>
        <w:pStyle w:val="ListParagraph"/>
        <w:numPr>
          <w:ilvl w:val="0"/>
          <w:numId w:val="2"/>
        </w:numPr>
        <w:spacing w:after="100"/>
        <w:jc w:val="both"/>
      </w:pPr>
      <w:r>
        <w:rPr>
          <w:sz w:val="24"/>
          <w:szCs w:val="24"/>
        </w:rPr>
        <w:t xml:space="preserve">Step 3: Detection rules </w:t>
      </w:r>
      <w:proofErr w:type="spellStart"/>
      <w:r>
        <w:rPr>
          <w:sz w:val="24"/>
          <w:szCs w:val="24"/>
        </w:rPr>
        <w:t>analyse</w:t>
      </w:r>
      <w:proofErr w:type="spellEnd"/>
      <w:r>
        <w:rPr>
          <w:sz w:val="24"/>
          <w:szCs w:val="24"/>
        </w:rPr>
        <w:t xml:space="preserve"> the activity — SQL-Injection pattern found, XSS script tag found, login-failure threshold reached, OTP-request threshold exceeded, or a suspicious path accessed — and the engine assigns an attack category, severity, detection reason, and confidence.</w:t>
      </w:r>
    </w:p>
    <w:p w14:paraId="316C787F" w14:textId="77777777" w:rsidR="006249A0" w:rsidRDefault="00000000">
      <w:pPr>
        <w:pStyle w:val="ListParagraph"/>
        <w:numPr>
          <w:ilvl w:val="0"/>
          <w:numId w:val="2"/>
        </w:numPr>
        <w:spacing w:after="100"/>
        <w:jc w:val="both"/>
      </w:pPr>
      <w:r>
        <w:rPr>
          <w:sz w:val="24"/>
          <w:szCs w:val="24"/>
        </w:rPr>
        <w:t>Step 4: The attack is saved as a structured record containing an Attack ID, attack type, source IP, destination, payload, severity, timestamp, protocol, geographic information, threat reputation, and investigation status.</w:t>
      </w:r>
    </w:p>
    <w:p w14:paraId="295776D5" w14:textId="77777777" w:rsidR="006249A0" w:rsidRDefault="00000000">
      <w:pPr>
        <w:pStyle w:val="ListParagraph"/>
        <w:numPr>
          <w:ilvl w:val="0"/>
          <w:numId w:val="2"/>
        </w:numPr>
        <w:spacing w:after="100"/>
        <w:jc w:val="both"/>
      </w:pPr>
      <w:r>
        <w:rPr>
          <w:sz w:val="24"/>
          <w:szCs w:val="24"/>
        </w:rPr>
        <w:t xml:space="preserve">Step 5: Threat-Intelligence enrichment runs, converting a plain IP address into security context (country, ISP, abuse score, classification) using ip-api.com, </w:t>
      </w:r>
      <w:proofErr w:type="spellStart"/>
      <w:r>
        <w:rPr>
          <w:sz w:val="24"/>
          <w:szCs w:val="24"/>
        </w:rPr>
        <w:t>AbuseIPDB</w:t>
      </w:r>
      <w:proofErr w:type="spellEnd"/>
      <w:r>
        <w:rPr>
          <w:sz w:val="24"/>
          <w:szCs w:val="24"/>
        </w:rPr>
        <w:t>, or a deterministic fallback.</w:t>
      </w:r>
    </w:p>
    <w:p w14:paraId="1B7682ED" w14:textId="77777777" w:rsidR="006249A0" w:rsidRDefault="00000000">
      <w:pPr>
        <w:pStyle w:val="ListParagraph"/>
        <w:numPr>
          <w:ilvl w:val="0"/>
          <w:numId w:val="2"/>
        </w:numPr>
        <w:spacing w:after="100"/>
        <w:jc w:val="both"/>
      </w:pPr>
      <w:r>
        <w:rPr>
          <w:sz w:val="24"/>
          <w:szCs w:val="24"/>
        </w:rPr>
        <w:t xml:space="preserve">Step 6: The event is broadcast in real time over </w:t>
      </w:r>
      <w:proofErr w:type="spellStart"/>
      <w:r>
        <w:rPr>
          <w:sz w:val="24"/>
          <w:szCs w:val="24"/>
        </w:rPr>
        <w:t>WebSockets</w:t>
      </w:r>
      <w:proofErr w:type="spellEnd"/>
      <w:r>
        <w:rPr>
          <w:sz w:val="24"/>
          <w:szCs w:val="24"/>
        </w:rPr>
        <w:t xml:space="preserve"> so the analyst sees the new event without reloading the browser.</w:t>
      </w:r>
    </w:p>
    <w:p w14:paraId="2C8984C2" w14:textId="77777777" w:rsidR="006249A0" w:rsidRDefault="00000000">
      <w:pPr>
        <w:pStyle w:val="ListParagraph"/>
        <w:numPr>
          <w:ilvl w:val="0"/>
          <w:numId w:val="2"/>
        </w:numPr>
        <w:spacing w:after="100"/>
        <w:jc w:val="both"/>
      </w:pPr>
      <w:r>
        <w:rPr>
          <w:sz w:val="24"/>
          <w:szCs w:val="24"/>
        </w:rPr>
        <w:t xml:space="preserve">Step 7: Logs are </w:t>
      </w:r>
      <w:proofErr w:type="spellStart"/>
      <w:r>
        <w:rPr>
          <w:sz w:val="24"/>
          <w:szCs w:val="24"/>
        </w:rPr>
        <w:t>normalised</w:t>
      </w:r>
      <w:proofErr w:type="spellEnd"/>
      <w:r>
        <w:rPr>
          <w:sz w:val="24"/>
          <w:szCs w:val="24"/>
        </w:rPr>
        <w:t xml:space="preserve"> into a common structure (source, </w:t>
      </w:r>
      <w:proofErr w:type="spellStart"/>
      <w:r>
        <w:rPr>
          <w:sz w:val="24"/>
          <w:szCs w:val="24"/>
        </w:rPr>
        <w:t>event_type</w:t>
      </w:r>
      <w:proofErr w:type="spellEnd"/>
      <w:r>
        <w:rPr>
          <w:sz w:val="24"/>
          <w:szCs w:val="24"/>
        </w:rPr>
        <w:t xml:space="preserve">, </w:t>
      </w:r>
      <w:proofErr w:type="spellStart"/>
      <w:r>
        <w:rPr>
          <w:sz w:val="24"/>
          <w:szCs w:val="24"/>
        </w:rPr>
        <w:t>source_ip</w:t>
      </w:r>
      <w:proofErr w:type="spellEnd"/>
      <w:r>
        <w:rPr>
          <w:sz w:val="24"/>
          <w:szCs w:val="24"/>
        </w:rPr>
        <w:t>, destination, timestamp, severity, action, payload, user, protocol) so that events from different sources can be compared.</w:t>
      </w:r>
    </w:p>
    <w:p w14:paraId="32B6C4F8" w14:textId="77777777" w:rsidR="006249A0" w:rsidRDefault="00000000">
      <w:pPr>
        <w:pStyle w:val="ListParagraph"/>
        <w:numPr>
          <w:ilvl w:val="0"/>
          <w:numId w:val="2"/>
        </w:numPr>
        <w:spacing w:after="100"/>
        <w:jc w:val="both"/>
      </w:pPr>
      <w:r>
        <w:rPr>
          <w:sz w:val="24"/>
          <w:szCs w:val="24"/>
        </w:rPr>
        <w:t>Step 8: The Correlation Engine searches for relationships — for example, fifteen failed logins followed by one successful login may indicate a possible account-compromise incident.</w:t>
      </w:r>
    </w:p>
    <w:p w14:paraId="28AF244E" w14:textId="77777777" w:rsidR="006249A0" w:rsidRDefault="00000000">
      <w:pPr>
        <w:pStyle w:val="ListParagraph"/>
        <w:numPr>
          <w:ilvl w:val="0"/>
          <w:numId w:val="2"/>
        </w:numPr>
        <w:spacing w:after="100"/>
        <w:jc w:val="both"/>
      </w:pPr>
      <w:r>
        <w:rPr>
          <w:sz w:val="24"/>
          <w:szCs w:val="24"/>
        </w:rPr>
        <w:t>Step 9: An incident is created containing a title, severity, related attacks, timeline, source IPs, target systems, investigation status, response status, and analyst notes.</w:t>
      </w:r>
    </w:p>
    <w:p w14:paraId="62107F61" w14:textId="77777777" w:rsidR="006249A0" w:rsidRDefault="00000000">
      <w:pPr>
        <w:pStyle w:val="ListParagraph"/>
        <w:numPr>
          <w:ilvl w:val="0"/>
          <w:numId w:val="2"/>
        </w:numPr>
        <w:spacing w:after="100"/>
        <w:jc w:val="both"/>
      </w:pPr>
      <w:r>
        <w:rPr>
          <w:sz w:val="24"/>
          <w:szCs w:val="24"/>
        </w:rPr>
        <w:t>Step 10: The analyst opens the AI Investigator (a linked investigation flow such as /</w:t>
      </w:r>
      <w:proofErr w:type="spellStart"/>
      <w:r>
        <w:rPr>
          <w:sz w:val="24"/>
          <w:szCs w:val="24"/>
        </w:rPr>
        <w:t>agent?analyze_attack</w:t>
      </w:r>
      <w:proofErr w:type="spellEnd"/>
      <w:r>
        <w:rPr>
          <w:sz w:val="24"/>
          <w:szCs w:val="24"/>
        </w:rPr>
        <w:t>=&lt;attack-id&gt;) which sends the selected attack context to the AI workspace.</w:t>
      </w:r>
    </w:p>
    <w:p w14:paraId="2DF38B2D" w14:textId="77777777" w:rsidR="006249A0" w:rsidRDefault="00000000">
      <w:pPr>
        <w:pStyle w:val="ListParagraph"/>
        <w:numPr>
          <w:ilvl w:val="0"/>
          <w:numId w:val="2"/>
        </w:numPr>
        <w:spacing w:after="100"/>
        <w:jc w:val="both"/>
      </w:pPr>
      <w:r>
        <w:rPr>
          <w:sz w:val="24"/>
          <w:szCs w:val="24"/>
        </w:rPr>
        <w:t>Step 11: The AI explains the security event through quick actions — Explain Attack, Recommend Firewall Rule, Explain Payload, Map to MITRE, and IOC Summary.</w:t>
      </w:r>
    </w:p>
    <w:p w14:paraId="732EF624" w14:textId="77777777" w:rsidR="006249A0" w:rsidRDefault="00000000">
      <w:pPr>
        <w:pStyle w:val="ListParagraph"/>
        <w:numPr>
          <w:ilvl w:val="0"/>
          <w:numId w:val="2"/>
        </w:numPr>
        <w:spacing w:after="100"/>
        <w:jc w:val="both"/>
      </w:pPr>
      <w:r>
        <w:rPr>
          <w:sz w:val="24"/>
          <w:szCs w:val="24"/>
        </w:rPr>
        <w:t>Step 12: The analyst chooses a response — block the IP, add or update a WAF rule, monitor the source, escalate, resolve, or trigger a webhook — remaining responsible for the final decision.</w:t>
      </w:r>
    </w:p>
    <w:p w14:paraId="6BA5B724" w14:textId="77777777" w:rsidR="006249A0" w:rsidRDefault="00000000">
      <w:pPr>
        <w:pStyle w:val="ListParagraph"/>
        <w:numPr>
          <w:ilvl w:val="0"/>
          <w:numId w:val="2"/>
        </w:numPr>
        <w:spacing w:after="100"/>
        <w:jc w:val="both"/>
      </w:pPr>
      <w:r>
        <w:rPr>
          <w:sz w:val="24"/>
          <w:szCs w:val="24"/>
        </w:rPr>
        <w:lastRenderedPageBreak/>
        <w:t>Step 13: A report is generated and exported as CSV, PDF, or an AI-generated narrative containing an executive summary, incident details, timeline, IOCs, attack techniques, evidence, actions taken, and recommendations.</w:t>
      </w:r>
    </w:p>
    <w:p w14:paraId="4F6FC7DA" w14:textId="77777777" w:rsidR="006249A0" w:rsidRDefault="00000000">
      <w:pPr>
        <w:pStyle w:val="Heading2"/>
        <w:spacing w:before="280" w:after="160"/>
      </w:pPr>
      <w:proofErr w:type="gramStart"/>
      <w:r>
        <w:rPr>
          <w:b/>
          <w:bCs/>
          <w:color w:val="1F3864"/>
        </w:rPr>
        <w:t>4.3  Key</w:t>
      </w:r>
      <w:proofErr w:type="gramEnd"/>
      <w:r>
        <w:rPr>
          <w:b/>
          <w:bCs/>
          <w:color w:val="1F3864"/>
        </w:rPr>
        <w:t xml:space="preserve"> API Routes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4600"/>
      </w:tblGrid>
      <w:tr w:rsidR="006249A0" w14:paraId="7D616F63"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E52E611" w14:textId="77777777" w:rsidR="006249A0" w:rsidRDefault="00000000">
            <w:pPr>
              <w:jc w:val="center"/>
            </w:pPr>
            <w:r>
              <w:rPr>
                <w:b/>
                <w:bCs/>
                <w:color w:val="FFFFFF"/>
                <w:sz w:val="21"/>
                <w:szCs w:val="21"/>
              </w:rPr>
              <w:t>Route</w:t>
            </w:r>
          </w:p>
        </w:tc>
        <w:tc>
          <w:tcPr>
            <w:tcW w:w="1300" w:type="dxa"/>
            <w:shd w:val="clear" w:color="auto" w:fill="1F3864"/>
            <w:tcMar>
              <w:top w:w="80" w:type="dxa"/>
              <w:left w:w="100" w:type="dxa"/>
              <w:bottom w:w="80" w:type="dxa"/>
              <w:right w:w="100" w:type="dxa"/>
            </w:tcMar>
            <w:vAlign w:val="center"/>
          </w:tcPr>
          <w:p w14:paraId="1D50D4EC" w14:textId="77777777" w:rsidR="006249A0" w:rsidRDefault="00000000">
            <w:pPr>
              <w:jc w:val="center"/>
            </w:pPr>
            <w:r>
              <w:rPr>
                <w:b/>
                <w:bCs/>
                <w:color w:val="FFFFFF"/>
                <w:sz w:val="21"/>
                <w:szCs w:val="21"/>
              </w:rPr>
              <w:t>Method</w:t>
            </w:r>
          </w:p>
        </w:tc>
        <w:tc>
          <w:tcPr>
            <w:tcW w:w="4600" w:type="dxa"/>
            <w:shd w:val="clear" w:color="auto" w:fill="1F3864"/>
            <w:tcMar>
              <w:top w:w="80" w:type="dxa"/>
              <w:left w:w="100" w:type="dxa"/>
              <w:bottom w:w="80" w:type="dxa"/>
              <w:right w:w="100" w:type="dxa"/>
            </w:tcMar>
            <w:vAlign w:val="center"/>
          </w:tcPr>
          <w:p w14:paraId="410524CC" w14:textId="77777777" w:rsidR="006249A0" w:rsidRDefault="00000000">
            <w:pPr>
              <w:jc w:val="center"/>
            </w:pPr>
            <w:r>
              <w:rPr>
                <w:b/>
                <w:bCs/>
                <w:color w:val="FFFFFF"/>
                <w:sz w:val="21"/>
                <w:szCs w:val="21"/>
              </w:rPr>
              <w:t>Purpose</w:t>
            </w:r>
          </w:p>
        </w:tc>
      </w:tr>
      <w:tr w:rsidR="006249A0" w14:paraId="2CB5066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DFB1B88"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/auth/login</w:t>
            </w:r>
          </w:p>
        </w:tc>
        <w:tc>
          <w:tcPr>
            <w:tcW w:w="1300" w:type="dxa"/>
            <w:shd w:val="clear" w:color="auto" w:fill="FFFFFF"/>
            <w:tcMar>
              <w:top w:w="80" w:type="dxa"/>
              <w:left w:w="100" w:type="dxa"/>
              <w:bottom w:w="80" w:type="dxa"/>
              <w:right w:w="100" w:type="dxa"/>
            </w:tcMar>
            <w:vAlign w:val="center"/>
          </w:tcPr>
          <w:p w14:paraId="455BFFE8" w14:textId="77777777" w:rsidR="006249A0" w:rsidRDefault="00000000">
            <w:r>
              <w:rPr>
                <w:color w:val="000000"/>
                <w:sz w:val="21"/>
                <w:szCs w:val="21"/>
              </w:rPr>
              <w:t>POST</w:t>
            </w:r>
          </w:p>
        </w:tc>
        <w:tc>
          <w:tcPr>
            <w:tcW w:w="4600" w:type="dxa"/>
            <w:shd w:val="clear" w:color="auto" w:fill="FFFFFF"/>
            <w:tcMar>
              <w:top w:w="80" w:type="dxa"/>
              <w:left w:w="100" w:type="dxa"/>
              <w:bottom w:w="80" w:type="dxa"/>
              <w:right w:w="100" w:type="dxa"/>
            </w:tcMar>
            <w:vAlign w:val="center"/>
          </w:tcPr>
          <w:p w14:paraId="75753667" w14:textId="77777777" w:rsidR="006249A0" w:rsidRDefault="00000000">
            <w:r>
              <w:rPr>
                <w:color w:val="000000"/>
                <w:sz w:val="21"/>
                <w:szCs w:val="21"/>
              </w:rPr>
              <w:t>Authenticate a user and establish a session</w:t>
            </w:r>
          </w:p>
        </w:tc>
      </w:tr>
      <w:tr w:rsidR="006249A0" w14:paraId="6AFAF349" w14:textId="77777777">
        <w:tblPrEx>
          <w:tblCellMar>
            <w:top w:w="0" w:type="dxa"/>
            <w:bottom w:w="0" w:type="dxa"/>
          </w:tblCellMar>
        </w:tblPrEx>
        <w:tc>
          <w:tcPr>
            <w:tcW w:w="3200" w:type="dxa"/>
            <w:shd w:val="clear" w:color="auto" w:fill="F2F2F6"/>
            <w:tcMar>
              <w:top w:w="80" w:type="dxa"/>
              <w:left w:w="100" w:type="dxa"/>
              <w:bottom w:w="80" w:type="dxa"/>
              <w:right w:w="100" w:type="dxa"/>
            </w:tcMar>
            <w:vAlign w:val="center"/>
          </w:tcPr>
          <w:p w14:paraId="37C46AED"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/attacks</w:t>
            </w:r>
          </w:p>
        </w:tc>
        <w:tc>
          <w:tcPr>
            <w:tcW w:w="1300" w:type="dxa"/>
            <w:shd w:val="clear" w:color="auto" w:fill="F2F2F6"/>
            <w:tcMar>
              <w:top w:w="80" w:type="dxa"/>
              <w:left w:w="100" w:type="dxa"/>
              <w:bottom w:w="80" w:type="dxa"/>
              <w:right w:w="100" w:type="dxa"/>
            </w:tcMar>
            <w:vAlign w:val="center"/>
          </w:tcPr>
          <w:p w14:paraId="0546CC16" w14:textId="77777777" w:rsidR="006249A0" w:rsidRDefault="00000000">
            <w:r>
              <w:rPr>
                <w:color w:val="000000"/>
                <w:sz w:val="21"/>
                <w:szCs w:val="21"/>
              </w:rPr>
              <w:t>GET</w:t>
            </w:r>
          </w:p>
        </w:tc>
        <w:tc>
          <w:tcPr>
            <w:tcW w:w="4600" w:type="dxa"/>
            <w:shd w:val="clear" w:color="auto" w:fill="F2F2F6"/>
            <w:tcMar>
              <w:top w:w="80" w:type="dxa"/>
              <w:left w:w="100" w:type="dxa"/>
              <w:bottom w:w="80" w:type="dxa"/>
              <w:right w:w="100" w:type="dxa"/>
            </w:tcMar>
            <w:vAlign w:val="center"/>
          </w:tcPr>
          <w:p w14:paraId="08100E22" w14:textId="77777777" w:rsidR="006249A0" w:rsidRDefault="00000000">
            <w:r>
              <w:rPr>
                <w:color w:val="000000"/>
                <w:sz w:val="21"/>
                <w:szCs w:val="21"/>
              </w:rPr>
              <w:t>Retrieve attack records for the Attack Feed</w:t>
            </w:r>
          </w:p>
        </w:tc>
      </w:tr>
      <w:tr w:rsidR="006249A0" w14:paraId="632D67A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3854158E"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/attacks/</w:t>
            </w:r>
            <w:proofErr w:type="spellStart"/>
            <w:r>
              <w:rPr>
                <w:color w:val="000000"/>
                <w:sz w:val="21"/>
                <w:szCs w:val="21"/>
              </w:rPr>
              <w:t>ws</w:t>
            </w:r>
            <w:proofErr w:type="spellEnd"/>
          </w:p>
        </w:tc>
        <w:tc>
          <w:tcPr>
            <w:tcW w:w="1300" w:type="dxa"/>
            <w:shd w:val="clear" w:color="auto" w:fill="FFFFFF"/>
            <w:tcMar>
              <w:top w:w="80" w:type="dxa"/>
              <w:left w:w="100" w:type="dxa"/>
              <w:bottom w:w="80" w:type="dxa"/>
              <w:right w:w="100" w:type="dxa"/>
            </w:tcMar>
            <w:vAlign w:val="center"/>
          </w:tcPr>
          <w:p w14:paraId="0CCBC0EE" w14:textId="77777777" w:rsidR="006249A0" w:rsidRDefault="00000000">
            <w:r>
              <w:rPr>
                <w:color w:val="000000"/>
                <w:sz w:val="21"/>
                <w:szCs w:val="21"/>
              </w:rPr>
              <w:t>WS</w:t>
            </w:r>
          </w:p>
        </w:tc>
        <w:tc>
          <w:tcPr>
            <w:tcW w:w="4600" w:type="dxa"/>
            <w:shd w:val="clear" w:color="auto" w:fill="FFFFFF"/>
            <w:tcMar>
              <w:top w:w="80" w:type="dxa"/>
              <w:left w:w="100" w:type="dxa"/>
              <w:bottom w:w="80" w:type="dxa"/>
              <w:right w:w="100" w:type="dxa"/>
            </w:tcMar>
            <w:vAlign w:val="center"/>
          </w:tcPr>
          <w:p w14:paraId="7FB523DA" w14:textId="77777777" w:rsidR="006249A0" w:rsidRDefault="00000000">
            <w:r>
              <w:rPr>
                <w:color w:val="000000"/>
                <w:sz w:val="21"/>
                <w:szCs w:val="21"/>
              </w:rPr>
              <w:t>Real-time WebSocket stream of new attack events</w:t>
            </w:r>
          </w:p>
        </w:tc>
      </w:tr>
      <w:tr w:rsidR="006249A0" w14:paraId="3DFFE201" w14:textId="77777777">
        <w:tblPrEx>
          <w:tblCellMar>
            <w:top w:w="0" w:type="dxa"/>
            <w:bottom w:w="0" w:type="dxa"/>
          </w:tblCellMar>
        </w:tblPrEx>
        <w:tc>
          <w:tcPr>
            <w:tcW w:w="3200" w:type="dxa"/>
            <w:shd w:val="clear" w:color="auto" w:fill="F2F2F6"/>
            <w:tcMar>
              <w:top w:w="80" w:type="dxa"/>
              <w:left w:w="100" w:type="dxa"/>
              <w:bottom w:w="80" w:type="dxa"/>
              <w:right w:w="100" w:type="dxa"/>
            </w:tcMar>
            <w:vAlign w:val="center"/>
          </w:tcPr>
          <w:p w14:paraId="5FEDEBBF" w14:textId="77777777" w:rsidR="006249A0" w:rsidRDefault="00000000">
            <w:r>
              <w:rPr>
                <w:color w:val="000000"/>
                <w:sz w:val="21"/>
                <w:szCs w:val="21"/>
              </w:rPr>
              <w:t>/</w:t>
            </w:r>
            <w:proofErr w:type="spellStart"/>
            <w:proofErr w:type="gramStart"/>
            <w:r>
              <w:rPr>
                <w:color w:val="000000"/>
                <w:sz w:val="21"/>
                <w:szCs w:val="21"/>
              </w:rPr>
              <w:t>api</w:t>
            </w:r>
            <w:proofErr w:type="spellEnd"/>
            <w:proofErr w:type="gramEnd"/>
            <w:r>
              <w:rPr>
                <w:color w:val="000000"/>
                <w:sz w:val="21"/>
                <w:szCs w:val="21"/>
              </w:rPr>
              <w:t>/attacks/{id}/incident-action</w:t>
            </w:r>
          </w:p>
        </w:tc>
        <w:tc>
          <w:tcPr>
            <w:tcW w:w="1300" w:type="dxa"/>
            <w:shd w:val="clear" w:color="auto" w:fill="F2F2F6"/>
            <w:tcMar>
              <w:top w:w="80" w:type="dxa"/>
              <w:left w:w="100" w:type="dxa"/>
              <w:bottom w:w="80" w:type="dxa"/>
              <w:right w:w="100" w:type="dxa"/>
            </w:tcMar>
            <w:vAlign w:val="center"/>
          </w:tcPr>
          <w:p w14:paraId="4579F12D" w14:textId="77777777" w:rsidR="006249A0" w:rsidRDefault="00000000">
            <w:r>
              <w:rPr>
                <w:color w:val="000000"/>
                <w:sz w:val="21"/>
                <w:szCs w:val="21"/>
              </w:rPr>
              <w:t>POST</w:t>
            </w:r>
          </w:p>
        </w:tc>
        <w:tc>
          <w:tcPr>
            <w:tcW w:w="4600" w:type="dxa"/>
            <w:shd w:val="clear" w:color="auto" w:fill="F2F2F6"/>
            <w:tcMar>
              <w:top w:w="80" w:type="dxa"/>
              <w:left w:w="100" w:type="dxa"/>
              <w:bottom w:w="80" w:type="dxa"/>
              <w:right w:w="100" w:type="dxa"/>
            </w:tcMar>
            <w:vAlign w:val="center"/>
          </w:tcPr>
          <w:p w14:paraId="72262FAD" w14:textId="77777777" w:rsidR="006249A0" w:rsidRDefault="00000000">
            <w:r>
              <w:rPr>
                <w:color w:val="000000"/>
                <w:sz w:val="21"/>
                <w:szCs w:val="21"/>
              </w:rPr>
              <w:t>Apply an incident-response action (acknowledge, escalate, block, resolve)</w:t>
            </w:r>
          </w:p>
        </w:tc>
      </w:tr>
      <w:tr w:rsidR="006249A0" w14:paraId="2320D9C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C8E1868" w14:textId="77777777" w:rsidR="006249A0" w:rsidRDefault="00000000">
            <w:r>
              <w:rPr>
                <w:color w:val="000000"/>
                <w:sz w:val="21"/>
                <w:szCs w:val="21"/>
              </w:rPr>
              <w:t>/</w:t>
            </w:r>
            <w:proofErr w:type="spellStart"/>
            <w:proofErr w:type="gramStart"/>
            <w:r>
              <w:rPr>
                <w:color w:val="000000"/>
                <w:sz w:val="21"/>
                <w:szCs w:val="21"/>
              </w:rPr>
              <w:t>agent</w:t>
            </w:r>
            <w:proofErr w:type="gramEnd"/>
            <w:r>
              <w:rPr>
                <w:color w:val="000000"/>
                <w:sz w:val="21"/>
                <w:szCs w:val="21"/>
              </w:rPr>
              <w:t>?analyze_attack</w:t>
            </w:r>
            <w:proofErr w:type="spellEnd"/>
            <w:r>
              <w:rPr>
                <w:color w:val="000000"/>
                <w:sz w:val="21"/>
                <w:szCs w:val="21"/>
              </w:rPr>
              <w:t>={id}</w:t>
            </w:r>
          </w:p>
        </w:tc>
        <w:tc>
          <w:tcPr>
            <w:tcW w:w="1300" w:type="dxa"/>
            <w:shd w:val="clear" w:color="auto" w:fill="FFFFFF"/>
            <w:tcMar>
              <w:top w:w="80" w:type="dxa"/>
              <w:left w:w="100" w:type="dxa"/>
              <w:bottom w:w="80" w:type="dxa"/>
              <w:right w:w="100" w:type="dxa"/>
            </w:tcMar>
            <w:vAlign w:val="center"/>
          </w:tcPr>
          <w:p w14:paraId="124B11AB" w14:textId="77777777" w:rsidR="006249A0" w:rsidRDefault="00000000">
            <w:r>
              <w:rPr>
                <w:color w:val="000000"/>
                <w:sz w:val="21"/>
                <w:szCs w:val="21"/>
              </w:rPr>
              <w:t>GET</w:t>
            </w:r>
          </w:p>
        </w:tc>
        <w:tc>
          <w:tcPr>
            <w:tcW w:w="4600" w:type="dxa"/>
            <w:shd w:val="clear" w:color="auto" w:fill="FFFFFF"/>
            <w:tcMar>
              <w:top w:w="80" w:type="dxa"/>
              <w:left w:w="100" w:type="dxa"/>
              <w:bottom w:w="80" w:type="dxa"/>
              <w:right w:w="100" w:type="dxa"/>
            </w:tcMar>
            <w:vAlign w:val="center"/>
          </w:tcPr>
          <w:p w14:paraId="64F19653" w14:textId="77777777" w:rsidR="006249A0" w:rsidRDefault="00000000">
            <w:r>
              <w:rPr>
                <w:color w:val="000000"/>
                <w:sz w:val="21"/>
                <w:szCs w:val="21"/>
              </w:rPr>
              <w:t>Open the AI Copilot pre-loaded with attack context</w:t>
            </w:r>
          </w:p>
        </w:tc>
      </w:tr>
      <w:tr w:rsidR="006249A0" w14:paraId="70362984" w14:textId="77777777">
        <w:tblPrEx>
          <w:tblCellMar>
            <w:top w:w="0" w:type="dxa"/>
            <w:bottom w:w="0" w:type="dxa"/>
          </w:tblCellMar>
        </w:tblPrEx>
        <w:tc>
          <w:tcPr>
            <w:tcW w:w="3200" w:type="dxa"/>
            <w:shd w:val="clear" w:color="auto" w:fill="F2F2F6"/>
            <w:tcMar>
              <w:top w:w="80" w:type="dxa"/>
              <w:left w:w="100" w:type="dxa"/>
              <w:bottom w:w="80" w:type="dxa"/>
              <w:right w:w="100" w:type="dxa"/>
            </w:tcMar>
            <w:vAlign w:val="center"/>
          </w:tcPr>
          <w:p w14:paraId="3E4E6E4C"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w:t>
            </w:r>
            <w:proofErr w:type="spellStart"/>
            <w:r>
              <w:rPr>
                <w:color w:val="000000"/>
                <w:sz w:val="21"/>
                <w:szCs w:val="21"/>
              </w:rPr>
              <w:t>waf</w:t>
            </w:r>
            <w:proofErr w:type="spellEnd"/>
            <w:r>
              <w:rPr>
                <w:color w:val="000000"/>
                <w:sz w:val="21"/>
                <w:szCs w:val="21"/>
              </w:rPr>
              <w:t>/rules</w:t>
            </w:r>
          </w:p>
        </w:tc>
        <w:tc>
          <w:tcPr>
            <w:tcW w:w="1300" w:type="dxa"/>
            <w:shd w:val="clear" w:color="auto" w:fill="F2F2F6"/>
            <w:tcMar>
              <w:top w:w="80" w:type="dxa"/>
              <w:left w:w="100" w:type="dxa"/>
              <w:bottom w:w="80" w:type="dxa"/>
              <w:right w:w="100" w:type="dxa"/>
            </w:tcMar>
            <w:vAlign w:val="center"/>
          </w:tcPr>
          <w:p w14:paraId="61EA2164" w14:textId="77777777" w:rsidR="006249A0" w:rsidRDefault="00000000">
            <w:r>
              <w:rPr>
                <w:color w:val="000000"/>
                <w:sz w:val="21"/>
                <w:szCs w:val="21"/>
              </w:rPr>
              <w:t>GET / POST</w:t>
            </w:r>
          </w:p>
        </w:tc>
        <w:tc>
          <w:tcPr>
            <w:tcW w:w="4600" w:type="dxa"/>
            <w:shd w:val="clear" w:color="auto" w:fill="F2F2F6"/>
            <w:tcMar>
              <w:top w:w="80" w:type="dxa"/>
              <w:left w:w="100" w:type="dxa"/>
              <w:bottom w:w="80" w:type="dxa"/>
              <w:right w:w="100" w:type="dxa"/>
            </w:tcMar>
            <w:vAlign w:val="center"/>
          </w:tcPr>
          <w:p w14:paraId="6E0FD39D" w14:textId="77777777" w:rsidR="006249A0" w:rsidRDefault="00000000">
            <w:r>
              <w:rPr>
                <w:color w:val="000000"/>
                <w:sz w:val="21"/>
                <w:szCs w:val="21"/>
              </w:rPr>
              <w:t>List or create Web Application Firewall rules</w:t>
            </w:r>
          </w:p>
        </w:tc>
      </w:tr>
      <w:tr w:rsidR="006249A0" w14:paraId="73FC034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8E393FA"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/reports</w:t>
            </w:r>
          </w:p>
        </w:tc>
        <w:tc>
          <w:tcPr>
            <w:tcW w:w="1300" w:type="dxa"/>
            <w:shd w:val="clear" w:color="auto" w:fill="FFFFFF"/>
            <w:tcMar>
              <w:top w:w="80" w:type="dxa"/>
              <w:left w:w="100" w:type="dxa"/>
              <w:bottom w:w="80" w:type="dxa"/>
              <w:right w:w="100" w:type="dxa"/>
            </w:tcMar>
            <w:vAlign w:val="center"/>
          </w:tcPr>
          <w:p w14:paraId="7DB0D4BA" w14:textId="77777777" w:rsidR="006249A0" w:rsidRDefault="00000000">
            <w:r>
              <w:rPr>
                <w:color w:val="000000"/>
                <w:sz w:val="21"/>
                <w:szCs w:val="21"/>
              </w:rPr>
              <w:t>POST</w:t>
            </w:r>
          </w:p>
        </w:tc>
        <w:tc>
          <w:tcPr>
            <w:tcW w:w="4600" w:type="dxa"/>
            <w:shd w:val="clear" w:color="auto" w:fill="FFFFFF"/>
            <w:tcMar>
              <w:top w:w="80" w:type="dxa"/>
              <w:left w:w="100" w:type="dxa"/>
              <w:bottom w:w="80" w:type="dxa"/>
              <w:right w:w="100" w:type="dxa"/>
            </w:tcMar>
            <w:vAlign w:val="center"/>
          </w:tcPr>
          <w:p w14:paraId="03DDEDE4" w14:textId="77777777" w:rsidR="006249A0" w:rsidRDefault="00000000">
            <w:r>
              <w:rPr>
                <w:color w:val="000000"/>
                <w:sz w:val="21"/>
                <w:szCs w:val="21"/>
              </w:rPr>
              <w:t>Generate a CSV / PDF / AI-narrative report</w:t>
            </w:r>
          </w:p>
        </w:tc>
      </w:tr>
      <w:tr w:rsidR="006249A0" w14:paraId="135D0634" w14:textId="77777777">
        <w:tblPrEx>
          <w:tblCellMar>
            <w:top w:w="0" w:type="dxa"/>
            <w:bottom w:w="0" w:type="dxa"/>
          </w:tblCellMar>
        </w:tblPrEx>
        <w:tc>
          <w:tcPr>
            <w:tcW w:w="3200" w:type="dxa"/>
            <w:shd w:val="clear" w:color="auto" w:fill="F2F2F6"/>
            <w:tcMar>
              <w:top w:w="80" w:type="dxa"/>
              <w:left w:w="100" w:type="dxa"/>
              <w:bottom w:w="80" w:type="dxa"/>
              <w:right w:w="100" w:type="dxa"/>
            </w:tcMar>
            <w:vAlign w:val="center"/>
          </w:tcPr>
          <w:p w14:paraId="26172851" w14:textId="77777777" w:rsidR="006249A0" w:rsidRDefault="00000000">
            <w:r>
              <w:rPr>
                <w:color w:val="000000"/>
                <w:sz w:val="21"/>
                <w:szCs w:val="21"/>
              </w:rPr>
              <w:t>/</w:t>
            </w:r>
            <w:proofErr w:type="spellStart"/>
            <w:r>
              <w:rPr>
                <w:color w:val="000000"/>
                <w:sz w:val="21"/>
                <w:szCs w:val="21"/>
              </w:rPr>
              <w:t>api</w:t>
            </w:r>
            <w:proofErr w:type="spellEnd"/>
            <w:r>
              <w:rPr>
                <w:color w:val="000000"/>
                <w:sz w:val="21"/>
                <w:szCs w:val="21"/>
              </w:rPr>
              <w:t>/settings</w:t>
            </w:r>
          </w:p>
        </w:tc>
        <w:tc>
          <w:tcPr>
            <w:tcW w:w="1300" w:type="dxa"/>
            <w:shd w:val="clear" w:color="auto" w:fill="F2F2F6"/>
            <w:tcMar>
              <w:top w:w="80" w:type="dxa"/>
              <w:left w:w="100" w:type="dxa"/>
              <w:bottom w:w="80" w:type="dxa"/>
              <w:right w:w="100" w:type="dxa"/>
            </w:tcMar>
            <w:vAlign w:val="center"/>
          </w:tcPr>
          <w:p w14:paraId="61727DC5" w14:textId="77777777" w:rsidR="006249A0" w:rsidRDefault="00000000">
            <w:r>
              <w:rPr>
                <w:color w:val="000000"/>
                <w:sz w:val="21"/>
                <w:szCs w:val="21"/>
              </w:rPr>
              <w:t>GET / PUT</w:t>
            </w:r>
          </w:p>
        </w:tc>
        <w:tc>
          <w:tcPr>
            <w:tcW w:w="4600" w:type="dxa"/>
            <w:shd w:val="clear" w:color="auto" w:fill="F2F2F6"/>
            <w:tcMar>
              <w:top w:w="80" w:type="dxa"/>
              <w:left w:w="100" w:type="dxa"/>
              <w:bottom w:w="80" w:type="dxa"/>
              <w:right w:w="100" w:type="dxa"/>
            </w:tcMar>
            <w:vAlign w:val="center"/>
          </w:tcPr>
          <w:p w14:paraId="004FE050" w14:textId="77777777" w:rsidR="006249A0" w:rsidRDefault="00000000">
            <w:r>
              <w:rPr>
                <w:color w:val="000000"/>
                <w:sz w:val="21"/>
                <w:szCs w:val="21"/>
              </w:rPr>
              <w:t>Read or update platform configuration</w:t>
            </w:r>
          </w:p>
        </w:tc>
      </w:tr>
    </w:tbl>
    <w:p w14:paraId="72C3A1A6" w14:textId="77777777" w:rsidR="006249A0" w:rsidRDefault="00000000">
      <w:pPr>
        <w:spacing w:before="80" w:after="240"/>
        <w:jc w:val="center"/>
      </w:pPr>
      <w:r>
        <w:rPr>
          <w:i/>
          <w:iCs/>
          <w:sz w:val="22"/>
          <w:szCs w:val="22"/>
        </w:rPr>
        <w:t xml:space="preserve">Table 1: Key </w:t>
      </w:r>
      <w:proofErr w:type="spellStart"/>
      <w:r>
        <w:rPr>
          <w:i/>
          <w:iCs/>
          <w:sz w:val="22"/>
          <w:szCs w:val="22"/>
        </w:rPr>
        <w:t>SentinelAI</w:t>
      </w:r>
      <w:proofErr w:type="spellEnd"/>
      <w:r>
        <w:rPr>
          <w:i/>
          <w:iCs/>
          <w:sz w:val="22"/>
          <w:szCs w:val="22"/>
        </w:rPr>
        <w:t xml:space="preserve"> API Routes</w:t>
      </w:r>
    </w:p>
    <w:p w14:paraId="561D64AE" w14:textId="77777777" w:rsidR="006249A0" w:rsidRDefault="00000000">
      <w:r>
        <w:br w:type="page"/>
      </w:r>
    </w:p>
    <w:p w14:paraId="40AC5189" w14:textId="77777777" w:rsidR="006249A0" w:rsidRDefault="00000000">
      <w:pPr>
        <w:pStyle w:val="Heading2"/>
        <w:spacing w:before="280" w:after="160"/>
      </w:pPr>
      <w:proofErr w:type="gramStart"/>
      <w:r>
        <w:rPr>
          <w:b/>
          <w:bCs/>
          <w:color w:val="1F3864"/>
        </w:rPr>
        <w:lastRenderedPageBreak/>
        <w:t>4.4  Test</w:t>
      </w:r>
      <w:proofErr w:type="gramEnd"/>
      <w:r>
        <w:rPr>
          <w:b/>
          <w:bCs/>
          <w:color w:val="1F3864"/>
        </w:rPr>
        <w:t xml:space="preserve"> Cases</w:t>
      </w:r>
    </w:p>
    <w:p w14:paraId="2DC0C4F2" w14:textId="77777777" w:rsidR="006249A0" w:rsidRDefault="00000000">
      <w:pPr>
        <w:pStyle w:val="Heading3"/>
        <w:spacing w:before="200" w:after="120"/>
      </w:pPr>
      <w:proofErr w:type="gramStart"/>
      <w:r>
        <w:rPr>
          <w:b/>
          <w:bCs/>
        </w:rPr>
        <w:t>4.4.1  Unit</w:t>
      </w:r>
      <w:proofErr w:type="gramEnd"/>
      <w:r>
        <w:rPr>
          <w:b/>
          <w:bCs/>
        </w:rPr>
        <w:t xml:space="preserve"> &amp; Functional Test Cases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500"/>
        <w:gridCol w:w="2600"/>
        <w:gridCol w:w="2900"/>
      </w:tblGrid>
      <w:tr w:rsidR="006249A0" w14:paraId="5F16147E"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57503907" w14:textId="77777777" w:rsidR="006249A0" w:rsidRDefault="00000000">
            <w:pPr>
              <w:jc w:val="center"/>
            </w:pPr>
            <w:r>
              <w:rPr>
                <w:b/>
                <w:bCs/>
                <w:color w:val="FFFFFF"/>
                <w:sz w:val="21"/>
                <w:szCs w:val="21"/>
              </w:rPr>
              <w:t>Test ID</w:t>
            </w:r>
          </w:p>
        </w:tc>
        <w:tc>
          <w:tcPr>
            <w:tcW w:w="2500" w:type="dxa"/>
            <w:shd w:val="clear" w:color="auto" w:fill="1F3864"/>
            <w:tcMar>
              <w:top w:w="80" w:type="dxa"/>
              <w:left w:w="100" w:type="dxa"/>
              <w:bottom w:w="80" w:type="dxa"/>
              <w:right w:w="100" w:type="dxa"/>
            </w:tcMar>
            <w:vAlign w:val="center"/>
          </w:tcPr>
          <w:p w14:paraId="3BA89577" w14:textId="77777777" w:rsidR="006249A0" w:rsidRDefault="00000000">
            <w:pPr>
              <w:jc w:val="center"/>
            </w:pPr>
            <w:r>
              <w:rPr>
                <w:b/>
                <w:bCs/>
                <w:color w:val="FFFFFF"/>
                <w:sz w:val="21"/>
                <w:szCs w:val="21"/>
              </w:rPr>
              <w:t>Feature Under Test</w:t>
            </w:r>
          </w:p>
        </w:tc>
        <w:tc>
          <w:tcPr>
            <w:tcW w:w="2600" w:type="dxa"/>
            <w:shd w:val="clear" w:color="auto" w:fill="1F3864"/>
            <w:tcMar>
              <w:top w:w="80" w:type="dxa"/>
              <w:left w:w="100" w:type="dxa"/>
              <w:bottom w:w="80" w:type="dxa"/>
              <w:right w:w="100" w:type="dxa"/>
            </w:tcMar>
            <w:vAlign w:val="center"/>
          </w:tcPr>
          <w:p w14:paraId="4D7ABA7D" w14:textId="77777777" w:rsidR="006249A0" w:rsidRDefault="00000000">
            <w:pPr>
              <w:jc w:val="center"/>
            </w:pPr>
            <w:r>
              <w:rPr>
                <w:b/>
                <w:bCs/>
                <w:color w:val="FFFFFF"/>
                <w:sz w:val="21"/>
                <w:szCs w:val="21"/>
              </w:rPr>
              <w:t>Input</w:t>
            </w:r>
          </w:p>
        </w:tc>
        <w:tc>
          <w:tcPr>
            <w:tcW w:w="2900" w:type="dxa"/>
            <w:shd w:val="clear" w:color="auto" w:fill="1F3864"/>
            <w:tcMar>
              <w:top w:w="80" w:type="dxa"/>
              <w:left w:w="100" w:type="dxa"/>
              <w:bottom w:w="80" w:type="dxa"/>
              <w:right w:w="100" w:type="dxa"/>
            </w:tcMar>
            <w:vAlign w:val="center"/>
          </w:tcPr>
          <w:p w14:paraId="78513974" w14:textId="77777777" w:rsidR="006249A0" w:rsidRDefault="00000000">
            <w:pPr>
              <w:jc w:val="center"/>
            </w:pPr>
            <w:r>
              <w:rPr>
                <w:b/>
                <w:bCs/>
                <w:color w:val="FFFFFF"/>
                <w:sz w:val="21"/>
                <w:szCs w:val="21"/>
              </w:rPr>
              <w:t>Expected Output</w:t>
            </w:r>
          </w:p>
        </w:tc>
      </w:tr>
      <w:tr w:rsidR="006249A0" w14:paraId="1B371A66"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6D1D21A1" w14:textId="77777777" w:rsidR="006249A0" w:rsidRDefault="00000000">
            <w:r>
              <w:rPr>
                <w:color w:val="000000"/>
                <w:sz w:val="21"/>
                <w:szCs w:val="21"/>
              </w:rPr>
              <w:t>TC-01</w:t>
            </w:r>
          </w:p>
        </w:tc>
        <w:tc>
          <w:tcPr>
            <w:tcW w:w="2500" w:type="dxa"/>
            <w:shd w:val="clear" w:color="auto" w:fill="FFFFFF"/>
            <w:tcMar>
              <w:top w:w="80" w:type="dxa"/>
              <w:left w:w="100" w:type="dxa"/>
              <w:bottom w:w="80" w:type="dxa"/>
              <w:right w:w="100" w:type="dxa"/>
            </w:tcMar>
            <w:vAlign w:val="center"/>
          </w:tcPr>
          <w:p w14:paraId="11A000FF" w14:textId="77777777" w:rsidR="006249A0" w:rsidRDefault="00000000">
            <w:r>
              <w:rPr>
                <w:color w:val="000000"/>
                <w:sz w:val="21"/>
                <w:szCs w:val="21"/>
              </w:rPr>
              <w:t>SQL Injection Detection</w:t>
            </w:r>
          </w:p>
        </w:tc>
        <w:tc>
          <w:tcPr>
            <w:tcW w:w="2600" w:type="dxa"/>
            <w:shd w:val="clear" w:color="auto" w:fill="FFFFFF"/>
            <w:tcMar>
              <w:top w:w="80" w:type="dxa"/>
              <w:left w:w="100" w:type="dxa"/>
              <w:bottom w:w="80" w:type="dxa"/>
              <w:right w:w="100" w:type="dxa"/>
            </w:tcMar>
            <w:vAlign w:val="center"/>
          </w:tcPr>
          <w:p w14:paraId="4252F281" w14:textId="77777777" w:rsidR="006249A0" w:rsidRDefault="00000000">
            <w:r>
              <w:rPr>
                <w:color w:val="000000"/>
                <w:sz w:val="21"/>
                <w:szCs w:val="21"/>
              </w:rPr>
              <w:t>' OR 1=1 --</w:t>
            </w:r>
          </w:p>
        </w:tc>
        <w:tc>
          <w:tcPr>
            <w:tcW w:w="2900" w:type="dxa"/>
            <w:shd w:val="clear" w:color="auto" w:fill="FFFFFF"/>
            <w:tcMar>
              <w:top w:w="80" w:type="dxa"/>
              <w:left w:w="100" w:type="dxa"/>
              <w:bottom w:w="80" w:type="dxa"/>
              <w:right w:w="100" w:type="dxa"/>
            </w:tcMar>
            <w:vAlign w:val="center"/>
          </w:tcPr>
          <w:p w14:paraId="032E1DBA" w14:textId="77777777" w:rsidR="006249A0" w:rsidRDefault="00000000">
            <w:r>
              <w:rPr>
                <w:color w:val="000000"/>
                <w:sz w:val="21"/>
                <w:szCs w:val="21"/>
              </w:rPr>
              <w:t>High-severity SQL-Injection attack recorded</w:t>
            </w:r>
          </w:p>
        </w:tc>
      </w:tr>
      <w:tr w:rsidR="006249A0" w14:paraId="5FDC2A6C"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2BFC8CE1" w14:textId="77777777" w:rsidR="006249A0" w:rsidRDefault="00000000">
            <w:r>
              <w:rPr>
                <w:color w:val="000000"/>
                <w:sz w:val="21"/>
                <w:szCs w:val="21"/>
              </w:rPr>
              <w:t>TC-02</w:t>
            </w:r>
          </w:p>
        </w:tc>
        <w:tc>
          <w:tcPr>
            <w:tcW w:w="2500" w:type="dxa"/>
            <w:shd w:val="clear" w:color="auto" w:fill="F2F2F6"/>
            <w:tcMar>
              <w:top w:w="80" w:type="dxa"/>
              <w:left w:w="100" w:type="dxa"/>
              <w:bottom w:w="80" w:type="dxa"/>
              <w:right w:w="100" w:type="dxa"/>
            </w:tcMar>
            <w:vAlign w:val="center"/>
          </w:tcPr>
          <w:p w14:paraId="12B56BB5" w14:textId="77777777" w:rsidR="006249A0" w:rsidRDefault="00000000">
            <w:r>
              <w:rPr>
                <w:color w:val="000000"/>
                <w:sz w:val="21"/>
                <w:szCs w:val="21"/>
              </w:rPr>
              <w:t>XSS Detection</w:t>
            </w:r>
          </w:p>
        </w:tc>
        <w:tc>
          <w:tcPr>
            <w:tcW w:w="2600" w:type="dxa"/>
            <w:shd w:val="clear" w:color="auto" w:fill="F2F2F6"/>
            <w:tcMar>
              <w:top w:w="80" w:type="dxa"/>
              <w:left w:w="100" w:type="dxa"/>
              <w:bottom w:w="80" w:type="dxa"/>
              <w:right w:w="100" w:type="dxa"/>
            </w:tcMar>
            <w:vAlign w:val="center"/>
          </w:tcPr>
          <w:p w14:paraId="54F1BBAB" w14:textId="77777777" w:rsidR="006249A0" w:rsidRDefault="00000000">
            <w:r>
              <w:rPr>
                <w:color w:val="000000"/>
                <w:sz w:val="21"/>
                <w:szCs w:val="21"/>
              </w:rPr>
              <w:t>&lt;script&gt;alert(</w:t>
            </w:r>
            <w:proofErr w:type="gramStart"/>
            <w:r>
              <w:rPr>
                <w:color w:val="000000"/>
                <w:sz w:val="21"/>
                <w:szCs w:val="21"/>
              </w:rPr>
              <w:t>1)&lt;</w:t>
            </w:r>
            <w:proofErr w:type="gramEnd"/>
            <w:r>
              <w:rPr>
                <w:color w:val="000000"/>
                <w:sz w:val="21"/>
                <w:szCs w:val="21"/>
              </w:rPr>
              <w:t>/script&gt;</w:t>
            </w:r>
          </w:p>
        </w:tc>
        <w:tc>
          <w:tcPr>
            <w:tcW w:w="2900" w:type="dxa"/>
            <w:shd w:val="clear" w:color="auto" w:fill="F2F2F6"/>
            <w:tcMar>
              <w:top w:w="80" w:type="dxa"/>
              <w:left w:w="100" w:type="dxa"/>
              <w:bottom w:w="80" w:type="dxa"/>
              <w:right w:w="100" w:type="dxa"/>
            </w:tcMar>
            <w:vAlign w:val="center"/>
          </w:tcPr>
          <w:p w14:paraId="58B982CF" w14:textId="77777777" w:rsidR="006249A0" w:rsidRDefault="00000000">
            <w:r>
              <w:rPr>
                <w:color w:val="000000"/>
                <w:sz w:val="21"/>
                <w:szCs w:val="21"/>
              </w:rPr>
              <w:t>Cross-Site-Scripting classification assigned</w:t>
            </w:r>
          </w:p>
        </w:tc>
      </w:tr>
      <w:tr w:rsidR="006249A0" w14:paraId="69FB1D8E"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1C54484E" w14:textId="77777777" w:rsidR="006249A0" w:rsidRDefault="00000000">
            <w:r>
              <w:rPr>
                <w:color w:val="000000"/>
                <w:sz w:val="21"/>
                <w:szCs w:val="21"/>
              </w:rPr>
              <w:t>TC-03</w:t>
            </w:r>
          </w:p>
        </w:tc>
        <w:tc>
          <w:tcPr>
            <w:tcW w:w="2500" w:type="dxa"/>
            <w:shd w:val="clear" w:color="auto" w:fill="FFFFFF"/>
            <w:tcMar>
              <w:top w:w="80" w:type="dxa"/>
              <w:left w:w="100" w:type="dxa"/>
              <w:bottom w:w="80" w:type="dxa"/>
              <w:right w:w="100" w:type="dxa"/>
            </w:tcMar>
            <w:vAlign w:val="center"/>
          </w:tcPr>
          <w:p w14:paraId="68668E5B" w14:textId="77777777" w:rsidR="006249A0" w:rsidRDefault="00000000">
            <w:r>
              <w:rPr>
                <w:color w:val="000000"/>
                <w:sz w:val="21"/>
                <w:szCs w:val="21"/>
              </w:rPr>
              <w:t>Repeated Login Failures</w:t>
            </w:r>
          </w:p>
        </w:tc>
        <w:tc>
          <w:tcPr>
            <w:tcW w:w="2600" w:type="dxa"/>
            <w:shd w:val="clear" w:color="auto" w:fill="FFFFFF"/>
            <w:tcMar>
              <w:top w:w="80" w:type="dxa"/>
              <w:left w:w="100" w:type="dxa"/>
              <w:bottom w:w="80" w:type="dxa"/>
              <w:right w:w="100" w:type="dxa"/>
            </w:tcMar>
            <w:vAlign w:val="center"/>
          </w:tcPr>
          <w:p w14:paraId="417037D6" w14:textId="77777777" w:rsidR="006249A0" w:rsidRDefault="00000000">
            <w:r>
              <w:rPr>
                <w:color w:val="000000"/>
                <w:sz w:val="21"/>
                <w:szCs w:val="21"/>
              </w:rPr>
              <w:t>Multiple failed logins from one source IP</w:t>
            </w:r>
          </w:p>
        </w:tc>
        <w:tc>
          <w:tcPr>
            <w:tcW w:w="2900" w:type="dxa"/>
            <w:shd w:val="clear" w:color="auto" w:fill="FFFFFF"/>
            <w:tcMar>
              <w:top w:w="80" w:type="dxa"/>
              <w:left w:w="100" w:type="dxa"/>
              <w:bottom w:w="80" w:type="dxa"/>
              <w:right w:w="100" w:type="dxa"/>
            </w:tcMar>
            <w:vAlign w:val="center"/>
          </w:tcPr>
          <w:p w14:paraId="091AF379" w14:textId="77777777" w:rsidR="006249A0" w:rsidRDefault="00000000">
            <w:r>
              <w:rPr>
                <w:color w:val="000000"/>
                <w:sz w:val="21"/>
                <w:szCs w:val="21"/>
              </w:rPr>
              <w:t>Brute-force alert raised</w:t>
            </w:r>
          </w:p>
        </w:tc>
      </w:tr>
      <w:tr w:rsidR="006249A0" w14:paraId="2426B784"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61A9BE0E" w14:textId="77777777" w:rsidR="006249A0" w:rsidRDefault="00000000">
            <w:r>
              <w:rPr>
                <w:color w:val="000000"/>
                <w:sz w:val="21"/>
                <w:szCs w:val="21"/>
              </w:rPr>
              <w:t>TC-04</w:t>
            </w:r>
          </w:p>
        </w:tc>
        <w:tc>
          <w:tcPr>
            <w:tcW w:w="2500" w:type="dxa"/>
            <w:shd w:val="clear" w:color="auto" w:fill="F2F2F6"/>
            <w:tcMar>
              <w:top w:w="80" w:type="dxa"/>
              <w:left w:w="100" w:type="dxa"/>
              <w:bottom w:w="80" w:type="dxa"/>
              <w:right w:w="100" w:type="dxa"/>
            </w:tcMar>
            <w:vAlign w:val="center"/>
          </w:tcPr>
          <w:p w14:paraId="47ED0763" w14:textId="77777777" w:rsidR="006249A0" w:rsidRDefault="00000000">
            <w:r>
              <w:rPr>
                <w:color w:val="000000"/>
                <w:sz w:val="21"/>
                <w:szCs w:val="21"/>
              </w:rPr>
              <w:t>Failure Followed by Success</w:t>
            </w:r>
          </w:p>
        </w:tc>
        <w:tc>
          <w:tcPr>
            <w:tcW w:w="2600" w:type="dxa"/>
            <w:shd w:val="clear" w:color="auto" w:fill="F2F2F6"/>
            <w:tcMar>
              <w:top w:w="80" w:type="dxa"/>
              <w:left w:w="100" w:type="dxa"/>
              <w:bottom w:w="80" w:type="dxa"/>
              <w:right w:w="100" w:type="dxa"/>
            </w:tcMar>
            <w:vAlign w:val="center"/>
          </w:tcPr>
          <w:p w14:paraId="6B4134CF" w14:textId="77777777" w:rsidR="006249A0" w:rsidRDefault="00000000">
            <w:r>
              <w:rPr>
                <w:color w:val="000000"/>
                <w:sz w:val="21"/>
                <w:szCs w:val="21"/>
              </w:rPr>
              <w:t>Repeated failures then a successful login</w:t>
            </w:r>
          </w:p>
        </w:tc>
        <w:tc>
          <w:tcPr>
            <w:tcW w:w="2900" w:type="dxa"/>
            <w:shd w:val="clear" w:color="auto" w:fill="F2F2F6"/>
            <w:tcMar>
              <w:top w:w="80" w:type="dxa"/>
              <w:left w:w="100" w:type="dxa"/>
              <w:bottom w:w="80" w:type="dxa"/>
              <w:right w:w="100" w:type="dxa"/>
            </w:tcMar>
            <w:vAlign w:val="center"/>
          </w:tcPr>
          <w:p w14:paraId="3F93CCDB" w14:textId="77777777" w:rsidR="006249A0" w:rsidRDefault="00000000">
            <w:r>
              <w:rPr>
                <w:color w:val="000000"/>
                <w:sz w:val="21"/>
                <w:szCs w:val="21"/>
              </w:rPr>
              <w:t>Correlated account-compromise incident created</w:t>
            </w:r>
          </w:p>
        </w:tc>
      </w:tr>
      <w:tr w:rsidR="006249A0" w14:paraId="369C7829"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7C5B0124" w14:textId="77777777" w:rsidR="006249A0" w:rsidRDefault="00000000">
            <w:r>
              <w:rPr>
                <w:color w:val="000000"/>
                <w:sz w:val="21"/>
                <w:szCs w:val="21"/>
              </w:rPr>
              <w:t>TC-05</w:t>
            </w:r>
          </w:p>
        </w:tc>
        <w:tc>
          <w:tcPr>
            <w:tcW w:w="2500" w:type="dxa"/>
            <w:shd w:val="clear" w:color="auto" w:fill="FFFFFF"/>
            <w:tcMar>
              <w:top w:w="80" w:type="dxa"/>
              <w:left w:w="100" w:type="dxa"/>
              <w:bottom w:w="80" w:type="dxa"/>
              <w:right w:w="100" w:type="dxa"/>
            </w:tcMar>
            <w:vAlign w:val="center"/>
          </w:tcPr>
          <w:p w14:paraId="4A47B924" w14:textId="77777777" w:rsidR="006249A0" w:rsidRDefault="00000000">
            <w:r>
              <w:rPr>
                <w:color w:val="000000"/>
                <w:sz w:val="21"/>
                <w:szCs w:val="21"/>
              </w:rPr>
              <w:t>WebSocket Delivery</w:t>
            </w:r>
          </w:p>
        </w:tc>
        <w:tc>
          <w:tcPr>
            <w:tcW w:w="2600" w:type="dxa"/>
            <w:shd w:val="clear" w:color="auto" w:fill="FFFFFF"/>
            <w:tcMar>
              <w:top w:w="80" w:type="dxa"/>
              <w:left w:w="100" w:type="dxa"/>
              <w:bottom w:w="80" w:type="dxa"/>
              <w:right w:w="100" w:type="dxa"/>
            </w:tcMar>
            <w:vAlign w:val="center"/>
          </w:tcPr>
          <w:p w14:paraId="3C9665AE" w14:textId="77777777" w:rsidR="006249A0" w:rsidRDefault="00000000">
            <w:r>
              <w:rPr>
                <w:color w:val="000000"/>
                <w:sz w:val="21"/>
                <w:szCs w:val="21"/>
              </w:rPr>
              <w:t>New attack record inserted</w:t>
            </w:r>
          </w:p>
        </w:tc>
        <w:tc>
          <w:tcPr>
            <w:tcW w:w="2900" w:type="dxa"/>
            <w:shd w:val="clear" w:color="auto" w:fill="FFFFFF"/>
            <w:tcMar>
              <w:top w:w="80" w:type="dxa"/>
              <w:left w:w="100" w:type="dxa"/>
              <w:bottom w:w="80" w:type="dxa"/>
              <w:right w:w="100" w:type="dxa"/>
            </w:tcMar>
            <w:vAlign w:val="center"/>
          </w:tcPr>
          <w:p w14:paraId="70C7A89D" w14:textId="77777777" w:rsidR="006249A0" w:rsidRDefault="00000000">
            <w:r>
              <w:rPr>
                <w:color w:val="000000"/>
                <w:sz w:val="21"/>
                <w:szCs w:val="21"/>
              </w:rPr>
              <w:t>Dashboard updates without a page refresh</w:t>
            </w:r>
          </w:p>
        </w:tc>
      </w:tr>
      <w:tr w:rsidR="006249A0" w14:paraId="298BB4AA"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2BBA90BE" w14:textId="77777777" w:rsidR="006249A0" w:rsidRDefault="00000000">
            <w:r>
              <w:rPr>
                <w:color w:val="000000"/>
                <w:sz w:val="21"/>
                <w:szCs w:val="21"/>
              </w:rPr>
              <w:t>TC-06</w:t>
            </w:r>
          </w:p>
        </w:tc>
        <w:tc>
          <w:tcPr>
            <w:tcW w:w="2500" w:type="dxa"/>
            <w:shd w:val="clear" w:color="auto" w:fill="F2F2F6"/>
            <w:tcMar>
              <w:top w:w="80" w:type="dxa"/>
              <w:left w:w="100" w:type="dxa"/>
              <w:bottom w:w="80" w:type="dxa"/>
              <w:right w:w="100" w:type="dxa"/>
            </w:tcMar>
            <w:vAlign w:val="center"/>
          </w:tcPr>
          <w:p w14:paraId="2F4F8651" w14:textId="77777777" w:rsidR="006249A0" w:rsidRDefault="00000000">
            <w:r>
              <w:rPr>
                <w:color w:val="000000"/>
                <w:sz w:val="21"/>
                <w:szCs w:val="21"/>
              </w:rPr>
              <w:t>AI Context Injection</w:t>
            </w:r>
          </w:p>
        </w:tc>
        <w:tc>
          <w:tcPr>
            <w:tcW w:w="2600" w:type="dxa"/>
            <w:shd w:val="clear" w:color="auto" w:fill="F2F2F6"/>
            <w:tcMar>
              <w:top w:w="80" w:type="dxa"/>
              <w:left w:w="100" w:type="dxa"/>
              <w:bottom w:w="80" w:type="dxa"/>
              <w:right w:w="100" w:type="dxa"/>
            </w:tcMar>
            <w:vAlign w:val="center"/>
          </w:tcPr>
          <w:p w14:paraId="18E09B3C" w14:textId="77777777" w:rsidR="006249A0" w:rsidRDefault="00000000">
            <w:r>
              <w:rPr>
                <w:color w:val="000000"/>
                <w:sz w:val="21"/>
                <w:szCs w:val="21"/>
              </w:rPr>
              <w:t xml:space="preserve">Open attack via </w:t>
            </w:r>
            <w:proofErr w:type="spellStart"/>
            <w:r>
              <w:rPr>
                <w:color w:val="000000"/>
                <w:sz w:val="21"/>
                <w:szCs w:val="21"/>
              </w:rPr>
              <w:t>analyze_attack</w:t>
            </w:r>
            <w:proofErr w:type="spellEnd"/>
            <w:r>
              <w:rPr>
                <w:color w:val="000000"/>
                <w:sz w:val="21"/>
                <w:szCs w:val="21"/>
              </w:rPr>
              <w:t xml:space="preserve"> parameter</w:t>
            </w:r>
          </w:p>
        </w:tc>
        <w:tc>
          <w:tcPr>
            <w:tcW w:w="2900" w:type="dxa"/>
            <w:shd w:val="clear" w:color="auto" w:fill="F2F2F6"/>
            <w:tcMar>
              <w:top w:w="80" w:type="dxa"/>
              <w:left w:w="100" w:type="dxa"/>
              <w:bottom w:w="80" w:type="dxa"/>
              <w:right w:w="100" w:type="dxa"/>
            </w:tcMar>
            <w:vAlign w:val="center"/>
          </w:tcPr>
          <w:p w14:paraId="7BAFFD0C" w14:textId="77777777" w:rsidR="006249A0" w:rsidRDefault="00000000">
            <w:r>
              <w:rPr>
                <w:color w:val="000000"/>
                <w:sz w:val="21"/>
                <w:szCs w:val="21"/>
              </w:rPr>
              <w:t>AI response references the selected attack</w:t>
            </w:r>
          </w:p>
        </w:tc>
      </w:tr>
      <w:tr w:rsidR="006249A0" w14:paraId="634B53BD"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6F9EA89C" w14:textId="77777777" w:rsidR="006249A0" w:rsidRDefault="00000000">
            <w:r>
              <w:rPr>
                <w:color w:val="000000"/>
                <w:sz w:val="21"/>
                <w:szCs w:val="21"/>
              </w:rPr>
              <w:t>TC-07</w:t>
            </w:r>
          </w:p>
        </w:tc>
        <w:tc>
          <w:tcPr>
            <w:tcW w:w="2500" w:type="dxa"/>
            <w:shd w:val="clear" w:color="auto" w:fill="FFFFFF"/>
            <w:tcMar>
              <w:top w:w="80" w:type="dxa"/>
              <w:left w:w="100" w:type="dxa"/>
              <w:bottom w:w="80" w:type="dxa"/>
              <w:right w:w="100" w:type="dxa"/>
            </w:tcMar>
            <w:vAlign w:val="center"/>
          </w:tcPr>
          <w:p w14:paraId="34B7541F" w14:textId="77777777" w:rsidR="006249A0" w:rsidRDefault="00000000">
            <w:r>
              <w:rPr>
                <w:color w:val="000000"/>
                <w:sz w:val="21"/>
                <w:szCs w:val="21"/>
              </w:rPr>
              <w:t>WAF Block</w:t>
            </w:r>
          </w:p>
        </w:tc>
        <w:tc>
          <w:tcPr>
            <w:tcW w:w="2600" w:type="dxa"/>
            <w:shd w:val="clear" w:color="auto" w:fill="FFFFFF"/>
            <w:tcMar>
              <w:top w:w="80" w:type="dxa"/>
              <w:left w:w="100" w:type="dxa"/>
              <w:bottom w:w="80" w:type="dxa"/>
              <w:right w:w="100" w:type="dxa"/>
            </w:tcMar>
            <w:vAlign w:val="center"/>
          </w:tcPr>
          <w:p w14:paraId="7822EF04" w14:textId="77777777" w:rsidR="006249A0" w:rsidRDefault="00000000">
            <w:r>
              <w:rPr>
                <w:color w:val="000000"/>
                <w:sz w:val="21"/>
                <w:szCs w:val="21"/>
              </w:rPr>
              <w:t>Request matching a blocking rule</w:t>
            </w:r>
          </w:p>
        </w:tc>
        <w:tc>
          <w:tcPr>
            <w:tcW w:w="2900" w:type="dxa"/>
            <w:shd w:val="clear" w:color="auto" w:fill="FFFFFF"/>
            <w:tcMar>
              <w:top w:w="80" w:type="dxa"/>
              <w:left w:w="100" w:type="dxa"/>
              <w:bottom w:w="80" w:type="dxa"/>
              <w:right w:w="100" w:type="dxa"/>
            </w:tcMar>
            <w:vAlign w:val="center"/>
          </w:tcPr>
          <w:p w14:paraId="6F3870C6" w14:textId="77777777" w:rsidR="006249A0" w:rsidRDefault="00000000">
            <w:r>
              <w:rPr>
                <w:color w:val="000000"/>
                <w:sz w:val="21"/>
                <w:szCs w:val="21"/>
              </w:rPr>
              <w:t>HTTP 403 response and WAF-hit record created</w:t>
            </w:r>
          </w:p>
        </w:tc>
      </w:tr>
      <w:tr w:rsidR="006249A0" w14:paraId="3CC8CA54"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5BD86495" w14:textId="77777777" w:rsidR="006249A0" w:rsidRDefault="00000000">
            <w:r>
              <w:rPr>
                <w:color w:val="000000"/>
                <w:sz w:val="21"/>
                <w:szCs w:val="21"/>
              </w:rPr>
              <w:t>TC-08</w:t>
            </w:r>
          </w:p>
        </w:tc>
        <w:tc>
          <w:tcPr>
            <w:tcW w:w="2500" w:type="dxa"/>
            <w:shd w:val="clear" w:color="auto" w:fill="F2F2F6"/>
            <w:tcMar>
              <w:top w:w="80" w:type="dxa"/>
              <w:left w:w="100" w:type="dxa"/>
              <w:bottom w:w="80" w:type="dxa"/>
              <w:right w:w="100" w:type="dxa"/>
            </w:tcMar>
            <w:vAlign w:val="center"/>
          </w:tcPr>
          <w:p w14:paraId="179789B0" w14:textId="77777777" w:rsidR="006249A0" w:rsidRDefault="00000000">
            <w:r>
              <w:rPr>
                <w:color w:val="000000"/>
                <w:sz w:val="21"/>
                <w:szCs w:val="21"/>
              </w:rPr>
              <w:t>Report Generation</w:t>
            </w:r>
          </w:p>
        </w:tc>
        <w:tc>
          <w:tcPr>
            <w:tcW w:w="2600" w:type="dxa"/>
            <w:shd w:val="clear" w:color="auto" w:fill="F2F2F6"/>
            <w:tcMar>
              <w:top w:w="80" w:type="dxa"/>
              <w:left w:w="100" w:type="dxa"/>
              <w:bottom w:w="80" w:type="dxa"/>
              <w:right w:w="100" w:type="dxa"/>
            </w:tcMar>
            <w:vAlign w:val="center"/>
          </w:tcPr>
          <w:p w14:paraId="2B89EB72" w14:textId="77777777" w:rsidR="006249A0" w:rsidRDefault="00000000">
            <w:r>
              <w:rPr>
                <w:color w:val="000000"/>
                <w:sz w:val="21"/>
                <w:szCs w:val="21"/>
              </w:rPr>
              <w:t>Selected attack range, PDF format</w:t>
            </w:r>
          </w:p>
        </w:tc>
        <w:tc>
          <w:tcPr>
            <w:tcW w:w="2900" w:type="dxa"/>
            <w:shd w:val="clear" w:color="auto" w:fill="F2F2F6"/>
            <w:tcMar>
              <w:top w:w="80" w:type="dxa"/>
              <w:left w:w="100" w:type="dxa"/>
              <w:bottom w:w="80" w:type="dxa"/>
              <w:right w:w="100" w:type="dxa"/>
            </w:tcMar>
            <w:vAlign w:val="center"/>
          </w:tcPr>
          <w:p w14:paraId="651A4B54" w14:textId="77777777" w:rsidR="006249A0" w:rsidRDefault="00000000">
            <w:r>
              <w:rPr>
                <w:color w:val="000000"/>
                <w:sz w:val="21"/>
                <w:szCs w:val="21"/>
              </w:rPr>
              <w:t>Valid PDF report generated</w:t>
            </w:r>
          </w:p>
        </w:tc>
      </w:tr>
      <w:tr w:rsidR="006249A0" w14:paraId="0CDBA077"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7E06D92B" w14:textId="77777777" w:rsidR="006249A0" w:rsidRDefault="00000000">
            <w:r>
              <w:rPr>
                <w:color w:val="000000"/>
                <w:sz w:val="21"/>
                <w:szCs w:val="21"/>
              </w:rPr>
              <w:t>TC-09</w:t>
            </w:r>
          </w:p>
        </w:tc>
        <w:tc>
          <w:tcPr>
            <w:tcW w:w="2500" w:type="dxa"/>
            <w:shd w:val="clear" w:color="auto" w:fill="FFFFFF"/>
            <w:tcMar>
              <w:top w:w="80" w:type="dxa"/>
              <w:left w:w="100" w:type="dxa"/>
              <w:bottom w:w="80" w:type="dxa"/>
              <w:right w:w="100" w:type="dxa"/>
            </w:tcMar>
            <w:vAlign w:val="center"/>
          </w:tcPr>
          <w:p w14:paraId="67C652F6" w14:textId="77777777" w:rsidR="006249A0" w:rsidRDefault="00000000">
            <w:r>
              <w:rPr>
                <w:color w:val="000000"/>
                <w:sz w:val="21"/>
                <w:szCs w:val="21"/>
              </w:rPr>
              <w:t>Threat Intelligence Failure</w:t>
            </w:r>
          </w:p>
        </w:tc>
        <w:tc>
          <w:tcPr>
            <w:tcW w:w="2600" w:type="dxa"/>
            <w:shd w:val="clear" w:color="auto" w:fill="FFFFFF"/>
            <w:tcMar>
              <w:top w:w="80" w:type="dxa"/>
              <w:left w:w="100" w:type="dxa"/>
              <w:bottom w:w="80" w:type="dxa"/>
              <w:right w:w="100" w:type="dxa"/>
            </w:tcMar>
            <w:vAlign w:val="center"/>
          </w:tcPr>
          <w:p w14:paraId="3E698973" w14:textId="77777777" w:rsidR="006249A0" w:rsidRDefault="00000000">
            <w:r>
              <w:rPr>
                <w:color w:val="000000"/>
                <w:sz w:val="21"/>
                <w:szCs w:val="21"/>
              </w:rPr>
              <w:t>External API unavailable</w:t>
            </w:r>
          </w:p>
        </w:tc>
        <w:tc>
          <w:tcPr>
            <w:tcW w:w="2900" w:type="dxa"/>
            <w:shd w:val="clear" w:color="auto" w:fill="FFFFFF"/>
            <w:tcMar>
              <w:top w:w="80" w:type="dxa"/>
              <w:left w:w="100" w:type="dxa"/>
              <w:bottom w:w="80" w:type="dxa"/>
              <w:right w:w="100" w:type="dxa"/>
            </w:tcMar>
            <w:vAlign w:val="center"/>
          </w:tcPr>
          <w:p w14:paraId="71CAD1B2" w14:textId="77777777" w:rsidR="006249A0" w:rsidRDefault="00000000">
            <w:r>
              <w:rPr>
                <w:color w:val="000000"/>
                <w:sz w:val="21"/>
                <w:szCs w:val="21"/>
              </w:rPr>
              <w:t>Deterministic fallback result, no application failure</w:t>
            </w:r>
          </w:p>
        </w:tc>
      </w:tr>
      <w:tr w:rsidR="006249A0" w14:paraId="665446A9"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60A7A003" w14:textId="77777777" w:rsidR="006249A0" w:rsidRDefault="00000000">
            <w:r>
              <w:rPr>
                <w:color w:val="000000"/>
                <w:sz w:val="21"/>
                <w:szCs w:val="21"/>
              </w:rPr>
              <w:t>TC-10</w:t>
            </w:r>
          </w:p>
        </w:tc>
        <w:tc>
          <w:tcPr>
            <w:tcW w:w="2500" w:type="dxa"/>
            <w:shd w:val="clear" w:color="auto" w:fill="F2F2F6"/>
            <w:tcMar>
              <w:top w:w="80" w:type="dxa"/>
              <w:left w:w="100" w:type="dxa"/>
              <w:bottom w:w="80" w:type="dxa"/>
              <w:right w:w="100" w:type="dxa"/>
            </w:tcMar>
            <w:vAlign w:val="center"/>
          </w:tcPr>
          <w:p w14:paraId="19B2886E" w14:textId="77777777" w:rsidR="006249A0" w:rsidRDefault="00000000">
            <w:r>
              <w:rPr>
                <w:color w:val="000000"/>
                <w:sz w:val="21"/>
                <w:szCs w:val="21"/>
              </w:rPr>
              <w:t>Frontend Production Build</w:t>
            </w:r>
          </w:p>
        </w:tc>
        <w:tc>
          <w:tcPr>
            <w:tcW w:w="2600" w:type="dxa"/>
            <w:shd w:val="clear" w:color="auto" w:fill="F2F2F6"/>
            <w:tcMar>
              <w:top w:w="80" w:type="dxa"/>
              <w:left w:w="100" w:type="dxa"/>
              <w:bottom w:w="80" w:type="dxa"/>
              <w:right w:w="100" w:type="dxa"/>
            </w:tcMar>
            <w:vAlign w:val="center"/>
          </w:tcPr>
          <w:p w14:paraId="7128A8AB" w14:textId="77777777" w:rsidR="006249A0" w:rsidRDefault="00000000">
            <w:proofErr w:type="spellStart"/>
            <w:r>
              <w:rPr>
                <w:color w:val="000000"/>
                <w:sz w:val="21"/>
                <w:szCs w:val="21"/>
              </w:rPr>
              <w:t>npm</w:t>
            </w:r>
            <w:proofErr w:type="spellEnd"/>
            <w:r>
              <w:rPr>
                <w:color w:val="000000"/>
                <w:sz w:val="21"/>
                <w:szCs w:val="21"/>
              </w:rPr>
              <w:t xml:space="preserve"> run build</w:t>
            </w:r>
          </w:p>
        </w:tc>
        <w:tc>
          <w:tcPr>
            <w:tcW w:w="2900" w:type="dxa"/>
            <w:shd w:val="clear" w:color="auto" w:fill="F2F2F6"/>
            <w:tcMar>
              <w:top w:w="80" w:type="dxa"/>
              <w:left w:w="100" w:type="dxa"/>
              <w:bottom w:w="80" w:type="dxa"/>
              <w:right w:w="100" w:type="dxa"/>
            </w:tcMar>
            <w:vAlign w:val="center"/>
          </w:tcPr>
          <w:p w14:paraId="3FDB979D" w14:textId="77777777" w:rsidR="006249A0" w:rsidRDefault="00000000">
            <w:r>
              <w:rPr>
                <w:color w:val="000000"/>
                <w:sz w:val="21"/>
                <w:szCs w:val="21"/>
              </w:rPr>
              <w:t>Successful production build</w:t>
            </w:r>
          </w:p>
        </w:tc>
      </w:tr>
    </w:tbl>
    <w:p w14:paraId="4A27BF6C" w14:textId="77777777" w:rsidR="006249A0" w:rsidRDefault="00000000">
      <w:pPr>
        <w:spacing w:before="80" w:after="240"/>
        <w:jc w:val="center"/>
      </w:pPr>
      <w:r>
        <w:rPr>
          <w:i/>
          <w:iCs/>
          <w:sz w:val="22"/>
          <w:szCs w:val="22"/>
        </w:rPr>
        <w:t>Table 2: Unit &amp; Functional Test Cases</w:t>
      </w:r>
    </w:p>
    <w:p w14:paraId="71E78000" w14:textId="77777777" w:rsidR="006249A0" w:rsidRDefault="00000000">
      <w:pPr>
        <w:pStyle w:val="Heading3"/>
        <w:spacing w:before="200" w:after="120"/>
      </w:pPr>
      <w:proofErr w:type="gramStart"/>
      <w:r>
        <w:rPr>
          <w:b/>
          <w:bCs/>
        </w:rPr>
        <w:t>4.4.2  Integration</w:t>
      </w:r>
      <w:proofErr w:type="gramEnd"/>
      <w:r>
        <w:rPr>
          <w:b/>
          <w:bCs/>
        </w:rPr>
        <w:t xml:space="preserve"> Test Cases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400"/>
        <w:gridCol w:w="2900"/>
        <w:gridCol w:w="2700"/>
      </w:tblGrid>
      <w:tr w:rsidR="006249A0" w14:paraId="46247BB5"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5926842C" w14:textId="77777777" w:rsidR="006249A0" w:rsidRDefault="00000000">
            <w:pPr>
              <w:jc w:val="center"/>
            </w:pPr>
            <w:r>
              <w:rPr>
                <w:b/>
                <w:bCs/>
                <w:color w:val="FFFFFF"/>
                <w:sz w:val="21"/>
                <w:szCs w:val="21"/>
              </w:rPr>
              <w:t>Test ID</w:t>
            </w:r>
          </w:p>
        </w:tc>
        <w:tc>
          <w:tcPr>
            <w:tcW w:w="2400" w:type="dxa"/>
            <w:shd w:val="clear" w:color="auto" w:fill="1F3864"/>
            <w:tcMar>
              <w:top w:w="80" w:type="dxa"/>
              <w:left w:w="100" w:type="dxa"/>
              <w:bottom w:w="80" w:type="dxa"/>
              <w:right w:w="100" w:type="dxa"/>
            </w:tcMar>
            <w:vAlign w:val="center"/>
          </w:tcPr>
          <w:p w14:paraId="35A975B6" w14:textId="77777777" w:rsidR="006249A0" w:rsidRDefault="00000000">
            <w:pPr>
              <w:jc w:val="center"/>
            </w:pPr>
            <w:r>
              <w:rPr>
                <w:b/>
                <w:bCs/>
                <w:color w:val="FFFFFF"/>
                <w:sz w:val="21"/>
                <w:szCs w:val="21"/>
              </w:rPr>
              <w:t>Integration Path</w:t>
            </w:r>
          </w:p>
        </w:tc>
        <w:tc>
          <w:tcPr>
            <w:tcW w:w="2900" w:type="dxa"/>
            <w:shd w:val="clear" w:color="auto" w:fill="1F3864"/>
            <w:tcMar>
              <w:top w:w="80" w:type="dxa"/>
              <w:left w:w="100" w:type="dxa"/>
              <w:bottom w:w="80" w:type="dxa"/>
              <w:right w:w="100" w:type="dxa"/>
            </w:tcMar>
            <w:vAlign w:val="center"/>
          </w:tcPr>
          <w:p w14:paraId="411585E8" w14:textId="77777777" w:rsidR="006249A0" w:rsidRDefault="00000000">
            <w:pPr>
              <w:jc w:val="center"/>
            </w:pPr>
            <w:r>
              <w:rPr>
                <w:b/>
                <w:bCs/>
                <w:color w:val="FFFFFF"/>
                <w:sz w:val="21"/>
                <w:szCs w:val="21"/>
              </w:rPr>
              <w:t>Scenario</w:t>
            </w:r>
          </w:p>
        </w:tc>
        <w:tc>
          <w:tcPr>
            <w:tcW w:w="2700" w:type="dxa"/>
            <w:shd w:val="clear" w:color="auto" w:fill="1F3864"/>
            <w:tcMar>
              <w:top w:w="80" w:type="dxa"/>
              <w:left w:w="100" w:type="dxa"/>
              <w:bottom w:w="80" w:type="dxa"/>
              <w:right w:w="100" w:type="dxa"/>
            </w:tcMar>
            <w:vAlign w:val="center"/>
          </w:tcPr>
          <w:p w14:paraId="71BEF75C" w14:textId="77777777" w:rsidR="006249A0" w:rsidRDefault="00000000">
            <w:pPr>
              <w:jc w:val="center"/>
            </w:pPr>
            <w:r>
              <w:rPr>
                <w:b/>
                <w:bCs/>
                <w:color w:val="FFFFFF"/>
                <w:sz w:val="21"/>
                <w:szCs w:val="21"/>
              </w:rPr>
              <w:t>Expected Result</w:t>
            </w:r>
          </w:p>
        </w:tc>
      </w:tr>
      <w:tr w:rsidR="006249A0" w14:paraId="3D805F6A"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00AAAF31" w14:textId="77777777" w:rsidR="006249A0" w:rsidRDefault="00000000">
            <w:r>
              <w:rPr>
                <w:color w:val="000000"/>
                <w:sz w:val="21"/>
                <w:szCs w:val="21"/>
              </w:rPr>
              <w:t>TI-01</w:t>
            </w:r>
          </w:p>
        </w:tc>
        <w:tc>
          <w:tcPr>
            <w:tcW w:w="2400" w:type="dxa"/>
            <w:shd w:val="clear" w:color="auto" w:fill="FFFFFF"/>
            <w:tcMar>
              <w:top w:w="80" w:type="dxa"/>
              <w:left w:w="100" w:type="dxa"/>
              <w:bottom w:w="80" w:type="dxa"/>
              <w:right w:w="100" w:type="dxa"/>
            </w:tcMar>
            <w:vAlign w:val="center"/>
          </w:tcPr>
          <w:p w14:paraId="2F0F9583" w14:textId="77777777" w:rsidR="006249A0" w:rsidRDefault="00000000">
            <w:r>
              <w:rPr>
                <w:color w:val="000000"/>
                <w:sz w:val="21"/>
                <w:szCs w:val="21"/>
              </w:rPr>
              <w:t>Frontend → Backend</w:t>
            </w:r>
          </w:p>
        </w:tc>
        <w:tc>
          <w:tcPr>
            <w:tcW w:w="2900" w:type="dxa"/>
            <w:shd w:val="clear" w:color="auto" w:fill="FFFFFF"/>
            <w:tcMar>
              <w:top w:w="80" w:type="dxa"/>
              <w:left w:w="100" w:type="dxa"/>
              <w:bottom w:w="80" w:type="dxa"/>
              <w:right w:w="100" w:type="dxa"/>
            </w:tcMar>
            <w:vAlign w:val="center"/>
          </w:tcPr>
          <w:p w14:paraId="03E78A9A" w14:textId="77777777" w:rsidR="006249A0" w:rsidRDefault="00000000">
            <w:r>
              <w:rPr>
                <w:color w:val="000000"/>
                <w:sz w:val="21"/>
                <w:szCs w:val="21"/>
              </w:rPr>
              <w:t>Analyst opens the Dashboard</w:t>
            </w:r>
          </w:p>
        </w:tc>
        <w:tc>
          <w:tcPr>
            <w:tcW w:w="2700" w:type="dxa"/>
            <w:shd w:val="clear" w:color="auto" w:fill="FFFFFF"/>
            <w:tcMar>
              <w:top w:w="80" w:type="dxa"/>
              <w:left w:w="100" w:type="dxa"/>
              <w:bottom w:w="80" w:type="dxa"/>
              <w:right w:w="100" w:type="dxa"/>
            </w:tcMar>
            <w:vAlign w:val="center"/>
          </w:tcPr>
          <w:p w14:paraId="64BCE3E9" w14:textId="77777777" w:rsidR="006249A0" w:rsidRDefault="00000000">
            <w:r>
              <w:rPr>
                <w:color w:val="000000"/>
                <w:sz w:val="21"/>
                <w:szCs w:val="21"/>
              </w:rPr>
              <w:t>Backend returns aggregated attack statistics</w:t>
            </w:r>
          </w:p>
        </w:tc>
      </w:tr>
      <w:tr w:rsidR="006249A0" w14:paraId="039E1047"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00D927C0" w14:textId="77777777" w:rsidR="006249A0" w:rsidRDefault="00000000">
            <w:r>
              <w:rPr>
                <w:color w:val="000000"/>
                <w:sz w:val="21"/>
                <w:szCs w:val="21"/>
              </w:rPr>
              <w:t>TI-02</w:t>
            </w:r>
          </w:p>
        </w:tc>
        <w:tc>
          <w:tcPr>
            <w:tcW w:w="2400" w:type="dxa"/>
            <w:shd w:val="clear" w:color="auto" w:fill="F2F2F6"/>
            <w:tcMar>
              <w:top w:w="80" w:type="dxa"/>
              <w:left w:w="100" w:type="dxa"/>
              <w:bottom w:w="80" w:type="dxa"/>
              <w:right w:w="100" w:type="dxa"/>
            </w:tcMar>
            <w:vAlign w:val="center"/>
          </w:tcPr>
          <w:p w14:paraId="25D693BE" w14:textId="77777777" w:rsidR="006249A0" w:rsidRDefault="00000000">
            <w:r>
              <w:rPr>
                <w:color w:val="000000"/>
                <w:sz w:val="21"/>
                <w:szCs w:val="21"/>
              </w:rPr>
              <w:t>Backend → WebSocket</w:t>
            </w:r>
          </w:p>
        </w:tc>
        <w:tc>
          <w:tcPr>
            <w:tcW w:w="2900" w:type="dxa"/>
            <w:shd w:val="clear" w:color="auto" w:fill="F2F2F6"/>
            <w:tcMar>
              <w:top w:w="80" w:type="dxa"/>
              <w:left w:w="100" w:type="dxa"/>
              <w:bottom w:w="80" w:type="dxa"/>
              <w:right w:w="100" w:type="dxa"/>
            </w:tcMar>
            <w:vAlign w:val="center"/>
          </w:tcPr>
          <w:p w14:paraId="33EEB332" w14:textId="77777777" w:rsidR="006249A0" w:rsidRDefault="00000000">
            <w:r>
              <w:rPr>
                <w:color w:val="000000"/>
                <w:sz w:val="21"/>
                <w:szCs w:val="21"/>
              </w:rPr>
              <w:t>New attack detected</w:t>
            </w:r>
          </w:p>
        </w:tc>
        <w:tc>
          <w:tcPr>
            <w:tcW w:w="2700" w:type="dxa"/>
            <w:shd w:val="clear" w:color="auto" w:fill="F2F2F6"/>
            <w:tcMar>
              <w:top w:w="80" w:type="dxa"/>
              <w:left w:w="100" w:type="dxa"/>
              <w:bottom w:w="80" w:type="dxa"/>
              <w:right w:w="100" w:type="dxa"/>
            </w:tcMar>
            <w:vAlign w:val="center"/>
          </w:tcPr>
          <w:p w14:paraId="675D5BF7" w14:textId="77777777" w:rsidR="006249A0" w:rsidRDefault="00000000">
            <w:r>
              <w:rPr>
                <w:color w:val="000000"/>
                <w:sz w:val="21"/>
                <w:szCs w:val="21"/>
              </w:rPr>
              <w:t>Connected dashboards update instantly</w:t>
            </w:r>
          </w:p>
        </w:tc>
      </w:tr>
      <w:tr w:rsidR="006249A0" w14:paraId="4C8E4D67"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61E3210C" w14:textId="77777777" w:rsidR="006249A0" w:rsidRDefault="00000000">
            <w:r>
              <w:rPr>
                <w:color w:val="000000"/>
                <w:sz w:val="21"/>
                <w:szCs w:val="21"/>
              </w:rPr>
              <w:t>TI-03</w:t>
            </w:r>
          </w:p>
        </w:tc>
        <w:tc>
          <w:tcPr>
            <w:tcW w:w="2400" w:type="dxa"/>
            <w:shd w:val="clear" w:color="auto" w:fill="FFFFFF"/>
            <w:tcMar>
              <w:top w:w="80" w:type="dxa"/>
              <w:left w:w="100" w:type="dxa"/>
              <w:bottom w:w="80" w:type="dxa"/>
              <w:right w:w="100" w:type="dxa"/>
            </w:tcMar>
            <w:vAlign w:val="center"/>
          </w:tcPr>
          <w:p w14:paraId="6177BE78" w14:textId="77777777" w:rsidR="006249A0" w:rsidRDefault="00000000">
            <w:r>
              <w:rPr>
                <w:color w:val="000000"/>
                <w:sz w:val="21"/>
                <w:szCs w:val="21"/>
              </w:rPr>
              <w:t>Backend → Threat Intelligence</w:t>
            </w:r>
          </w:p>
        </w:tc>
        <w:tc>
          <w:tcPr>
            <w:tcW w:w="2900" w:type="dxa"/>
            <w:shd w:val="clear" w:color="auto" w:fill="FFFFFF"/>
            <w:tcMar>
              <w:top w:w="80" w:type="dxa"/>
              <w:left w:w="100" w:type="dxa"/>
              <w:bottom w:w="80" w:type="dxa"/>
              <w:right w:w="100" w:type="dxa"/>
            </w:tcMar>
            <w:vAlign w:val="center"/>
          </w:tcPr>
          <w:p w14:paraId="49D2FE20" w14:textId="77777777" w:rsidR="006249A0" w:rsidRDefault="00000000">
            <w:r>
              <w:rPr>
                <w:color w:val="000000"/>
                <w:sz w:val="21"/>
                <w:szCs w:val="21"/>
              </w:rPr>
              <w:t>New source IP recorded</w:t>
            </w:r>
          </w:p>
        </w:tc>
        <w:tc>
          <w:tcPr>
            <w:tcW w:w="2700" w:type="dxa"/>
            <w:shd w:val="clear" w:color="auto" w:fill="FFFFFF"/>
            <w:tcMar>
              <w:top w:w="80" w:type="dxa"/>
              <w:left w:w="100" w:type="dxa"/>
              <w:bottom w:w="80" w:type="dxa"/>
              <w:right w:w="100" w:type="dxa"/>
            </w:tcMar>
            <w:vAlign w:val="center"/>
          </w:tcPr>
          <w:p w14:paraId="3E6BE71E" w14:textId="77777777" w:rsidR="006249A0" w:rsidRDefault="00000000">
            <w:r>
              <w:rPr>
                <w:color w:val="000000"/>
                <w:sz w:val="21"/>
                <w:szCs w:val="21"/>
              </w:rPr>
              <w:t>IP enrichment attached to the attack record</w:t>
            </w:r>
          </w:p>
        </w:tc>
      </w:tr>
      <w:tr w:rsidR="006249A0" w14:paraId="39CD2DE9" w14:textId="77777777">
        <w:tblPrEx>
          <w:tblCellMar>
            <w:top w:w="0" w:type="dxa"/>
            <w:bottom w:w="0" w:type="dxa"/>
          </w:tblCellMar>
        </w:tblPrEx>
        <w:tc>
          <w:tcPr>
            <w:tcW w:w="1100" w:type="dxa"/>
            <w:shd w:val="clear" w:color="auto" w:fill="F2F2F6"/>
            <w:tcMar>
              <w:top w:w="80" w:type="dxa"/>
              <w:left w:w="100" w:type="dxa"/>
              <w:bottom w:w="80" w:type="dxa"/>
              <w:right w:w="100" w:type="dxa"/>
            </w:tcMar>
            <w:vAlign w:val="center"/>
          </w:tcPr>
          <w:p w14:paraId="0A3C4AA7" w14:textId="77777777" w:rsidR="006249A0" w:rsidRDefault="00000000">
            <w:r>
              <w:rPr>
                <w:color w:val="000000"/>
                <w:sz w:val="21"/>
                <w:szCs w:val="21"/>
              </w:rPr>
              <w:t>TI-04</w:t>
            </w:r>
          </w:p>
        </w:tc>
        <w:tc>
          <w:tcPr>
            <w:tcW w:w="2400" w:type="dxa"/>
            <w:shd w:val="clear" w:color="auto" w:fill="F2F2F6"/>
            <w:tcMar>
              <w:top w:w="80" w:type="dxa"/>
              <w:left w:w="100" w:type="dxa"/>
              <w:bottom w:w="80" w:type="dxa"/>
              <w:right w:w="100" w:type="dxa"/>
            </w:tcMar>
            <w:vAlign w:val="center"/>
          </w:tcPr>
          <w:p w14:paraId="4608A12A" w14:textId="77777777" w:rsidR="006249A0" w:rsidRDefault="00000000">
            <w:r>
              <w:rPr>
                <w:color w:val="000000"/>
                <w:sz w:val="21"/>
                <w:szCs w:val="21"/>
              </w:rPr>
              <w:t>Backend → AI (</w:t>
            </w:r>
            <w:proofErr w:type="spellStart"/>
            <w:r>
              <w:rPr>
                <w:color w:val="000000"/>
                <w:sz w:val="21"/>
                <w:szCs w:val="21"/>
              </w:rPr>
              <w:t>Groq</w:t>
            </w:r>
            <w:proofErr w:type="spellEnd"/>
            <w:r>
              <w:rPr>
                <w:color w:val="000000"/>
                <w:sz w:val="21"/>
                <w:szCs w:val="21"/>
              </w:rPr>
              <w:t xml:space="preserve"> Cloud)</w:t>
            </w:r>
          </w:p>
        </w:tc>
        <w:tc>
          <w:tcPr>
            <w:tcW w:w="2900" w:type="dxa"/>
            <w:shd w:val="clear" w:color="auto" w:fill="F2F2F6"/>
            <w:tcMar>
              <w:top w:w="80" w:type="dxa"/>
              <w:left w:w="100" w:type="dxa"/>
              <w:bottom w:w="80" w:type="dxa"/>
              <w:right w:w="100" w:type="dxa"/>
            </w:tcMar>
            <w:vAlign w:val="center"/>
          </w:tcPr>
          <w:p w14:paraId="541BA073" w14:textId="77777777" w:rsidR="006249A0" w:rsidRDefault="00000000">
            <w:r>
              <w:rPr>
                <w:color w:val="000000"/>
                <w:sz w:val="21"/>
                <w:szCs w:val="21"/>
              </w:rPr>
              <w:t>Analyst requests Explain Attack</w:t>
            </w:r>
          </w:p>
        </w:tc>
        <w:tc>
          <w:tcPr>
            <w:tcW w:w="2700" w:type="dxa"/>
            <w:shd w:val="clear" w:color="auto" w:fill="F2F2F6"/>
            <w:tcMar>
              <w:top w:w="80" w:type="dxa"/>
              <w:left w:w="100" w:type="dxa"/>
              <w:bottom w:w="80" w:type="dxa"/>
              <w:right w:w="100" w:type="dxa"/>
            </w:tcMar>
            <w:vAlign w:val="center"/>
          </w:tcPr>
          <w:p w14:paraId="42E72D99" w14:textId="77777777" w:rsidR="006249A0" w:rsidRDefault="00000000">
            <w:r>
              <w:rPr>
                <w:color w:val="000000"/>
                <w:sz w:val="21"/>
                <w:szCs w:val="21"/>
              </w:rPr>
              <w:t>Streamed AI explanation returned to the Agent UI</w:t>
            </w:r>
          </w:p>
        </w:tc>
      </w:tr>
      <w:tr w:rsidR="006249A0" w14:paraId="61615426"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0F6709A1" w14:textId="77777777" w:rsidR="006249A0" w:rsidRDefault="00000000">
            <w:r>
              <w:rPr>
                <w:color w:val="000000"/>
                <w:sz w:val="21"/>
                <w:szCs w:val="21"/>
              </w:rPr>
              <w:t>TI-05</w:t>
            </w:r>
          </w:p>
        </w:tc>
        <w:tc>
          <w:tcPr>
            <w:tcW w:w="2400" w:type="dxa"/>
            <w:shd w:val="clear" w:color="auto" w:fill="FFFFFF"/>
            <w:tcMar>
              <w:top w:w="80" w:type="dxa"/>
              <w:left w:w="100" w:type="dxa"/>
              <w:bottom w:w="80" w:type="dxa"/>
              <w:right w:w="100" w:type="dxa"/>
            </w:tcMar>
            <w:vAlign w:val="center"/>
          </w:tcPr>
          <w:p w14:paraId="7EE931FD" w14:textId="77777777" w:rsidR="006249A0" w:rsidRDefault="00000000">
            <w:r>
              <w:rPr>
                <w:color w:val="000000"/>
                <w:sz w:val="21"/>
                <w:szCs w:val="21"/>
              </w:rPr>
              <w:t>Backend → Database</w:t>
            </w:r>
          </w:p>
        </w:tc>
        <w:tc>
          <w:tcPr>
            <w:tcW w:w="2900" w:type="dxa"/>
            <w:shd w:val="clear" w:color="auto" w:fill="FFFFFF"/>
            <w:tcMar>
              <w:top w:w="80" w:type="dxa"/>
              <w:left w:w="100" w:type="dxa"/>
              <w:bottom w:w="80" w:type="dxa"/>
              <w:right w:w="100" w:type="dxa"/>
            </w:tcMar>
            <w:vAlign w:val="center"/>
          </w:tcPr>
          <w:p w14:paraId="532FA235" w14:textId="77777777" w:rsidR="006249A0" w:rsidRDefault="00000000">
            <w:r>
              <w:rPr>
                <w:color w:val="000000"/>
                <w:sz w:val="21"/>
                <w:szCs w:val="21"/>
              </w:rPr>
              <w:t>Attack / incident created</w:t>
            </w:r>
          </w:p>
        </w:tc>
        <w:tc>
          <w:tcPr>
            <w:tcW w:w="2700" w:type="dxa"/>
            <w:shd w:val="clear" w:color="auto" w:fill="FFFFFF"/>
            <w:tcMar>
              <w:top w:w="80" w:type="dxa"/>
              <w:left w:w="100" w:type="dxa"/>
              <w:bottom w:w="80" w:type="dxa"/>
              <w:right w:w="100" w:type="dxa"/>
            </w:tcMar>
            <w:vAlign w:val="center"/>
          </w:tcPr>
          <w:p w14:paraId="656EA949" w14:textId="77777777" w:rsidR="006249A0" w:rsidRDefault="00000000">
            <w:r>
              <w:rPr>
                <w:color w:val="000000"/>
                <w:sz w:val="21"/>
                <w:szCs w:val="21"/>
              </w:rPr>
              <w:t>Record persisted and retrievable via REST API</w:t>
            </w:r>
          </w:p>
        </w:tc>
      </w:tr>
    </w:tbl>
    <w:p w14:paraId="6DE60E98" w14:textId="77777777" w:rsidR="006249A0" w:rsidRDefault="00000000">
      <w:pPr>
        <w:spacing w:before="80" w:after="240"/>
        <w:jc w:val="center"/>
      </w:pPr>
      <w:r>
        <w:rPr>
          <w:i/>
          <w:iCs/>
          <w:sz w:val="22"/>
          <w:szCs w:val="22"/>
        </w:rPr>
        <w:t>Table 3: Integration Test Cases</w:t>
      </w:r>
    </w:p>
    <w:p w14:paraId="2DCAC06D" w14:textId="77777777" w:rsidR="006249A0" w:rsidRDefault="00000000">
      <w:pPr>
        <w:pStyle w:val="Heading3"/>
        <w:spacing w:before="200" w:after="120"/>
      </w:pPr>
      <w:proofErr w:type="gramStart"/>
      <w:r>
        <w:rPr>
          <w:b/>
          <w:bCs/>
        </w:rPr>
        <w:t>4.4.3  Scenario</w:t>
      </w:r>
      <w:proofErr w:type="gramEnd"/>
      <w:r>
        <w:rPr>
          <w:b/>
          <w:bCs/>
        </w:rPr>
        <w:t>-Based Testing (Security Case Studies)</w:t>
      </w:r>
    </w:p>
    <w:p w14:paraId="5644DBF4" w14:textId="77777777" w:rsidR="006249A0" w:rsidRDefault="00000000">
      <w:pPr>
        <w:spacing w:after="140"/>
        <w:jc w:val="both"/>
      </w:pPr>
      <w:r>
        <w:rPr>
          <w:sz w:val="24"/>
          <w:szCs w:val="24"/>
        </w:rPr>
        <w:t xml:space="preserve">Scenario A — Repeated Login Brute-Force: A script attempts multiple logins against the same account from a single source IP. The Detection Engine tracks the chronological pattern; once </w:t>
      </w:r>
      <w:r>
        <w:rPr>
          <w:sz w:val="24"/>
          <w:szCs w:val="24"/>
        </w:rPr>
        <w:lastRenderedPageBreak/>
        <w:t>the configured failure threshold is reached within the rolling time window, a brute-force alert is raised and forwarded to the Correlation Engine.</w:t>
      </w:r>
    </w:p>
    <w:p w14:paraId="2AB70EFC" w14:textId="77777777" w:rsidR="006249A0" w:rsidRDefault="00000000">
      <w:pPr>
        <w:spacing w:after="140"/>
        <w:jc w:val="both"/>
      </w:pPr>
      <w:r>
        <w:rPr>
          <w:sz w:val="24"/>
          <w:szCs w:val="24"/>
        </w:rPr>
        <w:t>Scenario B — SQL Injection Probe: A manual attacker submits an obfuscated SQL payload into a login or search field. The Detection Engine's pattern-matching rules identify the payload as SQL Injection, assign a high severity, and store the attack record; the source IP is enriched by the Threat Intelligence Engine and the event appears immediately on the Live Attack Feed.</w:t>
      </w:r>
    </w:p>
    <w:p w14:paraId="4BC6B03D" w14:textId="77777777" w:rsidR="006249A0" w:rsidRDefault="00000000">
      <w:pPr>
        <w:spacing w:after="200"/>
        <w:jc w:val="both"/>
      </w:pPr>
      <w:r>
        <w:rPr>
          <w:sz w:val="24"/>
          <w:szCs w:val="24"/>
        </w:rPr>
        <w:t>Scenario C — Account-Compromise Correlation: A source IP generates fifteen failed login attempts followed by one successful login. The Correlation Engine groups these events into a single, higher-priority “possible account compromise” incident rather than presenting three unrelated alerts, and the AI Copilot is used to generate a recommended containment action.</w:t>
      </w:r>
    </w:p>
    <w:p w14:paraId="2063F412" w14:textId="77777777" w:rsidR="006249A0" w:rsidRDefault="00000000">
      <w:pPr>
        <w:pStyle w:val="Heading3"/>
        <w:spacing w:before="200" w:after="120"/>
      </w:pPr>
      <w:proofErr w:type="gramStart"/>
      <w:r>
        <w:rPr>
          <w:b/>
          <w:bCs/>
        </w:rPr>
        <w:t>4.4.4  User</w:t>
      </w:r>
      <w:proofErr w:type="gramEnd"/>
      <w:r>
        <w:rPr>
          <w:b/>
          <w:bCs/>
        </w:rPr>
        <w:t xml:space="preserve"> Acceptance Testing (UAT)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2100"/>
      </w:tblGrid>
      <w:tr w:rsidR="006249A0" w14:paraId="690281E3"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5971D33" w14:textId="77777777" w:rsidR="006249A0" w:rsidRDefault="00000000">
            <w:pPr>
              <w:jc w:val="center"/>
            </w:pPr>
            <w:r>
              <w:rPr>
                <w:b/>
                <w:bCs/>
                <w:color w:val="FFFFFF"/>
                <w:sz w:val="21"/>
                <w:szCs w:val="21"/>
              </w:rPr>
              <w:t>Scenario</w:t>
            </w:r>
          </w:p>
        </w:tc>
        <w:tc>
          <w:tcPr>
            <w:tcW w:w="2500" w:type="dxa"/>
            <w:shd w:val="clear" w:color="auto" w:fill="1F3864"/>
            <w:tcMar>
              <w:top w:w="80" w:type="dxa"/>
              <w:left w:w="100" w:type="dxa"/>
              <w:bottom w:w="80" w:type="dxa"/>
              <w:right w:w="100" w:type="dxa"/>
            </w:tcMar>
            <w:vAlign w:val="center"/>
          </w:tcPr>
          <w:p w14:paraId="0147EC06" w14:textId="77777777" w:rsidR="006249A0" w:rsidRDefault="00000000">
            <w:pPr>
              <w:jc w:val="center"/>
            </w:pPr>
            <w:r>
              <w:rPr>
                <w:b/>
                <w:bCs/>
                <w:color w:val="FFFFFF"/>
                <w:sz w:val="21"/>
                <w:szCs w:val="21"/>
              </w:rPr>
              <w:t>Participant Action</w:t>
            </w:r>
          </w:p>
        </w:tc>
        <w:tc>
          <w:tcPr>
            <w:tcW w:w="2600" w:type="dxa"/>
            <w:shd w:val="clear" w:color="auto" w:fill="1F3864"/>
            <w:tcMar>
              <w:top w:w="80" w:type="dxa"/>
              <w:left w:w="100" w:type="dxa"/>
              <w:bottom w:w="80" w:type="dxa"/>
              <w:right w:w="100" w:type="dxa"/>
            </w:tcMar>
            <w:vAlign w:val="center"/>
          </w:tcPr>
          <w:p w14:paraId="3F364206" w14:textId="77777777" w:rsidR="006249A0" w:rsidRDefault="00000000">
            <w:pPr>
              <w:jc w:val="center"/>
            </w:pPr>
            <w:r>
              <w:rPr>
                <w:b/>
                <w:bCs/>
                <w:color w:val="FFFFFF"/>
                <w:sz w:val="21"/>
                <w:szCs w:val="21"/>
              </w:rPr>
              <w:t>Observation</w:t>
            </w:r>
          </w:p>
        </w:tc>
        <w:tc>
          <w:tcPr>
            <w:tcW w:w="2100" w:type="dxa"/>
            <w:shd w:val="clear" w:color="auto" w:fill="1F3864"/>
            <w:tcMar>
              <w:top w:w="80" w:type="dxa"/>
              <w:left w:w="100" w:type="dxa"/>
              <w:bottom w:w="80" w:type="dxa"/>
              <w:right w:w="100" w:type="dxa"/>
            </w:tcMar>
            <w:vAlign w:val="center"/>
          </w:tcPr>
          <w:p w14:paraId="1F8FC197" w14:textId="77777777" w:rsidR="006249A0" w:rsidRDefault="00000000">
            <w:pPr>
              <w:jc w:val="center"/>
            </w:pPr>
            <w:r>
              <w:rPr>
                <w:b/>
                <w:bCs/>
                <w:color w:val="FFFFFF"/>
                <w:sz w:val="21"/>
                <w:szCs w:val="21"/>
              </w:rPr>
              <w:t>Acceptance Criteria</w:t>
            </w:r>
          </w:p>
        </w:tc>
      </w:tr>
      <w:tr w:rsidR="006249A0" w14:paraId="7CE71A84"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203DDEF9" w14:textId="77777777" w:rsidR="006249A0" w:rsidRDefault="00000000">
            <w:r>
              <w:rPr>
                <w:color w:val="000000"/>
                <w:sz w:val="21"/>
                <w:szCs w:val="21"/>
              </w:rPr>
              <w:t>Normal Usage</w:t>
            </w:r>
          </w:p>
        </w:tc>
        <w:tc>
          <w:tcPr>
            <w:tcW w:w="2500" w:type="dxa"/>
            <w:shd w:val="clear" w:color="auto" w:fill="FFFFFF"/>
            <w:tcMar>
              <w:top w:w="80" w:type="dxa"/>
              <w:left w:w="100" w:type="dxa"/>
              <w:bottom w:w="80" w:type="dxa"/>
              <w:right w:w="100" w:type="dxa"/>
            </w:tcMar>
            <w:vAlign w:val="center"/>
          </w:tcPr>
          <w:p w14:paraId="009FB374" w14:textId="77777777" w:rsidR="006249A0" w:rsidRDefault="00000000">
            <w:r>
              <w:rPr>
                <w:color w:val="000000"/>
                <w:sz w:val="21"/>
                <w:szCs w:val="21"/>
              </w:rPr>
              <w:t>Analyst logs in and reviews the Dashboard</w:t>
            </w:r>
          </w:p>
        </w:tc>
        <w:tc>
          <w:tcPr>
            <w:tcW w:w="2600" w:type="dxa"/>
            <w:shd w:val="clear" w:color="auto" w:fill="FFFFFF"/>
            <w:tcMar>
              <w:top w:w="80" w:type="dxa"/>
              <w:left w:w="100" w:type="dxa"/>
              <w:bottom w:w="80" w:type="dxa"/>
              <w:right w:w="100" w:type="dxa"/>
            </w:tcMar>
            <w:vAlign w:val="center"/>
          </w:tcPr>
          <w:p w14:paraId="09B41713" w14:textId="77777777" w:rsidR="006249A0" w:rsidRDefault="00000000">
            <w:r>
              <w:rPr>
                <w:color w:val="000000"/>
                <w:sz w:val="21"/>
                <w:szCs w:val="21"/>
              </w:rPr>
              <w:t>No latency observed; accurate statistics displayed</w:t>
            </w:r>
          </w:p>
        </w:tc>
        <w:tc>
          <w:tcPr>
            <w:tcW w:w="2100" w:type="dxa"/>
            <w:shd w:val="clear" w:color="auto" w:fill="FFFFFF"/>
            <w:tcMar>
              <w:top w:w="80" w:type="dxa"/>
              <w:left w:w="100" w:type="dxa"/>
              <w:bottom w:w="80" w:type="dxa"/>
              <w:right w:w="100" w:type="dxa"/>
            </w:tcMar>
            <w:vAlign w:val="center"/>
          </w:tcPr>
          <w:p w14:paraId="5CE5F4A4" w14:textId="77777777" w:rsidR="006249A0" w:rsidRDefault="00000000">
            <w:r>
              <w:rPr>
                <w:color w:val="000000"/>
                <w:sz w:val="21"/>
                <w:szCs w:val="21"/>
              </w:rPr>
              <w:t>Pass — No false positives</w:t>
            </w:r>
          </w:p>
        </w:tc>
      </w:tr>
      <w:tr w:rsidR="006249A0" w14:paraId="18433608" w14:textId="77777777">
        <w:tblPrEx>
          <w:tblCellMar>
            <w:top w:w="0" w:type="dxa"/>
            <w:bottom w:w="0" w:type="dxa"/>
          </w:tblCellMar>
        </w:tblPrEx>
        <w:tc>
          <w:tcPr>
            <w:tcW w:w="1900" w:type="dxa"/>
            <w:shd w:val="clear" w:color="auto" w:fill="F2F2F6"/>
            <w:tcMar>
              <w:top w:w="80" w:type="dxa"/>
              <w:left w:w="100" w:type="dxa"/>
              <w:bottom w:w="80" w:type="dxa"/>
              <w:right w:w="100" w:type="dxa"/>
            </w:tcMar>
            <w:vAlign w:val="center"/>
          </w:tcPr>
          <w:p w14:paraId="48F147DE" w14:textId="77777777" w:rsidR="006249A0" w:rsidRDefault="00000000">
            <w:r>
              <w:rPr>
                <w:color w:val="000000"/>
                <w:sz w:val="21"/>
                <w:szCs w:val="21"/>
              </w:rPr>
              <w:t>Accidental Error</w:t>
            </w:r>
          </w:p>
        </w:tc>
        <w:tc>
          <w:tcPr>
            <w:tcW w:w="2500" w:type="dxa"/>
            <w:shd w:val="clear" w:color="auto" w:fill="F2F2F6"/>
            <w:tcMar>
              <w:top w:w="80" w:type="dxa"/>
              <w:left w:w="100" w:type="dxa"/>
              <w:bottom w:w="80" w:type="dxa"/>
              <w:right w:w="100" w:type="dxa"/>
            </w:tcMar>
            <w:vAlign w:val="center"/>
          </w:tcPr>
          <w:p w14:paraId="6B5EEAAF" w14:textId="77777777" w:rsidR="006249A0" w:rsidRDefault="00000000">
            <w:r>
              <w:rPr>
                <w:color w:val="000000"/>
                <w:sz w:val="21"/>
                <w:szCs w:val="21"/>
              </w:rPr>
              <w:t>User mistypes their password twice</w:t>
            </w:r>
          </w:p>
        </w:tc>
        <w:tc>
          <w:tcPr>
            <w:tcW w:w="2600" w:type="dxa"/>
            <w:shd w:val="clear" w:color="auto" w:fill="F2F2F6"/>
            <w:tcMar>
              <w:top w:w="80" w:type="dxa"/>
              <w:left w:w="100" w:type="dxa"/>
              <w:bottom w:w="80" w:type="dxa"/>
              <w:right w:w="100" w:type="dxa"/>
            </w:tcMar>
            <w:vAlign w:val="center"/>
          </w:tcPr>
          <w:p w14:paraId="335E3004" w14:textId="77777777" w:rsidR="006249A0" w:rsidRDefault="00000000">
            <w:r>
              <w:rPr>
                <w:color w:val="000000"/>
                <w:sz w:val="21"/>
                <w:szCs w:val="21"/>
              </w:rPr>
              <w:t>System does not raise a brute-force alert for low-frequency errors</w:t>
            </w:r>
          </w:p>
        </w:tc>
        <w:tc>
          <w:tcPr>
            <w:tcW w:w="2100" w:type="dxa"/>
            <w:shd w:val="clear" w:color="auto" w:fill="F2F2F6"/>
            <w:tcMar>
              <w:top w:w="80" w:type="dxa"/>
              <w:left w:w="100" w:type="dxa"/>
              <w:bottom w:w="80" w:type="dxa"/>
              <w:right w:w="100" w:type="dxa"/>
            </w:tcMar>
            <w:vAlign w:val="center"/>
          </w:tcPr>
          <w:p w14:paraId="3F64C76B" w14:textId="77777777" w:rsidR="006249A0" w:rsidRDefault="00000000">
            <w:r>
              <w:rPr>
                <w:color w:val="000000"/>
                <w:sz w:val="21"/>
                <w:szCs w:val="21"/>
              </w:rPr>
              <w:t>Pass — distinguishes human error from an attack pattern</w:t>
            </w:r>
          </w:p>
        </w:tc>
      </w:tr>
      <w:tr w:rsidR="006249A0" w14:paraId="552CD10E" w14:textId="77777777">
        <w:tblPrEx>
          <w:tblCellMar>
            <w:top w:w="0" w:type="dxa"/>
            <w:bottom w:w="0" w:type="dxa"/>
          </w:tblCellMar>
        </w:tblPrEx>
        <w:tc>
          <w:tcPr>
            <w:tcW w:w="1900" w:type="dxa"/>
            <w:shd w:val="clear" w:color="auto" w:fill="FFFFFF"/>
            <w:tcMar>
              <w:top w:w="80" w:type="dxa"/>
              <w:left w:w="100" w:type="dxa"/>
              <w:bottom w:w="80" w:type="dxa"/>
              <w:right w:w="100" w:type="dxa"/>
            </w:tcMar>
            <w:vAlign w:val="center"/>
          </w:tcPr>
          <w:p w14:paraId="657C826F" w14:textId="77777777" w:rsidR="006249A0" w:rsidRDefault="00000000">
            <w:r>
              <w:rPr>
                <w:color w:val="000000"/>
                <w:sz w:val="21"/>
                <w:szCs w:val="21"/>
              </w:rPr>
              <w:t>Analyst Investigation</w:t>
            </w:r>
          </w:p>
        </w:tc>
        <w:tc>
          <w:tcPr>
            <w:tcW w:w="2500" w:type="dxa"/>
            <w:shd w:val="clear" w:color="auto" w:fill="FFFFFF"/>
            <w:tcMar>
              <w:top w:w="80" w:type="dxa"/>
              <w:left w:w="100" w:type="dxa"/>
              <w:bottom w:w="80" w:type="dxa"/>
              <w:right w:w="100" w:type="dxa"/>
            </w:tcMar>
            <w:vAlign w:val="center"/>
          </w:tcPr>
          <w:p w14:paraId="74A4B8A2" w14:textId="77777777" w:rsidR="006249A0" w:rsidRDefault="00000000">
            <w:r>
              <w:rPr>
                <w:color w:val="000000"/>
                <w:sz w:val="21"/>
                <w:szCs w:val="21"/>
              </w:rPr>
              <w:t>Analyst opens the AI Copilot on a live attack</w:t>
            </w:r>
          </w:p>
        </w:tc>
        <w:tc>
          <w:tcPr>
            <w:tcW w:w="2600" w:type="dxa"/>
            <w:shd w:val="clear" w:color="auto" w:fill="FFFFFF"/>
            <w:tcMar>
              <w:top w:w="80" w:type="dxa"/>
              <w:left w:w="100" w:type="dxa"/>
              <w:bottom w:w="80" w:type="dxa"/>
              <w:right w:w="100" w:type="dxa"/>
            </w:tcMar>
            <w:vAlign w:val="center"/>
          </w:tcPr>
          <w:p w14:paraId="6E4C16A9" w14:textId="77777777" w:rsidR="006249A0" w:rsidRDefault="00000000">
            <w:r>
              <w:rPr>
                <w:color w:val="000000"/>
                <w:sz w:val="21"/>
                <w:szCs w:val="21"/>
              </w:rPr>
              <w:t>AI response correctly references the selected attack context</w:t>
            </w:r>
          </w:p>
        </w:tc>
        <w:tc>
          <w:tcPr>
            <w:tcW w:w="2100" w:type="dxa"/>
            <w:shd w:val="clear" w:color="auto" w:fill="FFFFFF"/>
            <w:tcMar>
              <w:top w:w="80" w:type="dxa"/>
              <w:left w:w="100" w:type="dxa"/>
              <w:bottom w:w="80" w:type="dxa"/>
              <w:right w:w="100" w:type="dxa"/>
            </w:tcMar>
            <w:vAlign w:val="center"/>
          </w:tcPr>
          <w:p w14:paraId="780E3C50" w14:textId="77777777" w:rsidR="006249A0" w:rsidRDefault="00000000">
            <w:r>
              <w:rPr>
                <w:color w:val="000000"/>
                <w:sz w:val="21"/>
                <w:szCs w:val="21"/>
              </w:rPr>
              <w:t>Pass — accurate context injection</w:t>
            </w:r>
          </w:p>
        </w:tc>
      </w:tr>
      <w:tr w:rsidR="006249A0" w14:paraId="1C043E99" w14:textId="77777777">
        <w:tblPrEx>
          <w:tblCellMar>
            <w:top w:w="0" w:type="dxa"/>
            <w:bottom w:w="0" w:type="dxa"/>
          </w:tblCellMar>
        </w:tblPrEx>
        <w:tc>
          <w:tcPr>
            <w:tcW w:w="1900" w:type="dxa"/>
            <w:shd w:val="clear" w:color="auto" w:fill="F2F2F6"/>
            <w:tcMar>
              <w:top w:w="80" w:type="dxa"/>
              <w:left w:w="100" w:type="dxa"/>
              <w:bottom w:w="80" w:type="dxa"/>
              <w:right w:w="100" w:type="dxa"/>
            </w:tcMar>
            <w:vAlign w:val="center"/>
          </w:tcPr>
          <w:p w14:paraId="335CFA00" w14:textId="77777777" w:rsidR="006249A0" w:rsidRDefault="00000000">
            <w:r>
              <w:rPr>
                <w:color w:val="000000"/>
                <w:sz w:val="21"/>
                <w:szCs w:val="21"/>
              </w:rPr>
              <w:t>Admin Oversight</w:t>
            </w:r>
          </w:p>
        </w:tc>
        <w:tc>
          <w:tcPr>
            <w:tcW w:w="2500" w:type="dxa"/>
            <w:shd w:val="clear" w:color="auto" w:fill="F2F2F6"/>
            <w:tcMar>
              <w:top w:w="80" w:type="dxa"/>
              <w:left w:w="100" w:type="dxa"/>
              <w:bottom w:w="80" w:type="dxa"/>
              <w:right w:w="100" w:type="dxa"/>
            </w:tcMar>
            <w:vAlign w:val="center"/>
          </w:tcPr>
          <w:p w14:paraId="10EFABC4" w14:textId="77777777" w:rsidR="006249A0" w:rsidRDefault="00000000">
            <w:r>
              <w:rPr>
                <w:color w:val="000000"/>
                <w:sz w:val="21"/>
                <w:szCs w:val="21"/>
              </w:rPr>
              <w:t>Administrator monitors the Honeypot Lab during a simulated attack</w:t>
            </w:r>
          </w:p>
        </w:tc>
        <w:tc>
          <w:tcPr>
            <w:tcW w:w="2600" w:type="dxa"/>
            <w:shd w:val="clear" w:color="auto" w:fill="F2F2F6"/>
            <w:tcMar>
              <w:top w:w="80" w:type="dxa"/>
              <w:left w:w="100" w:type="dxa"/>
              <w:bottom w:w="80" w:type="dxa"/>
              <w:right w:w="100" w:type="dxa"/>
            </w:tcMar>
            <w:vAlign w:val="center"/>
          </w:tcPr>
          <w:p w14:paraId="559D48E8" w14:textId="77777777" w:rsidR="006249A0" w:rsidRDefault="00000000">
            <w:r>
              <w:rPr>
                <w:color w:val="000000"/>
                <w:sz w:val="21"/>
                <w:szCs w:val="21"/>
              </w:rPr>
              <w:t>Live activity log updates in real time; attack appears on Dashboard</w:t>
            </w:r>
          </w:p>
        </w:tc>
        <w:tc>
          <w:tcPr>
            <w:tcW w:w="2100" w:type="dxa"/>
            <w:shd w:val="clear" w:color="auto" w:fill="F2F2F6"/>
            <w:tcMar>
              <w:top w:w="80" w:type="dxa"/>
              <w:left w:w="100" w:type="dxa"/>
              <w:bottom w:w="80" w:type="dxa"/>
              <w:right w:w="100" w:type="dxa"/>
            </w:tcMar>
            <w:vAlign w:val="center"/>
          </w:tcPr>
          <w:p w14:paraId="0E02C9CC" w14:textId="77777777" w:rsidR="006249A0" w:rsidRDefault="00000000">
            <w:r>
              <w:rPr>
                <w:color w:val="000000"/>
                <w:sz w:val="21"/>
                <w:szCs w:val="21"/>
              </w:rPr>
              <w:t>Pass — high visibility for the security team</w:t>
            </w:r>
          </w:p>
        </w:tc>
      </w:tr>
    </w:tbl>
    <w:p w14:paraId="69E242DB" w14:textId="77777777" w:rsidR="006249A0" w:rsidRDefault="00000000">
      <w:pPr>
        <w:spacing w:before="80" w:after="240"/>
        <w:jc w:val="center"/>
      </w:pPr>
      <w:r>
        <w:rPr>
          <w:i/>
          <w:iCs/>
          <w:sz w:val="22"/>
          <w:szCs w:val="22"/>
        </w:rPr>
        <w:t>Table 4: User Acceptance Testing Summary</w:t>
      </w:r>
    </w:p>
    <w:p w14:paraId="282BAC25" w14:textId="77777777" w:rsidR="006249A0" w:rsidRDefault="00000000">
      <w:pPr>
        <w:pStyle w:val="Heading3"/>
        <w:spacing w:before="200" w:after="120"/>
      </w:pPr>
      <w:proofErr w:type="gramStart"/>
      <w:r>
        <w:rPr>
          <w:b/>
          <w:bCs/>
        </w:rPr>
        <w:t>4.4.5  Evaluation</w:t>
      </w:r>
      <w:proofErr w:type="gramEnd"/>
      <w:r>
        <w:rPr>
          <w:b/>
          <w:bCs/>
        </w:rPr>
        <w:t xml:space="preserve"> Metrics</w:t>
      </w:r>
    </w:p>
    <w:p w14:paraId="2E77C017" w14:textId="77777777" w:rsidR="006249A0" w:rsidRDefault="00000000">
      <w:pPr>
        <w:pStyle w:val="ListParagraph"/>
        <w:numPr>
          <w:ilvl w:val="0"/>
          <w:numId w:val="2"/>
        </w:numPr>
        <w:spacing w:after="100"/>
        <w:jc w:val="both"/>
      </w:pPr>
      <w:r>
        <w:rPr>
          <w:sz w:val="24"/>
          <w:szCs w:val="24"/>
        </w:rPr>
        <w:t>Detection Accuracy — measures correct classification of known test payloads (SQLi, XSS, brute-force, OTP abuse).</w:t>
      </w:r>
    </w:p>
    <w:p w14:paraId="4310F21F" w14:textId="77777777" w:rsidR="006249A0" w:rsidRDefault="00000000">
      <w:pPr>
        <w:pStyle w:val="ListParagraph"/>
        <w:numPr>
          <w:ilvl w:val="0"/>
          <w:numId w:val="2"/>
        </w:numPr>
        <w:spacing w:after="100"/>
        <w:jc w:val="both"/>
      </w:pPr>
      <w:r>
        <w:rPr>
          <w:sz w:val="24"/>
          <w:szCs w:val="24"/>
        </w:rPr>
        <w:t>False Positive Rate — measures benign inputs incorrectly marked as malicious.</w:t>
      </w:r>
    </w:p>
    <w:p w14:paraId="7C2558D7" w14:textId="77777777" w:rsidR="006249A0" w:rsidRDefault="00000000">
      <w:pPr>
        <w:pStyle w:val="ListParagraph"/>
        <w:numPr>
          <w:ilvl w:val="0"/>
          <w:numId w:val="2"/>
        </w:numPr>
        <w:spacing w:after="100"/>
        <w:jc w:val="both"/>
      </w:pPr>
      <w:r>
        <w:rPr>
          <w:sz w:val="24"/>
          <w:szCs w:val="24"/>
        </w:rPr>
        <w:t>Event Processing Time — measures the time from event arrival to storage and alert display.</w:t>
      </w:r>
    </w:p>
    <w:p w14:paraId="3FCE182E" w14:textId="77777777" w:rsidR="006249A0" w:rsidRDefault="00000000">
      <w:pPr>
        <w:pStyle w:val="ListParagraph"/>
        <w:numPr>
          <w:ilvl w:val="0"/>
          <w:numId w:val="2"/>
        </w:numPr>
        <w:spacing w:after="100"/>
        <w:jc w:val="both"/>
      </w:pPr>
      <w:r>
        <w:rPr>
          <w:sz w:val="24"/>
          <w:szCs w:val="24"/>
        </w:rPr>
        <w:t>WebSocket Latency — measures the time from backend event creation to the frontend dashboard update.</w:t>
      </w:r>
    </w:p>
    <w:p w14:paraId="60828216" w14:textId="77777777" w:rsidR="006249A0" w:rsidRDefault="00000000">
      <w:pPr>
        <w:pStyle w:val="ListParagraph"/>
        <w:numPr>
          <w:ilvl w:val="0"/>
          <w:numId w:val="2"/>
        </w:numPr>
        <w:spacing w:after="100"/>
        <w:jc w:val="both"/>
      </w:pPr>
      <w:r>
        <w:rPr>
          <w:sz w:val="24"/>
          <w:szCs w:val="24"/>
        </w:rPr>
        <w:t>AI Response Latency — measures the time required for the AI Assistant to begin and complete an analysis.</w:t>
      </w:r>
    </w:p>
    <w:p w14:paraId="09C57CFB" w14:textId="77777777" w:rsidR="006249A0" w:rsidRDefault="00000000">
      <w:pPr>
        <w:pStyle w:val="ListParagraph"/>
        <w:numPr>
          <w:ilvl w:val="0"/>
          <w:numId w:val="2"/>
        </w:numPr>
        <w:spacing w:after="100"/>
        <w:jc w:val="both"/>
      </w:pPr>
      <w:r>
        <w:rPr>
          <w:sz w:val="24"/>
          <w:szCs w:val="24"/>
        </w:rPr>
        <w:t>Correlation Accuracy — measures whether related events are correctly grouped into a single incident.</w:t>
      </w:r>
    </w:p>
    <w:p w14:paraId="78586DBD" w14:textId="77777777" w:rsidR="006249A0" w:rsidRDefault="00000000">
      <w:pPr>
        <w:pStyle w:val="ListParagraph"/>
        <w:numPr>
          <w:ilvl w:val="0"/>
          <w:numId w:val="2"/>
        </w:numPr>
        <w:spacing w:after="100"/>
        <w:jc w:val="both"/>
      </w:pPr>
      <w:r>
        <w:rPr>
          <w:sz w:val="24"/>
          <w:szCs w:val="24"/>
        </w:rPr>
        <w:t xml:space="preserve">System Stability — measures platform </w:t>
      </w:r>
      <w:proofErr w:type="spellStart"/>
      <w:r>
        <w:rPr>
          <w:sz w:val="24"/>
          <w:szCs w:val="24"/>
        </w:rPr>
        <w:t>behaviour</w:t>
      </w:r>
      <w:proofErr w:type="spellEnd"/>
      <w:r>
        <w:rPr>
          <w:sz w:val="24"/>
          <w:szCs w:val="24"/>
        </w:rPr>
        <w:t xml:space="preserve"> during service errors and external API failures.</w:t>
      </w:r>
    </w:p>
    <w:p w14:paraId="7376F394" w14:textId="77777777" w:rsidR="006249A0" w:rsidRDefault="00000000">
      <w:pPr>
        <w:pStyle w:val="ListParagraph"/>
        <w:numPr>
          <w:ilvl w:val="0"/>
          <w:numId w:val="2"/>
        </w:numPr>
        <w:spacing w:after="100"/>
        <w:jc w:val="both"/>
      </w:pPr>
      <w:r>
        <w:rPr>
          <w:sz w:val="24"/>
          <w:szCs w:val="24"/>
        </w:rPr>
        <w:t>Build Reliability — measures whether the frontend and backend can be built and started consistently.</w:t>
      </w:r>
    </w:p>
    <w:p w14:paraId="356B61CA" w14:textId="77777777" w:rsidR="006249A0" w:rsidRDefault="00000000">
      <w:pPr>
        <w:spacing w:after="200"/>
        <w:jc w:val="both"/>
      </w:pPr>
      <w:r>
        <w:rPr>
          <w:sz w:val="24"/>
          <w:szCs w:val="24"/>
        </w:rPr>
        <w:t>Current Observed Results: the backend automated test suite (</w:t>
      </w:r>
      <w:proofErr w:type="spellStart"/>
      <w:r>
        <w:rPr>
          <w:sz w:val="24"/>
          <w:szCs w:val="24"/>
        </w:rPr>
        <w:t>Pytest</w:t>
      </w:r>
      <w:proofErr w:type="spellEnd"/>
      <w:r>
        <w:rPr>
          <w:sz w:val="24"/>
          <w:szCs w:val="24"/>
        </w:rPr>
        <w:t xml:space="preserve">) completed with 19 tests passing and no failures; the frontend production build (Vite) completed successfully, verifying </w:t>
      </w:r>
      <w:r>
        <w:rPr>
          <w:sz w:val="24"/>
          <w:szCs w:val="24"/>
        </w:rPr>
        <w:lastRenderedPageBreak/>
        <w:t xml:space="preserve">React compilation, JavaScript bundling, dependency resolution, and asset generation; the </w:t>
      </w:r>
      <w:proofErr w:type="spellStart"/>
      <w:r>
        <w:rPr>
          <w:sz w:val="24"/>
          <w:szCs w:val="24"/>
        </w:rPr>
        <w:t>Groq</w:t>
      </w:r>
      <w:proofErr w:type="spellEnd"/>
      <w:r>
        <w:rPr>
          <w:sz w:val="24"/>
          <w:szCs w:val="24"/>
        </w:rPr>
        <w:t xml:space="preserve"> Cloud integration provided low-latency streaming AI responses; the WebSocket-based Attack Feed updated in real time; and the deployment files passed static configuration review, with full Docker-runtime validation tracked as a near-term roadmap item.</w:t>
      </w:r>
    </w:p>
    <w:p w14:paraId="739340F2" w14:textId="77777777" w:rsidR="006249A0" w:rsidRDefault="00000000">
      <w:r>
        <w:br w:type="page"/>
      </w:r>
    </w:p>
    <w:p w14:paraId="732F7773" w14:textId="77777777" w:rsidR="006249A0" w:rsidRDefault="00000000">
      <w:pPr>
        <w:pStyle w:val="Heading1"/>
        <w:spacing w:after="320"/>
      </w:pPr>
      <w:r>
        <w:rPr>
          <w:b/>
          <w:bCs/>
          <w:sz w:val="30"/>
          <w:szCs w:val="30"/>
        </w:rPr>
        <w:lastRenderedPageBreak/>
        <w:t xml:space="preserve">CHAPTER </w:t>
      </w:r>
      <w:proofErr w:type="gramStart"/>
      <w:r>
        <w:rPr>
          <w:b/>
          <w:bCs/>
          <w:sz w:val="30"/>
          <w:szCs w:val="30"/>
        </w:rPr>
        <w:t>5  RESULTS</w:t>
      </w:r>
      <w:proofErr w:type="gramEnd"/>
    </w:p>
    <w:p w14:paraId="7F067A93" w14:textId="77777777" w:rsidR="006249A0" w:rsidRDefault="00000000">
      <w:pPr>
        <w:pStyle w:val="Heading2"/>
        <w:spacing w:before="280" w:after="160"/>
      </w:pPr>
      <w:proofErr w:type="gramStart"/>
      <w:r>
        <w:rPr>
          <w:b/>
          <w:bCs/>
          <w:color w:val="1F3864"/>
        </w:rPr>
        <w:t>5.1  Resulting</w:t>
      </w:r>
      <w:proofErr w:type="gramEnd"/>
      <w:r>
        <w:rPr>
          <w:b/>
          <w:bCs/>
          <w:color w:val="1F3864"/>
        </w:rPr>
        <w:t xml:space="preserve"> Screens</w:t>
      </w:r>
    </w:p>
    <w:p w14:paraId="369946B9" w14:textId="77777777" w:rsidR="006249A0" w:rsidRDefault="00000000">
      <w:pPr>
        <w:spacing w:after="220"/>
        <w:jc w:val="both"/>
      </w:pPr>
      <w:r>
        <w:rPr>
          <w:sz w:val="24"/>
          <w:szCs w:val="24"/>
        </w:rPr>
        <w:t xml:space="preserve">This section presents the operational screens of the deployed </w:t>
      </w:r>
      <w:proofErr w:type="spellStart"/>
      <w:r>
        <w:rPr>
          <w:sz w:val="24"/>
          <w:szCs w:val="24"/>
        </w:rPr>
        <w:t>SentinelAI</w:t>
      </w:r>
      <w:proofErr w:type="spellEnd"/>
      <w:r>
        <w:rPr>
          <w:sz w:val="24"/>
          <w:szCs w:val="24"/>
        </w:rPr>
        <w:t xml:space="preserve"> platform. Each subsection includes a placeholder for the corresponding application screenshot, to be inserted from the live deployment, followed by a short description of the screen's function.</w:t>
      </w:r>
    </w:p>
    <w:p w14:paraId="313B01A6" w14:textId="77777777" w:rsidR="006249A0" w:rsidRDefault="00000000">
      <w:pPr>
        <w:pStyle w:val="Heading3"/>
        <w:spacing w:before="200" w:after="120"/>
      </w:pPr>
      <w:proofErr w:type="gramStart"/>
      <w:r>
        <w:rPr>
          <w:b/>
          <w:bCs/>
        </w:rPr>
        <w:t>5.1.1  Login</w:t>
      </w:r>
      <w:proofErr w:type="gramEnd"/>
      <w:r>
        <w:rPr>
          <w:b/>
          <w:bCs/>
        </w:rPr>
        <w:t xml:space="preserve">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23A329AD"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pPr>
              <w:jc w:val="center"/>
            </w:pPr>
            <w:r/>
            <w:r>
              <w:drawing>
                <wp:inline xmlns:a="http://schemas.openxmlformats.org/drawingml/2006/main" xmlns:pic="http://schemas.openxmlformats.org/drawingml/2006/picture">
                  <wp:extent cx="5029200" cy="4275696"/>
                  <wp:docPr id="1835553517" name="Picture 1835553517"/>
                  <wp:cNvGraphicFramePr>
                    <a:graphicFrameLocks noChangeAspect="1"/>
                  </wp:cNvGraphicFramePr>
                  <a:graphic>
                    <a:graphicData uri="http://schemas.openxmlformats.org/drawingml/2006/picture">
                      <pic:pic>
                        <pic:nvPicPr>
                          <pic:cNvPr id="0" name="slide_30_Picture 3.png"/>
                          <pic:cNvPicPr/>
                        </pic:nvPicPr>
                        <pic:blipFill>
                          <a:blip r:embed="rId29"/>
                          <a:stretch>
                            <a:fillRect/>
                          </a:stretch>
                        </pic:blipFill>
                        <pic:spPr>
                          <a:xfrm>
                            <a:off x="0" y="0"/>
                            <a:ext cx="5029200" cy="4275696"/>
                          </a:xfrm>
                          <a:prstGeom prst="rect"/>
                        </pic:spPr>
                      </pic:pic>
                    </a:graphicData>
                  </a:graphic>
                </wp:inline>
              </w:drawing>
            </w:r>
          </w:p>
        </w:tc>
      </w:tr>
    </w:tbl>
    <w:p w14:paraId="458296DB" w14:textId="77777777" w:rsidR="006249A0" w:rsidRDefault="006249A0">
      <w:pPr>
        <w:spacing w:after="240"/>
      </w:pPr>
    </w:p>
    <w:p w14:paraId="3DE23490" w14:textId="77777777" w:rsidR="006249A0" w:rsidRDefault="00000000">
      <w:pPr>
        <w:spacing w:after="240"/>
        <w:jc w:val="center"/>
      </w:pPr>
      <w:r>
        <w:rPr>
          <w:i/>
          <w:iCs/>
          <w:sz w:val="22"/>
          <w:szCs w:val="22"/>
        </w:rPr>
        <w:t>Screenshot 1: Login Page</w:t>
      </w:r>
    </w:p>
    <w:p w14:paraId="2A074C75" w14:textId="77777777" w:rsidR="006249A0" w:rsidRDefault="00000000">
      <w:pPr>
        <w:spacing w:after="260"/>
        <w:jc w:val="both"/>
      </w:pPr>
      <w:r>
        <w:rPr>
          <w:sz w:val="24"/>
          <w:szCs w:val="24"/>
        </w:rPr>
        <w:t>The Login page controls access to the platform, validating analyst credentials before granting entry to the protected Dashboard, attack details, administrative information, AI investigation features, reports, and WAF controls.</w:t>
      </w:r>
    </w:p>
    <w:p w14:paraId="750CFDAA" w14:textId="77777777" w:rsidR="006249A0" w:rsidRDefault="00000000">
      <w:pPr>
        <w:pStyle w:val="Heading3"/>
        <w:spacing w:before="200" w:after="120"/>
      </w:pPr>
      <w:proofErr w:type="gramStart"/>
      <w:r>
        <w:rPr>
          <w:b/>
          <w:bCs/>
        </w:rPr>
        <w:t>5.1.2  Dashboard</w:t>
      </w:r>
      <w:proofErr w:type="gramEnd"/>
      <w:r>
        <w:rPr>
          <w:b/>
          <w:bCs/>
        </w:rPr>
        <w:t xml:space="preserve">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7BEBD564"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0E6C68CF" w14:textId="77777777" w:rsidR="006249A0" w:rsidRDefault="00000000">
            <w:pPr>
              <w:jc w:val="center"/>
            </w:pPr>
            <w:r>
              <w:rPr>
                <w:b/>
                <w:bCs/>
                <w:color w:val="B00000"/>
                <w:sz w:val="26"/>
                <w:szCs w:val="26"/>
              </w:rPr>
              <w:t>PASTE SCREENSHOT HERE</w:t>
            </w:r>
          </w:p>
          <w:p w14:paraId="6FFD7F06" w14:textId="77777777" w:rsidR="006249A0" w:rsidRDefault="00000000">
            <w:pPr>
              <w:spacing w:before="40" w:after="40"/>
              <w:jc w:val="center"/>
            </w:pPr>
            <w:r>
              <w:rPr>
                <w:b/>
                <w:bCs/>
                <w:color w:val="B00000"/>
                <w:sz w:val="24"/>
                <w:szCs w:val="24"/>
              </w:rPr>
              <w:t>Dashboard Overview</w:t>
            </w:r>
          </w:p>
          <w:p w14:paraId="6AFF015D" w14:textId="77777777" w:rsidR="006249A0" w:rsidRDefault="00000000">
            <w:r>
              <w:rPr>
                <w:sz w:val="24"/>
                <w:szCs w:val="24"/>
              </w:rPr>
              <w:t xml:space="preserve"> </w:t>
            </w:r>
          </w:p>
          <w:p w14:paraId="53E4341C" w14:textId="77777777" w:rsidR="006249A0" w:rsidRDefault="00000000">
            <w:r>
              <w:rPr>
                <w:sz w:val="24"/>
                <w:szCs w:val="24"/>
              </w:rPr>
              <w:t xml:space="preserve"> </w:t>
            </w:r>
          </w:p>
          <w:p w14:paraId="74B00297" w14:textId="77777777" w:rsidR="006249A0" w:rsidRDefault="00000000">
            <w:r>
              <w:rPr>
                <w:sz w:val="24"/>
                <w:szCs w:val="24"/>
              </w:rPr>
              <w:t xml:space="preserve"> </w:t>
            </w:r>
          </w:p>
          <w:p w14:paraId="1F6054B1" w14:textId="77777777" w:rsidR="006249A0" w:rsidRDefault="00000000">
            <w:r>
              <w:rPr>
                <w:sz w:val="24"/>
                <w:szCs w:val="24"/>
              </w:rPr>
              <w:t xml:space="preserve"> </w:t>
            </w:r>
          </w:p>
          <w:p w14:paraId="4D9DCB43" w14:textId="77777777" w:rsidR="006249A0" w:rsidRDefault="00000000">
            <w:r>
              <w:rPr>
                <w:sz w:val="24"/>
                <w:szCs w:val="24"/>
              </w:rPr>
              <w:t xml:space="preserve"> </w:t>
            </w:r>
          </w:p>
          <w:p w14:paraId="398BB5B0" w14:textId="77777777" w:rsidR="006249A0" w:rsidRDefault="00000000">
            <w:r>
              <w:rPr>
                <w:sz w:val="24"/>
                <w:szCs w:val="24"/>
              </w:rPr>
              <w:t xml:space="preserve"> </w:t>
            </w:r>
          </w:p>
          <w:p w14:paraId="3FC5ED71" w14:textId="77777777" w:rsidR="006249A0" w:rsidRDefault="00000000">
            <w:r>
              <w:rPr>
                <w:sz w:val="24"/>
                <w:szCs w:val="24"/>
              </w:rPr>
              <w:t xml:space="preserve"> </w:t>
            </w:r>
          </w:p>
          <w:p w14:paraId="2732CCFD" w14:textId="77777777" w:rsidR="006249A0" w:rsidRDefault="00000000">
            <w:r>
              <w:rPr>
                <w:sz w:val="24"/>
                <w:szCs w:val="24"/>
              </w:rPr>
              <w:t xml:space="preserve"> </w:t>
            </w:r>
          </w:p>
          <w:p w14:paraId="62EEBD94" w14:textId="77777777" w:rsidR="006249A0" w:rsidRDefault="00000000">
            <w:r>
              <w:rPr>
                <w:sz w:val="24"/>
                <w:szCs w:val="24"/>
              </w:rPr>
              <w:t xml:space="preserve"> </w:t>
            </w:r>
          </w:p>
        </w:tc>
      </w:tr>
    </w:tbl>
    <w:p w14:paraId="21665C7C" w14:textId="77777777" w:rsidR="006249A0" w:rsidRDefault="006249A0">
      <w:pPr>
        <w:spacing w:after="240"/>
      </w:pPr>
    </w:p>
    <w:p w14:paraId="6EF6BDF6" w14:textId="77777777" w:rsidR="006249A0" w:rsidRDefault="00000000">
      <w:pPr>
        <w:spacing w:after="240"/>
        <w:jc w:val="center"/>
      </w:pPr>
      <w:r>
        <w:rPr>
          <w:i/>
          <w:iCs/>
          <w:sz w:val="22"/>
          <w:szCs w:val="22"/>
        </w:rPr>
        <w:t>Screenshot 2: Dashboard Overview</w:t>
      </w:r>
    </w:p>
    <w:p w14:paraId="0AE27A0F" w14:textId="77777777" w:rsidR="006249A0" w:rsidRDefault="00000000">
      <w:pPr>
        <w:spacing w:after="260"/>
        <w:jc w:val="both"/>
      </w:pPr>
      <w:r>
        <w:rPr>
          <w:sz w:val="24"/>
          <w:szCs w:val="24"/>
        </w:rPr>
        <w:t xml:space="preserve">The Dashboard is the primary overview page, answering “what is happening in the system right now?” by displaying total attacks, recent attacks, critical or high-severity events, active incidents, attack-type distribution, system health, and WAF activity, updating live over </w:t>
      </w:r>
      <w:proofErr w:type="spellStart"/>
      <w:r>
        <w:rPr>
          <w:sz w:val="24"/>
          <w:szCs w:val="24"/>
        </w:rPr>
        <w:t>WebSockets</w:t>
      </w:r>
      <w:proofErr w:type="spellEnd"/>
      <w:r>
        <w:rPr>
          <w:sz w:val="24"/>
          <w:szCs w:val="24"/>
        </w:rPr>
        <w:t xml:space="preserve"> as new events are recorded.</w:t>
      </w:r>
    </w:p>
    <w:p w14:paraId="2D71564F" w14:textId="77777777" w:rsidR="006249A0" w:rsidRDefault="00000000">
      <w:pPr>
        <w:pStyle w:val="Heading3"/>
        <w:spacing w:before="200" w:after="120"/>
      </w:pPr>
      <w:proofErr w:type="gramStart"/>
      <w:r>
        <w:rPr>
          <w:b/>
          <w:bCs/>
        </w:rPr>
        <w:t>5.1.3  Live</w:t>
      </w:r>
      <w:proofErr w:type="gramEnd"/>
      <w:r>
        <w:rPr>
          <w:b/>
          <w:bCs/>
        </w:rPr>
        <w:t xml:space="preserve"> Attack Feed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7A93353F"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7008EBC3" w14:textId="77777777" w:rsidR="006249A0" w:rsidRDefault="00000000">
            <w:pPr>
              <w:jc w:val="center"/>
            </w:pPr>
            <w:r>
              <w:rPr>
                <w:b/>
                <w:bCs/>
                <w:color w:val="B00000"/>
                <w:sz w:val="26"/>
                <w:szCs w:val="26"/>
              </w:rPr>
              <w:lastRenderedPageBreak/>
              <w:t>PASTE SCREENSHOT HERE</w:t>
            </w:r>
          </w:p>
          <w:p w14:paraId="21499A98" w14:textId="77777777" w:rsidR="006249A0" w:rsidRDefault="00000000">
            <w:pPr>
              <w:spacing w:before="40" w:after="40"/>
              <w:jc w:val="center"/>
            </w:pPr>
            <w:r>
              <w:rPr>
                <w:b/>
                <w:bCs/>
                <w:color w:val="B00000"/>
                <w:sz w:val="24"/>
                <w:szCs w:val="24"/>
              </w:rPr>
              <w:t>Live Attack Feed</w:t>
            </w:r>
          </w:p>
          <w:p w14:paraId="1FBC6B59" w14:textId="77777777" w:rsidR="006249A0" w:rsidRDefault="00000000">
            <w:r>
              <w:rPr>
                <w:sz w:val="24"/>
                <w:szCs w:val="24"/>
              </w:rPr>
              <w:t xml:space="preserve"> </w:t>
            </w:r>
          </w:p>
          <w:p w14:paraId="1A6EFCAB" w14:textId="77777777" w:rsidR="006249A0" w:rsidRDefault="00000000">
            <w:r>
              <w:rPr>
                <w:sz w:val="24"/>
                <w:szCs w:val="24"/>
              </w:rPr>
              <w:t xml:space="preserve"> </w:t>
            </w:r>
          </w:p>
          <w:p w14:paraId="2EDFDC9A" w14:textId="77777777" w:rsidR="006249A0" w:rsidRDefault="00000000">
            <w:r>
              <w:rPr>
                <w:sz w:val="24"/>
                <w:szCs w:val="24"/>
              </w:rPr>
              <w:t xml:space="preserve"> </w:t>
            </w:r>
          </w:p>
          <w:p w14:paraId="5D1EC76D" w14:textId="77777777" w:rsidR="006249A0" w:rsidRDefault="00000000">
            <w:r>
              <w:rPr>
                <w:sz w:val="24"/>
                <w:szCs w:val="24"/>
              </w:rPr>
              <w:t xml:space="preserve"> </w:t>
            </w:r>
          </w:p>
          <w:p w14:paraId="00D58561" w14:textId="77777777" w:rsidR="006249A0" w:rsidRDefault="00000000">
            <w:r>
              <w:rPr>
                <w:sz w:val="24"/>
                <w:szCs w:val="24"/>
              </w:rPr>
              <w:t xml:space="preserve"> </w:t>
            </w:r>
          </w:p>
          <w:p w14:paraId="1A6A997B" w14:textId="77777777" w:rsidR="006249A0" w:rsidRDefault="00000000">
            <w:r>
              <w:rPr>
                <w:sz w:val="24"/>
                <w:szCs w:val="24"/>
              </w:rPr>
              <w:t xml:space="preserve"> </w:t>
            </w:r>
          </w:p>
          <w:p w14:paraId="068EC2DA" w14:textId="77777777" w:rsidR="006249A0" w:rsidRDefault="00000000">
            <w:r>
              <w:rPr>
                <w:sz w:val="24"/>
                <w:szCs w:val="24"/>
              </w:rPr>
              <w:t xml:space="preserve"> </w:t>
            </w:r>
          </w:p>
          <w:p w14:paraId="2DD5E8E5" w14:textId="77777777" w:rsidR="006249A0" w:rsidRDefault="00000000">
            <w:r>
              <w:rPr>
                <w:sz w:val="24"/>
                <w:szCs w:val="24"/>
              </w:rPr>
              <w:t xml:space="preserve"> </w:t>
            </w:r>
          </w:p>
          <w:p w14:paraId="02546429" w14:textId="77777777" w:rsidR="006249A0" w:rsidRDefault="00000000">
            <w:r>
              <w:rPr>
                <w:sz w:val="24"/>
                <w:szCs w:val="24"/>
              </w:rPr>
              <w:t xml:space="preserve"> </w:t>
            </w:r>
          </w:p>
        </w:tc>
      </w:tr>
    </w:tbl>
    <w:p w14:paraId="7C6EAADC" w14:textId="77777777" w:rsidR="006249A0" w:rsidRDefault="006249A0">
      <w:pPr>
        <w:spacing w:after="240"/>
      </w:pPr>
    </w:p>
    <w:p w14:paraId="3C9DA18C" w14:textId="77777777" w:rsidR="006249A0" w:rsidRDefault="00000000">
      <w:pPr>
        <w:spacing w:after="240"/>
        <w:jc w:val="center"/>
      </w:pPr>
      <w:r>
        <w:rPr>
          <w:i/>
          <w:iCs/>
          <w:sz w:val="22"/>
          <w:szCs w:val="22"/>
        </w:rPr>
        <w:t>Screenshot 3: Live Attack Feed</w:t>
      </w:r>
    </w:p>
    <w:p w14:paraId="064B59CB" w14:textId="77777777" w:rsidR="006249A0" w:rsidRDefault="00000000">
      <w:pPr>
        <w:spacing w:after="260"/>
        <w:jc w:val="both"/>
      </w:pPr>
      <w:r>
        <w:rPr>
          <w:sz w:val="24"/>
          <w:szCs w:val="24"/>
        </w:rPr>
        <w:t>The Attack Feed displays individual attack records — attack ID, type, severity, source IP, timestamp, target, protocol, detection source, payload, and investigation status — allowing the analyst to filter, sort by severity, search for an IP, and open an attack for AI investigation.</w:t>
      </w:r>
    </w:p>
    <w:p w14:paraId="13C083BC" w14:textId="77777777" w:rsidR="006249A0" w:rsidRDefault="00000000">
      <w:pPr>
        <w:pStyle w:val="Heading3"/>
        <w:spacing w:before="200" w:after="120"/>
      </w:pPr>
      <w:proofErr w:type="gramStart"/>
      <w:r>
        <w:rPr>
          <w:b/>
          <w:bCs/>
        </w:rPr>
        <w:t>5.1.4  Threat</w:t>
      </w:r>
      <w:proofErr w:type="gramEnd"/>
      <w:r>
        <w:rPr>
          <w:b/>
          <w:bCs/>
        </w:rPr>
        <w:t xml:space="preserve"> Intelligence Panel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07AFDD7F"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5B8A859B" w14:textId="77777777" w:rsidR="006249A0" w:rsidRDefault="00000000">
            <w:pPr>
              <w:jc w:val="center"/>
            </w:pPr>
            <w:r>
              <w:rPr>
                <w:b/>
                <w:bCs/>
                <w:color w:val="B00000"/>
                <w:sz w:val="26"/>
                <w:szCs w:val="26"/>
              </w:rPr>
              <w:t>PASTE SCREENSHOT HERE</w:t>
            </w:r>
          </w:p>
          <w:p w14:paraId="6C3481FE" w14:textId="77777777" w:rsidR="006249A0" w:rsidRDefault="00000000">
            <w:pPr>
              <w:spacing w:before="40" w:after="40"/>
              <w:jc w:val="center"/>
            </w:pPr>
            <w:r>
              <w:rPr>
                <w:b/>
                <w:bCs/>
                <w:color w:val="B00000"/>
                <w:sz w:val="24"/>
                <w:szCs w:val="24"/>
              </w:rPr>
              <w:t>Threat Intelligence Panel</w:t>
            </w:r>
          </w:p>
          <w:p w14:paraId="356BE2B0" w14:textId="77777777" w:rsidR="006249A0" w:rsidRDefault="00000000">
            <w:r>
              <w:rPr>
                <w:sz w:val="24"/>
                <w:szCs w:val="24"/>
              </w:rPr>
              <w:t xml:space="preserve"> </w:t>
            </w:r>
          </w:p>
          <w:p w14:paraId="06E445B2" w14:textId="77777777" w:rsidR="006249A0" w:rsidRDefault="00000000">
            <w:r>
              <w:rPr>
                <w:sz w:val="24"/>
                <w:szCs w:val="24"/>
              </w:rPr>
              <w:t xml:space="preserve"> </w:t>
            </w:r>
          </w:p>
          <w:p w14:paraId="7E526346" w14:textId="77777777" w:rsidR="006249A0" w:rsidRDefault="00000000">
            <w:r>
              <w:rPr>
                <w:sz w:val="24"/>
                <w:szCs w:val="24"/>
              </w:rPr>
              <w:t xml:space="preserve"> </w:t>
            </w:r>
          </w:p>
          <w:p w14:paraId="39B77BAD" w14:textId="77777777" w:rsidR="006249A0" w:rsidRDefault="00000000">
            <w:r>
              <w:rPr>
                <w:sz w:val="24"/>
                <w:szCs w:val="24"/>
              </w:rPr>
              <w:t xml:space="preserve"> </w:t>
            </w:r>
          </w:p>
          <w:p w14:paraId="4F107071" w14:textId="77777777" w:rsidR="006249A0" w:rsidRDefault="00000000">
            <w:r>
              <w:rPr>
                <w:sz w:val="24"/>
                <w:szCs w:val="24"/>
              </w:rPr>
              <w:t xml:space="preserve"> </w:t>
            </w:r>
          </w:p>
          <w:p w14:paraId="44B67BAA" w14:textId="77777777" w:rsidR="006249A0" w:rsidRDefault="00000000">
            <w:r>
              <w:rPr>
                <w:sz w:val="24"/>
                <w:szCs w:val="24"/>
              </w:rPr>
              <w:t xml:space="preserve"> </w:t>
            </w:r>
          </w:p>
          <w:p w14:paraId="27B2EFB7" w14:textId="77777777" w:rsidR="006249A0" w:rsidRDefault="00000000">
            <w:r>
              <w:rPr>
                <w:sz w:val="24"/>
                <w:szCs w:val="24"/>
              </w:rPr>
              <w:t xml:space="preserve"> </w:t>
            </w:r>
          </w:p>
          <w:p w14:paraId="16A319D9" w14:textId="77777777" w:rsidR="006249A0" w:rsidRDefault="00000000">
            <w:r>
              <w:rPr>
                <w:sz w:val="24"/>
                <w:szCs w:val="24"/>
              </w:rPr>
              <w:t xml:space="preserve"> </w:t>
            </w:r>
          </w:p>
          <w:p w14:paraId="0A234F8F" w14:textId="77777777" w:rsidR="006249A0" w:rsidRDefault="00000000">
            <w:r>
              <w:rPr>
                <w:sz w:val="24"/>
                <w:szCs w:val="24"/>
              </w:rPr>
              <w:t xml:space="preserve"> </w:t>
            </w:r>
          </w:p>
        </w:tc>
      </w:tr>
    </w:tbl>
    <w:p w14:paraId="00D0FBA0" w14:textId="77777777" w:rsidR="006249A0" w:rsidRDefault="006249A0">
      <w:pPr>
        <w:spacing w:after="240"/>
      </w:pPr>
    </w:p>
    <w:p w14:paraId="6C51DC39" w14:textId="77777777" w:rsidR="006249A0" w:rsidRDefault="00000000">
      <w:pPr>
        <w:spacing w:after="240"/>
        <w:jc w:val="center"/>
      </w:pPr>
      <w:r>
        <w:rPr>
          <w:i/>
          <w:iCs/>
          <w:sz w:val="22"/>
          <w:szCs w:val="22"/>
        </w:rPr>
        <w:t>Screenshot 4: Threat Intelligence Panel</w:t>
      </w:r>
    </w:p>
    <w:p w14:paraId="1B7A7244" w14:textId="77777777" w:rsidR="006249A0" w:rsidRDefault="00000000">
      <w:pPr>
        <w:spacing w:after="260"/>
        <w:jc w:val="both"/>
      </w:pPr>
      <w:r>
        <w:rPr>
          <w:sz w:val="24"/>
          <w:szCs w:val="24"/>
        </w:rPr>
        <w:t xml:space="preserve">The Threat Intelligence panel shows enrichment data for suspicious IP addresses — geolocation, ISP, abuse-confidence score, and known malicious status — sourced from ip-api.com and </w:t>
      </w:r>
      <w:proofErr w:type="spellStart"/>
      <w:r>
        <w:rPr>
          <w:sz w:val="24"/>
          <w:szCs w:val="24"/>
        </w:rPr>
        <w:t>AbuseIPDB</w:t>
      </w:r>
      <w:proofErr w:type="spellEnd"/>
      <w:r>
        <w:rPr>
          <w:sz w:val="24"/>
          <w:szCs w:val="24"/>
        </w:rPr>
        <w:t>, or a deterministic fallback when external services are unavailable.</w:t>
      </w:r>
    </w:p>
    <w:p w14:paraId="437E6DF3" w14:textId="77777777" w:rsidR="006249A0" w:rsidRDefault="00000000">
      <w:pPr>
        <w:pStyle w:val="Heading3"/>
        <w:spacing w:before="200" w:after="120"/>
      </w:pPr>
      <w:proofErr w:type="gramStart"/>
      <w:r>
        <w:rPr>
          <w:b/>
          <w:bCs/>
        </w:rPr>
        <w:t>5.1.5  Honeypot</w:t>
      </w:r>
      <w:proofErr w:type="gramEnd"/>
      <w:r>
        <w:rPr>
          <w:b/>
          <w:bCs/>
        </w:rPr>
        <w:t xml:space="preserve"> Laboratory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6923FBE4"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644CD58C" w14:textId="77777777" w:rsidR="006249A0" w:rsidRDefault="00000000">
            <w:pPr>
              <w:jc w:val="center"/>
            </w:pPr>
            <w:r>
              <w:rPr>
                <w:b/>
                <w:bCs/>
                <w:color w:val="B00000"/>
                <w:sz w:val="26"/>
                <w:szCs w:val="26"/>
              </w:rPr>
              <w:t>PASTE SCREENSHOT HERE</w:t>
            </w:r>
          </w:p>
          <w:p w14:paraId="72A946A1" w14:textId="77777777" w:rsidR="006249A0" w:rsidRDefault="00000000">
            <w:pPr>
              <w:spacing w:before="40" w:after="40"/>
              <w:jc w:val="center"/>
            </w:pPr>
            <w:r>
              <w:rPr>
                <w:b/>
                <w:bCs/>
                <w:color w:val="B00000"/>
                <w:sz w:val="24"/>
                <w:szCs w:val="24"/>
              </w:rPr>
              <w:t>Honeypot Laboratory</w:t>
            </w:r>
          </w:p>
          <w:p w14:paraId="63078878" w14:textId="77777777" w:rsidR="006249A0" w:rsidRDefault="00000000">
            <w:r>
              <w:rPr>
                <w:sz w:val="24"/>
                <w:szCs w:val="24"/>
              </w:rPr>
              <w:t xml:space="preserve"> </w:t>
            </w:r>
          </w:p>
          <w:p w14:paraId="330B58B5" w14:textId="77777777" w:rsidR="006249A0" w:rsidRDefault="00000000">
            <w:r>
              <w:rPr>
                <w:sz w:val="24"/>
                <w:szCs w:val="24"/>
              </w:rPr>
              <w:t xml:space="preserve"> </w:t>
            </w:r>
          </w:p>
          <w:p w14:paraId="5556EDEC" w14:textId="77777777" w:rsidR="006249A0" w:rsidRDefault="00000000">
            <w:r>
              <w:rPr>
                <w:sz w:val="24"/>
                <w:szCs w:val="24"/>
              </w:rPr>
              <w:t xml:space="preserve"> </w:t>
            </w:r>
          </w:p>
          <w:p w14:paraId="02F24C3B" w14:textId="77777777" w:rsidR="006249A0" w:rsidRDefault="00000000">
            <w:r>
              <w:rPr>
                <w:sz w:val="24"/>
                <w:szCs w:val="24"/>
              </w:rPr>
              <w:t xml:space="preserve"> </w:t>
            </w:r>
          </w:p>
          <w:p w14:paraId="24633094" w14:textId="77777777" w:rsidR="006249A0" w:rsidRDefault="00000000">
            <w:r>
              <w:rPr>
                <w:sz w:val="24"/>
                <w:szCs w:val="24"/>
              </w:rPr>
              <w:t xml:space="preserve"> </w:t>
            </w:r>
          </w:p>
          <w:p w14:paraId="0C4B59A4" w14:textId="77777777" w:rsidR="006249A0" w:rsidRDefault="00000000">
            <w:r>
              <w:rPr>
                <w:sz w:val="24"/>
                <w:szCs w:val="24"/>
              </w:rPr>
              <w:t xml:space="preserve"> </w:t>
            </w:r>
          </w:p>
          <w:p w14:paraId="41BA91B7" w14:textId="77777777" w:rsidR="006249A0" w:rsidRDefault="00000000">
            <w:r>
              <w:rPr>
                <w:sz w:val="24"/>
                <w:szCs w:val="24"/>
              </w:rPr>
              <w:t xml:space="preserve"> </w:t>
            </w:r>
          </w:p>
          <w:p w14:paraId="2D74E89B" w14:textId="77777777" w:rsidR="006249A0" w:rsidRDefault="00000000">
            <w:r>
              <w:rPr>
                <w:sz w:val="24"/>
                <w:szCs w:val="24"/>
              </w:rPr>
              <w:lastRenderedPageBreak/>
              <w:t xml:space="preserve"> </w:t>
            </w:r>
          </w:p>
          <w:p w14:paraId="790C54F4" w14:textId="77777777" w:rsidR="006249A0" w:rsidRDefault="00000000">
            <w:r>
              <w:rPr>
                <w:sz w:val="24"/>
                <w:szCs w:val="24"/>
              </w:rPr>
              <w:t xml:space="preserve"> </w:t>
            </w:r>
          </w:p>
        </w:tc>
      </w:tr>
    </w:tbl>
    <w:p w14:paraId="24833F5C" w14:textId="77777777" w:rsidR="006249A0" w:rsidRDefault="006249A0">
      <w:pPr>
        <w:spacing w:after="240"/>
      </w:pPr>
    </w:p>
    <w:p w14:paraId="5A22649E" w14:textId="77777777" w:rsidR="006249A0" w:rsidRDefault="00000000">
      <w:pPr>
        <w:spacing w:after="240"/>
        <w:jc w:val="center"/>
      </w:pPr>
      <w:r>
        <w:rPr>
          <w:i/>
          <w:iCs/>
          <w:sz w:val="22"/>
          <w:szCs w:val="22"/>
        </w:rPr>
        <w:t>Screenshot 5: Honeypot Laboratory</w:t>
      </w:r>
    </w:p>
    <w:p w14:paraId="747AE413" w14:textId="77777777" w:rsidR="006249A0" w:rsidRDefault="00000000">
      <w:pPr>
        <w:spacing w:after="260"/>
        <w:jc w:val="both"/>
      </w:pPr>
      <w:r>
        <w:rPr>
          <w:sz w:val="24"/>
          <w:szCs w:val="24"/>
        </w:rPr>
        <w:t>The Honeypot Laboratory (</w:t>
      </w:r>
      <w:proofErr w:type="spellStart"/>
      <w:r>
        <w:rPr>
          <w:sz w:val="24"/>
          <w:szCs w:val="24"/>
        </w:rPr>
        <w:t>Aetheris</w:t>
      </w:r>
      <w:proofErr w:type="spellEnd"/>
      <w:r>
        <w:rPr>
          <w:sz w:val="24"/>
          <w:szCs w:val="24"/>
        </w:rPr>
        <w:t>) shows the decoy environment's live activity log, LAN-mode toggle, and captured attacker interactions — payload, source IP, user agent, and access pattern — in real time as attackers interact with the decoy pages.</w:t>
      </w:r>
    </w:p>
    <w:p w14:paraId="298CB593" w14:textId="77777777" w:rsidR="006249A0" w:rsidRDefault="00000000">
      <w:pPr>
        <w:pStyle w:val="Heading3"/>
        <w:spacing w:before="200" w:after="120"/>
      </w:pPr>
      <w:proofErr w:type="gramStart"/>
      <w:r>
        <w:rPr>
          <w:b/>
          <w:bCs/>
        </w:rPr>
        <w:t>5.1.6  AI</w:t>
      </w:r>
      <w:proofErr w:type="gramEnd"/>
      <w:r>
        <w:rPr>
          <w:b/>
          <w:bCs/>
        </w:rPr>
        <w:t xml:space="preserve"> Security Copilot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4E899A86"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161E87DF" w14:textId="77777777" w:rsidR="006249A0" w:rsidRDefault="00000000">
            <w:pPr>
              <w:jc w:val="center"/>
            </w:pPr>
            <w:r>
              <w:rPr>
                <w:b/>
                <w:bCs/>
                <w:color w:val="B00000"/>
                <w:sz w:val="26"/>
                <w:szCs w:val="26"/>
              </w:rPr>
              <w:t>PASTE SCREENSHOT HERE</w:t>
            </w:r>
          </w:p>
          <w:p w14:paraId="2C4F23B8" w14:textId="77777777" w:rsidR="006249A0" w:rsidRDefault="00000000">
            <w:pPr>
              <w:spacing w:before="40" w:after="40"/>
              <w:jc w:val="center"/>
            </w:pPr>
            <w:r>
              <w:rPr>
                <w:b/>
                <w:bCs/>
                <w:color w:val="B00000"/>
                <w:sz w:val="24"/>
                <w:szCs w:val="24"/>
              </w:rPr>
              <w:t>AI Security Copilot</w:t>
            </w:r>
          </w:p>
          <w:p w14:paraId="731A1C0A" w14:textId="77777777" w:rsidR="006249A0" w:rsidRDefault="00000000">
            <w:r>
              <w:rPr>
                <w:sz w:val="24"/>
                <w:szCs w:val="24"/>
              </w:rPr>
              <w:t xml:space="preserve"> </w:t>
            </w:r>
          </w:p>
          <w:p w14:paraId="4BB28F70" w14:textId="77777777" w:rsidR="006249A0" w:rsidRDefault="00000000">
            <w:r>
              <w:rPr>
                <w:sz w:val="24"/>
                <w:szCs w:val="24"/>
              </w:rPr>
              <w:t xml:space="preserve"> </w:t>
            </w:r>
          </w:p>
          <w:p w14:paraId="1C35936E" w14:textId="77777777" w:rsidR="006249A0" w:rsidRDefault="00000000">
            <w:r>
              <w:rPr>
                <w:sz w:val="24"/>
                <w:szCs w:val="24"/>
              </w:rPr>
              <w:t xml:space="preserve"> </w:t>
            </w:r>
          </w:p>
          <w:p w14:paraId="4E65B156" w14:textId="77777777" w:rsidR="006249A0" w:rsidRDefault="00000000">
            <w:r>
              <w:rPr>
                <w:sz w:val="24"/>
                <w:szCs w:val="24"/>
              </w:rPr>
              <w:t xml:space="preserve"> </w:t>
            </w:r>
          </w:p>
          <w:p w14:paraId="2E5109EF" w14:textId="77777777" w:rsidR="006249A0" w:rsidRDefault="00000000">
            <w:r>
              <w:rPr>
                <w:sz w:val="24"/>
                <w:szCs w:val="24"/>
              </w:rPr>
              <w:t xml:space="preserve"> </w:t>
            </w:r>
          </w:p>
          <w:p w14:paraId="75F6D98E" w14:textId="77777777" w:rsidR="006249A0" w:rsidRDefault="00000000">
            <w:r>
              <w:rPr>
                <w:sz w:val="24"/>
                <w:szCs w:val="24"/>
              </w:rPr>
              <w:t xml:space="preserve"> </w:t>
            </w:r>
          </w:p>
          <w:p w14:paraId="1A052495" w14:textId="77777777" w:rsidR="006249A0" w:rsidRDefault="00000000">
            <w:r>
              <w:rPr>
                <w:sz w:val="24"/>
                <w:szCs w:val="24"/>
              </w:rPr>
              <w:t xml:space="preserve"> </w:t>
            </w:r>
          </w:p>
          <w:p w14:paraId="525935AE" w14:textId="77777777" w:rsidR="006249A0" w:rsidRDefault="00000000">
            <w:r>
              <w:rPr>
                <w:sz w:val="24"/>
                <w:szCs w:val="24"/>
              </w:rPr>
              <w:t xml:space="preserve"> </w:t>
            </w:r>
          </w:p>
          <w:p w14:paraId="436D2DFA" w14:textId="77777777" w:rsidR="006249A0" w:rsidRDefault="00000000">
            <w:r>
              <w:rPr>
                <w:sz w:val="24"/>
                <w:szCs w:val="24"/>
              </w:rPr>
              <w:t xml:space="preserve"> </w:t>
            </w:r>
          </w:p>
        </w:tc>
      </w:tr>
    </w:tbl>
    <w:p w14:paraId="0FF9E432" w14:textId="77777777" w:rsidR="006249A0" w:rsidRDefault="006249A0">
      <w:pPr>
        <w:spacing w:after="240"/>
      </w:pPr>
    </w:p>
    <w:p w14:paraId="00B3F9A8" w14:textId="77777777" w:rsidR="006249A0" w:rsidRDefault="00000000">
      <w:pPr>
        <w:spacing w:after="240"/>
        <w:jc w:val="center"/>
      </w:pPr>
      <w:r>
        <w:rPr>
          <w:i/>
          <w:iCs/>
          <w:sz w:val="22"/>
          <w:szCs w:val="22"/>
        </w:rPr>
        <w:t>Screenshot 6: AI Security Copilot</w:t>
      </w:r>
    </w:p>
    <w:p w14:paraId="137D4AF2" w14:textId="77777777" w:rsidR="006249A0" w:rsidRDefault="00000000">
      <w:pPr>
        <w:spacing w:after="260"/>
        <w:jc w:val="both"/>
      </w:pPr>
      <w:r>
        <w:rPr>
          <w:sz w:val="24"/>
          <w:szCs w:val="24"/>
        </w:rPr>
        <w:t xml:space="preserve">The AI Security Copilot / Agent page is the AI-assisted analysis </w:t>
      </w:r>
      <w:proofErr w:type="spellStart"/>
      <w:r>
        <w:rPr>
          <w:sz w:val="24"/>
          <w:szCs w:val="24"/>
        </w:rPr>
        <w:t>centre</w:t>
      </w:r>
      <w:proofErr w:type="spellEnd"/>
      <w:r>
        <w:rPr>
          <w:sz w:val="24"/>
          <w:szCs w:val="24"/>
        </w:rPr>
        <w:t>, offering conversational chat, AI model status, one-click quick actions (Explain Attack, Recommend Firewall Rule, Explain Payload, Map to MITRE, IOC Summary), and attack-aware context injected from the selected attack record.</w:t>
      </w:r>
    </w:p>
    <w:p w14:paraId="48B0E022" w14:textId="77777777" w:rsidR="006249A0" w:rsidRDefault="00000000">
      <w:pPr>
        <w:pStyle w:val="Heading3"/>
        <w:spacing w:before="200" w:after="120"/>
      </w:pPr>
      <w:proofErr w:type="gramStart"/>
      <w:r>
        <w:rPr>
          <w:b/>
          <w:bCs/>
        </w:rPr>
        <w:t>5.1.7  Threat</w:t>
      </w:r>
      <w:proofErr w:type="gramEnd"/>
      <w:r>
        <w:rPr>
          <w:b/>
          <w:bCs/>
        </w:rPr>
        <w:t xml:space="preserve"> Correlation &amp; Incidents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31C76806"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449362DD" w14:textId="77777777" w:rsidR="006249A0" w:rsidRDefault="00000000">
            <w:pPr>
              <w:jc w:val="center"/>
            </w:pPr>
            <w:r>
              <w:rPr>
                <w:b/>
                <w:bCs/>
                <w:color w:val="B00000"/>
                <w:sz w:val="26"/>
                <w:szCs w:val="26"/>
              </w:rPr>
              <w:t>PASTE SCREENSHOT HERE</w:t>
            </w:r>
          </w:p>
          <w:p w14:paraId="654486A8" w14:textId="77777777" w:rsidR="006249A0" w:rsidRDefault="00000000">
            <w:pPr>
              <w:spacing w:before="40" w:after="40"/>
              <w:jc w:val="center"/>
            </w:pPr>
            <w:r>
              <w:rPr>
                <w:b/>
                <w:bCs/>
                <w:color w:val="B00000"/>
                <w:sz w:val="24"/>
                <w:szCs w:val="24"/>
              </w:rPr>
              <w:t>Threat Correlation &amp; Incidents</w:t>
            </w:r>
          </w:p>
          <w:p w14:paraId="10EEDB16" w14:textId="77777777" w:rsidR="006249A0" w:rsidRDefault="00000000">
            <w:r>
              <w:rPr>
                <w:sz w:val="24"/>
                <w:szCs w:val="24"/>
              </w:rPr>
              <w:t xml:space="preserve"> </w:t>
            </w:r>
          </w:p>
          <w:p w14:paraId="36579EBA" w14:textId="77777777" w:rsidR="006249A0" w:rsidRDefault="00000000">
            <w:r>
              <w:rPr>
                <w:sz w:val="24"/>
                <w:szCs w:val="24"/>
              </w:rPr>
              <w:t xml:space="preserve"> </w:t>
            </w:r>
          </w:p>
          <w:p w14:paraId="5A712733" w14:textId="77777777" w:rsidR="006249A0" w:rsidRDefault="00000000">
            <w:r>
              <w:rPr>
                <w:sz w:val="24"/>
                <w:szCs w:val="24"/>
              </w:rPr>
              <w:t xml:space="preserve"> </w:t>
            </w:r>
          </w:p>
          <w:p w14:paraId="41F9C35E" w14:textId="77777777" w:rsidR="006249A0" w:rsidRDefault="00000000">
            <w:r>
              <w:rPr>
                <w:sz w:val="24"/>
                <w:szCs w:val="24"/>
              </w:rPr>
              <w:t xml:space="preserve"> </w:t>
            </w:r>
          </w:p>
          <w:p w14:paraId="25C8BFF2" w14:textId="77777777" w:rsidR="006249A0" w:rsidRDefault="00000000">
            <w:r>
              <w:rPr>
                <w:sz w:val="24"/>
                <w:szCs w:val="24"/>
              </w:rPr>
              <w:t xml:space="preserve"> </w:t>
            </w:r>
          </w:p>
          <w:p w14:paraId="217875BE" w14:textId="77777777" w:rsidR="006249A0" w:rsidRDefault="00000000">
            <w:r>
              <w:rPr>
                <w:sz w:val="24"/>
                <w:szCs w:val="24"/>
              </w:rPr>
              <w:t xml:space="preserve"> </w:t>
            </w:r>
          </w:p>
          <w:p w14:paraId="2549B0CC" w14:textId="77777777" w:rsidR="006249A0" w:rsidRDefault="00000000">
            <w:r>
              <w:rPr>
                <w:sz w:val="24"/>
                <w:szCs w:val="24"/>
              </w:rPr>
              <w:t xml:space="preserve"> </w:t>
            </w:r>
          </w:p>
          <w:p w14:paraId="1710537C" w14:textId="77777777" w:rsidR="006249A0" w:rsidRDefault="00000000">
            <w:r>
              <w:rPr>
                <w:sz w:val="24"/>
                <w:szCs w:val="24"/>
              </w:rPr>
              <w:t xml:space="preserve"> </w:t>
            </w:r>
          </w:p>
          <w:p w14:paraId="685F7990" w14:textId="77777777" w:rsidR="006249A0" w:rsidRDefault="00000000">
            <w:r>
              <w:rPr>
                <w:sz w:val="24"/>
                <w:szCs w:val="24"/>
              </w:rPr>
              <w:t xml:space="preserve"> </w:t>
            </w:r>
          </w:p>
        </w:tc>
      </w:tr>
    </w:tbl>
    <w:p w14:paraId="49EE786F" w14:textId="77777777" w:rsidR="006249A0" w:rsidRDefault="006249A0">
      <w:pPr>
        <w:spacing w:after="240"/>
      </w:pPr>
    </w:p>
    <w:p w14:paraId="5C8F1463" w14:textId="77777777" w:rsidR="006249A0" w:rsidRDefault="00000000">
      <w:pPr>
        <w:spacing w:after="240"/>
        <w:jc w:val="center"/>
      </w:pPr>
      <w:r>
        <w:rPr>
          <w:i/>
          <w:iCs/>
          <w:sz w:val="22"/>
          <w:szCs w:val="22"/>
        </w:rPr>
        <w:t>Screenshot 7: Threat Correlation &amp; Incidents</w:t>
      </w:r>
    </w:p>
    <w:p w14:paraId="780E008A" w14:textId="77777777" w:rsidR="006249A0" w:rsidRDefault="00000000">
      <w:pPr>
        <w:spacing w:after="260"/>
        <w:jc w:val="both"/>
      </w:pPr>
      <w:r>
        <w:rPr>
          <w:sz w:val="24"/>
          <w:szCs w:val="24"/>
        </w:rPr>
        <w:t xml:space="preserve">The Correlation and Incidents page converts independent events into meaningful incidents, displaying related attacks, incident severity, detection rule, timeline, source and target entities, </w:t>
      </w:r>
      <w:r>
        <w:rPr>
          <w:sz w:val="24"/>
          <w:szCs w:val="24"/>
        </w:rPr>
        <w:lastRenderedPageBreak/>
        <w:t>incident status, and evidence — for example, grouping repeated failed logins and a subsequent successful login into a single credential-compromise incident.</w:t>
      </w:r>
    </w:p>
    <w:p w14:paraId="4C37A186" w14:textId="77777777" w:rsidR="006249A0" w:rsidRDefault="00000000">
      <w:pPr>
        <w:pStyle w:val="Heading3"/>
        <w:spacing w:before="200" w:after="120"/>
      </w:pPr>
      <w:proofErr w:type="gramStart"/>
      <w:r>
        <w:rPr>
          <w:b/>
          <w:bCs/>
        </w:rPr>
        <w:t>5.1.8  Incident</w:t>
      </w:r>
      <w:proofErr w:type="gramEnd"/>
      <w:r>
        <w:rPr>
          <w:b/>
          <w:bCs/>
        </w:rPr>
        <w:t xml:space="preserve"> Response Actions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15C77429"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0D3C6108" w14:textId="77777777" w:rsidR="006249A0" w:rsidRDefault="00000000">
            <w:pPr>
              <w:jc w:val="center"/>
            </w:pPr>
            <w:r>
              <w:rPr>
                <w:b/>
                <w:bCs/>
                <w:color w:val="B00000"/>
                <w:sz w:val="26"/>
                <w:szCs w:val="26"/>
              </w:rPr>
              <w:t>PASTE SCREENSHOT HERE</w:t>
            </w:r>
          </w:p>
          <w:p w14:paraId="60633118" w14:textId="77777777" w:rsidR="006249A0" w:rsidRDefault="00000000">
            <w:pPr>
              <w:spacing w:before="40" w:after="40"/>
              <w:jc w:val="center"/>
            </w:pPr>
            <w:r>
              <w:rPr>
                <w:b/>
                <w:bCs/>
                <w:color w:val="B00000"/>
                <w:sz w:val="24"/>
                <w:szCs w:val="24"/>
              </w:rPr>
              <w:t>Incident Response Actions</w:t>
            </w:r>
          </w:p>
          <w:p w14:paraId="585F409B" w14:textId="77777777" w:rsidR="006249A0" w:rsidRDefault="00000000">
            <w:r>
              <w:rPr>
                <w:sz w:val="24"/>
                <w:szCs w:val="24"/>
              </w:rPr>
              <w:t xml:space="preserve"> </w:t>
            </w:r>
          </w:p>
          <w:p w14:paraId="593E60CF" w14:textId="77777777" w:rsidR="006249A0" w:rsidRDefault="00000000">
            <w:r>
              <w:rPr>
                <w:sz w:val="24"/>
                <w:szCs w:val="24"/>
              </w:rPr>
              <w:t xml:space="preserve"> </w:t>
            </w:r>
          </w:p>
          <w:p w14:paraId="4914D19F" w14:textId="77777777" w:rsidR="006249A0" w:rsidRDefault="00000000">
            <w:r>
              <w:rPr>
                <w:sz w:val="24"/>
                <w:szCs w:val="24"/>
              </w:rPr>
              <w:t xml:space="preserve"> </w:t>
            </w:r>
          </w:p>
          <w:p w14:paraId="3EBA943B" w14:textId="77777777" w:rsidR="006249A0" w:rsidRDefault="00000000">
            <w:r>
              <w:rPr>
                <w:sz w:val="24"/>
                <w:szCs w:val="24"/>
              </w:rPr>
              <w:t xml:space="preserve"> </w:t>
            </w:r>
          </w:p>
          <w:p w14:paraId="16D5829D" w14:textId="77777777" w:rsidR="006249A0" w:rsidRDefault="00000000">
            <w:r>
              <w:rPr>
                <w:sz w:val="24"/>
                <w:szCs w:val="24"/>
              </w:rPr>
              <w:t xml:space="preserve"> </w:t>
            </w:r>
          </w:p>
          <w:p w14:paraId="18007916" w14:textId="77777777" w:rsidR="006249A0" w:rsidRDefault="00000000">
            <w:r>
              <w:rPr>
                <w:sz w:val="24"/>
                <w:szCs w:val="24"/>
              </w:rPr>
              <w:t xml:space="preserve"> </w:t>
            </w:r>
          </w:p>
          <w:p w14:paraId="6531EF5F" w14:textId="77777777" w:rsidR="006249A0" w:rsidRDefault="00000000">
            <w:r>
              <w:rPr>
                <w:sz w:val="24"/>
                <w:szCs w:val="24"/>
              </w:rPr>
              <w:t xml:space="preserve"> </w:t>
            </w:r>
          </w:p>
          <w:p w14:paraId="47B8FA0F" w14:textId="77777777" w:rsidR="006249A0" w:rsidRDefault="00000000">
            <w:r>
              <w:rPr>
                <w:sz w:val="24"/>
                <w:szCs w:val="24"/>
              </w:rPr>
              <w:t xml:space="preserve"> </w:t>
            </w:r>
          </w:p>
          <w:p w14:paraId="1E5DF688" w14:textId="77777777" w:rsidR="006249A0" w:rsidRDefault="00000000">
            <w:r>
              <w:rPr>
                <w:sz w:val="24"/>
                <w:szCs w:val="24"/>
              </w:rPr>
              <w:t xml:space="preserve"> </w:t>
            </w:r>
          </w:p>
        </w:tc>
      </w:tr>
    </w:tbl>
    <w:p w14:paraId="1FBFF794" w14:textId="77777777" w:rsidR="006249A0" w:rsidRDefault="006249A0">
      <w:pPr>
        <w:spacing w:after="240"/>
      </w:pPr>
    </w:p>
    <w:p w14:paraId="2289A276" w14:textId="77777777" w:rsidR="006249A0" w:rsidRDefault="00000000">
      <w:pPr>
        <w:spacing w:after="240"/>
        <w:jc w:val="center"/>
      </w:pPr>
      <w:r>
        <w:rPr>
          <w:i/>
          <w:iCs/>
          <w:sz w:val="22"/>
          <w:szCs w:val="22"/>
        </w:rPr>
        <w:t>Screenshot 8: Incident Response Actions</w:t>
      </w:r>
    </w:p>
    <w:p w14:paraId="152A5D77" w14:textId="77777777" w:rsidR="006249A0" w:rsidRDefault="00000000">
      <w:pPr>
        <w:spacing w:after="260"/>
        <w:jc w:val="both"/>
      </w:pPr>
      <w:r>
        <w:rPr>
          <w:sz w:val="24"/>
          <w:szCs w:val="24"/>
        </w:rPr>
        <w:t>The Incident Response area lets the analyst acknowledge, investigate, escalate, contain, block, or resolve a confirmed or suspected incident, add analyst notes, and trigger webhook-style notifications for future integration with Slack, Microsoft Teams, email, or ticketing systems.</w:t>
      </w:r>
    </w:p>
    <w:p w14:paraId="1550547B" w14:textId="77777777" w:rsidR="006249A0" w:rsidRDefault="00000000">
      <w:pPr>
        <w:pStyle w:val="Heading3"/>
        <w:spacing w:before="200" w:after="120"/>
      </w:pPr>
      <w:proofErr w:type="gramStart"/>
      <w:r>
        <w:rPr>
          <w:b/>
          <w:bCs/>
        </w:rPr>
        <w:t>5.1.9  WAF</w:t>
      </w:r>
      <w:proofErr w:type="gramEnd"/>
      <w:r>
        <w:rPr>
          <w:b/>
          <w:bCs/>
        </w:rPr>
        <w:t xml:space="preserve"> Manager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1C28C023"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45C5B9A4" w14:textId="77777777" w:rsidR="006249A0" w:rsidRDefault="00000000">
            <w:pPr>
              <w:jc w:val="center"/>
            </w:pPr>
            <w:r>
              <w:rPr>
                <w:b/>
                <w:bCs/>
                <w:color w:val="B00000"/>
                <w:sz w:val="26"/>
                <w:szCs w:val="26"/>
              </w:rPr>
              <w:t>PASTE SCREENSHOT HERE</w:t>
            </w:r>
          </w:p>
          <w:p w14:paraId="4D6FA2F1" w14:textId="77777777" w:rsidR="006249A0" w:rsidRDefault="00000000">
            <w:pPr>
              <w:spacing w:before="40" w:after="40"/>
              <w:jc w:val="center"/>
            </w:pPr>
            <w:r>
              <w:rPr>
                <w:b/>
                <w:bCs/>
                <w:color w:val="B00000"/>
                <w:sz w:val="24"/>
                <w:szCs w:val="24"/>
              </w:rPr>
              <w:t>WAF Manager</w:t>
            </w:r>
          </w:p>
          <w:p w14:paraId="4ECAD3A3" w14:textId="77777777" w:rsidR="006249A0" w:rsidRDefault="00000000">
            <w:r>
              <w:rPr>
                <w:sz w:val="24"/>
                <w:szCs w:val="24"/>
              </w:rPr>
              <w:t xml:space="preserve"> </w:t>
            </w:r>
          </w:p>
          <w:p w14:paraId="5625F71F" w14:textId="77777777" w:rsidR="006249A0" w:rsidRDefault="00000000">
            <w:r>
              <w:rPr>
                <w:sz w:val="24"/>
                <w:szCs w:val="24"/>
              </w:rPr>
              <w:t xml:space="preserve"> </w:t>
            </w:r>
          </w:p>
          <w:p w14:paraId="0986311D" w14:textId="77777777" w:rsidR="006249A0" w:rsidRDefault="00000000">
            <w:r>
              <w:rPr>
                <w:sz w:val="24"/>
                <w:szCs w:val="24"/>
              </w:rPr>
              <w:t xml:space="preserve"> </w:t>
            </w:r>
          </w:p>
          <w:p w14:paraId="7C16D8A2" w14:textId="77777777" w:rsidR="006249A0" w:rsidRDefault="00000000">
            <w:r>
              <w:rPr>
                <w:sz w:val="24"/>
                <w:szCs w:val="24"/>
              </w:rPr>
              <w:t xml:space="preserve"> </w:t>
            </w:r>
          </w:p>
          <w:p w14:paraId="1381BA69" w14:textId="77777777" w:rsidR="006249A0" w:rsidRDefault="00000000">
            <w:r>
              <w:rPr>
                <w:sz w:val="24"/>
                <w:szCs w:val="24"/>
              </w:rPr>
              <w:t xml:space="preserve"> </w:t>
            </w:r>
          </w:p>
          <w:p w14:paraId="72D915D9" w14:textId="77777777" w:rsidR="006249A0" w:rsidRDefault="00000000">
            <w:r>
              <w:rPr>
                <w:sz w:val="24"/>
                <w:szCs w:val="24"/>
              </w:rPr>
              <w:t xml:space="preserve"> </w:t>
            </w:r>
          </w:p>
          <w:p w14:paraId="0D281F85" w14:textId="77777777" w:rsidR="006249A0" w:rsidRDefault="00000000">
            <w:r>
              <w:rPr>
                <w:sz w:val="24"/>
                <w:szCs w:val="24"/>
              </w:rPr>
              <w:t xml:space="preserve"> </w:t>
            </w:r>
          </w:p>
          <w:p w14:paraId="574DE431" w14:textId="77777777" w:rsidR="006249A0" w:rsidRDefault="00000000">
            <w:r>
              <w:rPr>
                <w:sz w:val="24"/>
                <w:szCs w:val="24"/>
              </w:rPr>
              <w:t xml:space="preserve"> </w:t>
            </w:r>
          </w:p>
          <w:p w14:paraId="62381273" w14:textId="77777777" w:rsidR="006249A0" w:rsidRDefault="00000000">
            <w:r>
              <w:rPr>
                <w:sz w:val="24"/>
                <w:szCs w:val="24"/>
              </w:rPr>
              <w:t xml:space="preserve"> </w:t>
            </w:r>
          </w:p>
        </w:tc>
      </w:tr>
    </w:tbl>
    <w:p w14:paraId="625FC9F1" w14:textId="77777777" w:rsidR="006249A0" w:rsidRDefault="006249A0">
      <w:pPr>
        <w:spacing w:after="240"/>
      </w:pPr>
    </w:p>
    <w:p w14:paraId="0FD30A7B" w14:textId="77777777" w:rsidR="006249A0" w:rsidRDefault="00000000">
      <w:pPr>
        <w:spacing w:after="240"/>
        <w:jc w:val="center"/>
      </w:pPr>
      <w:r>
        <w:rPr>
          <w:i/>
          <w:iCs/>
          <w:sz w:val="22"/>
          <w:szCs w:val="22"/>
        </w:rPr>
        <w:t>Screenshot 9: WAF Manager</w:t>
      </w:r>
    </w:p>
    <w:p w14:paraId="2E45C1B0" w14:textId="77777777" w:rsidR="006249A0" w:rsidRDefault="00000000">
      <w:pPr>
        <w:spacing w:after="260"/>
        <w:jc w:val="both"/>
      </w:pPr>
      <w:r>
        <w:rPr>
          <w:sz w:val="24"/>
          <w:szCs w:val="24"/>
        </w:rPr>
        <w:t xml:space="preserve">The WAF Manager allows the analyst to review and manage </w:t>
      </w:r>
      <w:proofErr w:type="spellStart"/>
      <w:r>
        <w:rPr>
          <w:sz w:val="24"/>
          <w:szCs w:val="24"/>
        </w:rPr>
        <w:t>WAFRule</w:t>
      </w:r>
      <w:proofErr w:type="spellEnd"/>
      <w:r>
        <w:rPr>
          <w:sz w:val="24"/>
          <w:szCs w:val="24"/>
        </w:rPr>
        <w:t xml:space="preserve"> and </w:t>
      </w:r>
      <w:proofErr w:type="spellStart"/>
      <w:r>
        <w:rPr>
          <w:sz w:val="24"/>
          <w:szCs w:val="24"/>
        </w:rPr>
        <w:t>WAFHit</w:t>
      </w:r>
      <w:proofErr w:type="spellEnd"/>
      <w:r>
        <w:rPr>
          <w:sz w:val="24"/>
          <w:szCs w:val="24"/>
        </w:rPr>
        <w:t xml:space="preserve"> records, inspecting the URL path, query parameters, request body, headers, source IP, payload patterns, and HTTP method of every blocked request, and configure the custom HTTP 403 response page.</w:t>
      </w:r>
    </w:p>
    <w:p w14:paraId="45244ED6" w14:textId="77777777" w:rsidR="006249A0" w:rsidRDefault="00000000">
      <w:pPr>
        <w:pStyle w:val="Heading3"/>
        <w:spacing w:before="200" w:after="120"/>
      </w:pPr>
      <w:proofErr w:type="gramStart"/>
      <w:r>
        <w:rPr>
          <w:b/>
          <w:bCs/>
        </w:rPr>
        <w:t>5.1.10  MITRE</w:t>
      </w:r>
      <w:proofErr w:type="gramEnd"/>
      <w:r>
        <w:rPr>
          <w:b/>
          <w:bCs/>
        </w:rPr>
        <w:t xml:space="preserve"> ATT&amp;CK Mapping 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6C1B5BE7"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1CF12FAD" w14:textId="77777777" w:rsidR="006249A0" w:rsidRDefault="00000000">
            <w:pPr>
              <w:jc w:val="center"/>
            </w:pPr>
            <w:r>
              <w:rPr>
                <w:b/>
                <w:bCs/>
                <w:color w:val="B00000"/>
                <w:sz w:val="26"/>
                <w:szCs w:val="26"/>
              </w:rPr>
              <w:t>PASTE SCREENSHOT HERE</w:t>
            </w:r>
          </w:p>
          <w:p w14:paraId="6BBEC1B5" w14:textId="77777777" w:rsidR="006249A0" w:rsidRDefault="00000000">
            <w:pPr>
              <w:spacing w:before="40" w:after="40"/>
              <w:jc w:val="center"/>
            </w:pPr>
            <w:r>
              <w:rPr>
                <w:b/>
                <w:bCs/>
                <w:color w:val="B00000"/>
                <w:sz w:val="24"/>
                <w:szCs w:val="24"/>
              </w:rPr>
              <w:t>MITRE ATT&amp;CK Mapping View</w:t>
            </w:r>
          </w:p>
          <w:p w14:paraId="101A2FFF" w14:textId="77777777" w:rsidR="006249A0" w:rsidRDefault="00000000">
            <w:r>
              <w:rPr>
                <w:sz w:val="24"/>
                <w:szCs w:val="24"/>
              </w:rPr>
              <w:lastRenderedPageBreak/>
              <w:t xml:space="preserve"> </w:t>
            </w:r>
          </w:p>
          <w:p w14:paraId="57B00B33" w14:textId="77777777" w:rsidR="006249A0" w:rsidRDefault="00000000">
            <w:r>
              <w:rPr>
                <w:sz w:val="24"/>
                <w:szCs w:val="24"/>
              </w:rPr>
              <w:t xml:space="preserve"> </w:t>
            </w:r>
          </w:p>
          <w:p w14:paraId="17AA7AE6" w14:textId="77777777" w:rsidR="006249A0" w:rsidRDefault="00000000">
            <w:r>
              <w:rPr>
                <w:sz w:val="24"/>
                <w:szCs w:val="24"/>
              </w:rPr>
              <w:t xml:space="preserve"> </w:t>
            </w:r>
          </w:p>
          <w:p w14:paraId="02397518" w14:textId="77777777" w:rsidR="006249A0" w:rsidRDefault="00000000">
            <w:r>
              <w:rPr>
                <w:sz w:val="24"/>
                <w:szCs w:val="24"/>
              </w:rPr>
              <w:t xml:space="preserve"> </w:t>
            </w:r>
          </w:p>
          <w:p w14:paraId="714DBB49" w14:textId="77777777" w:rsidR="006249A0" w:rsidRDefault="00000000">
            <w:r>
              <w:rPr>
                <w:sz w:val="24"/>
                <w:szCs w:val="24"/>
              </w:rPr>
              <w:t xml:space="preserve"> </w:t>
            </w:r>
          </w:p>
          <w:p w14:paraId="4E16C7BF" w14:textId="77777777" w:rsidR="006249A0" w:rsidRDefault="00000000">
            <w:r>
              <w:rPr>
                <w:sz w:val="24"/>
                <w:szCs w:val="24"/>
              </w:rPr>
              <w:t xml:space="preserve"> </w:t>
            </w:r>
          </w:p>
          <w:p w14:paraId="5AF9CE44" w14:textId="77777777" w:rsidR="006249A0" w:rsidRDefault="00000000">
            <w:r>
              <w:rPr>
                <w:sz w:val="24"/>
                <w:szCs w:val="24"/>
              </w:rPr>
              <w:t xml:space="preserve"> </w:t>
            </w:r>
          </w:p>
          <w:p w14:paraId="3C6AE56A" w14:textId="77777777" w:rsidR="006249A0" w:rsidRDefault="00000000">
            <w:r>
              <w:rPr>
                <w:sz w:val="24"/>
                <w:szCs w:val="24"/>
              </w:rPr>
              <w:t xml:space="preserve"> </w:t>
            </w:r>
          </w:p>
          <w:p w14:paraId="6BEFDDC2" w14:textId="77777777" w:rsidR="006249A0" w:rsidRDefault="00000000">
            <w:r>
              <w:rPr>
                <w:sz w:val="24"/>
                <w:szCs w:val="24"/>
              </w:rPr>
              <w:t xml:space="preserve"> </w:t>
            </w:r>
          </w:p>
        </w:tc>
      </w:tr>
    </w:tbl>
    <w:p w14:paraId="70A193A4" w14:textId="77777777" w:rsidR="006249A0" w:rsidRDefault="006249A0">
      <w:pPr>
        <w:spacing w:after="240"/>
      </w:pPr>
    </w:p>
    <w:p w14:paraId="01A9FBFC" w14:textId="77777777" w:rsidR="006249A0" w:rsidRDefault="00000000">
      <w:pPr>
        <w:spacing w:after="240"/>
        <w:jc w:val="center"/>
      </w:pPr>
      <w:r>
        <w:rPr>
          <w:i/>
          <w:iCs/>
          <w:sz w:val="22"/>
          <w:szCs w:val="22"/>
        </w:rPr>
        <w:t>Screenshot 10: MITRE ATT&amp;CK Mapping View</w:t>
      </w:r>
    </w:p>
    <w:p w14:paraId="71349A55" w14:textId="77777777" w:rsidR="006249A0" w:rsidRDefault="00000000">
      <w:pPr>
        <w:spacing w:after="260"/>
        <w:jc w:val="both"/>
      </w:pPr>
      <w:r>
        <w:rPr>
          <w:sz w:val="24"/>
          <w:szCs w:val="24"/>
        </w:rPr>
        <w:t>The MITRE ATT&amp;CK mapping view, generated through the AI Copilot's Map to MITRE action, associates a detected attack with the corresponding MITRE ATT&amp;CK tactic and technique, helping the analyst understand the attacker's likely objective and standard defensive countermeasures.</w:t>
      </w:r>
    </w:p>
    <w:p w14:paraId="0A119A08" w14:textId="77777777" w:rsidR="006249A0" w:rsidRDefault="00000000">
      <w:pPr>
        <w:pStyle w:val="Heading3"/>
        <w:spacing w:before="200" w:after="120"/>
      </w:pPr>
      <w:proofErr w:type="gramStart"/>
      <w:r>
        <w:rPr>
          <w:b/>
          <w:bCs/>
        </w:rPr>
        <w:t>5.1.11  Reports</w:t>
      </w:r>
      <w:proofErr w:type="gramEnd"/>
      <w:r>
        <w:rPr>
          <w:b/>
          <w:bCs/>
        </w:rPr>
        <w:t xml:space="preserve"> Module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0E0AAB59"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604EDA2E" w14:textId="77777777" w:rsidR="006249A0" w:rsidRDefault="00000000">
            <w:pPr>
              <w:jc w:val="center"/>
            </w:pPr>
            <w:r>
              <w:rPr>
                <w:b/>
                <w:bCs/>
                <w:color w:val="B00000"/>
                <w:sz w:val="26"/>
                <w:szCs w:val="26"/>
              </w:rPr>
              <w:t>PASTE SCREENSHOT HERE</w:t>
            </w:r>
          </w:p>
          <w:p w14:paraId="4C14F62B" w14:textId="77777777" w:rsidR="006249A0" w:rsidRDefault="00000000">
            <w:pPr>
              <w:spacing w:before="40" w:after="40"/>
              <w:jc w:val="center"/>
            </w:pPr>
            <w:r>
              <w:rPr>
                <w:b/>
                <w:bCs/>
                <w:color w:val="B00000"/>
                <w:sz w:val="24"/>
                <w:szCs w:val="24"/>
              </w:rPr>
              <w:t>Reports Module</w:t>
            </w:r>
          </w:p>
          <w:p w14:paraId="5B34B932" w14:textId="77777777" w:rsidR="006249A0" w:rsidRDefault="00000000">
            <w:r>
              <w:rPr>
                <w:sz w:val="24"/>
                <w:szCs w:val="24"/>
              </w:rPr>
              <w:t xml:space="preserve"> </w:t>
            </w:r>
          </w:p>
          <w:p w14:paraId="10B18A62" w14:textId="77777777" w:rsidR="006249A0" w:rsidRDefault="00000000">
            <w:r>
              <w:rPr>
                <w:sz w:val="24"/>
                <w:szCs w:val="24"/>
              </w:rPr>
              <w:t xml:space="preserve"> </w:t>
            </w:r>
          </w:p>
          <w:p w14:paraId="06169591" w14:textId="77777777" w:rsidR="006249A0" w:rsidRDefault="00000000">
            <w:r>
              <w:rPr>
                <w:sz w:val="24"/>
                <w:szCs w:val="24"/>
              </w:rPr>
              <w:t xml:space="preserve"> </w:t>
            </w:r>
          </w:p>
          <w:p w14:paraId="2B74857D" w14:textId="77777777" w:rsidR="006249A0" w:rsidRDefault="00000000">
            <w:r>
              <w:rPr>
                <w:sz w:val="24"/>
                <w:szCs w:val="24"/>
              </w:rPr>
              <w:t xml:space="preserve"> </w:t>
            </w:r>
          </w:p>
          <w:p w14:paraId="3031CD86" w14:textId="77777777" w:rsidR="006249A0" w:rsidRDefault="00000000">
            <w:r>
              <w:rPr>
                <w:sz w:val="24"/>
                <w:szCs w:val="24"/>
              </w:rPr>
              <w:t xml:space="preserve"> </w:t>
            </w:r>
          </w:p>
          <w:p w14:paraId="01A6619A" w14:textId="77777777" w:rsidR="006249A0" w:rsidRDefault="00000000">
            <w:r>
              <w:rPr>
                <w:sz w:val="24"/>
                <w:szCs w:val="24"/>
              </w:rPr>
              <w:t xml:space="preserve"> </w:t>
            </w:r>
          </w:p>
          <w:p w14:paraId="66FB1534" w14:textId="77777777" w:rsidR="006249A0" w:rsidRDefault="00000000">
            <w:r>
              <w:rPr>
                <w:sz w:val="24"/>
                <w:szCs w:val="24"/>
              </w:rPr>
              <w:t xml:space="preserve"> </w:t>
            </w:r>
          </w:p>
          <w:p w14:paraId="496957F0" w14:textId="77777777" w:rsidR="006249A0" w:rsidRDefault="00000000">
            <w:r>
              <w:rPr>
                <w:sz w:val="24"/>
                <w:szCs w:val="24"/>
              </w:rPr>
              <w:t xml:space="preserve"> </w:t>
            </w:r>
          </w:p>
          <w:p w14:paraId="695F74A4" w14:textId="77777777" w:rsidR="006249A0" w:rsidRDefault="00000000">
            <w:r>
              <w:rPr>
                <w:sz w:val="24"/>
                <w:szCs w:val="24"/>
              </w:rPr>
              <w:t xml:space="preserve"> </w:t>
            </w:r>
          </w:p>
        </w:tc>
      </w:tr>
    </w:tbl>
    <w:p w14:paraId="4A5C1ACC" w14:textId="77777777" w:rsidR="006249A0" w:rsidRDefault="006249A0">
      <w:pPr>
        <w:spacing w:after="240"/>
      </w:pPr>
    </w:p>
    <w:p w14:paraId="4A7CD70E" w14:textId="77777777" w:rsidR="006249A0" w:rsidRDefault="00000000">
      <w:pPr>
        <w:spacing w:after="240"/>
        <w:jc w:val="center"/>
      </w:pPr>
      <w:r>
        <w:rPr>
          <w:i/>
          <w:iCs/>
          <w:sz w:val="22"/>
          <w:szCs w:val="22"/>
        </w:rPr>
        <w:t>Screenshot 11: Reports Module</w:t>
      </w:r>
    </w:p>
    <w:p w14:paraId="325310D9" w14:textId="77777777" w:rsidR="006249A0" w:rsidRDefault="00000000">
      <w:pPr>
        <w:spacing w:after="260"/>
        <w:jc w:val="both"/>
      </w:pPr>
      <w:r>
        <w:rPr>
          <w:sz w:val="24"/>
          <w:szCs w:val="24"/>
        </w:rPr>
        <w:t>The Reports page converts technical findings into exportable documentation — attack reports, incident reports, daily security summaries, honeypot activity reports, WAF activity reports, threat-intelligence reports, and executive summaries — in CSV, PDF, or AI-generated narrative format.</w:t>
      </w:r>
    </w:p>
    <w:p w14:paraId="37BA29BA" w14:textId="77777777" w:rsidR="006249A0" w:rsidRDefault="00000000">
      <w:pPr>
        <w:pStyle w:val="Heading3"/>
        <w:spacing w:before="200" w:after="120"/>
      </w:pPr>
      <w:proofErr w:type="gramStart"/>
      <w:r>
        <w:rPr>
          <w:b/>
          <w:bCs/>
        </w:rPr>
        <w:t>5.1.12  Settings</w:t>
      </w:r>
      <w:proofErr w:type="gramEnd"/>
      <w:r>
        <w:rPr>
          <w:b/>
          <w:bCs/>
        </w:rPr>
        <w:t xml:space="preserve">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51532FA3"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7BDF96B0" w14:textId="77777777" w:rsidR="006249A0" w:rsidRDefault="00000000">
            <w:pPr>
              <w:jc w:val="center"/>
            </w:pPr>
            <w:r>
              <w:rPr>
                <w:b/>
                <w:bCs/>
                <w:color w:val="B00000"/>
                <w:sz w:val="26"/>
                <w:szCs w:val="26"/>
              </w:rPr>
              <w:t>PASTE SCREENSHOT HERE</w:t>
            </w:r>
          </w:p>
          <w:p w14:paraId="4BA4E123" w14:textId="77777777" w:rsidR="006249A0" w:rsidRDefault="00000000">
            <w:pPr>
              <w:spacing w:before="40" w:after="40"/>
              <w:jc w:val="center"/>
            </w:pPr>
            <w:r>
              <w:rPr>
                <w:b/>
                <w:bCs/>
                <w:color w:val="B00000"/>
                <w:sz w:val="24"/>
                <w:szCs w:val="24"/>
              </w:rPr>
              <w:t>Settings Page</w:t>
            </w:r>
          </w:p>
          <w:p w14:paraId="0F5DD7A8" w14:textId="77777777" w:rsidR="006249A0" w:rsidRDefault="00000000">
            <w:r>
              <w:rPr>
                <w:sz w:val="24"/>
                <w:szCs w:val="24"/>
              </w:rPr>
              <w:t xml:space="preserve"> </w:t>
            </w:r>
          </w:p>
          <w:p w14:paraId="1E26F6A4" w14:textId="77777777" w:rsidR="006249A0" w:rsidRDefault="00000000">
            <w:r>
              <w:rPr>
                <w:sz w:val="24"/>
                <w:szCs w:val="24"/>
              </w:rPr>
              <w:t xml:space="preserve"> </w:t>
            </w:r>
          </w:p>
          <w:p w14:paraId="57D0A44E" w14:textId="77777777" w:rsidR="006249A0" w:rsidRDefault="00000000">
            <w:r>
              <w:rPr>
                <w:sz w:val="24"/>
                <w:szCs w:val="24"/>
              </w:rPr>
              <w:t xml:space="preserve"> </w:t>
            </w:r>
          </w:p>
          <w:p w14:paraId="7A3C1D0C" w14:textId="77777777" w:rsidR="006249A0" w:rsidRDefault="00000000">
            <w:r>
              <w:rPr>
                <w:sz w:val="24"/>
                <w:szCs w:val="24"/>
              </w:rPr>
              <w:t xml:space="preserve"> </w:t>
            </w:r>
          </w:p>
          <w:p w14:paraId="6F3357F5" w14:textId="77777777" w:rsidR="006249A0" w:rsidRDefault="00000000">
            <w:r>
              <w:rPr>
                <w:sz w:val="24"/>
                <w:szCs w:val="24"/>
              </w:rPr>
              <w:t xml:space="preserve"> </w:t>
            </w:r>
          </w:p>
          <w:p w14:paraId="1FC242EC" w14:textId="77777777" w:rsidR="006249A0" w:rsidRDefault="00000000">
            <w:r>
              <w:rPr>
                <w:sz w:val="24"/>
                <w:szCs w:val="24"/>
              </w:rPr>
              <w:t xml:space="preserve"> </w:t>
            </w:r>
          </w:p>
          <w:p w14:paraId="7A8E2761" w14:textId="77777777" w:rsidR="006249A0" w:rsidRDefault="00000000">
            <w:r>
              <w:rPr>
                <w:sz w:val="24"/>
                <w:szCs w:val="24"/>
              </w:rPr>
              <w:t xml:space="preserve"> </w:t>
            </w:r>
          </w:p>
          <w:p w14:paraId="3A89B7AA" w14:textId="77777777" w:rsidR="006249A0" w:rsidRDefault="00000000">
            <w:r>
              <w:rPr>
                <w:sz w:val="24"/>
                <w:szCs w:val="24"/>
              </w:rPr>
              <w:lastRenderedPageBreak/>
              <w:t xml:space="preserve"> </w:t>
            </w:r>
          </w:p>
          <w:p w14:paraId="5057BF50" w14:textId="77777777" w:rsidR="006249A0" w:rsidRDefault="00000000">
            <w:r>
              <w:rPr>
                <w:sz w:val="24"/>
                <w:szCs w:val="24"/>
              </w:rPr>
              <w:t xml:space="preserve"> </w:t>
            </w:r>
          </w:p>
        </w:tc>
      </w:tr>
    </w:tbl>
    <w:p w14:paraId="7F57564E" w14:textId="77777777" w:rsidR="006249A0" w:rsidRDefault="006249A0">
      <w:pPr>
        <w:spacing w:after="240"/>
      </w:pPr>
    </w:p>
    <w:p w14:paraId="5496E339" w14:textId="77777777" w:rsidR="006249A0" w:rsidRDefault="00000000">
      <w:pPr>
        <w:spacing w:after="240"/>
        <w:jc w:val="center"/>
      </w:pPr>
      <w:r>
        <w:rPr>
          <w:i/>
          <w:iCs/>
          <w:sz w:val="22"/>
          <w:szCs w:val="22"/>
        </w:rPr>
        <w:t>Screenshot 12: Settings Page</w:t>
      </w:r>
    </w:p>
    <w:p w14:paraId="3B97E955" w14:textId="77777777" w:rsidR="006249A0" w:rsidRDefault="00000000">
      <w:pPr>
        <w:spacing w:after="260"/>
        <w:jc w:val="both"/>
      </w:pPr>
      <w:r>
        <w:rPr>
          <w:sz w:val="24"/>
          <w:szCs w:val="24"/>
        </w:rPr>
        <w:t>The Settings page controls detection thresholds, severity thresholds, notification configuration, AI-provider configuration status, feature toggles, honeypot LAN-mode, and report preferences, with sensitive values such as API keys always masked before being returned to the frontend.</w:t>
      </w:r>
    </w:p>
    <w:p w14:paraId="4DDF43BC" w14:textId="77777777" w:rsidR="006249A0" w:rsidRDefault="00000000">
      <w:pPr>
        <w:pStyle w:val="Heading3"/>
        <w:spacing w:before="200" w:after="120"/>
      </w:pPr>
      <w:proofErr w:type="gramStart"/>
      <w:r>
        <w:rPr>
          <w:b/>
          <w:bCs/>
        </w:rPr>
        <w:t>5.1.13  Testing</w:t>
      </w:r>
      <w:proofErr w:type="gramEnd"/>
      <w:r>
        <w:rPr>
          <w:b/>
          <w:bCs/>
        </w:rPr>
        <w:t xml:space="preserve"> Evidence — Backend Test Suite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6249A0" w14:paraId="30CFA068" w14:textId="77777777">
        <w:tblPrEx>
          <w:tblCellMar>
            <w:top w:w="0" w:type="dxa"/>
            <w:bottom w:w="0" w:type="dxa"/>
          </w:tblCellMar>
        </w:tblPrEx>
        <w:tc>
          <w:tcPr>
            <w:tcW w:w="9000" w:type="dxa"/>
            <w:tcBorders>
              <w:top w:val="dashed" w:sz="8" w:space="0" w:color="999999"/>
              <w:left w:val="dashed" w:sz="8" w:space="0" w:color="999999"/>
              <w:bottom w:val="dashed" w:sz="8" w:space="0" w:color="999999"/>
              <w:right w:val="dashed" w:sz="8" w:space="0" w:color="999999"/>
            </w:tcBorders>
            <w:shd w:val="clear" w:color="auto" w:fill="F2F2F2"/>
            <w:tcMar>
              <w:top w:w="200" w:type="dxa"/>
              <w:left w:w="200" w:type="dxa"/>
              <w:bottom w:w="200" w:type="dxa"/>
              <w:right w:w="200" w:type="dxa"/>
            </w:tcMar>
            <w:vAlign w:val="center"/>
          </w:tcPr>
          <w:p w14:paraId="093665AE" w14:textId="77777777" w:rsidR="006249A0" w:rsidRDefault="00000000">
            <w:pPr>
              <w:jc w:val="center"/>
            </w:pPr>
            <w:r>
              <w:rPr>
                <w:b/>
                <w:bCs/>
                <w:color w:val="B00000"/>
                <w:sz w:val="26"/>
                <w:szCs w:val="26"/>
              </w:rPr>
              <w:t>PASTE SCREENSHOT HERE</w:t>
            </w:r>
          </w:p>
          <w:p w14:paraId="06E78AA6" w14:textId="77777777" w:rsidR="006249A0" w:rsidRDefault="00000000">
            <w:pPr>
              <w:spacing w:before="40" w:after="40"/>
              <w:jc w:val="center"/>
            </w:pPr>
            <w:r>
              <w:rPr>
                <w:b/>
                <w:bCs/>
                <w:color w:val="B00000"/>
                <w:sz w:val="24"/>
                <w:szCs w:val="24"/>
              </w:rPr>
              <w:t>Testing Evidence — Backend Test Suite</w:t>
            </w:r>
          </w:p>
          <w:p w14:paraId="7BBEABE3" w14:textId="77777777" w:rsidR="006249A0" w:rsidRDefault="00000000">
            <w:r>
              <w:rPr>
                <w:sz w:val="24"/>
                <w:szCs w:val="24"/>
              </w:rPr>
              <w:t xml:space="preserve"> </w:t>
            </w:r>
          </w:p>
          <w:p w14:paraId="5CD51C66" w14:textId="77777777" w:rsidR="006249A0" w:rsidRDefault="00000000">
            <w:r>
              <w:rPr>
                <w:sz w:val="24"/>
                <w:szCs w:val="24"/>
              </w:rPr>
              <w:t xml:space="preserve"> </w:t>
            </w:r>
          </w:p>
          <w:p w14:paraId="76AF557C" w14:textId="77777777" w:rsidR="006249A0" w:rsidRDefault="00000000">
            <w:r>
              <w:rPr>
                <w:sz w:val="24"/>
                <w:szCs w:val="24"/>
              </w:rPr>
              <w:t xml:space="preserve"> </w:t>
            </w:r>
          </w:p>
          <w:p w14:paraId="3F6F6D7C" w14:textId="77777777" w:rsidR="006249A0" w:rsidRDefault="00000000">
            <w:r>
              <w:rPr>
                <w:sz w:val="24"/>
                <w:szCs w:val="24"/>
              </w:rPr>
              <w:t xml:space="preserve"> </w:t>
            </w:r>
          </w:p>
          <w:p w14:paraId="30C7F634" w14:textId="77777777" w:rsidR="006249A0" w:rsidRDefault="00000000">
            <w:r>
              <w:rPr>
                <w:sz w:val="24"/>
                <w:szCs w:val="24"/>
              </w:rPr>
              <w:t xml:space="preserve"> </w:t>
            </w:r>
          </w:p>
          <w:p w14:paraId="023CFFA9" w14:textId="77777777" w:rsidR="006249A0" w:rsidRDefault="00000000">
            <w:r>
              <w:rPr>
                <w:sz w:val="24"/>
                <w:szCs w:val="24"/>
              </w:rPr>
              <w:t xml:space="preserve"> </w:t>
            </w:r>
          </w:p>
          <w:p w14:paraId="7928B6E8" w14:textId="77777777" w:rsidR="006249A0" w:rsidRDefault="00000000">
            <w:r>
              <w:rPr>
                <w:sz w:val="24"/>
                <w:szCs w:val="24"/>
              </w:rPr>
              <w:t xml:space="preserve"> </w:t>
            </w:r>
          </w:p>
          <w:p w14:paraId="29FDCB2F" w14:textId="77777777" w:rsidR="006249A0" w:rsidRDefault="00000000">
            <w:r>
              <w:rPr>
                <w:sz w:val="24"/>
                <w:szCs w:val="24"/>
              </w:rPr>
              <w:t xml:space="preserve"> </w:t>
            </w:r>
          </w:p>
          <w:p w14:paraId="0868A005" w14:textId="77777777" w:rsidR="006249A0" w:rsidRDefault="00000000">
            <w:r>
              <w:rPr>
                <w:sz w:val="24"/>
                <w:szCs w:val="24"/>
              </w:rPr>
              <w:t xml:space="preserve"> </w:t>
            </w:r>
          </w:p>
        </w:tc>
      </w:tr>
    </w:tbl>
    <w:p w14:paraId="28497F4A" w14:textId="77777777" w:rsidR="006249A0" w:rsidRDefault="006249A0">
      <w:pPr>
        <w:spacing w:after="240"/>
      </w:pPr>
    </w:p>
    <w:p w14:paraId="26A4F4A1" w14:textId="77777777" w:rsidR="006249A0" w:rsidRDefault="00000000">
      <w:pPr>
        <w:spacing w:after="240"/>
        <w:jc w:val="center"/>
      </w:pPr>
      <w:r>
        <w:rPr>
          <w:i/>
          <w:iCs/>
          <w:sz w:val="22"/>
          <w:szCs w:val="22"/>
        </w:rPr>
        <w:t>Screenshot 13: Testing Evidence — Backend Test Suite</w:t>
      </w:r>
    </w:p>
    <w:p w14:paraId="2149878D" w14:textId="77777777" w:rsidR="006249A0" w:rsidRDefault="00000000">
      <w:pPr>
        <w:spacing w:after="260"/>
        <w:jc w:val="both"/>
      </w:pPr>
      <w:r>
        <w:rPr>
          <w:sz w:val="24"/>
          <w:szCs w:val="24"/>
        </w:rPr>
        <w:t xml:space="preserve">This placeholder is reserved for a terminal / CI screenshot of the backend </w:t>
      </w:r>
      <w:proofErr w:type="spellStart"/>
      <w:r>
        <w:rPr>
          <w:sz w:val="24"/>
          <w:szCs w:val="24"/>
        </w:rPr>
        <w:t>Pytest</w:t>
      </w:r>
      <w:proofErr w:type="spellEnd"/>
      <w:r>
        <w:rPr>
          <w:sz w:val="24"/>
          <w:szCs w:val="24"/>
        </w:rPr>
        <w:t xml:space="preserve"> suite (19 tests passing) and the frontend Vite production build output, evidencing the automated testing results discussed in Section 4.4.</w:t>
      </w:r>
    </w:p>
    <w:p w14:paraId="1CE1F581" w14:textId="77777777" w:rsidR="006249A0" w:rsidRDefault="00000000">
      <w:pPr>
        <w:pStyle w:val="Heading2"/>
        <w:spacing w:before="280" w:after="160"/>
      </w:pPr>
      <w:proofErr w:type="gramStart"/>
      <w:r>
        <w:rPr>
          <w:b/>
          <w:bCs/>
          <w:color w:val="1F3864"/>
        </w:rPr>
        <w:t>5.2  Results</w:t>
      </w:r>
      <w:proofErr w:type="gramEnd"/>
      <w:r>
        <w:rPr>
          <w:b/>
          <w:bCs/>
          <w:color w:val="1F3864"/>
        </w:rPr>
        <w:t xml:space="preserve"> Analysis</w:t>
      </w:r>
    </w:p>
    <w:p w14:paraId="23942211" w14:textId="77777777" w:rsidR="006249A0" w:rsidRDefault="00000000">
      <w:pPr>
        <w:pStyle w:val="Heading3"/>
        <w:spacing w:before="200" w:after="120"/>
      </w:pPr>
      <w:proofErr w:type="gramStart"/>
      <w:r>
        <w:rPr>
          <w:b/>
          <w:bCs/>
        </w:rPr>
        <w:t>5.2.1  Functional</w:t>
      </w:r>
      <w:proofErr w:type="gramEnd"/>
      <w:r>
        <w:rPr>
          <w:b/>
          <w:bCs/>
        </w:rPr>
        <w:t xml:space="preserve"> Outcomes</w:t>
      </w:r>
    </w:p>
    <w:p w14:paraId="04EBB59B" w14:textId="77777777" w:rsidR="006249A0" w:rsidRDefault="00000000">
      <w:pPr>
        <w:pStyle w:val="ListParagraph"/>
        <w:numPr>
          <w:ilvl w:val="0"/>
          <w:numId w:val="2"/>
        </w:numPr>
        <w:spacing w:after="100"/>
        <w:jc w:val="both"/>
      </w:pPr>
      <w:r>
        <w:rPr>
          <w:sz w:val="24"/>
          <w:szCs w:val="24"/>
        </w:rPr>
        <w:t>The Dashboard provides immediate security visibility across attacks, incidents, and system health.</w:t>
      </w:r>
    </w:p>
    <w:p w14:paraId="61A29D19" w14:textId="77777777" w:rsidR="006249A0" w:rsidRDefault="00000000">
      <w:pPr>
        <w:pStyle w:val="ListParagraph"/>
        <w:numPr>
          <w:ilvl w:val="0"/>
          <w:numId w:val="2"/>
        </w:numPr>
        <w:spacing w:after="100"/>
        <w:jc w:val="both"/>
      </w:pPr>
      <w:r>
        <w:rPr>
          <w:sz w:val="24"/>
          <w:szCs w:val="24"/>
        </w:rPr>
        <w:t>The Honeypot Laboratory produces controlled, realistic security events for safe demonstration and testing.</w:t>
      </w:r>
    </w:p>
    <w:p w14:paraId="3671C537" w14:textId="77777777" w:rsidR="006249A0" w:rsidRDefault="00000000">
      <w:pPr>
        <w:pStyle w:val="ListParagraph"/>
        <w:numPr>
          <w:ilvl w:val="0"/>
          <w:numId w:val="2"/>
        </w:numPr>
        <w:spacing w:after="100"/>
        <w:jc w:val="both"/>
      </w:pPr>
      <w:r>
        <w:rPr>
          <w:sz w:val="24"/>
          <w:szCs w:val="24"/>
        </w:rPr>
        <w:t>The Detection Engine correctly identifies common web-attack patterns, including SQL Injection, XSS, and brute-force login attempts.</w:t>
      </w:r>
    </w:p>
    <w:p w14:paraId="45A78F7E" w14:textId="77777777" w:rsidR="006249A0" w:rsidRDefault="00000000">
      <w:pPr>
        <w:pStyle w:val="ListParagraph"/>
        <w:numPr>
          <w:ilvl w:val="0"/>
          <w:numId w:val="2"/>
        </w:numPr>
        <w:spacing w:after="100"/>
        <w:jc w:val="both"/>
      </w:pPr>
      <w:r>
        <w:rPr>
          <w:sz w:val="24"/>
          <w:szCs w:val="24"/>
        </w:rPr>
        <w:t>The Threat Intelligence Engine successfully enriches source IPs with geolocation and abuse-reputation data.</w:t>
      </w:r>
    </w:p>
    <w:p w14:paraId="4838BDAC" w14:textId="77777777" w:rsidR="006249A0" w:rsidRDefault="00000000">
      <w:pPr>
        <w:pStyle w:val="ListParagraph"/>
        <w:numPr>
          <w:ilvl w:val="0"/>
          <w:numId w:val="2"/>
        </w:numPr>
        <w:spacing w:after="100"/>
        <w:jc w:val="both"/>
      </w:pPr>
      <w:r>
        <w:rPr>
          <w:sz w:val="24"/>
          <w:szCs w:val="24"/>
        </w:rPr>
        <w:t>The Correlation Engine groups related events into higher-level incidents, reducing alert fatigue.</w:t>
      </w:r>
    </w:p>
    <w:p w14:paraId="43D154B6" w14:textId="77777777" w:rsidR="006249A0" w:rsidRDefault="00000000">
      <w:pPr>
        <w:pStyle w:val="ListParagraph"/>
        <w:numPr>
          <w:ilvl w:val="0"/>
          <w:numId w:val="2"/>
        </w:numPr>
        <w:spacing w:after="100"/>
        <w:jc w:val="both"/>
      </w:pPr>
      <w:r>
        <w:rPr>
          <w:sz w:val="24"/>
          <w:szCs w:val="24"/>
        </w:rPr>
        <w:t>The AI Security Copilot converts technical evidence into understandable, actionable explanations.</w:t>
      </w:r>
    </w:p>
    <w:p w14:paraId="50ABB32A" w14:textId="77777777" w:rsidR="006249A0" w:rsidRDefault="00000000">
      <w:pPr>
        <w:pStyle w:val="ListParagraph"/>
        <w:numPr>
          <w:ilvl w:val="0"/>
          <w:numId w:val="2"/>
        </w:numPr>
        <w:spacing w:after="100"/>
        <w:jc w:val="both"/>
      </w:pPr>
      <w:r>
        <w:rPr>
          <w:sz w:val="24"/>
          <w:szCs w:val="24"/>
        </w:rPr>
        <w:t>The Reporting Module documents completed investigations in Markdown, PDF, and CSV formats.</w:t>
      </w:r>
    </w:p>
    <w:p w14:paraId="6605456C" w14:textId="77777777" w:rsidR="006249A0" w:rsidRDefault="00000000">
      <w:pPr>
        <w:pStyle w:val="ListParagraph"/>
        <w:numPr>
          <w:ilvl w:val="0"/>
          <w:numId w:val="2"/>
        </w:numPr>
        <w:spacing w:after="100"/>
        <w:jc w:val="both"/>
      </w:pPr>
      <w:r>
        <w:rPr>
          <w:sz w:val="24"/>
          <w:szCs w:val="24"/>
        </w:rPr>
        <w:lastRenderedPageBreak/>
        <w:t xml:space="preserve">The Docker-based deployment foundation prepares the system for </w:t>
      </w:r>
      <w:proofErr w:type="spellStart"/>
      <w:r>
        <w:rPr>
          <w:sz w:val="24"/>
          <w:szCs w:val="24"/>
        </w:rPr>
        <w:t>containerised</w:t>
      </w:r>
      <w:proofErr w:type="spellEnd"/>
      <w:r>
        <w:rPr>
          <w:sz w:val="24"/>
          <w:szCs w:val="24"/>
        </w:rPr>
        <w:t xml:space="preserve"> local validation and future hybrid deployment.</w:t>
      </w:r>
    </w:p>
    <w:p w14:paraId="7345210A" w14:textId="77777777" w:rsidR="006249A0" w:rsidRDefault="00000000">
      <w:pPr>
        <w:pStyle w:val="Heading2"/>
        <w:spacing w:before="280" w:after="160"/>
      </w:pPr>
      <w:proofErr w:type="gramStart"/>
      <w:r>
        <w:rPr>
          <w:b/>
          <w:bCs/>
          <w:color w:val="1F3864"/>
        </w:rPr>
        <w:t>5.3  Comparative</w:t>
      </w:r>
      <w:proofErr w:type="gramEnd"/>
      <w:r>
        <w:rPr>
          <w:b/>
          <w:bCs/>
          <w:color w:val="1F3864"/>
        </w:rPr>
        <w:t xml:space="preserve"> Analysis</w:t>
      </w:r>
    </w:p>
    <w:p w14:paraId="3E11708C" w14:textId="77777777" w:rsidR="006249A0" w:rsidRDefault="00000000">
      <w:pPr>
        <w:pStyle w:val="Heading3"/>
        <w:spacing w:before="200" w:after="120"/>
      </w:pPr>
      <w:proofErr w:type="gramStart"/>
      <w:r>
        <w:rPr>
          <w:b/>
          <w:bCs/>
        </w:rPr>
        <w:t>5.3.1  Comparison</w:t>
      </w:r>
      <w:proofErr w:type="gramEnd"/>
      <w:r>
        <w:rPr>
          <w:b/>
          <w:bCs/>
        </w:rPr>
        <w:t xml:space="preserve"> with Basic Student Security Projects</w:t>
      </w:r>
    </w:p>
    <w:p w14:paraId="3E1784B3" w14:textId="77777777" w:rsidR="006249A0" w:rsidRDefault="00000000">
      <w:pPr>
        <w:spacing w:after="200"/>
        <w:jc w:val="both"/>
      </w:pPr>
      <w:r>
        <w:rPr>
          <w:sz w:val="24"/>
          <w:szCs w:val="24"/>
        </w:rPr>
        <w:t xml:space="preserve">Many student security projects perform only a single function — a basic honeypot records requests, a basic Intrusion Detection System detects signatures, a basic chatbot answers general questions, or a basic dashboard simply displays data. </w:t>
      </w:r>
      <w:proofErr w:type="spellStart"/>
      <w:r>
        <w:rPr>
          <w:sz w:val="24"/>
          <w:szCs w:val="24"/>
        </w:rPr>
        <w:t>SentinelAI</w:t>
      </w:r>
      <w:proofErr w:type="spellEnd"/>
      <w:r>
        <w:rPr>
          <w:sz w:val="24"/>
          <w:szCs w:val="24"/>
        </w:rPr>
        <w:t xml:space="preserve"> connects all of these functions into one continuous pipeline: Event → Detection → Enrichment → Correlation → AI Investigation → Response → Reporting. This end-to-end integration, rather than any single feature in isolation, is the major result of the project.</w:t>
      </w:r>
    </w:p>
    <w:p w14:paraId="274A98B3" w14:textId="77777777" w:rsidR="006249A0" w:rsidRDefault="00000000">
      <w:pPr>
        <w:pStyle w:val="Heading3"/>
        <w:spacing w:before="200" w:after="120"/>
      </w:pPr>
      <w:proofErr w:type="gramStart"/>
      <w:r>
        <w:rPr>
          <w:b/>
          <w:bCs/>
        </w:rPr>
        <w:t>5.3.2  Comparison</w:t>
      </w:r>
      <w:proofErr w:type="gramEnd"/>
      <w:r>
        <w:rPr>
          <w:b/>
          <w:bCs/>
        </w:rPr>
        <w:t xml:space="preserve"> with Enterprise SIEM Systems</w:t>
      </w:r>
    </w:p>
    <w:p w14:paraId="73D0E46A" w14:textId="77777777" w:rsidR="006249A0" w:rsidRDefault="00000000">
      <w:pPr>
        <w:spacing w:after="200"/>
        <w:jc w:val="both"/>
      </w:pPr>
      <w:proofErr w:type="spellStart"/>
      <w:r>
        <w:rPr>
          <w:sz w:val="24"/>
          <w:szCs w:val="24"/>
        </w:rPr>
        <w:t>SentinelAI</w:t>
      </w:r>
      <w:proofErr w:type="spellEnd"/>
      <w:r>
        <w:rPr>
          <w:sz w:val="24"/>
          <w:szCs w:val="24"/>
        </w:rPr>
        <w:t xml:space="preserve"> is smaller and easier to understand than enterprise SIEM platforms such as Splunk Enterprise Security or IBM </w:t>
      </w:r>
      <w:proofErr w:type="spellStart"/>
      <w:r>
        <w:rPr>
          <w:sz w:val="24"/>
          <w:szCs w:val="24"/>
        </w:rPr>
        <w:t>QRadar</w:t>
      </w:r>
      <w:proofErr w:type="spellEnd"/>
      <w:r>
        <w:rPr>
          <w:sz w:val="24"/>
          <w:szCs w:val="24"/>
        </w:rPr>
        <w:t>. It does not yet provide enterprise-scale log ingestion, compliance certification, high availability, or broad third-party connectors. Its strength lies instead in educational completeness and architectural clarity — every stage of the SOC lifecycle is visible, inspectable, and explainable, which is precisely what makes it suitable for cybersecurity education, SOC-workflow demonstration, and portfolio development.</w:t>
      </w:r>
    </w:p>
    <w:p w14:paraId="2FD7AB19" w14:textId="77777777" w:rsidR="006249A0" w:rsidRDefault="00000000">
      <w:r>
        <w:br w:type="page"/>
      </w:r>
    </w:p>
    <w:p w14:paraId="7FCBA9D5" w14:textId="77777777" w:rsidR="006249A0" w:rsidRDefault="00000000">
      <w:pPr>
        <w:pStyle w:val="Heading1"/>
        <w:spacing w:after="320"/>
      </w:pPr>
      <w:r>
        <w:rPr>
          <w:b/>
          <w:bCs/>
          <w:sz w:val="30"/>
          <w:szCs w:val="30"/>
        </w:rPr>
        <w:lastRenderedPageBreak/>
        <w:t xml:space="preserve">CHAPTER </w:t>
      </w:r>
      <w:proofErr w:type="gramStart"/>
      <w:r>
        <w:rPr>
          <w:b/>
          <w:bCs/>
          <w:sz w:val="30"/>
          <w:szCs w:val="30"/>
        </w:rPr>
        <w:t>6  CONCLUSION</w:t>
      </w:r>
      <w:proofErr w:type="gramEnd"/>
      <w:r>
        <w:rPr>
          <w:b/>
          <w:bCs/>
          <w:sz w:val="30"/>
          <w:szCs w:val="30"/>
        </w:rPr>
        <w:t xml:space="preserve"> &amp; FUTURE SCOPE</w:t>
      </w:r>
    </w:p>
    <w:p w14:paraId="433F42B8" w14:textId="77777777" w:rsidR="006249A0" w:rsidRDefault="00000000">
      <w:pPr>
        <w:pStyle w:val="Heading2"/>
        <w:spacing w:before="280" w:after="160"/>
      </w:pPr>
      <w:proofErr w:type="gramStart"/>
      <w:r>
        <w:rPr>
          <w:b/>
          <w:bCs/>
          <w:color w:val="1F3864"/>
        </w:rPr>
        <w:t>6.1  Conclusion</w:t>
      </w:r>
      <w:proofErr w:type="gramEnd"/>
    </w:p>
    <w:p w14:paraId="6CEF6DE0" w14:textId="77777777" w:rsidR="006249A0" w:rsidRDefault="00000000">
      <w:pPr>
        <w:spacing w:after="200"/>
        <w:jc w:val="both"/>
      </w:pPr>
      <w:proofErr w:type="spellStart"/>
      <w:r>
        <w:rPr>
          <w:sz w:val="24"/>
          <w:szCs w:val="24"/>
        </w:rPr>
        <w:t>SentinelAI</w:t>
      </w:r>
      <w:proofErr w:type="spellEnd"/>
      <w:r>
        <w:rPr>
          <w:sz w:val="24"/>
          <w:szCs w:val="24"/>
        </w:rPr>
        <w:t xml:space="preserve"> successfully demonstrates how artificial intelligence can be integrated with modern cybersecurity technologies to improve threat detection, investigation, and incident response. The project combines a Detection Engine, Threat Intelligence enrichment, a Honeypot Laboratory, a Correlation Engine, a Web Application Firewall, an AI Security Assistant, MITRE ATT&amp;CK mapping, and automated reporting into a single, unified Security Operations Centre platform.</w:t>
      </w:r>
    </w:p>
    <w:p w14:paraId="38570CD5" w14:textId="77777777" w:rsidR="006249A0" w:rsidRDefault="00000000">
      <w:pPr>
        <w:spacing w:after="160"/>
        <w:jc w:val="both"/>
      </w:pPr>
      <w:proofErr w:type="spellStart"/>
      <w:r>
        <w:rPr>
          <w:sz w:val="24"/>
          <w:szCs w:val="24"/>
        </w:rPr>
        <w:t>SentinelAI</w:t>
      </w:r>
      <w:proofErr w:type="spellEnd"/>
      <w:r>
        <w:rPr>
          <w:sz w:val="24"/>
          <w:szCs w:val="24"/>
        </w:rPr>
        <w:t xml:space="preserve"> demonstrates that multiple cybersecurity capabilities — event collection, rule-based detection, threat-intelligence enrichment, log </w:t>
      </w:r>
      <w:proofErr w:type="spellStart"/>
      <w:r>
        <w:rPr>
          <w:sz w:val="24"/>
          <w:szCs w:val="24"/>
        </w:rPr>
        <w:t>normalisation</w:t>
      </w:r>
      <w:proofErr w:type="spellEnd"/>
      <w:r>
        <w:rPr>
          <w:sz w:val="24"/>
          <w:szCs w:val="24"/>
        </w:rPr>
        <w:t>, event correlation, AI-assisted investigation, defensive response, and reporting — can be combined into one integrated, understandable platform. The project is technically significant because it combines cybersecurity engineering, artificial intelligence, frontend development, backend development, database management, WebSocket communication, threat intelligence, incident response, and deployment infrastructure within a single application. Its major achievement is not any single feature, but the complete security lifecycle it demonstrates end-to-end:</w:t>
      </w:r>
    </w:p>
    <w:p w14:paraId="7E9414ED" w14:textId="77777777" w:rsidR="006249A0" w:rsidRDefault="00000000">
      <w:pPr>
        <w:spacing w:after="220"/>
        <w:jc w:val="center"/>
      </w:pPr>
      <w:r>
        <w:rPr>
          <w:b/>
          <w:bCs/>
          <w:sz w:val="24"/>
          <w:szCs w:val="24"/>
        </w:rPr>
        <w:t>Collect → Detect → Enrich → Normalize → Correlate → Investigate → Respond → Report</w:t>
      </w:r>
    </w:p>
    <w:p w14:paraId="11F3C83A" w14:textId="77777777" w:rsidR="006249A0" w:rsidRDefault="00000000">
      <w:pPr>
        <w:spacing w:after="220"/>
        <w:jc w:val="both"/>
      </w:pPr>
      <w:proofErr w:type="spellStart"/>
      <w:r>
        <w:rPr>
          <w:sz w:val="24"/>
          <w:szCs w:val="24"/>
        </w:rPr>
        <w:t>SentinelAI</w:t>
      </w:r>
      <w:proofErr w:type="spellEnd"/>
      <w:r>
        <w:rPr>
          <w:sz w:val="24"/>
          <w:szCs w:val="24"/>
        </w:rPr>
        <w:t xml:space="preserve"> is useful as an academic project, an internship demonstration, a portfolio platform, a SOC-training environment, a controlled cybersecurity laboratory, and a foundation for future operational deployment. The project currently has a stable AI Investigator workspace, a passing backend test suite, a successful frontend production build, documented architecture, real-time monitoring, working </w:t>
      </w:r>
      <w:proofErr w:type="spellStart"/>
      <w:r>
        <w:rPr>
          <w:sz w:val="24"/>
          <w:szCs w:val="24"/>
        </w:rPr>
        <w:t>Groq</w:t>
      </w:r>
      <w:proofErr w:type="spellEnd"/>
      <w:r>
        <w:rPr>
          <w:sz w:val="24"/>
          <w:szCs w:val="24"/>
        </w:rPr>
        <w:t xml:space="preserve"> AI integration, and a committed </w:t>
      </w:r>
      <w:proofErr w:type="spellStart"/>
      <w:r>
        <w:rPr>
          <w:sz w:val="24"/>
          <w:szCs w:val="24"/>
        </w:rPr>
        <w:t>containerised</w:t>
      </w:r>
      <w:proofErr w:type="spellEnd"/>
      <w:r>
        <w:rPr>
          <w:sz w:val="24"/>
          <w:szCs w:val="24"/>
        </w:rPr>
        <w:t xml:space="preserve"> deployment foundation. By reducing investigative effort and unifying detection, enrichment, correlation, response, and reporting into a single platform, </w:t>
      </w:r>
      <w:proofErr w:type="spellStart"/>
      <w:r>
        <w:rPr>
          <w:sz w:val="24"/>
          <w:szCs w:val="24"/>
        </w:rPr>
        <w:t>SentinelAI</w:t>
      </w:r>
      <w:proofErr w:type="spellEnd"/>
      <w:r>
        <w:rPr>
          <w:sz w:val="24"/>
          <w:szCs w:val="24"/>
        </w:rPr>
        <w:t xml:space="preserve"> improves analyst productivity while remaining an effective educational tool for cybersecurity students and researchers. Its modular architecture, real-time monitoring, and scalable design make it well suited for future enhancement and eventual enterprise-oriented deployment.</w:t>
      </w:r>
    </w:p>
    <w:p w14:paraId="505523EC" w14:textId="77777777" w:rsidR="006249A0" w:rsidRDefault="00000000">
      <w:pPr>
        <w:pStyle w:val="Heading2"/>
        <w:spacing w:before="280" w:after="160"/>
      </w:pPr>
      <w:proofErr w:type="gramStart"/>
      <w:r>
        <w:rPr>
          <w:b/>
          <w:bCs/>
          <w:color w:val="1F3864"/>
        </w:rPr>
        <w:t>6.2  Future</w:t>
      </w:r>
      <w:proofErr w:type="gramEnd"/>
      <w:r>
        <w:rPr>
          <w:b/>
          <w:bCs/>
          <w:color w:val="1F3864"/>
        </w:rPr>
        <w:t xml:space="preserve"> Scope</w:t>
      </w:r>
    </w:p>
    <w:p w14:paraId="6D50002E" w14:textId="77777777" w:rsidR="006249A0" w:rsidRDefault="00000000">
      <w:pPr>
        <w:pStyle w:val="Heading3"/>
        <w:spacing w:before="200" w:after="120"/>
      </w:pPr>
      <w:proofErr w:type="gramStart"/>
      <w:r>
        <w:rPr>
          <w:b/>
          <w:bCs/>
        </w:rPr>
        <w:t>6.2.1  Near</w:t>
      </w:r>
      <w:proofErr w:type="gramEnd"/>
      <w:r>
        <w:rPr>
          <w:b/>
          <w:bCs/>
        </w:rPr>
        <w:t>-Term Enhancements</w:t>
      </w:r>
    </w:p>
    <w:p w14:paraId="3123D0AF" w14:textId="77777777" w:rsidR="006249A0" w:rsidRDefault="00000000">
      <w:pPr>
        <w:pStyle w:val="ListParagraph"/>
        <w:numPr>
          <w:ilvl w:val="0"/>
          <w:numId w:val="2"/>
        </w:numPr>
        <w:spacing w:after="100"/>
        <w:jc w:val="both"/>
      </w:pPr>
      <w:r>
        <w:rPr>
          <w:sz w:val="24"/>
          <w:szCs w:val="24"/>
        </w:rPr>
        <w:t xml:space="preserve">Local Docker Validation: audit and fully run the Docker stack locally, verifying database </w:t>
      </w:r>
      <w:proofErr w:type="spellStart"/>
      <w:r>
        <w:rPr>
          <w:sz w:val="24"/>
          <w:szCs w:val="24"/>
        </w:rPr>
        <w:t>initialisation</w:t>
      </w:r>
      <w:proofErr w:type="spellEnd"/>
      <w:r>
        <w:rPr>
          <w:sz w:val="24"/>
          <w:szCs w:val="24"/>
        </w:rPr>
        <w:t>, API routing, WebSocket delivery, and report persistence.</w:t>
      </w:r>
    </w:p>
    <w:p w14:paraId="460999AC" w14:textId="77777777" w:rsidR="006249A0" w:rsidRDefault="00000000">
      <w:pPr>
        <w:pStyle w:val="ListParagraph"/>
        <w:numPr>
          <w:ilvl w:val="0"/>
          <w:numId w:val="2"/>
        </w:numPr>
        <w:spacing w:after="100"/>
        <w:jc w:val="both"/>
      </w:pPr>
      <w:r>
        <w:rPr>
          <w:sz w:val="24"/>
          <w:szCs w:val="24"/>
        </w:rPr>
        <w:t>Database Migrations: introduce a formal migration system (Alembic) to manage schema changes safely as the platform evolves.</w:t>
      </w:r>
    </w:p>
    <w:p w14:paraId="79593BFD" w14:textId="77777777" w:rsidR="006249A0" w:rsidRDefault="00000000">
      <w:pPr>
        <w:pStyle w:val="ListParagraph"/>
        <w:numPr>
          <w:ilvl w:val="0"/>
          <w:numId w:val="2"/>
        </w:numPr>
        <w:spacing w:after="100"/>
        <w:jc w:val="both"/>
      </w:pPr>
      <w:r>
        <w:rPr>
          <w:sz w:val="24"/>
          <w:szCs w:val="24"/>
        </w:rPr>
        <w:t>Role-Based Access Control: introduce distinct roles such as Administrator, SOC Analyst, Investigator, and Read-Only Viewer.</w:t>
      </w:r>
    </w:p>
    <w:p w14:paraId="6F5F5750" w14:textId="77777777" w:rsidR="006249A0" w:rsidRDefault="00000000">
      <w:pPr>
        <w:pStyle w:val="ListParagraph"/>
        <w:numPr>
          <w:ilvl w:val="0"/>
          <w:numId w:val="2"/>
        </w:numPr>
        <w:spacing w:after="100"/>
        <w:jc w:val="both"/>
      </w:pPr>
      <w:r>
        <w:rPr>
          <w:sz w:val="24"/>
          <w:szCs w:val="24"/>
        </w:rPr>
        <w:t>Multi-Factor Authentication: require MFA for administrative users.</w:t>
      </w:r>
    </w:p>
    <w:p w14:paraId="37A58263" w14:textId="77777777" w:rsidR="006249A0" w:rsidRDefault="00000000">
      <w:pPr>
        <w:pStyle w:val="ListParagraph"/>
        <w:numPr>
          <w:ilvl w:val="0"/>
          <w:numId w:val="2"/>
        </w:numPr>
        <w:spacing w:after="100"/>
        <w:jc w:val="both"/>
      </w:pPr>
      <w:r>
        <w:rPr>
          <w:sz w:val="24"/>
          <w:szCs w:val="24"/>
        </w:rPr>
        <w:t>Rate Limiting: apply rate limits to login, AI, report, and other sensitive API endpoints.</w:t>
      </w:r>
    </w:p>
    <w:p w14:paraId="6387E036" w14:textId="77777777" w:rsidR="006249A0" w:rsidRDefault="00000000">
      <w:pPr>
        <w:pStyle w:val="ListParagraph"/>
        <w:numPr>
          <w:ilvl w:val="0"/>
          <w:numId w:val="2"/>
        </w:numPr>
        <w:spacing w:after="100"/>
        <w:jc w:val="both"/>
      </w:pPr>
      <w:r>
        <w:rPr>
          <w:sz w:val="24"/>
          <w:szCs w:val="24"/>
        </w:rPr>
        <w:t>Secure Public Deployment: add HTTPS, a registered domain, hardened firewall rules, secure secrets management, and backup verification.</w:t>
      </w:r>
    </w:p>
    <w:p w14:paraId="6EB1660F" w14:textId="77777777" w:rsidR="006249A0" w:rsidRDefault="00000000">
      <w:pPr>
        <w:pStyle w:val="Heading3"/>
        <w:spacing w:before="200" w:after="120"/>
      </w:pPr>
      <w:proofErr w:type="gramStart"/>
      <w:r>
        <w:rPr>
          <w:b/>
          <w:bCs/>
        </w:rPr>
        <w:t>6.2.2  Detection</w:t>
      </w:r>
      <w:proofErr w:type="gramEnd"/>
      <w:r>
        <w:rPr>
          <w:b/>
          <w:bCs/>
        </w:rPr>
        <w:t xml:space="preserve"> &amp; Intelligence Enhancements</w:t>
      </w:r>
    </w:p>
    <w:p w14:paraId="26A5439D" w14:textId="77777777" w:rsidR="006249A0" w:rsidRDefault="00000000">
      <w:pPr>
        <w:pStyle w:val="ListParagraph"/>
        <w:numPr>
          <w:ilvl w:val="0"/>
          <w:numId w:val="2"/>
        </w:numPr>
        <w:spacing w:after="100"/>
        <w:jc w:val="both"/>
      </w:pPr>
      <w:r>
        <w:rPr>
          <w:sz w:val="24"/>
          <w:szCs w:val="24"/>
        </w:rPr>
        <w:lastRenderedPageBreak/>
        <w:t>Anomaly Detection: introduce machine-learning models to detect deviations from normal activity beyond fixed rule signatures.</w:t>
      </w:r>
    </w:p>
    <w:p w14:paraId="2D1FA2BF" w14:textId="77777777" w:rsidR="006249A0" w:rsidRDefault="00000000">
      <w:pPr>
        <w:pStyle w:val="ListParagraph"/>
        <w:numPr>
          <w:ilvl w:val="0"/>
          <w:numId w:val="2"/>
        </w:numPr>
        <w:spacing w:after="100"/>
        <w:jc w:val="both"/>
      </w:pPr>
      <w:r>
        <w:rPr>
          <w:sz w:val="24"/>
          <w:szCs w:val="24"/>
        </w:rPr>
        <w:t>Advanced Correlation: use graph-based relationships, risk scoring, and temporal models for deeper incident correlation.</w:t>
      </w:r>
    </w:p>
    <w:p w14:paraId="31B34285" w14:textId="77777777" w:rsidR="006249A0" w:rsidRDefault="00000000">
      <w:pPr>
        <w:pStyle w:val="ListParagraph"/>
        <w:numPr>
          <w:ilvl w:val="0"/>
          <w:numId w:val="2"/>
        </w:numPr>
        <w:spacing w:after="100"/>
        <w:jc w:val="both"/>
      </w:pPr>
      <w:r>
        <w:rPr>
          <w:sz w:val="24"/>
          <w:szCs w:val="24"/>
        </w:rPr>
        <w:t>Network &amp; Endpoint Telemetry: integrate Zeek, Suricata, or packet metadata, and endpoint agents providing process, file, registry, and authentication events.</w:t>
      </w:r>
    </w:p>
    <w:p w14:paraId="450BA695" w14:textId="77777777" w:rsidR="006249A0" w:rsidRDefault="00000000">
      <w:pPr>
        <w:pStyle w:val="ListParagraph"/>
        <w:numPr>
          <w:ilvl w:val="0"/>
          <w:numId w:val="2"/>
        </w:numPr>
        <w:spacing w:after="100"/>
        <w:jc w:val="both"/>
      </w:pPr>
      <w:r>
        <w:rPr>
          <w:sz w:val="24"/>
          <w:szCs w:val="24"/>
        </w:rPr>
        <w:t xml:space="preserve">Threat Intelligence Expansion: integrate additional providers such as </w:t>
      </w:r>
      <w:proofErr w:type="spellStart"/>
      <w:r>
        <w:rPr>
          <w:sz w:val="24"/>
          <w:szCs w:val="24"/>
        </w:rPr>
        <w:t>VirusTotal</w:t>
      </w:r>
      <w:proofErr w:type="spellEnd"/>
      <w:r>
        <w:rPr>
          <w:sz w:val="24"/>
          <w:szCs w:val="24"/>
        </w:rPr>
        <w:t xml:space="preserve">, MISP, AlienVault OTX, and </w:t>
      </w:r>
      <w:proofErr w:type="spellStart"/>
      <w:r>
        <w:rPr>
          <w:sz w:val="24"/>
          <w:szCs w:val="24"/>
        </w:rPr>
        <w:t>GreyNoise</w:t>
      </w:r>
      <w:proofErr w:type="spellEnd"/>
      <w:r>
        <w:rPr>
          <w:sz w:val="24"/>
          <w:szCs w:val="24"/>
        </w:rPr>
        <w:t>.</w:t>
      </w:r>
    </w:p>
    <w:p w14:paraId="6B0279CB" w14:textId="77777777" w:rsidR="006249A0" w:rsidRDefault="00000000">
      <w:pPr>
        <w:pStyle w:val="Heading3"/>
        <w:spacing w:before="200" w:after="120"/>
      </w:pPr>
      <w:proofErr w:type="gramStart"/>
      <w:r>
        <w:rPr>
          <w:b/>
          <w:bCs/>
        </w:rPr>
        <w:t>6.2.3  Automation</w:t>
      </w:r>
      <w:proofErr w:type="gramEnd"/>
      <w:r>
        <w:rPr>
          <w:b/>
          <w:bCs/>
        </w:rPr>
        <w:t xml:space="preserve"> &amp; Integration Enhancements</w:t>
      </w:r>
    </w:p>
    <w:p w14:paraId="59074E84" w14:textId="77777777" w:rsidR="006249A0" w:rsidRDefault="00000000">
      <w:pPr>
        <w:pStyle w:val="ListParagraph"/>
        <w:numPr>
          <w:ilvl w:val="0"/>
          <w:numId w:val="2"/>
        </w:numPr>
        <w:spacing w:after="100"/>
        <w:jc w:val="both"/>
      </w:pPr>
      <w:r>
        <w:rPr>
          <w:sz w:val="24"/>
          <w:szCs w:val="24"/>
        </w:rPr>
        <w:t>SOAR Playbooks: convert response actions into configurable, repeatable automation playbooks.</w:t>
      </w:r>
    </w:p>
    <w:p w14:paraId="085BFBD8" w14:textId="77777777" w:rsidR="006249A0" w:rsidRDefault="00000000">
      <w:pPr>
        <w:pStyle w:val="ListParagraph"/>
        <w:numPr>
          <w:ilvl w:val="0"/>
          <w:numId w:val="2"/>
        </w:numPr>
        <w:spacing w:after="100"/>
        <w:jc w:val="both"/>
      </w:pPr>
      <w:r>
        <w:rPr>
          <w:sz w:val="24"/>
          <w:szCs w:val="24"/>
        </w:rPr>
        <w:t>Ticket &amp; Communication Integration: automatically create Jira, ServiceNow, or GitHub issues, and send Slack, Microsoft Teams, Telegram, or email notifications.</w:t>
      </w:r>
    </w:p>
    <w:p w14:paraId="4BD9316F" w14:textId="77777777" w:rsidR="006249A0" w:rsidRDefault="00000000">
      <w:pPr>
        <w:pStyle w:val="ListParagraph"/>
        <w:numPr>
          <w:ilvl w:val="0"/>
          <w:numId w:val="2"/>
        </w:numPr>
        <w:spacing w:after="100"/>
        <w:jc w:val="both"/>
      </w:pPr>
      <w:r>
        <w:rPr>
          <w:sz w:val="24"/>
          <w:szCs w:val="24"/>
        </w:rPr>
        <w:t>Voice-Enabled AI Assistant: extend the AI Copilot with voice interaction for hands-free incident investigation.</w:t>
      </w:r>
    </w:p>
    <w:p w14:paraId="664A505B" w14:textId="77777777" w:rsidR="006249A0" w:rsidRDefault="00000000">
      <w:pPr>
        <w:pStyle w:val="ListParagraph"/>
        <w:numPr>
          <w:ilvl w:val="0"/>
          <w:numId w:val="2"/>
        </w:numPr>
        <w:spacing w:after="100"/>
        <w:jc w:val="both"/>
      </w:pPr>
      <w:r>
        <w:rPr>
          <w:sz w:val="24"/>
          <w:szCs w:val="24"/>
        </w:rPr>
        <w:t>Model Flexibility: support multiple AI providers and local fallback models.</w:t>
      </w:r>
    </w:p>
    <w:p w14:paraId="4BF99584" w14:textId="77777777" w:rsidR="006249A0" w:rsidRDefault="00000000">
      <w:pPr>
        <w:pStyle w:val="Heading3"/>
        <w:spacing w:before="200" w:after="120"/>
      </w:pPr>
      <w:proofErr w:type="gramStart"/>
      <w:r>
        <w:rPr>
          <w:b/>
          <w:bCs/>
        </w:rPr>
        <w:t>6.2.4  Platform</w:t>
      </w:r>
      <w:proofErr w:type="gramEnd"/>
      <w:r>
        <w:rPr>
          <w:b/>
          <w:bCs/>
        </w:rPr>
        <w:t xml:space="preserve"> &amp; Deployment Enhancements</w:t>
      </w:r>
    </w:p>
    <w:p w14:paraId="40E9B65B" w14:textId="77777777" w:rsidR="006249A0" w:rsidRDefault="00000000">
      <w:pPr>
        <w:pStyle w:val="ListParagraph"/>
        <w:numPr>
          <w:ilvl w:val="0"/>
          <w:numId w:val="2"/>
        </w:numPr>
        <w:spacing w:after="100"/>
        <w:jc w:val="both"/>
      </w:pPr>
      <w:r>
        <w:rPr>
          <w:sz w:val="24"/>
          <w:szCs w:val="24"/>
        </w:rPr>
        <w:t xml:space="preserve">Observability: integrate Prometheus, Grafana, </w:t>
      </w:r>
      <w:proofErr w:type="spellStart"/>
      <w:r>
        <w:rPr>
          <w:sz w:val="24"/>
          <w:szCs w:val="24"/>
        </w:rPr>
        <w:t>centralised</w:t>
      </w:r>
      <w:proofErr w:type="spellEnd"/>
      <w:r>
        <w:rPr>
          <w:sz w:val="24"/>
          <w:szCs w:val="24"/>
        </w:rPr>
        <w:t xml:space="preserve"> logging, and Sentry for platform health monitoring.</w:t>
      </w:r>
    </w:p>
    <w:p w14:paraId="61058CE2" w14:textId="77777777" w:rsidR="006249A0" w:rsidRDefault="00000000">
      <w:pPr>
        <w:pStyle w:val="ListParagraph"/>
        <w:numPr>
          <w:ilvl w:val="0"/>
          <w:numId w:val="2"/>
        </w:numPr>
        <w:spacing w:after="100"/>
        <w:jc w:val="both"/>
      </w:pPr>
      <w:r>
        <w:rPr>
          <w:sz w:val="24"/>
          <w:szCs w:val="24"/>
        </w:rPr>
        <w:t>Container Security: implement image scanning, non-root users, read-only file systems, dependency pinning, and security profiles.</w:t>
      </w:r>
    </w:p>
    <w:p w14:paraId="2CFAB369" w14:textId="77777777" w:rsidR="006249A0" w:rsidRDefault="00000000">
      <w:pPr>
        <w:pStyle w:val="ListParagraph"/>
        <w:numPr>
          <w:ilvl w:val="0"/>
          <w:numId w:val="2"/>
        </w:numPr>
        <w:spacing w:after="100"/>
        <w:jc w:val="both"/>
      </w:pPr>
      <w:r>
        <w:rPr>
          <w:sz w:val="24"/>
          <w:szCs w:val="24"/>
        </w:rPr>
        <w:t>High Availability: support multiple backend instances, managed PostgreSQL, object storage, and load balancing.</w:t>
      </w:r>
    </w:p>
    <w:p w14:paraId="28C19FE8" w14:textId="77777777" w:rsidR="006249A0" w:rsidRDefault="00000000">
      <w:pPr>
        <w:pStyle w:val="ListParagraph"/>
        <w:numPr>
          <w:ilvl w:val="0"/>
          <w:numId w:val="2"/>
        </w:numPr>
        <w:spacing w:after="100"/>
        <w:jc w:val="both"/>
      </w:pPr>
      <w:r>
        <w:rPr>
          <w:sz w:val="24"/>
          <w:szCs w:val="24"/>
        </w:rPr>
        <w:t xml:space="preserve">Cloud-Native Deployment: deploy </w:t>
      </w:r>
      <w:proofErr w:type="spellStart"/>
      <w:r>
        <w:rPr>
          <w:sz w:val="24"/>
          <w:szCs w:val="24"/>
        </w:rPr>
        <w:t>SentinelAI</w:t>
      </w:r>
      <w:proofErr w:type="spellEnd"/>
      <w:r>
        <w:rPr>
          <w:sz w:val="24"/>
          <w:szCs w:val="24"/>
        </w:rPr>
        <w:t xml:space="preserve"> on Kubernetes for scalable, enterprise-grade cloud security monitoring.</w:t>
      </w:r>
    </w:p>
    <w:p w14:paraId="27205C2D" w14:textId="77777777" w:rsidR="006249A0" w:rsidRDefault="00000000">
      <w:pPr>
        <w:pStyle w:val="ListParagraph"/>
        <w:numPr>
          <w:ilvl w:val="0"/>
          <w:numId w:val="2"/>
        </w:numPr>
        <w:spacing w:after="100"/>
        <w:jc w:val="both"/>
      </w:pPr>
      <w:r>
        <w:rPr>
          <w:sz w:val="24"/>
          <w:szCs w:val="24"/>
        </w:rPr>
        <w:t>Compliance Reporting: add report templates aligned with ISO 27001, NIST, SOC 2, and PCI DSS.</w:t>
      </w:r>
    </w:p>
    <w:p w14:paraId="1F7CFC79" w14:textId="77777777" w:rsidR="006249A0" w:rsidRDefault="00000000">
      <w:pPr>
        <w:pStyle w:val="ListParagraph"/>
        <w:numPr>
          <w:ilvl w:val="0"/>
          <w:numId w:val="2"/>
        </w:numPr>
        <w:spacing w:after="100"/>
        <w:jc w:val="both"/>
      </w:pPr>
      <w:r>
        <w:rPr>
          <w:sz w:val="24"/>
          <w:szCs w:val="24"/>
        </w:rPr>
        <w:t>Mobile / Responsive SOC Dashboard: provide a mobile-friendly dashboard for monitoring threats and incidents on the go.</w:t>
      </w:r>
    </w:p>
    <w:p w14:paraId="18EE646F" w14:textId="77777777" w:rsidR="006249A0" w:rsidRDefault="00000000">
      <w:pPr>
        <w:spacing w:after="220"/>
        <w:jc w:val="both"/>
      </w:pPr>
      <w:r>
        <w:rPr>
          <w:sz w:val="24"/>
          <w:szCs w:val="24"/>
        </w:rPr>
        <w:t xml:space="preserve">With continued improvement in authentication, database migrations, monitoring, anomaly detection, secure laboratory connectivity, and scalability, </w:t>
      </w:r>
      <w:proofErr w:type="spellStart"/>
      <w:r>
        <w:rPr>
          <w:sz w:val="24"/>
          <w:szCs w:val="24"/>
        </w:rPr>
        <w:t>SentinelAI</w:t>
      </w:r>
      <w:proofErr w:type="spellEnd"/>
      <w:r>
        <w:rPr>
          <w:sz w:val="24"/>
          <w:szCs w:val="24"/>
        </w:rPr>
        <w:t xml:space="preserve"> could evolve into a more advanced, custom Security Operations Platform suitable for real-world small-to-medium </w:t>
      </w:r>
      <w:proofErr w:type="spellStart"/>
      <w:r>
        <w:rPr>
          <w:sz w:val="24"/>
          <w:szCs w:val="24"/>
        </w:rPr>
        <w:t>organisational</w:t>
      </w:r>
      <w:proofErr w:type="spellEnd"/>
      <w:r>
        <w:rPr>
          <w:sz w:val="24"/>
          <w:szCs w:val="24"/>
        </w:rPr>
        <w:t xml:space="preserve"> deployment.</w:t>
      </w:r>
    </w:p>
    <w:p w14:paraId="0C8FABD4" w14:textId="77777777" w:rsidR="006249A0" w:rsidRDefault="00000000">
      <w:r>
        <w:br w:type="page"/>
      </w:r>
    </w:p>
    <w:p w14:paraId="7EBF8BA6" w14:textId="77777777" w:rsidR="006249A0" w:rsidRDefault="00000000">
      <w:pPr>
        <w:spacing w:after="300"/>
        <w:jc w:val="center"/>
      </w:pPr>
      <w:r>
        <w:rPr>
          <w:b/>
          <w:bCs/>
          <w:sz w:val="30"/>
          <w:szCs w:val="30"/>
        </w:rPr>
        <w:lastRenderedPageBreak/>
        <w:t>REFERENCES</w:t>
      </w:r>
    </w:p>
    <w:p w14:paraId="155D62E2" w14:textId="77777777" w:rsidR="006249A0" w:rsidRDefault="00000000">
      <w:pPr>
        <w:spacing w:after="100"/>
        <w:jc w:val="both"/>
      </w:pPr>
      <w:r>
        <w:rPr>
          <w:sz w:val="24"/>
          <w:szCs w:val="24"/>
        </w:rPr>
        <w:t>1.  National Institute of Standards and Technology. Computer Security Incident Handling Guide, NIST Special Publication 800-61.</w:t>
      </w:r>
    </w:p>
    <w:p w14:paraId="3AA72A14" w14:textId="77777777" w:rsidR="006249A0" w:rsidRDefault="00000000">
      <w:pPr>
        <w:spacing w:after="100"/>
        <w:jc w:val="both"/>
      </w:pPr>
      <w:r>
        <w:rPr>
          <w:sz w:val="24"/>
          <w:szCs w:val="24"/>
        </w:rPr>
        <w:t>2.  National Institute of Standards and Technology. Cybersecurity Framework.</w:t>
      </w:r>
    </w:p>
    <w:p w14:paraId="3A062106" w14:textId="77777777" w:rsidR="006249A0" w:rsidRDefault="00000000">
      <w:pPr>
        <w:spacing w:after="100"/>
        <w:jc w:val="both"/>
      </w:pPr>
      <w:r>
        <w:rPr>
          <w:sz w:val="24"/>
          <w:szCs w:val="24"/>
        </w:rPr>
        <w:t>3.  MITRE Corporation. MITRE ATT&amp;CK Knowledge Base.</w:t>
      </w:r>
    </w:p>
    <w:p w14:paraId="182DC244" w14:textId="77777777" w:rsidR="006249A0" w:rsidRDefault="00000000">
      <w:pPr>
        <w:spacing w:after="100"/>
        <w:jc w:val="both"/>
      </w:pPr>
      <w:r>
        <w:rPr>
          <w:sz w:val="24"/>
          <w:szCs w:val="24"/>
        </w:rPr>
        <w:t>4.  OWASP Foundation. OWASP Top 10 Web Application Security Risks.</w:t>
      </w:r>
    </w:p>
    <w:p w14:paraId="2E827170" w14:textId="77777777" w:rsidR="006249A0" w:rsidRDefault="00000000">
      <w:pPr>
        <w:spacing w:after="100"/>
        <w:jc w:val="both"/>
      </w:pPr>
      <w:r>
        <w:rPr>
          <w:sz w:val="24"/>
          <w:szCs w:val="24"/>
        </w:rPr>
        <w:t>5.  OWASP Foundation. Web Security Testing Guide.</w:t>
      </w:r>
    </w:p>
    <w:p w14:paraId="5D469B25" w14:textId="77777777" w:rsidR="006249A0" w:rsidRDefault="00000000">
      <w:pPr>
        <w:spacing w:after="100"/>
        <w:jc w:val="both"/>
      </w:pPr>
      <w:r>
        <w:rPr>
          <w:sz w:val="24"/>
          <w:szCs w:val="24"/>
        </w:rPr>
        <w:t xml:space="preserve">6.  OWASP Foundation. </w:t>
      </w:r>
      <w:proofErr w:type="spellStart"/>
      <w:r>
        <w:rPr>
          <w:sz w:val="24"/>
          <w:szCs w:val="24"/>
        </w:rPr>
        <w:t>ModSecurity</w:t>
      </w:r>
      <w:proofErr w:type="spellEnd"/>
      <w:r>
        <w:rPr>
          <w:sz w:val="24"/>
          <w:szCs w:val="24"/>
        </w:rPr>
        <w:t xml:space="preserve"> Core Rule Set Documentation.</w:t>
      </w:r>
    </w:p>
    <w:p w14:paraId="78BAC2E3" w14:textId="77777777" w:rsidR="006249A0" w:rsidRDefault="00000000">
      <w:pPr>
        <w:spacing w:after="100"/>
        <w:jc w:val="both"/>
      </w:pPr>
      <w:r>
        <w:rPr>
          <w:sz w:val="24"/>
          <w:szCs w:val="24"/>
        </w:rPr>
        <w:t>7.  OWASP. Authentication Cheat Sheet.</w:t>
      </w:r>
    </w:p>
    <w:p w14:paraId="2FD3869C" w14:textId="77777777" w:rsidR="006249A0" w:rsidRDefault="00000000">
      <w:pPr>
        <w:spacing w:after="100"/>
        <w:jc w:val="both"/>
      </w:pPr>
      <w:r>
        <w:rPr>
          <w:sz w:val="24"/>
          <w:szCs w:val="24"/>
        </w:rPr>
        <w:t>8.  OWASP. Cross-Site Scripting Prevention Cheat Sheet.</w:t>
      </w:r>
    </w:p>
    <w:p w14:paraId="60DFEA28" w14:textId="77777777" w:rsidR="006249A0" w:rsidRDefault="00000000">
      <w:pPr>
        <w:spacing w:after="100"/>
        <w:jc w:val="both"/>
      </w:pPr>
      <w:r>
        <w:rPr>
          <w:sz w:val="24"/>
          <w:szCs w:val="24"/>
        </w:rPr>
        <w:t>9.  OWASP. SQL Injection Prevention Cheat Sheet.</w:t>
      </w:r>
    </w:p>
    <w:p w14:paraId="0926F86C" w14:textId="77777777" w:rsidR="006249A0" w:rsidRDefault="00000000">
      <w:pPr>
        <w:spacing w:after="100"/>
        <w:jc w:val="both"/>
      </w:pPr>
      <w:r>
        <w:rPr>
          <w:sz w:val="24"/>
          <w:szCs w:val="24"/>
        </w:rPr>
        <w:t>10.  OWASP. REST Security Cheat Sheet.</w:t>
      </w:r>
    </w:p>
    <w:p w14:paraId="3714EC53" w14:textId="77777777" w:rsidR="006249A0" w:rsidRDefault="00000000">
      <w:pPr>
        <w:spacing w:after="100"/>
        <w:jc w:val="both"/>
      </w:pPr>
      <w:r>
        <w:rPr>
          <w:sz w:val="24"/>
          <w:szCs w:val="24"/>
        </w:rPr>
        <w:t>11.  OWASP. Secrets Management Cheat Sheet.</w:t>
      </w:r>
    </w:p>
    <w:p w14:paraId="38BB029F" w14:textId="77777777" w:rsidR="006249A0" w:rsidRDefault="00000000">
      <w:pPr>
        <w:spacing w:after="100"/>
        <w:jc w:val="both"/>
      </w:pPr>
      <w:r>
        <w:rPr>
          <w:sz w:val="24"/>
          <w:szCs w:val="24"/>
        </w:rPr>
        <w:t>12.  Kent Scarfone and Peter Mell. Guide to Intrusion Detection and Prevention Systems, NIST SP 800-94.</w:t>
      </w:r>
    </w:p>
    <w:p w14:paraId="796058C3" w14:textId="77777777" w:rsidR="006249A0" w:rsidRDefault="00000000">
      <w:pPr>
        <w:spacing w:after="100"/>
        <w:jc w:val="both"/>
      </w:pPr>
      <w:r>
        <w:rPr>
          <w:sz w:val="24"/>
          <w:szCs w:val="24"/>
        </w:rPr>
        <w:t>13.  Karen Kent and Murugiah Souppaya. Guide to Computer Security Log Management, NIST SP 800-92.</w:t>
      </w:r>
    </w:p>
    <w:p w14:paraId="003A2A3A" w14:textId="77777777" w:rsidR="006249A0" w:rsidRDefault="00000000">
      <w:pPr>
        <w:spacing w:after="100"/>
        <w:jc w:val="both"/>
      </w:pPr>
      <w:r>
        <w:rPr>
          <w:sz w:val="24"/>
          <w:szCs w:val="24"/>
        </w:rPr>
        <w:t>14.  NIST. Zero Trust Architecture, Special Publication 800-207.</w:t>
      </w:r>
    </w:p>
    <w:p w14:paraId="5272B070" w14:textId="77777777" w:rsidR="006249A0" w:rsidRDefault="00000000">
      <w:pPr>
        <w:spacing w:after="100"/>
        <w:jc w:val="both"/>
      </w:pPr>
      <w:r>
        <w:rPr>
          <w:sz w:val="24"/>
          <w:szCs w:val="24"/>
        </w:rPr>
        <w:t xml:space="preserve">15.  </w:t>
      </w:r>
      <w:proofErr w:type="spellStart"/>
      <w:r>
        <w:rPr>
          <w:sz w:val="24"/>
          <w:szCs w:val="24"/>
        </w:rPr>
        <w:t>FastAPI</w:t>
      </w:r>
      <w:proofErr w:type="spellEnd"/>
      <w:r>
        <w:rPr>
          <w:sz w:val="24"/>
          <w:szCs w:val="24"/>
        </w:rPr>
        <w:t xml:space="preserve"> Official Documentation.</w:t>
      </w:r>
    </w:p>
    <w:p w14:paraId="14E78977" w14:textId="77777777" w:rsidR="006249A0" w:rsidRDefault="00000000">
      <w:pPr>
        <w:spacing w:after="100"/>
        <w:jc w:val="both"/>
      </w:pPr>
      <w:r>
        <w:rPr>
          <w:sz w:val="24"/>
          <w:szCs w:val="24"/>
        </w:rPr>
        <w:t>16.  React Official Documentation.</w:t>
      </w:r>
    </w:p>
    <w:p w14:paraId="119154C1" w14:textId="77777777" w:rsidR="006249A0" w:rsidRDefault="00000000">
      <w:pPr>
        <w:spacing w:after="100"/>
        <w:jc w:val="both"/>
      </w:pPr>
      <w:r>
        <w:rPr>
          <w:sz w:val="24"/>
          <w:szCs w:val="24"/>
        </w:rPr>
        <w:t>17.  Vite Official Documentation.</w:t>
      </w:r>
    </w:p>
    <w:p w14:paraId="0F6D1E46" w14:textId="77777777" w:rsidR="006249A0" w:rsidRDefault="00000000">
      <w:pPr>
        <w:spacing w:after="100"/>
        <w:jc w:val="both"/>
      </w:pPr>
      <w:r>
        <w:rPr>
          <w:sz w:val="24"/>
          <w:szCs w:val="24"/>
        </w:rPr>
        <w:t xml:space="preserve">18.  </w:t>
      </w:r>
      <w:proofErr w:type="spellStart"/>
      <w:r>
        <w:rPr>
          <w:sz w:val="24"/>
          <w:szCs w:val="24"/>
        </w:rPr>
        <w:t>SQLAlchemy</w:t>
      </w:r>
      <w:proofErr w:type="spellEnd"/>
      <w:r>
        <w:rPr>
          <w:sz w:val="24"/>
          <w:szCs w:val="24"/>
        </w:rPr>
        <w:t xml:space="preserve"> Official Documentation.</w:t>
      </w:r>
    </w:p>
    <w:p w14:paraId="682F12B5" w14:textId="77777777" w:rsidR="006249A0" w:rsidRDefault="00000000">
      <w:pPr>
        <w:spacing w:after="100"/>
        <w:jc w:val="both"/>
      </w:pPr>
      <w:r>
        <w:rPr>
          <w:sz w:val="24"/>
          <w:szCs w:val="24"/>
        </w:rPr>
        <w:t>19.  PostgreSQL Official Documentation.</w:t>
      </w:r>
    </w:p>
    <w:p w14:paraId="70ED9B31" w14:textId="77777777" w:rsidR="006249A0" w:rsidRDefault="00000000">
      <w:pPr>
        <w:spacing w:after="100"/>
        <w:jc w:val="both"/>
      </w:pPr>
      <w:r>
        <w:rPr>
          <w:sz w:val="24"/>
          <w:szCs w:val="24"/>
        </w:rPr>
        <w:t>20.  Docker Official Documentation.</w:t>
      </w:r>
    </w:p>
    <w:p w14:paraId="6667A727" w14:textId="77777777" w:rsidR="006249A0" w:rsidRDefault="00000000">
      <w:pPr>
        <w:spacing w:after="100"/>
        <w:jc w:val="both"/>
      </w:pPr>
      <w:r>
        <w:rPr>
          <w:sz w:val="24"/>
          <w:szCs w:val="24"/>
        </w:rPr>
        <w:t>21.  Docker Compose Official Documentation.</w:t>
      </w:r>
    </w:p>
    <w:p w14:paraId="318462DA" w14:textId="77777777" w:rsidR="006249A0" w:rsidRDefault="00000000">
      <w:pPr>
        <w:spacing w:after="100"/>
        <w:jc w:val="both"/>
      </w:pPr>
      <w:r>
        <w:rPr>
          <w:sz w:val="24"/>
          <w:szCs w:val="24"/>
        </w:rPr>
        <w:t>22.  Nginx Official Documentation.</w:t>
      </w:r>
    </w:p>
    <w:p w14:paraId="3ED11D50" w14:textId="77777777" w:rsidR="006249A0" w:rsidRDefault="00000000">
      <w:pPr>
        <w:spacing w:after="100"/>
        <w:jc w:val="both"/>
      </w:pPr>
      <w:r>
        <w:rPr>
          <w:sz w:val="24"/>
          <w:szCs w:val="24"/>
        </w:rPr>
        <w:t>23.  Python Software Foundation. Python Documentation.</w:t>
      </w:r>
    </w:p>
    <w:p w14:paraId="775E50EA" w14:textId="77777777" w:rsidR="006249A0" w:rsidRDefault="00000000">
      <w:pPr>
        <w:spacing w:after="100"/>
        <w:jc w:val="both"/>
      </w:pPr>
      <w:r>
        <w:rPr>
          <w:sz w:val="24"/>
          <w:szCs w:val="24"/>
        </w:rPr>
        <w:t xml:space="preserve">24.  </w:t>
      </w:r>
      <w:proofErr w:type="spellStart"/>
      <w:r>
        <w:rPr>
          <w:sz w:val="24"/>
          <w:szCs w:val="24"/>
        </w:rPr>
        <w:t>Groq</w:t>
      </w:r>
      <w:proofErr w:type="spellEnd"/>
      <w:r>
        <w:rPr>
          <w:sz w:val="24"/>
          <w:szCs w:val="24"/>
        </w:rPr>
        <w:t xml:space="preserve"> Cloud API Documentation.</w:t>
      </w:r>
    </w:p>
    <w:p w14:paraId="78530C74" w14:textId="77777777" w:rsidR="006249A0" w:rsidRDefault="00000000">
      <w:pPr>
        <w:spacing w:after="100"/>
        <w:jc w:val="both"/>
      </w:pPr>
      <w:r>
        <w:rPr>
          <w:sz w:val="24"/>
          <w:szCs w:val="24"/>
        </w:rPr>
        <w:t>25.  Meta AI. Llama Model Documentation.</w:t>
      </w:r>
    </w:p>
    <w:p w14:paraId="2511AA44" w14:textId="77777777" w:rsidR="006249A0" w:rsidRDefault="00000000">
      <w:pPr>
        <w:spacing w:after="100"/>
        <w:jc w:val="both"/>
      </w:pPr>
      <w:r>
        <w:rPr>
          <w:sz w:val="24"/>
          <w:szCs w:val="24"/>
        </w:rPr>
        <w:t xml:space="preserve">26.  </w:t>
      </w:r>
      <w:proofErr w:type="spellStart"/>
      <w:r>
        <w:rPr>
          <w:sz w:val="24"/>
          <w:szCs w:val="24"/>
        </w:rPr>
        <w:t>AbuseIPDB</w:t>
      </w:r>
      <w:proofErr w:type="spellEnd"/>
      <w:r>
        <w:rPr>
          <w:sz w:val="24"/>
          <w:szCs w:val="24"/>
        </w:rPr>
        <w:t xml:space="preserve"> API Documentation.</w:t>
      </w:r>
    </w:p>
    <w:p w14:paraId="31BDAA60" w14:textId="77777777" w:rsidR="006249A0" w:rsidRDefault="00000000">
      <w:pPr>
        <w:spacing w:after="100"/>
        <w:jc w:val="both"/>
      </w:pPr>
      <w:r>
        <w:rPr>
          <w:sz w:val="24"/>
          <w:szCs w:val="24"/>
        </w:rPr>
        <w:t>27.  IP-API Geolocation Service Documentation.</w:t>
      </w:r>
    </w:p>
    <w:p w14:paraId="543DFD24" w14:textId="77777777" w:rsidR="006249A0" w:rsidRDefault="00000000">
      <w:pPr>
        <w:spacing w:after="100"/>
        <w:jc w:val="both"/>
      </w:pPr>
      <w:r>
        <w:rPr>
          <w:sz w:val="24"/>
          <w:szCs w:val="24"/>
        </w:rPr>
        <w:t>28.  Chris Sanders. Practical Packet Analysis.</w:t>
      </w:r>
    </w:p>
    <w:p w14:paraId="692526DE" w14:textId="77777777" w:rsidR="006249A0" w:rsidRDefault="00000000">
      <w:pPr>
        <w:spacing w:after="100"/>
        <w:jc w:val="both"/>
      </w:pPr>
      <w:r>
        <w:rPr>
          <w:sz w:val="24"/>
          <w:szCs w:val="24"/>
        </w:rPr>
        <w:t>29.  Richard Bejtlich. The Practice of Network Security Monitoring.</w:t>
      </w:r>
    </w:p>
    <w:p w14:paraId="5150F5DA" w14:textId="77777777" w:rsidR="006249A0" w:rsidRDefault="00000000">
      <w:pPr>
        <w:spacing w:after="100"/>
        <w:jc w:val="both"/>
      </w:pPr>
      <w:r>
        <w:rPr>
          <w:sz w:val="24"/>
          <w:szCs w:val="24"/>
        </w:rPr>
        <w:t>30.  Michael Collins. Network Security Through Data Analysis.</w:t>
      </w:r>
    </w:p>
    <w:p w14:paraId="29F498EB" w14:textId="77777777" w:rsidR="006249A0" w:rsidRDefault="00000000">
      <w:pPr>
        <w:spacing w:after="100"/>
        <w:jc w:val="both"/>
      </w:pPr>
      <w:r>
        <w:rPr>
          <w:sz w:val="24"/>
          <w:szCs w:val="24"/>
        </w:rPr>
        <w:t>31.  Anton Chuvakin, Kevin Schmidt, and Chris Phillips. Logging and Log Management.</w:t>
      </w:r>
    </w:p>
    <w:p w14:paraId="279B385A" w14:textId="77777777" w:rsidR="006249A0" w:rsidRDefault="00000000">
      <w:pPr>
        <w:spacing w:after="100"/>
        <w:jc w:val="both"/>
      </w:pPr>
      <w:r>
        <w:rPr>
          <w:sz w:val="24"/>
          <w:szCs w:val="24"/>
        </w:rPr>
        <w:t>32.  Git Project Documentation.</w:t>
      </w:r>
    </w:p>
    <w:p w14:paraId="08CDAB64" w14:textId="77777777" w:rsidR="006249A0" w:rsidRDefault="00000000">
      <w:pPr>
        <w:spacing w:after="100"/>
        <w:jc w:val="both"/>
      </w:pPr>
      <w:r>
        <w:rPr>
          <w:sz w:val="24"/>
          <w:szCs w:val="24"/>
        </w:rPr>
        <w:t>33.  GitHub Documentation for Repository and Security Management.</w:t>
      </w:r>
    </w:p>
    <w:sectPr w:rsidR="006249A0">
      <w:footerReference w:type="default" r:id="rId25"/>
      <w:footerReference w:type="first" r:id="rId26"/>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85B78" w14:textId="77777777" w:rsidR="00DF6CB2" w:rsidRDefault="00DF6CB2">
      <w:r>
        <w:separator/>
      </w:r>
    </w:p>
  </w:endnote>
  <w:endnote w:type="continuationSeparator" w:id="0">
    <w:p w14:paraId="423BD2DC" w14:textId="77777777" w:rsidR="00DF6CB2" w:rsidRDefault="00DF6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D44C" w14:textId="5731D44C" w:rsidR="006249A0" w:rsidRDefault="00000000">
    <w:pPr>
      <w:jc w:val="center"/>
    </w:pPr>
    <w:r>
      <w:fldChar w:fldCharType="begin"/>
    </w:r>
    <w:r>
      <w:instrText>PAGE</w:instrText>
    </w:r>
    <w:r>
      <w:fldChar w:fldCharType="separate"/>
    </w:r>
    <w:r w:rsidR="00522FE0">
      <w:rPr>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AA73" w14:textId="77777777" w:rsidR="006249A0" w:rsidRDefault="006249A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2EE39" w14:textId="77777777" w:rsidR="00DF6CB2" w:rsidRDefault="00DF6CB2">
      <w:r>
        <w:separator/>
      </w:r>
    </w:p>
  </w:footnote>
  <w:footnote w:type="continuationSeparator" w:id="0">
    <w:p w14:paraId="677D01A2" w14:textId="77777777" w:rsidR="00DF6CB2" w:rsidRDefault="00DF6C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02E85"/>
    <w:multiLevelType w:val="hybridMultilevel"/>
    <w:tmpl w:val="ED20A4C4"/>
    <w:lvl w:ilvl="0" w:tplc="95AE9F2E">
      <w:start w:val="1"/>
      <w:numFmt w:val="bullet"/>
      <w:lvlText w:val="●"/>
      <w:lvlJc w:val="left"/>
      <w:pPr>
        <w:ind w:left="720" w:hanging="360"/>
      </w:pPr>
    </w:lvl>
    <w:lvl w:ilvl="1" w:tplc="4A7AABD6">
      <w:start w:val="1"/>
      <w:numFmt w:val="bullet"/>
      <w:lvlText w:val="○"/>
      <w:lvlJc w:val="left"/>
      <w:pPr>
        <w:ind w:left="1440" w:hanging="360"/>
      </w:pPr>
    </w:lvl>
    <w:lvl w:ilvl="2" w:tplc="A404DCAC">
      <w:start w:val="1"/>
      <w:numFmt w:val="bullet"/>
      <w:lvlText w:val="■"/>
      <w:lvlJc w:val="left"/>
      <w:pPr>
        <w:ind w:left="2160" w:hanging="360"/>
      </w:pPr>
    </w:lvl>
    <w:lvl w:ilvl="3" w:tplc="761CB56A">
      <w:start w:val="1"/>
      <w:numFmt w:val="bullet"/>
      <w:lvlText w:val="●"/>
      <w:lvlJc w:val="left"/>
      <w:pPr>
        <w:ind w:left="2880" w:hanging="360"/>
      </w:pPr>
    </w:lvl>
    <w:lvl w:ilvl="4" w:tplc="23166ED6">
      <w:start w:val="1"/>
      <w:numFmt w:val="bullet"/>
      <w:lvlText w:val="○"/>
      <w:lvlJc w:val="left"/>
      <w:pPr>
        <w:ind w:left="3600" w:hanging="360"/>
      </w:pPr>
    </w:lvl>
    <w:lvl w:ilvl="5" w:tplc="7AAC7E5A">
      <w:start w:val="1"/>
      <w:numFmt w:val="bullet"/>
      <w:lvlText w:val="■"/>
      <w:lvlJc w:val="left"/>
      <w:pPr>
        <w:ind w:left="4320" w:hanging="360"/>
      </w:pPr>
    </w:lvl>
    <w:lvl w:ilvl="6" w:tplc="CA664440">
      <w:start w:val="1"/>
      <w:numFmt w:val="bullet"/>
      <w:lvlText w:val="●"/>
      <w:lvlJc w:val="left"/>
      <w:pPr>
        <w:ind w:left="5040" w:hanging="360"/>
      </w:pPr>
    </w:lvl>
    <w:lvl w:ilvl="7" w:tplc="E04AF60E">
      <w:start w:val="1"/>
      <w:numFmt w:val="bullet"/>
      <w:lvlText w:val="●"/>
      <w:lvlJc w:val="left"/>
      <w:pPr>
        <w:ind w:left="5760" w:hanging="360"/>
      </w:pPr>
    </w:lvl>
    <w:lvl w:ilvl="8" w:tplc="10D65BE8">
      <w:start w:val="1"/>
      <w:numFmt w:val="bullet"/>
      <w:lvlText w:val="●"/>
      <w:lvlJc w:val="left"/>
      <w:pPr>
        <w:ind w:left="6480" w:hanging="360"/>
      </w:pPr>
    </w:lvl>
  </w:abstractNum>
  <w:abstractNum w:abstractNumId="1" w15:restartNumberingAfterBreak="0">
    <w:nsid w:val="63810534"/>
    <w:multiLevelType w:val="hybridMultilevel"/>
    <w:tmpl w:val="AEC41AC0"/>
    <w:lvl w:ilvl="0" w:tplc="8598BC32">
      <w:start w:val="1"/>
      <w:numFmt w:val="bullet"/>
      <w:lvlText w:val="•"/>
      <w:lvlJc w:val="left"/>
      <w:pPr>
        <w:ind w:left="504" w:hanging="288"/>
      </w:pPr>
    </w:lvl>
    <w:lvl w:ilvl="1" w:tplc="70C019E2">
      <w:start w:val="1"/>
      <w:numFmt w:val="bullet"/>
      <w:lvlText w:val="◦"/>
      <w:lvlJc w:val="left"/>
      <w:pPr>
        <w:ind w:left="1008" w:hanging="288"/>
      </w:pPr>
    </w:lvl>
    <w:lvl w:ilvl="2" w:tplc="59B03FBE">
      <w:numFmt w:val="decimal"/>
      <w:lvlText w:val=""/>
      <w:lvlJc w:val="left"/>
    </w:lvl>
    <w:lvl w:ilvl="3" w:tplc="A98E36A8">
      <w:numFmt w:val="decimal"/>
      <w:lvlText w:val=""/>
      <w:lvlJc w:val="left"/>
    </w:lvl>
    <w:lvl w:ilvl="4" w:tplc="1B226C7C">
      <w:numFmt w:val="decimal"/>
      <w:lvlText w:val=""/>
      <w:lvlJc w:val="left"/>
    </w:lvl>
    <w:lvl w:ilvl="5" w:tplc="6E86836C">
      <w:numFmt w:val="decimal"/>
      <w:lvlText w:val=""/>
      <w:lvlJc w:val="left"/>
    </w:lvl>
    <w:lvl w:ilvl="6" w:tplc="5228208E">
      <w:numFmt w:val="decimal"/>
      <w:lvlText w:val=""/>
      <w:lvlJc w:val="left"/>
    </w:lvl>
    <w:lvl w:ilvl="7" w:tplc="63F8A4B0">
      <w:numFmt w:val="decimal"/>
      <w:lvlText w:val=""/>
      <w:lvlJc w:val="left"/>
    </w:lvl>
    <w:lvl w:ilvl="8" w:tplc="5F0600F8">
      <w:numFmt w:val="decimal"/>
      <w:lvlText w:val=""/>
      <w:lvlJc w:val="left"/>
    </w:lvl>
  </w:abstractNum>
  <w:num w:numId="1" w16cid:durableId="1620262114">
    <w:abstractNumId w:val="0"/>
    <w:lvlOverride w:ilvl="0">
      <w:startOverride w:val="1"/>
    </w:lvlOverride>
  </w:num>
  <w:num w:numId="2" w16cid:durableId="8912312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A0"/>
    <w:rsid w:val="00522FE0"/>
    <w:rsid w:val="006249A0"/>
    <w:rsid w:val="009004BD"/>
    <w:rsid w:val="00DF6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10078"/>
  <w15:docId w15:val="{E6D2168B-C345-488F-B60F-745B8227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TmplBodyText">
    <w:name w:val="Tmpl Body Text"/>
    <w:uiPriority w:val="1"/>
    <w:qFormat/>
    <w:rPr>
      <w:sz w:val="24"/>
      <w:szCs w:val="24"/>
    </w:rPr>
  </w:style>
  <w:style w:type="paragraph" w:customStyle="1" w:styleId="TmplHeading2">
    <w:name w:val="Tmpl Heading 2"/>
    <w:uiPriority w:val="1"/>
    <w:qFormat/>
    <w:pPr>
      <w:ind w:left="443"/>
    </w:pPr>
    <w:rPr>
      <w:b/>
      <w:bCs/>
      <w:sz w:val="28"/>
      <w:szCs w:val="28"/>
    </w:rPr>
  </w:style>
  <w:style w:type="paragraph" w:customStyle="1" w:styleId="TmplHeading3">
    <w:name w:val="Tmpl Heading 3"/>
    <w:uiPriority w:val="1"/>
    <w:qFormat/>
    <w:pPr>
      <w:ind w:left="564" w:hanging="540"/>
    </w:pPr>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46</Pages>
  <Words>10295</Words>
  <Characters>58685</Characters>
  <Application>Microsoft Office Word</Application>
  <DocSecurity>0</DocSecurity>
  <Lines>489</Lines>
  <Paragraphs>137</Paragraphs>
  <ScaleCrop>false</ScaleCrop>
  <Company/>
  <LinksUpToDate>false</LinksUpToDate>
  <CharactersWithSpaces>68843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SentinelAI - Project Documentation</dc:title>
  <dc:creator>SentinelAI Project Team</dc:creator>
  <cp:lastModifiedBy>G VAISHNAV KUMAR</cp:lastModifiedBy>
  <cp:revision>2</cp:revision>
  <dcterms:created xsi:type="dcterms:W3CDTF">2026-07-28T11:55:00Z</dcterms:created>
  <dcterms:modified xsi:type="dcterms:W3CDTF">2026-08-03T15:28:00Z</dcterms:modified>
</cp:coreProperties>
</file>