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1B651A" w14:textId="77777777" w:rsidR="00D54F4E" w:rsidRPr="001F0514" w:rsidRDefault="0035280F" w:rsidP="00342964">
      <w:pPr>
        <w:pStyle w:val="CoverPageTitle"/>
      </w:pPr>
      <w:bookmarkStart w:id="0" w:name="_Ref468165429"/>
      <w:bookmarkStart w:id="1" w:name="_Toc468550742"/>
      <w:r>
        <w:t>Code Readability of Java Classes</w:t>
      </w:r>
    </w:p>
    <w:p w14:paraId="2202789B" w14:textId="77777777" w:rsidR="00D54F4E" w:rsidRPr="001F0514" w:rsidRDefault="00D54F4E" w:rsidP="00D54F4E">
      <w:pPr>
        <w:jc w:val="center"/>
        <w:rPr>
          <w:rFonts w:ascii="Calibri" w:hAnsi="Calibri"/>
          <w:sz w:val="28"/>
        </w:rPr>
      </w:pPr>
      <w:proofErr w:type="gramStart"/>
      <w:r w:rsidRPr="001F0514">
        <w:rPr>
          <w:rFonts w:ascii="Calibri" w:hAnsi="Calibri"/>
          <w:sz w:val="28"/>
        </w:rPr>
        <w:t>by</w:t>
      </w:r>
      <w:proofErr w:type="gramEnd"/>
    </w:p>
    <w:p w14:paraId="53D983D6" w14:textId="77777777" w:rsidR="00D54F4E" w:rsidRPr="001F0514" w:rsidRDefault="00D54F4E" w:rsidP="00D54F4E">
      <w:pPr>
        <w:spacing w:line="240" w:lineRule="atLeast"/>
        <w:rPr>
          <w:rFonts w:ascii="Calibri" w:hAnsi="Calibri"/>
          <w:sz w:val="48"/>
          <w:szCs w:val="48"/>
        </w:rPr>
      </w:pPr>
    </w:p>
    <w:p w14:paraId="5AA3850D" w14:textId="77777777" w:rsidR="00D54F4E" w:rsidRPr="001F0514" w:rsidRDefault="0035280F" w:rsidP="00342964">
      <w:pPr>
        <w:pStyle w:val="StudentName"/>
      </w:pPr>
      <w:r>
        <w:t>Amer M. Kaleemullah</w:t>
      </w:r>
    </w:p>
    <w:p w14:paraId="4E343B88" w14:textId="77777777" w:rsidR="00D54F4E" w:rsidRPr="001F0514" w:rsidRDefault="00D54F4E" w:rsidP="00D54F4E">
      <w:pPr>
        <w:jc w:val="center"/>
        <w:rPr>
          <w:rFonts w:ascii="Calibri" w:hAnsi="Calibri"/>
          <w:sz w:val="28"/>
        </w:rPr>
      </w:pPr>
    </w:p>
    <w:p w14:paraId="44DCBB41" w14:textId="77777777" w:rsidR="00D54F4E" w:rsidRPr="001F0514" w:rsidRDefault="00D54F4E" w:rsidP="00D54F4E">
      <w:pPr>
        <w:jc w:val="center"/>
        <w:rPr>
          <w:rFonts w:ascii="Calibri" w:hAnsi="Calibri"/>
          <w:sz w:val="28"/>
        </w:rPr>
      </w:pPr>
    </w:p>
    <w:p w14:paraId="63088733" w14:textId="77777777" w:rsidR="00D54F4E" w:rsidRPr="001F0514" w:rsidRDefault="00D54F4E" w:rsidP="00AA798F">
      <w:pPr>
        <w:spacing w:line="240" w:lineRule="auto"/>
        <w:ind w:left="-180" w:right="-450"/>
        <w:jc w:val="center"/>
        <w:rPr>
          <w:rFonts w:ascii="Calibri" w:hAnsi="Calibri"/>
          <w:sz w:val="28"/>
          <w:szCs w:val="28"/>
        </w:rPr>
      </w:pPr>
      <w:r w:rsidRPr="001F0514">
        <w:rPr>
          <w:rFonts w:ascii="Calibri" w:hAnsi="Calibri"/>
          <w:sz w:val="28"/>
          <w:szCs w:val="28"/>
        </w:rPr>
        <w:t>This project is submitted to the Gannon University graduate faculty in</w:t>
      </w:r>
    </w:p>
    <w:p w14:paraId="5937A085" w14:textId="77777777" w:rsidR="00D54F4E" w:rsidRPr="001F0514" w:rsidRDefault="00D54F4E" w:rsidP="00AA798F">
      <w:pPr>
        <w:spacing w:line="240" w:lineRule="auto"/>
        <w:ind w:left="-180" w:right="-450"/>
        <w:jc w:val="center"/>
        <w:rPr>
          <w:rFonts w:ascii="Calibri" w:hAnsi="Calibri"/>
          <w:sz w:val="28"/>
          <w:szCs w:val="28"/>
        </w:rPr>
      </w:pPr>
      <w:proofErr w:type="gramStart"/>
      <w:r w:rsidRPr="001F0514">
        <w:rPr>
          <w:rFonts w:ascii="Calibri" w:hAnsi="Calibri"/>
          <w:sz w:val="28"/>
          <w:szCs w:val="28"/>
        </w:rPr>
        <w:t>partial</w:t>
      </w:r>
      <w:proofErr w:type="gramEnd"/>
      <w:r w:rsidRPr="001F0514">
        <w:rPr>
          <w:rFonts w:ascii="Calibri" w:hAnsi="Calibri"/>
          <w:sz w:val="28"/>
          <w:szCs w:val="28"/>
        </w:rPr>
        <w:t xml:space="preserve"> fulfillment for the degree Master of Science in Computer and Information Science.</w:t>
      </w:r>
    </w:p>
    <w:p w14:paraId="4615E4DC" w14:textId="77777777" w:rsidR="00D54F4E" w:rsidRPr="001F0514" w:rsidRDefault="00232A81" w:rsidP="00D54F4E">
      <w:pPr>
        <w:spacing w:line="360" w:lineRule="auto"/>
        <w:jc w:val="center"/>
        <w:rPr>
          <w:rFonts w:ascii="Calibri" w:hAnsi="Calibri"/>
          <w:sz w:val="28"/>
          <w:szCs w:val="28"/>
        </w:rPr>
      </w:pPr>
      <w:r w:rsidRPr="001F0514">
        <w:rPr>
          <w:rFonts w:ascii="Calibri" w:hAnsi="Calibri"/>
          <w:sz w:val="28"/>
          <w:szCs w:val="28"/>
        </w:rPr>
        <w:t>Option</w:t>
      </w:r>
      <w:r w:rsidR="00D54F4E" w:rsidRPr="001F0514">
        <w:rPr>
          <w:rFonts w:ascii="Calibri" w:hAnsi="Calibri"/>
          <w:sz w:val="28"/>
          <w:szCs w:val="28"/>
        </w:rPr>
        <w:t xml:space="preserve">: </w:t>
      </w:r>
      <w:r w:rsidR="0035280F">
        <w:rPr>
          <w:rFonts w:ascii="Calibri" w:hAnsi="Calibri"/>
          <w:sz w:val="28"/>
          <w:szCs w:val="28"/>
        </w:rPr>
        <w:t>Information Systems</w:t>
      </w:r>
    </w:p>
    <w:p w14:paraId="50F99DE5" w14:textId="77777777" w:rsidR="00D54F4E" w:rsidRPr="001F0514" w:rsidRDefault="00D54F4E" w:rsidP="00D54F4E">
      <w:pPr>
        <w:spacing w:line="360" w:lineRule="auto"/>
        <w:jc w:val="both"/>
        <w:rPr>
          <w:rFonts w:ascii="Calibri" w:hAnsi="Calibri"/>
        </w:rPr>
      </w:pPr>
    </w:p>
    <w:p w14:paraId="132B2918" w14:textId="77777777" w:rsidR="00D54F4E" w:rsidRPr="001F0514" w:rsidRDefault="00D54F4E" w:rsidP="00D54F4E">
      <w:pPr>
        <w:spacing w:line="360" w:lineRule="auto"/>
        <w:jc w:val="both"/>
        <w:rPr>
          <w:rFonts w:ascii="Calibri" w:hAnsi="Calibri"/>
        </w:rPr>
      </w:pPr>
      <w:r w:rsidRPr="001F0514">
        <w:rPr>
          <w:rFonts w:ascii="Calibri" w:hAnsi="Calibri"/>
        </w:rPr>
        <w:t>Approved:</w:t>
      </w:r>
    </w:p>
    <w:tbl>
      <w:tblPr>
        <w:tblW w:w="9702" w:type="dxa"/>
        <w:tblInd w:w="108" w:type="dxa"/>
        <w:tblLayout w:type="fixed"/>
        <w:tblLook w:val="0000" w:firstRow="0" w:lastRow="0" w:firstColumn="0" w:lastColumn="0" w:noHBand="0" w:noVBand="0"/>
      </w:tblPr>
      <w:tblGrid>
        <w:gridCol w:w="4410"/>
        <w:gridCol w:w="360"/>
        <w:gridCol w:w="4932"/>
      </w:tblGrid>
      <w:tr w:rsidR="00D54F4E" w:rsidRPr="001F0514" w14:paraId="25D10D3A" w14:textId="77777777" w:rsidTr="00872333">
        <w:tc>
          <w:tcPr>
            <w:tcW w:w="4410" w:type="dxa"/>
            <w:tcBorders>
              <w:bottom w:val="single" w:sz="8" w:space="0" w:color="auto"/>
            </w:tcBorders>
          </w:tcPr>
          <w:p w14:paraId="79D43B75" w14:textId="77777777" w:rsidR="00D54F4E" w:rsidRPr="001F0514" w:rsidRDefault="00D54F4E" w:rsidP="003B05B8">
            <w:pPr>
              <w:spacing w:line="360" w:lineRule="auto"/>
              <w:jc w:val="both"/>
              <w:rPr>
                <w:rFonts w:ascii="Calibri" w:hAnsi="Calibri"/>
              </w:rPr>
            </w:pPr>
          </w:p>
        </w:tc>
        <w:tc>
          <w:tcPr>
            <w:tcW w:w="360" w:type="dxa"/>
          </w:tcPr>
          <w:p w14:paraId="5DF9EB1E" w14:textId="77777777" w:rsidR="00D54F4E" w:rsidRPr="001F0514" w:rsidRDefault="00D54F4E" w:rsidP="003B05B8">
            <w:pPr>
              <w:spacing w:line="360" w:lineRule="auto"/>
              <w:jc w:val="both"/>
              <w:rPr>
                <w:rFonts w:ascii="Calibri" w:hAnsi="Calibri"/>
              </w:rPr>
            </w:pPr>
          </w:p>
        </w:tc>
        <w:tc>
          <w:tcPr>
            <w:tcW w:w="4932" w:type="dxa"/>
            <w:tcBorders>
              <w:bottom w:val="single" w:sz="8" w:space="0" w:color="auto"/>
            </w:tcBorders>
          </w:tcPr>
          <w:p w14:paraId="57BDC23A" w14:textId="77777777" w:rsidR="00D54F4E" w:rsidRPr="001F0514" w:rsidRDefault="00D54F4E" w:rsidP="003B05B8">
            <w:pPr>
              <w:spacing w:line="360" w:lineRule="auto"/>
              <w:jc w:val="both"/>
              <w:rPr>
                <w:rFonts w:ascii="Calibri" w:hAnsi="Calibri"/>
              </w:rPr>
            </w:pPr>
          </w:p>
        </w:tc>
      </w:tr>
      <w:tr w:rsidR="00342964" w:rsidRPr="001F0514" w14:paraId="625071E1" w14:textId="77777777" w:rsidTr="00872333">
        <w:tc>
          <w:tcPr>
            <w:tcW w:w="4410" w:type="dxa"/>
          </w:tcPr>
          <w:p w14:paraId="5FF541F6" w14:textId="77777777" w:rsidR="00342964" w:rsidRPr="001F0514" w:rsidRDefault="0035280F" w:rsidP="00AA798F">
            <w:pPr>
              <w:spacing w:line="240" w:lineRule="auto"/>
              <w:jc w:val="both"/>
              <w:rPr>
                <w:rFonts w:ascii="Calibri" w:hAnsi="Calibri"/>
                <w:sz w:val="20"/>
              </w:rPr>
            </w:pPr>
            <w:proofErr w:type="spellStart"/>
            <w:r>
              <w:rPr>
                <w:rFonts w:ascii="Calibri" w:hAnsi="Calibri"/>
                <w:i/>
                <w:sz w:val="20"/>
              </w:rPr>
              <w:t>Yunkai</w:t>
            </w:r>
            <w:proofErr w:type="spellEnd"/>
            <w:r>
              <w:rPr>
                <w:rFonts w:ascii="Calibri" w:hAnsi="Calibri"/>
                <w:i/>
                <w:sz w:val="20"/>
              </w:rPr>
              <w:t xml:space="preserve"> Liu</w:t>
            </w:r>
            <w:r w:rsidR="00342964" w:rsidRPr="001F0514">
              <w:rPr>
                <w:rFonts w:ascii="Calibri" w:hAnsi="Calibri"/>
                <w:i/>
                <w:sz w:val="20"/>
              </w:rPr>
              <w:t xml:space="preserve"> Ph.D.</w:t>
            </w:r>
          </w:p>
        </w:tc>
        <w:tc>
          <w:tcPr>
            <w:tcW w:w="360" w:type="dxa"/>
          </w:tcPr>
          <w:p w14:paraId="5EF056AD" w14:textId="77777777" w:rsidR="00342964" w:rsidRPr="001F0514" w:rsidRDefault="00342964" w:rsidP="00AA798F">
            <w:pPr>
              <w:spacing w:line="240" w:lineRule="auto"/>
              <w:jc w:val="both"/>
              <w:rPr>
                <w:rFonts w:ascii="Calibri" w:hAnsi="Calibri"/>
                <w:sz w:val="20"/>
              </w:rPr>
            </w:pPr>
          </w:p>
        </w:tc>
        <w:tc>
          <w:tcPr>
            <w:tcW w:w="4932" w:type="dxa"/>
          </w:tcPr>
          <w:p w14:paraId="453A22A8" w14:textId="35621EED" w:rsidR="00342964" w:rsidRPr="001F0514" w:rsidRDefault="0035280F" w:rsidP="008D45C0">
            <w:pPr>
              <w:spacing w:line="240" w:lineRule="auto"/>
              <w:jc w:val="both"/>
              <w:rPr>
                <w:rFonts w:ascii="Calibri" w:hAnsi="Calibri"/>
                <w:i/>
                <w:sz w:val="20"/>
              </w:rPr>
            </w:pPr>
            <w:r>
              <w:rPr>
                <w:rFonts w:ascii="Calibri" w:hAnsi="Calibri"/>
                <w:i/>
                <w:sz w:val="20"/>
              </w:rPr>
              <w:t>Mark C. Blair,</w:t>
            </w:r>
            <w:r w:rsidR="00342964" w:rsidRPr="001F0514">
              <w:rPr>
                <w:rFonts w:ascii="Calibri" w:hAnsi="Calibri"/>
                <w:i/>
                <w:sz w:val="20"/>
              </w:rPr>
              <w:t xml:space="preserve"> </w:t>
            </w:r>
            <w:r w:rsidR="008D45C0">
              <w:rPr>
                <w:rFonts w:ascii="Calibri" w:hAnsi="Calibri"/>
                <w:i/>
                <w:sz w:val="20"/>
              </w:rPr>
              <w:t>M.S.</w:t>
            </w:r>
          </w:p>
        </w:tc>
      </w:tr>
      <w:tr w:rsidR="00342964" w:rsidRPr="001F0514" w14:paraId="0EEC1686" w14:textId="77777777" w:rsidTr="00872333">
        <w:tc>
          <w:tcPr>
            <w:tcW w:w="4410" w:type="dxa"/>
          </w:tcPr>
          <w:p w14:paraId="432D9F54" w14:textId="77777777" w:rsidR="00342964" w:rsidRPr="001F0514" w:rsidRDefault="00342964" w:rsidP="00AA798F">
            <w:pPr>
              <w:spacing w:line="240" w:lineRule="auto"/>
              <w:jc w:val="both"/>
              <w:rPr>
                <w:rFonts w:ascii="Calibri" w:hAnsi="Calibri"/>
                <w:sz w:val="20"/>
              </w:rPr>
            </w:pPr>
            <w:r w:rsidRPr="001F0514">
              <w:rPr>
                <w:rFonts w:ascii="Calibri" w:hAnsi="Calibri"/>
                <w:sz w:val="20"/>
              </w:rPr>
              <w:t>Advising Professor in Charge of Research</w:t>
            </w:r>
          </w:p>
        </w:tc>
        <w:tc>
          <w:tcPr>
            <w:tcW w:w="360" w:type="dxa"/>
          </w:tcPr>
          <w:p w14:paraId="48462425" w14:textId="77777777" w:rsidR="00342964" w:rsidRPr="001F0514" w:rsidRDefault="00342964" w:rsidP="00AA798F">
            <w:pPr>
              <w:spacing w:line="240" w:lineRule="auto"/>
              <w:jc w:val="both"/>
              <w:rPr>
                <w:rFonts w:ascii="Calibri" w:hAnsi="Calibri"/>
                <w:sz w:val="20"/>
              </w:rPr>
            </w:pPr>
          </w:p>
        </w:tc>
        <w:tc>
          <w:tcPr>
            <w:tcW w:w="4932" w:type="dxa"/>
          </w:tcPr>
          <w:p w14:paraId="45E575FC" w14:textId="77777777" w:rsidR="00342964" w:rsidRPr="001F0514" w:rsidRDefault="00342964" w:rsidP="00342964">
            <w:pPr>
              <w:spacing w:line="240" w:lineRule="auto"/>
              <w:jc w:val="both"/>
              <w:rPr>
                <w:rFonts w:ascii="Calibri" w:hAnsi="Calibri"/>
                <w:sz w:val="20"/>
              </w:rPr>
            </w:pPr>
            <w:r w:rsidRPr="001F0514">
              <w:rPr>
                <w:rFonts w:ascii="Calibri" w:hAnsi="Calibri"/>
                <w:sz w:val="20"/>
              </w:rPr>
              <w:t>Committee Member</w:t>
            </w:r>
          </w:p>
        </w:tc>
      </w:tr>
      <w:tr w:rsidR="00342964" w:rsidRPr="001F0514" w14:paraId="5D3A9CC7" w14:textId="77777777" w:rsidTr="00872333">
        <w:tc>
          <w:tcPr>
            <w:tcW w:w="4410" w:type="dxa"/>
          </w:tcPr>
          <w:p w14:paraId="1228BB38" w14:textId="77777777" w:rsidR="00342964" w:rsidRPr="001F0514" w:rsidRDefault="00342964" w:rsidP="00AA798F">
            <w:pPr>
              <w:spacing w:line="240" w:lineRule="auto"/>
              <w:jc w:val="both"/>
              <w:rPr>
                <w:rFonts w:ascii="Calibri" w:hAnsi="Calibri"/>
                <w:sz w:val="20"/>
              </w:rPr>
            </w:pPr>
          </w:p>
        </w:tc>
        <w:tc>
          <w:tcPr>
            <w:tcW w:w="360" w:type="dxa"/>
          </w:tcPr>
          <w:p w14:paraId="3FA31116" w14:textId="77777777" w:rsidR="00342964" w:rsidRPr="001F0514" w:rsidRDefault="00342964" w:rsidP="00AA798F">
            <w:pPr>
              <w:spacing w:line="240" w:lineRule="auto"/>
              <w:jc w:val="both"/>
              <w:rPr>
                <w:rFonts w:ascii="Calibri" w:hAnsi="Calibri"/>
                <w:sz w:val="20"/>
              </w:rPr>
            </w:pPr>
          </w:p>
        </w:tc>
        <w:tc>
          <w:tcPr>
            <w:tcW w:w="4932" w:type="dxa"/>
          </w:tcPr>
          <w:p w14:paraId="6DD3463E" w14:textId="77777777" w:rsidR="00342964" w:rsidRPr="001F0514" w:rsidRDefault="00342964" w:rsidP="00AA798F">
            <w:pPr>
              <w:spacing w:line="240" w:lineRule="auto"/>
              <w:jc w:val="both"/>
              <w:rPr>
                <w:rFonts w:ascii="Calibri" w:hAnsi="Calibri"/>
                <w:sz w:val="20"/>
              </w:rPr>
            </w:pPr>
          </w:p>
        </w:tc>
      </w:tr>
      <w:tr w:rsidR="00342964" w:rsidRPr="001F0514" w14:paraId="2016C852" w14:textId="77777777" w:rsidTr="00872333">
        <w:tc>
          <w:tcPr>
            <w:tcW w:w="4410" w:type="dxa"/>
            <w:tcBorders>
              <w:bottom w:val="single" w:sz="8" w:space="0" w:color="auto"/>
            </w:tcBorders>
          </w:tcPr>
          <w:p w14:paraId="2C9D59A2" w14:textId="77777777" w:rsidR="00342964" w:rsidRPr="001F0514" w:rsidRDefault="00342964" w:rsidP="00AA798F">
            <w:pPr>
              <w:spacing w:line="240" w:lineRule="auto"/>
              <w:jc w:val="both"/>
              <w:rPr>
                <w:rFonts w:ascii="Calibri" w:hAnsi="Calibri"/>
                <w:sz w:val="20"/>
              </w:rPr>
            </w:pPr>
          </w:p>
        </w:tc>
        <w:tc>
          <w:tcPr>
            <w:tcW w:w="360" w:type="dxa"/>
          </w:tcPr>
          <w:p w14:paraId="2B845F70" w14:textId="77777777" w:rsidR="00342964" w:rsidRPr="001F0514" w:rsidRDefault="00342964" w:rsidP="00AA798F">
            <w:pPr>
              <w:spacing w:line="240" w:lineRule="auto"/>
              <w:jc w:val="both"/>
              <w:rPr>
                <w:rFonts w:ascii="Calibri" w:hAnsi="Calibri"/>
                <w:sz w:val="20"/>
              </w:rPr>
            </w:pPr>
          </w:p>
        </w:tc>
        <w:tc>
          <w:tcPr>
            <w:tcW w:w="4932" w:type="dxa"/>
            <w:tcBorders>
              <w:bottom w:val="single" w:sz="8" w:space="0" w:color="auto"/>
            </w:tcBorders>
          </w:tcPr>
          <w:p w14:paraId="104E1F63" w14:textId="77777777" w:rsidR="00342964" w:rsidRPr="001F0514" w:rsidRDefault="00342964" w:rsidP="00AA798F">
            <w:pPr>
              <w:spacing w:line="240" w:lineRule="auto"/>
              <w:jc w:val="both"/>
              <w:rPr>
                <w:rFonts w:ascii="Calibri" w:hAnsi="Calibri"/>
                <w:sz w:val="20"/>
              </w:rPr>
            </w:pPr>
          </w:p>
        </w:tc>
      </w:tr>
      <w:tr w:rsidR="00872333" w:rsidRPr="001F0514" w14:paraId="714468A7" w14:textId="77777777" w:rsidTr="00872333">
        <w:tc>
          <w:tcPr>
            <w:tcW w:w="4410" w:type="dxa"/>
          </w:tcPr>
          <w:p w14:paraId="250FC3D6" w14:textId="77777777" w:rsidR="00872333" w:rsidRPr="001F0514" w:rsidRDefault="0035280F" w:rsidP="00AA798F">
            <w:pPr>
              <w:spacing w:line="240" w:lineRule="auto"/>
              <w:rPr>
                <w:rFonts w:ascii="Calibri" w:hAnsi="Calibri"/>
                <w:i/>
                <w:sz w:val="20"/>
              </w:rPr>
            </w:pPr>
            <w:r>
              <w:rPr>
                <w:rFonts w:ascii="Calibri" w:hAnsi="Calibri"/>
                <w:i/>
                <w:sz w:val="20"/>
              </w:rPr>
              <w:t>Mei-</w:t>
            </w:r>
            <w:proofErr w:type="spellStart"/>
            <w:r>
              <w:rPr>
                <w:rFonts w:ascii="Calibri" w:hAnsi="Calibri"/>
                <w:i/>
                <w:sz w:val="20"/>
              </w:rPr>
              <w:t>Huei</w:t>
            </w:r>
            <w:proofErr w:type="spellEnd"/>
            <w:r>
              <w:rPr>
                <w:rFonts w:ascii="Calibri" w:hAnsi="Calibri"/>
                <w:i/>
                <w:sz w:val="20"/>
              </w:rPr>
              <w:t xml:space="preserve"> Tang, Ph.D.</w:t>
            </w:r>
          </w:p>
        </w:tc>
        <w:tc>
          <w:tcPr>
            <w:tcW w:w="360" w:type="dxa"/>
          </w:tcPr>
          <w:p w14:paraId="68D8BE9C" w14:textId="77777777" w:rsidR="00872333" w:rsidRPr="001F0514" w:rsidRDefault="00872333" w:rsidP="00AA798F">
            <w:pPr>
              <w:spacing w:line="240" w:lineRule="auto"/>
              <w:jc w:val="both"/>
              <w:rPr>
                <w:rFonts w:ascii="Calibri" w:hAnsi="Calibri"/>
                <w:sz w:val="20"/>
              </w:rPr>
            </w:pPr>
          </w:p>
        </w:tc>
        <w:tc>
          <w:tcPr>
            <w:tcW w:w="4932" w:type="dxa"/>
          </w:tcPr>
          <w:p w14:paraId="5E1546A7" w14:textId="77777777" w:rsidR="00872333" w:rsidRPr="001F0514" w:rsidRDefault="0035280F" w:rsidP="005410EA">
            <w:pPr>
              <w:spacing w:line="240" w:lineRule="auto"/>
              <w:jc w:val="both"/>
              <w:rPr>
                <w:rFonts w:ascii="Calibri" w:hAnsi="Calibri"/>
                <w:sz w:val="20"/>
              </w:rPr>
            </w:pPr>
            <w:r>
              <w:rPr>
                <w:rFonts w:ascii="Calibri" w:hAnsi="Calibri"/>
                <w:i/>
                <w:sz w:val="20"/>
              </w:rPr>
              <w:t>Mei-</w:t>
            </w:r>
            <w:proofErr w:type="spellStart"/>
            <w:r>
              <w:rPr>
                <w:rFonts w:ascii="Calibri" w:hAnsi="Calibri"/>
                <w:i/>
                <w:sz w:val="20"/>
              </w:rPr>
              <w:t>Huei</w:t>
            </w:r>
            <w:proofErr w:type="spellEnd"/>
            <w:r>
              <w:rPr>
                <w:rFonts w:ascii="Calibri" w:hAnsi="Calibri"/>
                <w:i/>
                <w:sz w:val="20"/>
              </w:rPr>
              <w:t xml:space="preserve"> Tang, Ph.D.</w:t>
            </w:r>
          </w:p>
        </w:tc>
      </w:tr>
      <w:tr w:rsidR="00872333" w:rsidRPr="001F0514" w14:paraId="4D7ABA80" w14:textId="77777777" w:rsidTr="00872333">
        <w:tc>
          <w:tcPr>
            <w:tcW w:w="4410" w:type="dxa"/>
          </w:tcPr>
          <w:p w14:paraId="686FD5C3" w14:textId="77777777" w:rsidR="00872333" w:rsidRPr="001F0514" w:rsidRDefault="00872333" w:rsidP="00AA798F">
            <w:pPr>
              <w:spacing w:line="240" w:lineRule="auto"/>
              <w:jc w:val="both"/>
              <w:rPr>
                <w:rFonts w:ascii="Calibri" w:hAnsi="Calibri"/>
                <w:sz w:val="20"/>
              </w:rPr>
            </w:pPr>
            <w:r w:rsidRPr="001F0514">
              <w:rPr>
                <w:rFonts w:ascii="Calibri" w:hAnsi="Calibri"/>
                <w:sz w:val="20"/>
              </w:rPr>
              <w:t>Committee Member</w:t>
            </w:r>
          </w:p>
        </w:tc>
        <w:tc>
          <w:tcPr>
            <w:tcW w:w="360" w:type="dxa"/>
          </w:tcPr>
          <w:p w14:paraId="256886DD" w14:textId="77777777" w:rsidR="00872333" w:rsidRPr="001F0514" w:rsidRDefault="00872333" w:rsidP="00AA798F">
            <w:pPr>
              <w:spacing w:line="240" w:lineRule="auto"/>
              <w:jc w:val="both"/>
              <w:rPr>
                <w:rFonts w:ascii="Calibri" w:hAnsi="Calibri"/>
                <w:sz w:val="20"/>
              </w:rPr>
            </w:pPr>
          </w:p>
        </w:tc>
        <w:tc>
          <w:tcPr>
            <w:tcW w:w="4932" w:type="dxa"/>
          </w:tcPr>
          <w:p w14:paraId="360A8AC7" w14:textId="77777777" w:rsidR="00872333" w:rsidRPr="001F0514" w:rsidRDefault="00872333" w:rsidP="005410EA">
            <w:pPr>
              <w:pStyle w:val="Footer"/>
              <w:spacing w:line="240" w:lineRule="auto"/>
              <w:rPr>
                <w:rFonts w:ascii="Calibri" w:hAnsi="Calibri"/>
              </w:rPr>
            </w:pPr>
            <w:r w:rsidRPr="001F0514">
              <w:rPr>
                <w:rFonts w:ascii="Calibri" w:hAnsi="Calibri"/>
              </w:rPr>
              <w:t>Chair, Computer and Information Science Department</w:t>
            </w:r>
          </w:p>
        </w:tc>
      </w:tr>
      <w:tr w:rsidR="00342964" w:rsidRPr="001F0514" w14:paraId="072CBBBA" w14:textId="77777777" w:rsidTr="00872333">
        <w:tc>
          <w:tcPr>
            <w:tcW w:w="4410" w:type="dxa"/>
          </w:tcPr>
          <w:p w14:paraId="7851A1E7" w14:textId="77777777" w:rsidR="00342964" w:rsidRPr="001F0514" w:rsidRDefault="00342964" w:rsidP="00AA798F">
            <w:pPr>
              <w:spacing w:line="240" w:lineRule="auto"/>
              <w:jc w:val="both"/>
              <w:rPr>
                <w:rFonts w:ascii="Calibri" w:hAnsi="Calibri"/>
                <w:sz w:val="20"/>
              </w:rPr>
            </w:pPr>
          </w:p>
        </w:tc>
        <w:tc>
          <w:tcPr>
            <w:tcW w:w="360" w:type="dxa"/>
          </w:tcPr>
          <w:p w14:paraId="6EBD2036" w14:textId="77777777" w:rsidR="00342964" w:rsidRPr="001F0514" w:rsidRDefault="00342964" w:rsidP="00AA798F">
            <w:pPr>
              <w:spacing w:line="240" w:lineRule="auto"/>
              <w:jc w:val="both"/>
              <w:rPr>
                <w:rFonts w:ascii="Calibri" w:hAnsi="Calibri"/>
                <w:sz w:val="20"/>
              </w:rPr>
            </w:pPr>
          </w:p>
        </w:tc>
        <w:tc>
          <w:tcPr>
            <w:tcW w:w="4932" w:type="dxa"/>
          </w:tcPr>
          <w:p w14:paraId="6889BD36" w14:textId="77777777" w:rsidR="00342964" w:rsidRPr="001F0514" w:rsidRDefault="00342964" w:rsidP="00AA798F">
            <w:pPr>
              <w:spacing w:line="240" w:lineRule="auto"/>
              <w:jc w:val="both"/>
              <w:rPr>
                <w:rFonts w:ascii="Calibri" w:hAnsi="Calibri"/>
                <w:sz w:val="20"/>
              </w:rPr>
            </w:pPr>
          </w:p>
        </w:tc>
      </w:tr>
    </w:tbl>
    <w:p w14:paraId="5A2A92C1" w14:textId="77777777" w:rsidR="00D54F4E" w:rsidRDefault="00D54F4E" w:rsidP="00D54F4E">
      <w:pPr>
        <w:spacing w:line="360" w:lineRule="auto"/>
        <w:jc w:val="both"/>
        <w:rPr>
          <w:rFonts w:ascii="Calibri" w:hAnsi="Calibri"/>
        </w:rPr>
      </w:pPr>
    </w:p>
    <w:p w14:paraId="2E4CDB31" w14:textId="77777777" w:rsidR="00872333" w:rsidRDefault="00872333" w:rsidP="00D54F4E">
      <w:pPr>
        <w:spacing w:line="360" w:lineRule="auto"/>
        <w:jc w:val="both"/>
        <w:rPr>
          <w:rFonts w:ascii="Calibri" w:hAnsi="Calibri"/>
        </w:rPr>
      </w:pPr>
    </w:p>
    <w:p w14:paraId="5581C1EA" w14:textId="77777777" w:rsidR="00872333" w:rsidRDefault="00872333" w:rsidP="00D54F4E">
      <w:pPr>
        <w:spacing w:line="360" w:lineRule="auto"/>
        <w:jc w:val="both"/>
        <w:rPr>
          <w:rFonts w:ascii="Calibri" w:hAnsi="Calibri"/>
        </w:rPr>
      </w:pPr>
    </w:p>
    <w:p w14:paraId="6DF9030D" w14:textId="77777777" w:rsidR="00872333" w:rsidRDefault="00872333" w:rsidP="00D54F4E">
      <w:pPr>
        <w:spacing w:line="360" w:lineRule="auto"/>
        <w:jc w:val="both"/>
        <w:rPr>
          <w:rFonts w:ascii="Calibri" w:hAnsi="Calibri"/>
        </w:rPr>
      </w:pPr>
    </w:p>
    <w:p w14:paraId="04F6E9C9" w14:textId="77777777" w:rsidR="00872333" w:rsidRDefault="00872333" w:rsidP="00D54F4E">
      <w:pPr>
        <w:spacing w:line="360" w:lineRule="auto"/>
        <w:jc w:val="both"/>
        <w:rPr>
          <w:rFonts w:ascii="Calibri" w:hAnsi="Calibri"/>
        </w:rPr>
      </w:pPr>
    </w:p>
    <w:p w14:paraId="0F737267" w14:textId="77777777" w:rsidR="00872333" w:rsidRDefault="00872333" w:rsidP="00D54F4E">
      <w:pPr>
        <w:spacing w:line="360" w:lineRule="auto"/>
        <w:jc w:val="both"/>
        <w:rPr>
          <w:rFonts w:ascii="Calibri" w:hAnsi="Calibri"/>
        </w:rPr>
      </w:pPr>
    </w:p>
    <w:p w14:paraId="5AF89D9A" w14:textId="77777777" w:rsidR="00872333" w:rsidRPr="001F0514" w:rsidRDefault="00872333" w:rsidP="00D54F4E">
      <w:pPr>
        <w:spacing w:line="360" w:lineRule="auto"/>
        <w:jc w:val="both"/>
        <w:rPr>
          <w:rFonts w:ascii="Calibri" w:hAnsi="Calibri"/>
        </w:rPr>
      </w:pPr>
    </w:p>
    <w:p w14:paraId="0EC30207" w14:textId="77777777" w:rsidR="00D54F4E" w:rsidRPr="001F0514" w:rsidRDefault="00D54F4E" w:rsidP="00D54F4E">
      <w:pPr>
        <w:jc w:val="center"/>
        <w:rPr>
          <w:rFonts w:ascii="Calibri" w:hAnsi="Calibri"/>
        </w:rPr>
      </w:pPr>
      <w:r w:rsidRPr="001F0514">
        <w:rPr>
          <w:rFonts w:ascii="Calibri" w:hAnsi="Calibri"/>
        </w:rPr>
        <w:t>Gannon University</w:t>
      </w:r>
    </w:p>
    <w:p w14:paraId="6A317B4A" w14:textId="77777777" w:rsidR="00D54F4E" w:rsidRPr="001F0514" w:rsidRDefault="00D54F4E" w:rsidP="00D54F4E">
      <w:pPr>
        <w:jc w:val="center"/>
        <w:rPr>
          <w:rFonts w:ascii="Calibri" w:hAnsi="Calibri"/>
        </w:rPr>
      </w:pPr>
      <w:r w:rsidRPr="001F0514">
        <w:rPr>
          <w:rFonts w:ascii="Calibri" w:hAnsi="Calibri"/>
        </w:rPr>
        <w:t>Erie, Pennsylvania 16541</w:t>
      </w:r>
    </w:p>
    <w:p w14:paraId="0753C14B" w14:textId="77777777" w:rsidR="00232A81" w:rsidRPr="001F0514" w:rsidRDefault="00232A81" w:rsidP="00D54F4E">
      <w:pPr>
        <w:jc w:val="center"/>
        <w:rPr>
          <w:rFonts w:ascii="Calibri" w:hAnsi="Calibri"/>
        </w:rPr>
      </w:pPr>
    </w:p>
    <w:p w14:paraId="332B13F1" w14:textId="77777777" w:rsidR="00232A81" w:rsidRPr="001F0514" w:rsidRDefault="00232A81" w:rsidP="00D54F4E">
      <w:pPr>
        <w:jc w:val="center"/>
        <w:rPr>
          <w:rFonts w:ascii="Calibri" w:hAnsi="Calibri"/>
        </w:rPr>
      </w:pPr>
    </w:p>
    <w:bookmarkEnd w:id="0"/>
    <w:bookmarkEnd w:id="1"/>
    <w:p w14:paraId="16A8D926" w14:textId="77777777" w:rsidR="00D54F4E" w:rsidRPr="001F0514" w:rsidRDefault="0035280F" w:rsidP="00232A81">
      <w:pPr>
        <w:jc w:val="center"/>
        <w:rPr>
          <w:rFonts w:ascii="Calibri" w:hAnsi="Calibri"/>
          <w:sz w:val="28"/>
          <w:szCs w:val="28"/>
        </w:rPr>
      </w:pPr>
      <w:r>
        <w:rPr>
          <w:rFonts w:ascii="Calibri" w:hAnsi="Calibri"/>
          <w:sz w:val="28"/>
          <w:szCs w:val="28"/>
        </w:rPr>
        <w:t>MAY 2016</w:t>
      </w:r>
    </w:p>
    <w:p w14:paraId="669F3D0D" w14:textId="77777777" w:rsidR="00D54F4E" w:rsidRPr="001F0514" w:rsidRDefault="002761DF" w:rsidP="002761DF">
      <w:pPr>
        <w:rPr>
          <w:rFonts w:ascii="Calibri" w:hAnsi="Calibri"/>
        </w:rPr>
      </w:pPr>
      <w:r>
        <w:rPr>
          <w:rFonts w:ascii="Calibri" w:hAnsi="Calibri"/>
        </w:rPr>
        <w:br w:type="page"/>
      </w:r>
    </w:p>
    <w:p w14:paraId="05F6090C" w14:textId="77777777" w:rsidR="00B17AFE" w:rsidRPr="001F0514" w:rsidRDefault="00B17AFE" w:rsidP="002D4CED">
      <w:pPr>
        <w:pStyle w:val="StyleHeading1Calibricentered"/>
      </w:pPr>
      <w:bookmarkStart w:id="2" w:name="_Toc324059139"/>
      <w:r w:rsidRPr="001F0514">
        <w:lastRenderedPageBreak/>
        <w:t>Acknowledgements</w:t>
      </w:r>
      <w:bookmarkEnd w:id="2"/>
    </w:p>
    <w:p w14:paraId="20313683" w14:textId="77777777" w:rsidR="00B17AFE" w:rsidRPr="001F0514" w:rsidRDefault="00B17AFE" w:rsidP="00B17AFE">
      <w:pPr>
        <w:rPr>
          <w:rFonts w:ascii="Calibri" w:hAnsi="Calibri"/>
        </w:rPr>
      </w:pPr>
    </w:p>
    <w:p w14:paraId="1C96B6DB" w14:textId="6B07E4CC" w:rsidR="005410EA" w:rsidRPr="00937D4F" w:rsidRDefault="005410EA" w:rsidP="00C85FCE">
      <w:pPr>
        <w:pStyle w:val="Acknowledge"/>
        <w:spacing w:line="360" w:lineRule="auto"/>
        <w:jc w:val="both"/>
        <w:rPr>
          <w:i w:val="0"/>
        </w:rPr>
      </w:pPr>
      <w:r w:rsidRPr="00937D4F">
        <w:rPr>
          <w:i w:val="0"/>
        </w:rPr>
        <w:t>First of all, I would like to thank my family because without their immense love and support I would not be here</w:t>
      </w:r>
      <w:r w:rsidR="00A4635A">
        <w:rPr>
          <w:i w:val="0"/>
        </w:rPr>
        <w:t xml:space="preserve"> in pursuit of a Masters’ in Computer Science from the prestigious Gannon University</w:t>
      </w:r>
      <w:r w:rsidRPr="00937D4F">
        <w:rPr>
          <w:i w:val="0"/>
        </w:rPr>
        <w:t>.</w:t>
      </w:r>
    </w:p>
    <w:p w14:paraId="6ACB3C49" w14:textId="3E16DA28" w:rsidR="005410EA" w:rsidRPr="00937D4F" w:rsidRDefault="005410EA" w:rsidP="00C85FCE">
      <w:pPr>
        <w:pStyle w:val="Acknowledge"/>
        <w:spacing w:line="360" w:lineRule="auto"/>
        <w:jc w:val="both"/>
        <w:rPr>
          <w:i w:val="0"/>
        </w:rPr>
      </w:pPr>
      <w:r w:rsidRPr="00937D4F">
        <w:rPr>
          <w:i w:val="0"/>
        </w:rPr>
        <w:t xml:space="preserve">I also want to thank Dr. </w:t>
      </w:r>
      <w:proofErr w:type="spellStart"/>
      <w:r w:rsidRPr="00937D4F">
        <w:rPr>
          <w:i w:val="0"/>
        </w:rPr>
        <w:t>Xu</w:t>
      </w:r>
      <w:proofErr w:type="spellEnd"/>
      <w:r w:rsidRPr="00937D4F">
        <w:rPr>
          <w:i w:val="0"/>
        </w:rPr>
        <w:t xml:space="preserve"> for recommending the idea behind the project, without his help and direction I could not have finished this project.</w:t>
      </w:r>
    </w:p>
    <w:p w14:paraId="2BF2B5BE" w14:textId="5C1EFFA7" w:rsidR="00C85FCE" w:rsidRPr="00937D4F" w:rsidRDefault="005410EA" w:rsidP="00C85FCE">
      <w:pPr>
        <w:pStyle w:val="Acknowledge"/>
        <w:spacing w:line="360" w:lineRule="auto"/>
        <w:jc w:val="both"/>
        <w:rPr>
          <w:i w:val="0"/>
        </w:rPr>
      </w:pPr>
      <w:r w:rsidRPr="00937D4F">
        <w:rPr>
          <w:i w:val="0"/>
        </w:rPr>
        <w:t>Thank you so much Dr. Liu for helping me on many tasks and issues I was faced with duri</w:t>
      </w:r>
      <w:r w:rsidR="00C85FCE" w:rsidRPr="00937D4F">
        <w:rPr>
          <w:i w:val="0"/>
        </w:rPr>
        <w:t>ng the course of my final year in Gannon University.</w:t>
      </w:r>
      <w:r w:rsidR="00E1678E">
        <w:rPr>
          <w:i w:val="0"/>
        </w:rPr>
        <w:t xml:space="preserve"> Without his guidance and support, the project objective would be a lot harder to accomplish.</w:t>
      </w:r>
    </w:p>
    <w:p w14:paraId="0DBC10BE" w14:textId="01711F8A" w:rsidR="005410EA" w:rsidRPr="00937D4F" w:rsidRDefault="00C85FCE" w:rsidP="00C85FCE">
      <w:pPr>
        <w:pStyle w:val="Acknowledge"/>
        <w:spacing w:line="360" w:lineRule="auto"/>
        <w:jc w:val="both"/>
        <w:rPr>
          <w:i w:val="0"/>
        </w:rPr>
      </w:pPr>
      <w:r w:rsidRPr="00937D4F">
        <w:rPr>
          <w:i w:val="0"/>
        </w:rPr>
        <w:t>Lastly, I need to thank the entire CIS faculty of Gannon University for equipping me with the knowledge required to earn my Master’s degree. It would have been impossible for me to graduate without their expertise.</w:t>
      </w:r>
    </w:p>
    <w:p w14:paraId="29497533" w14:textId="77777777" w:rsidR="00B17AFE" w:rsidRPr="001F0514" w:rsidRDefault="00B17AFE" w:rsidP="00B17AFE">
      <w:pPr>
        <w:pStyle w:val="template"/>
        <w:rPr>
          <w:rFonts w:ascii="Calibri" w:hAnsi="Calibri"/>
        </w:rPr>
      </w:pPr>
      <w:r w:rsidRPr="001F0514">
        <w:rPr>
          <w:rFonts w:ascii="Calibri" w:hAnsi="Calibri"/>
        </w:rPr>
        <w:br w:type="page"/>
      </w:r>
    </w:p>
    <w:p w14:paraId="0221FEFF" w14:textId="77777777" w:rsidR="00B01A93" w:rsidRPr="001F0514" w:rsidRDefault="00B01A93" w:rsidP="00E8382C">
      <w:pPr>
        <w:pStyle w:val="TOCEntry"/>
        <w:rPr>
          <w:rFonts w:ascii="Calibri" w:hAnsi="Calibri"/>
        </w:rPr>
      </w:pPr>
      <w:r w:rsidRPr="001F0514">
        <w:rPr>
          <w:rFonts w:ascii="Calibri" w:hAnsi="Calibri"/>
        </w:rPr>
        <w:t>Table of Contents</w:t>
      </w:r>
    </w:p>
    <w:p w14:paraId="32EB3EED" w14:textId="77777777" w:rsidR="006A1F8B" w:rsidRDefault="002E59B4">
      <w:pPr>
        <w:pStyle w:val="TOC1"/>
        <w:rPr>
          <w:rFonts w:asciiTheme="minorHAnsi" w:eastAsiaTheme="minorEastAsia" w:hAnsiTheme="minorHAnsi" w:cstheme="minorBidi"/>
          <w:b w:val="0"/>
          <w:lang w:eastAsia="ja-JP"/>
        </w:rPr>
      </w:pPr>
      <w:r w:rsidRPr="005E4ED5">
        <w:rPr>
          <w:rFonts w:asciiTheme="minorHAnsi" w:hAnsiTheme="minorHAnsi"/>
        </w:rPr>
        <w:fldChar w:fldCharType="begin"/>
      </w:r>
      <w:r w:rsidR="00553BF1" w:rsidRPr="005E4ED5">
        <w:rPr>
          <w:rFonts w:asciiTheme="minorHAnsi" w:hAnsiTheme="minorHAnsi"/>
        </w:rPr>
        <w:instrText xml:space="preserve"> TOC \o "1-3" \h \z \u </w:instrText>
      </w:r>
      <w:r w:rsidRPr="005E4ED5">
        <w:rPr>
          <w:rFonts w:asciiTheme="minorHAnsi" w:hAnsiTheme="minorHAnsi"/>
        </w:rPr>
        <w:fldChar w:fldCharType="separate"/>
      </w:r>
      <w:r w:rsidR="006A1F8B">
        <w:t>Acknowledgements</w:t>
      </w:r>
      <w:r w:rsidR="006A1F8B">
        <w:tab/>
      </w:r>
      <w:r w:rsidR="006A1F8B">
        <w:fldChar w:fldCharType="begin"/>
      </w:r>
      <w:r w:rsidR="006A1F8B">
        <w:instrText xml:space="preserve"> PAGEREF _Toc324059139 \h </w:instrText>
      </w:r>
      <w:r w:rsidR="006A1F8B">
        <w:fldChar w:fldCharType="separate"/>
      </w:r>
      <w:r w:rsidR="0005242F">
        <w:t>ii</w:t>
      </w:r>
      <w:r w:rsidR="006A1F8B">
        <w:fldChar w:fldCharType="end"/>
      </w:r>
    </w:p>
    <w:p w14:paraId="05D9DDA6" w14:textId="77777777" w:rsidR="006A1F8B" w:rsidRDefault="006A1F8B">
      <w:pPr>
        <w:pStyle w:val="TOC1"/>
        <w:rPr>
          <w:rFonts w:asciiTheme="minorHAnsi" w:eastAsiaTheme="minorEastAsia" w:hAnsiTheme="minorHAnsi" w:cstheme="minorBidi"/>
          <w:b w:val="0"/>
          <w:lang w:eastAsia="ja-JP"/>
        </w:rPr>
      </w:pPr>
      <w:r>
        <w:t>Abstract</w:t>
      </w:r>
      <w:r>
        <w:tab/>
      </w:r>
      <w:r>
        <w:fldChar w:fldCharType="begin"/>
      </w:r>
      <w:r>
        <w:instrText xml:space="preserve"> PAGEREF _Toc324059140 \h </w:instrText>
      </w:r>
      <w:r>
        <w:fldChar w:fldCharType="separate"/>
      </w:r>
      <w:r w:rsidR="0005242F">
        <w:t>iv</w:t>
      </w:r>
      <w:r>
        <w:fldChar w:fldCharType="end"/>
      </w:r>
    </w:p>
    <w:p w14:paraId="1218CABA" w14:textId="77777777" w:rsidR="006A1F8B" w:rsidRDefault="006A1F8B">
      <w:pPr>
        <w:pStyle w:val="TOC1"/>
        <w:rPr>
          <w:rFonts w:asciiTheme="minorHAnsi" w:eastAsiaTheme="minorEastAsia" w:hAnsiTheme="minorHAnsi" w:cstheme="minorBidi"/>
          <w:b w:val="0"/>
          <w:lang w:eastAsia="ja-JP"/>
        </w:rPr>
      </w:pPr>
      <w:r w:rsidRPr="00977F9B">
        <w:t>List of Figures</w:t>
      </w:r>
      <w:r>
        <w:tab/>
      </w:r>
      <w:r>
        <w:fldChar w:fldCharType="begin"/>
      </w:r>
      <w:r>
        <w:instrText xml:space="preserve"> PAGEREF _Toc324059141 \h </w:instrText>
      </w:r>
      <w:r>
        <w:fldChar w:fldCharType="separate"/>
      </w:r>
      <w:r w:rsidR="0005242F">
        <w:t>v</w:t>
      </w:r>
      <w:r>
        <w:fldChar w:fldCharType="end"/>
      </w:r>
    </w:p>
    <w:p w14:paraId="5C25F57F" w14:textId="77777777" w:rsidR="006A1F8B" w:rsidRDefault="006A1F8B">
      <w:pPr>
        <w:pStyle w:val="TOC1"/>
        <w:rPr>
          <w:rFonts w:asciiTheme="minorHAnsi" w:eastAsiaTheme="minorEastAsia" w:hAnsiTheme="minorHAnsi" w:cstheme="minorBidi"/>
          <w:b w:val="0"/>
          <w:lang w:eastAsia="ja-JP"/>
        </w:rPr>
      </w:pPr>
      <w:r w:rsidRPr="00977F9B">
        <w:t>List of Tables</w:t>
      </w:r>
      <w:r>
        <w:tab/>
      </w:r>
      <w:r>
        <w:fldChar w:fldCharType="begin"/>
      </w:r>
      <w:r>
        <w:instrText xml:space="preserve"> PAGEREF _Toc324059142 \h </w:instrText>
      </w:r>
      <w:r>
        <w:fldChar w:fldCharType="separate"/>
      </w:r>
      <w:r w:rsidR="0005242F">
        <w:t>vi</w:t>
      </w:r>
      <w:r>
        <w:fldChar w:fldCharType="end"/>
      </w:r>
    </w:p>
    <w:p w14:paraId="3747DE42" w14:textId="77777777" w:rsidR="006A1F8B" w:rsidRDefault="006A1F8B">
      <w:pPr>
        <w:pStyle w:val="TOC1"/>
        <w:tabs>
          <w:tab w:val="left" w:pos="426"/>
        </w:tabs>
        <w:rPr>
          <w:rFonts w:asciiTheme="minorHAnsi" w:eastAsiaTheme="minorEastAsia" w:hAnsiTheme="minorHAnsi" w:cstheme="minorBidi"/>
          <w:b w:val="0"/>
          <w:lang w:eastAsia="ja-JP"/>
        </w:rPr>
      </w:pPr>
      <w:r>
        <w:t>1.</w:t>
      </w:r>
      <w:r>
        <w:rPr>
          <w:rFonts w:asciiTheme="minorHAnsi" w:eastAsiaTheme="minorEastAsia" w:hAnsiTheme="minorHAnsi" w:cstheme="minorBidi"/>
          <w:b w:val="0"/>
          <w:lang w:eastAsia="ja-JP"/>
        </w:rPr>
        <w:tab/>
      </w:r>
      <w:r>
        <w:t>Introduction</w:t>
      </w:r>
      <w:r>
        <w:tab/>
      </w:r>
      <w:r>
        <w:fldChar w:fldCharType="begin"/>
      </w:r>
      <w:r>
        <w:instrText xml:space="preserve"> PAGEREF _Toc324059143 \h </w:instrText>
      </w:r>
      <w:r>
        <w:fldChar w:fldCharType="separate"/>
      </w:r>
      <w:r w:rsidR="0005242F">
        <w:t>1</w:t>
      </w:r>
      <w:r>
        <w:fldChar w:fldCharType="end"/>
      </w:r>
    </w:p>
    <w:p w14:paraId="5B264AA3"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1.1</w:t>
      </w:r>
      <w:r>
        <w:rPr>
          <w:rFonts w:asciiTheme="minorHAnsi" w:eastAsiaTheme="minorEastAsia" w:hAnsiTheme="minorHAnsi" w:cstheme="minorBidi"/>
          <w:noProof/>
          <w:sz w:val="24"/>
          <w:lang w:eastAsia="ja-JP"/>
        </w:rPr>
        <w:tab/>
      </w:r>
      <w:r>
        <w:rPr>
          <w:noProof/>
        </w:rPr>
        <w:t>Overview</w:t>
      </w:r>
      <w:r>
        <w:rPr>
          <w:noProof/>
        </w:rPr>
        <w:tab/>
      </w:r>
      <w:r>
        <w:rPr>
          <w:noProof/>
        </w:rPr>
        <w:fldChar w:fldCharType="begin"/>
      </w:r>
      <w:r>
        <w:rPr>
          <w:noProof/>
        </w:rPr>
        <w:instrText xml:space="preserve"> PAGEREF _Toc324059144 \h </w:instrText>
      </w:r>
      <w:r>
        <w:rPr>
          <w:noProof/>
        </w:rPr>
      </w:r>
      <w:r>
        <w:rPr>
          <w:noProof/>
        </w:rPr>
        <w:fldChar w:fldCharType="separate"/>
      </w:r>
      <w:r w:rsidR="0005242F">
        <w:rPr>
          <w:noProof/>
        </w:rPr>
        <w:t>1</w:t>
      </w:r>
      <w:r>
        <w:rPr>
          <w:noProof/>
        </w:rPr>
        <w:fldChar w:fldCharType="end"/>
      </w:r>
    </w:p>
    <w:p w14:paraId="670A460D"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1.2</w:t>
      </w:r>
      <w:r>
        <w:rPr>
          <w:rFonts w:asciiTheme="minorHAnsi" w:eastAsiaTheme="minorEastAsia" w:hAnsiTheme="minorHAnsi" w:cstheme="minorBidi"/>
          <w:noProof/>
          <w:sz w:val="24"/>
          <w:lang w:eastAsia="ja-JP"/>
        </w:rPr>
        <w:tab/>
      </w:r>
      <w:r>
        <w:rPr>
          <w:noProof/>
        </w:rPr>
        <w:t>Curriculum Scope</w:t>
      </w:r>
      <w:r>
        <w:rPr>
          <w:noProof/>
        </w:rPr>
        <w:tab/>
      </w:r>
      <w:r>
        <w:rPr>
          <w:noProof/>
        </w:rPr>
        <w:fldChar w:fldCharType="begin"/>
      </w:r>
      <w:r>
        <w:rPr>
          <w:noProof/>
        </w:rPr>
        <w:instrText xml:space="preserve"> PAGEREF _Toc324059145 \h </w:instrText>
      </w:r>
      <w:r>
        <w:rPr>
          <w:noProof/>
        </w:rPr>
      </w:r>
      <w:r>
        <w:rPr>
          <w:noProof/>
        </w:rPr>
        <w:fldChar w:fldCharType="separate"/>
      </w:r>
      <w:r w:rsidR="0005242F">
        <w:rPr>
          <w:noProof/>
        </w:rPr>
        <w:t>1</w:t>
      </w:r>
      <w:r>
        <w:rPr>
          <w:noProof/>
        </w:rPr>
        <w:fldChar w:fldCharType="end"/>
      </w:r>
    </w:p>
    <w:p w14:paraId="102E3DB6"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1.3</w:t>
      </w:r>
      <w:r>
        <w:rPr>
          <w:rFonts w:asciiTheme="minorHAnsi" w:eastAsiaTheme="minorEastAsia" w:hAnsiTheme="minorHAnsi" w:cstheme="minorBidi"/>
          <w:noProof/>
          <w:sz w:val="24"/>
          <w:lang w:eastAsia="ja-JP"/>
        </w:rPr>
        <w:tab/>
      </w:r>
      <w:r>
        <w:rPr>
          <w:noProof/>
        </w:rPr>
        <w:t>Project Management Plan</w:t>
      </w:r>
      <w:r>
        <w:rPr>
          <w:noProof/>
        </w:rPr>
        <w:tab/>
      </w:r>
      <w:r>
        <w:rPr>
          <w:noProof/>
        </w:rPr>
        <w:fldChar w:fldCharType="begin"/>
      </w:r>
      <w:r>
        <w:rPr>
          <w:noProof/>
        </w:rPr>
        <w:instrText xml:space="preserve"> PAGEREF _Toc324059146 \h </w:instrText>
      </w:r>
      <w:r>
        <w:rPr>
          <w:noProof/>
        </w:rPr>
      </w:r>
      <w:r>
        <w:rPr>
          <w:noProof/>
        </w:rPr>
        <w:fldChar w:fldCharType="separate"/>
      </w:r>
      <w:r w:rsidR="0005242F">
        <w:rPr>
          <w:noProof/>
        </w:rPr>
        <w:t>2</w:t>
      </w:r>
      <w:r>
        <w:rPr>
          <w:noProof/>
        </w:rPr>
        <w:fldChar w:fldCharType="end"/>
      </w:r>
    </w:p>
    <w:p w14:paraId="5902328D" w14:textId="77777777" w:rsidR="006A1F8B" w:rsidRDefault="006A1F8B">
      <w:pPr>
        <w:pStyle w:val="TOC1"/>
        <w:tabs>
          <w:tab w:val="left" w:pos="426"/>
        </w:tabs>
        <w:rPr>
          <w:rFonts w:asciiTheme="minorHAnsi" w:eastAsiaTheme="minorEastAsia" w:hAnsiTheme="minorHAnsi" w:cstheme="minorBidi"/>
          <w:b w:val="0"/>
          <w:lang w:eastAsia="ja-JP"/>
        </w:rPr>
      </w:pPr>
      <w:r>
        <w:t>2.</w:t>
      </w:r>
      <w:r>
        <w:rPr>
          <w:rFonts w:asciiTheme="minorHAnsi" w:eastAsiaTheme="minorEastAsia" w:hAnsiTheme="minorHAnsi" w:cstheme="minorBidi"/>
          <w:b w:val="0"/>
          <w:lang w:eastAsia="ja-JP"/>
        </w:rPr>
        <w:tab/>
      </w:r>
      <w:r>
        <w:t>Survey of the Literature</w:t>
      </w:r>
      <w:r>
        <w:tab/>
      </w:r>
      <w:r>
        <w:fldChar w:fldCharType="begin"/>
      </w:r>
      <w:r>
        <w:instrText xml:space="preserve"> PAGEREF _Toc324059147 \h </w:instrText>
      </w:r>
      <w:r>
        <w:fldChar w:fldCharType="separate"/>
      </w:r>
      <w:r w:rsidR="0005242F">
        <w:t>3</w:t>
      </w:r>
      <w:r>
        <w:fldChar w:fldCharType="end"/>
      </w:r>
    </w:p>
    <w:p w14:paraId="445A3758"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2.1</w:t>
      </w:r>
      <w:r>
        <w:rPr>
          <w:rFonts w:asciiTheme="minorHAnsi" w:eastAsiaTheme="minorEastAsia" w:hAnsiTheme="minorHAnsi" w:cstheme="minorBidi"/>
          <w:noProof/>
          <w:sz w:val="24"/>
          <w:lang w:eastAsia="ja-JP"/>
        </w:rPr>
        <w:tab/>
      </w:r>
      <w:r>
        <w:rPr>
          <w:noProof/>
        </w:rPr>
        <w:t>Literature Perspective</w:t>
      </w:r>
      <w:r>
        <w:rPr>
          <w:noProof/>
        </w:rPr>
        <w:tab/>
      </w:r>
      <w:r>
        <w:rPr>
          <w:noProof/>
        </w:rPr>
        <w:fldChar w:fldCharType="begin"/>
      </w:r>
      <w:r>
        <w:rPr>
          <w:noProof/>
        </w:rPr>
        <w:instrText xml:space="preserve"> PAGEREF _Toc324059148 \h </w:instrText>
      </w:r>
      <w:r>
        <w:rPr>
          <w:noProof/>
        </w:rPr>
      </w:r>
      <w:r>
        <w:rPr>
          <w:noProof/>
        </w:rPr>
        <w:fldChar w:fldCharType="separate"/>
      </w:r>
      <w:r w:rsidR="0005242F">
        <w:rPr>
          <w:noProof/>
        </w:rPr>
        <w:t>3</w:t>
      </w:r>
      <w:r>
        <w:rPr>
          <w:noProof/>
        </w:rPr>
        <w:fldChar w:fldCharType="end"/>
      </w:r>
    </w:p>
    <w:p w14:paraId="540A08EE"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2.2</w:t>
      </w:r>
      <w:r>
        <w:rPr>
          <w:rFonts w:asciiTheme="minorHAnsi" w:eastAsiaTheme="minorEastAsia" w:hAnsiTheme="minorHAnsi" w:cstheme="minorBidi"/>
          <w:noProof/>
          <w:sz w:val="24"/>
          <w:lang w:eastAsia="ja-JP"/>
        </w:rPr>
        <w:tab/>
      </w:r>
      <w:r>
        <w:rPr>
          <w:noProof/>
        </w:rPr>
        <w:t>Fundamental Literature</w:t>
      </w:r>
      <w:r>
        <w:rPr>
          <w:noProof/>
        </w:rPr>
        <w:tab/>
      </w:r>
      <w:r>
        <w:rPr>
          <w:noProof/>
        </w:rPr>
        <w:fldChar w:fldCharType="begin"/>
      </w:r>
      <w:r>
        <w:rPr>
          <w:noProof/>
        </w:rPr>
        <w:instrText xml:space="preserve"> PAGEREF _Toc324059149 \h </w:instrText>
      </w:r>
      <w:r>
        <w:rPr>
          <w:noProof/>
        </w:rPr>
      </w:r>
      <w:r>
        <w:rPr>
          <w:noProof/>
        </w:rPr>
        <w:fldChar w:fldCharType="separate"/>
      </w:r>
      <w:r w:rsidR="0005242F">
        <w:rPr>
          <w:noProof/>
        </w:rPr>
        <w:t>4</w:t>
      </w:r>
      <w:r>
        <w:rPr>
          <w:noProof/>
        </w:rPr>
        <w:fldChar w:fldCharType="end"/>
      </w:r>
    </w:p>
    <w:p w14:paraId="200563C3" w14:textId="77777777" w:rsidR="006A1F8B" w:rsidRDefault="006A1F8B">
      <w:pPr>
        <w:pStyle w:val="TOC3"/>
        <w:tabs>
          <w:tab w:val="left" w:pos="1160"/>
        </w:tabs>
        <w:rPr>
          <w:rFonts w:asciiTheme="minorHAnsi" w:eastAsiaTheme="minorEastAsia" w:hAnsiTheme="minorHAnsi" w:cstheme="minorBidi"/>
          <w:sz w:val="24"/>
          <w:lang w:eastAsia="ja-JP"/>
        </w:rPr>
      </w:pPr>
      <w:r>
        <w:t>2.2.1</w:t>
      </w:r>
      <w:r>
        <w:rPr>
          <w:rFonts w:asciiTheme="minorHAnsi" w:eastAsiaTheme="minorEastAsia" w:hAnsiTheme="minorHAnsi" w:cstheme="minorBidi"/>
          <w:sz w:val="24"/>
          <w:lang w:eastAsia="ja-JP"/>
        </w:rPr>
        <w:tab/>
      </w:r>
      <w:r>
        <w:t>Readability in Our Research</w:t>
      </w:r>
      <w:r>
        <w:tab/>
      </w:r>
      <w:r>
        <w:fldChar w:fldCharType="begin"/>
      </w:r>
      <w:r>
        <w:instrText xml:space="preserve"> PAGEREF _Toc324059150 \h </w:instrText>
      </w:r>
      <w:r>
        <w:fldChar w:fldCharType="separate"/>
      </w:r>
      <w:r w:rsidR="0005242F">
        <w:t>4</w:t>
      </w:r>
      <w:r>
        <w:fldChar w:fldCharType="end"/>
      </w:r>
    </w:p>
    <w:p w14:paraId="09D0E664" w14:textId="77777777" w:rsidR="006A1F8B" w:rsidRDefault="006A1F8B">
      <w:pPr>
        <w:pStyle w:val="TOC3"/>
        <w:tabs>
          <w:tab w:val="left" w:pos="1160"/>
        </w:tabs>
        <w:rPr>
          <w:rFonts w:asciiTheme="minorHAnsi" w:eastAsiaTheme="minorEastAsia" w:hAnsiTheme="minorHAnsi" w:cstheme="minorBidi"/>
          <w:sz w:val="24"/>
          <w:lang w:eastAsia="ja-JP"/>
        </w:rPr>
      </w:pPr>
      <w:r>
        <w:t>2.2.2</w:t>
      </w:r>
      <w:r>
        <w:rPr>
          <w:rFonts w:asciiTheme="minorHAnsi" w:eastAsiaTheme="minorEastAsia" w:hAnsiTheme="minorHAnsi" w:cstheme="minorBidi"/>
          <w:sz w:val="24"/>
          <w:lang w:eastAsia="ja-JP"/>
        </w:rPr>
        <w:tab/>
      </w:r>
      <w:r>
        <w:t>ANTLR 3</w:t>
      </w:r>
      <w:r>
        <w:tab/>
      </w:r>
      <w:r>
        <w:fldChar w:fldCharType="begin"/>
      </w:r>
      <w:r>
        <w:instrText xml:space="preserve"> PAGEREF _Toc324059151 \h </w:instrText>
      </w:r>
      <w:r>
        <w:fldChar w:fldCharType="separate"/>
      </w:r>
      <w:r w:rsidR="0005242F">
        <w:t>6</w:t>
      </w:r>
      <w:r>
        <w:fldChar w:fldCharType="end"/>
      </w:r>
    </w:p>
    <w:p w14:paraId="2E2346CC" w14:textId="77777777" w:rsidR="006A1F8B" w:rsidRDefault="006A1F8B">
      <w:pPr>
        <w:pStyle w:val="TOC3"/>
        <w:rPr>
          <w:rFonts w:asciiTheme="minorHAnsi" w:eastAsiaTheme="minorEastAsia" w:hAnsiTheme="minorHAnsi" w:cstheme="minorBidi"/>
          <w:sz w:val="24"/>
          <w:lang w:eastAsia="ja-JP"/>
        </w:rPr>
      </w:pPr>
      <w:r w:rsidRPr="00977F9B">
        <w:t>Another Tool for Language Recognition (ANTLR) is a language tool that provides a framework for constructing recognizers, compilers, and translators from grammatical descriptions containing Java, C++, or C# actions.</w:t>
      </w:r>
      <w:r>
        <w:tab/>
      </w:r>
      <w:r>
        <w:fldChar w:fldCharType="begin"/>
      </w:r>
      <w:r>
        <w:instrText xml:space="preserve"> PAGEREF _Toc324059152 \h </w:instrText>
      </w:r>
      <w:r>
        <w:fldChar w:fldCharType="separate"/>
      </w:r>
      <w:r w:rsidR="0005242F">
        <w:t>6</w:t>
      </w:r>
      <w:r>
        <w:fldChar w:fldCharType="end"/>
      </w:r>
    </w:p>
    <w:p w14:paraId="1A5FC9FE" w14:textId="77777777" w:rsidR="006A1F8B" w:rsidRDefault="006A1F8B">
      <w:pPr>
        <w:pStyle w:val="TOC3"/>
        <w:rPr>
          <w:rFonts w:asciiTheme="minorHAnsi" w:eastAsiaTheme="minorEastAsia" w:hAnsiTheme="minorHAnsi" w:cstheme="minorBidi"/>
          <w:sz w:val="24"/>
          <w:lang w:eastAsia="ja-JP"/>
        </w:rPr>
      </w:pPr>
      <w:r w:rsidRPr="00977F9B">
        <w:t>For this project, ANTLR is used as a parser generator that will handle lexers, parsers, and tree parsers. One of the first things I needed to do with ANTLR is appoint a Java grammar file to class path. A grammar file will be fed any text you want to parse and attempt to recognize, for our purpose, when it encounters a package declaration, class declaration, method declaration, and variables declared in the various .java files that we are going to feed the project in order to generate reports necessary for the proceeding steps in this project.</w:t>
      </w:r>
      <w:r>
        <w:tab/>
      </w:r>
      <w:r>
        <w:fldChar w:fldCharType="begin"/>
      </w:r>
      <w:r>
        <w:instrText xml:space="preserve"> PAGEREF _Toc324059153 \h </w:instrText>
      </w:r>
      <w:r>
        <w:fldChar w:fldCharType="separate"/>
      </w:r>
      <w:r w:rsidR="0005242F">
        <w:t>6</w:t>
      </w:r>
      <w:r>
        <w:fldChar w:fldCharType="end"/>
      </w:r>
    </w:p>
    <w:p w14:paraId="67D4CC7E"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2.3</w:t>
      </w:r>
      <w:r>
        <w:rPr>
          <w:rFonts w:asciiTheme="minorHAnsi" w:eastAsiaTheme="minorEastAsia" w:hAnsiTheme="minorHAnsi" w:cstheme="minorBidi"/>
          <w:noProof/>
          <w:sz w:val="24"/>
          <w:lang w:eastAsia="ja-JP"/>
        </w:rPr>
        <w:tab/>
      </w:r>
      <w:r>
        <w:rPr>
          <w:noProof/>
        </w:rPr>
        <w:t>Literature Summary</w:t>
      </w:r>
      <w:r>
        <w:rPr>
          <w:noProof/>
        </w:rPr>
        <w:tab/>
      </w:r>
      <w:r>
        <w:rPr>
          <w:noProof/>
        </w:rPr>
        <w:fldChar w:fldCharType="begin"/>
      </w:r>
      <w:r>
        <w:rPr>
          <w:noProof/>
        </w:rPr>
        <w:instrText xml:space="preserve"> PAGEREF _Toc324059154 \h </w:instrText>
      </w:r>
      <w:r>
        <w:rPr>
          <w:noProof/>
        </w:rPr>
      </w:r>
      <w:r>
        <w:rPr>
          <w:noProof/>
        </w:rPr>
        <w:fldChar w:fldCharType="separate"/>
      </w:r>
      <w:r w:rsidR="0005242F">
        <w:rPr>
          <w:noProof/>
        </w:rPr>
        <w:t>6</w:t>
      </w:r>
      <w:r>
        <w:rPr>
          <w:noProof/>
        </w:rPr>
        <w:fldChar w:fldCharType="end"/>
      </w:r>
    </w:p>
    <w:p w14:paraId="69B5F8F4" w14:textId="77777777" w:rsidR="006A1F8B" w:rsidRDefault="006A1F8B">
      <w:pPr>
        <w:pStyle w:val="TOC1"/>
        <w:tabs>
          <w:tab w:val="left" w:pos="426"/>
        </w:tabs>
        <w:rPr>
          <w:rFonts w:asciiTheme="minorHAnsi" w:eastAsiaTheme="minorEastAsia" w:hAnsiTheme="minorHAnsi" w:cstheme="minorBidi"/>
          <w:b w:val="0"/>
          <w:lang w:eastAsia="ja-JP"/>
        </w:rPr>
      </w:pPr>
      <w:r>
        <w:t>3.</w:t>
      </w:r>
      <w:r>
        <w:rPr>
          <w:rFonts w:asciiTheme="minorHAnsi" w:eastAsiaTheme="minorEastAsia" w:hAnsiTheme="minorHAnsi" w:cstheme="minorBidi"/>
          <w:b w:val="0"/>
          <w:lang w:eastAsia="ja-JP"/>
        </w:rPr>
        <w:tab/>
      </w:r>
      <w:r>
        <w:t>Methodology of Analysis</w:t>
      </w:r>
      <w:r>
        <w:tab/>
      </w:r>
      <w:r>
        <w:fldChar w:fldCharType="begin"/>
      </w:r>
      <w:r>
        <w:instrText xml:space="preserve"> PAGEREF _Toc324059155 \h </w:instrText>
      </w:r>
      <w:r>
        <w:fldChar w:fldCharType="separate"/>
      </w:r>
      <w:r w:rsidR="0005242F">
        <w:t>7</w:t>
      </w:r>
      <w:r>
        <w:fldChar w:fldCharType="end"/>
      </w:r>
    </w:p>
    <w:p w14:paraId="051C9A29"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3.1</w:t>
      </w:r>
      <w:r>
        <w:rPr>
          <w:rFonts w:asciiTheme="minorHAnsi" w:eastAsiaTheme="minorEastAsia" w:hAnsiTheme="minorHAnsi" w:cstheme="minorBidi"/>
          <w:noProof/>
          <w:sz w:val="24"/>
          <w:lang w:eastAsia="ja-JP"/>
        </w:rPr>
        <w:tab/>
      </w:r>
      <w:r>
        <w:rPr>
          <w:noProof/>
        </w:rPr>
        <w:t>Introduction</w:t>
      </w:r>
      <w:r>
        <w:rPr>
          <w:noProof/>
        </w:rPr>
        <w:tab/>
      </w:r>
      <w:r>
        <w:rPr>
          <w:noProof/>
        </w:rPr>
        <w:fldChar w:fldCharType="begin"/>
      </w:r>
      <w:r>
        <w:rPr>
          <w:noProof/>
        </w:rPr>
        <w:instrText xml:space="preserve"> PAGEREF _Toc324059156 \h </w:instrText>
      </w:r>
      <w:r>
        <w:rPr>
          <w:noProof/>
        </w:rPr>
      </w:r>
      <w:r>
        <w:rPr>
          <w:noProof/>
        </w:rPr>
        <w:fldChar w:fldCharType="separate"/>
      </w:r>
      <w:r w:rsidR="0005242F">
        <w:rPr>
          <w:noProof/>
        </w:rPr>
        <w:t>7</w:t>
      </w:r>
      <w:r>
        <w:rPr>
          <w:noProof/>
        </w:rPr>
        <w:fldChar w:fldCharType="end"/>
      </w:r>
    </w:p>
    <w:p w14:paraId="3552D17D"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3.2</w:t>
      </w:r>
      <w:r>
        <w:rPr>
          <w:rFonts w:asciiTheme="minorHAnsi" w:eastAsiaTheme="minorEastAsia" w:hAnsiTheme="minorHAnsi" w:cstheme="minorBidi"/>
          <w:noProof/>
          <w:sz w:val="24"/>
          <w:lang w:eastAsia="ja-JP"/>
        </w:rPr>
        <w:tab/>
      </w:r>
      <w:r>
        <w:rPr>
          <w:noProof/>
        </w:rPr>
        <w:t>Objective of the Analysis</w:t>
      </w:r>
      <w:r>
        <w:rPr>
          <w:noProof/>
        </w:rPr>
        <w:tab/>
      </w:r>
      <w:r>
        <w:rPr>
          <w:noProof/>
        </w:rPr>
        <w:fldChar w:fldCharType="begin"/>
      </w:r>
      <w:r>
        <w:rPr>
          <w:noProof/>
        </w:rPr>
        <w:instrText xml:space="preserve"> PAGEREF _Toc324059157 \h </w:instrText>
      </w:r>
      <w:r>
        <w:rPr>
          <w:noProof/>
        </w:rPr>
      </w:r>
      <w:r>
        <w:rPr>
          <w:noProof/>
        </w:rPr>
        <w:fldChar w:fldCharType="separate"/>
      </w:r>
      <w:r w:rsidR="0005242F">
        <w:rPr>
          <w:noProof/>
        </w:rPr>
        <w:t>8</w:t>
      </w:r>
      <w:r>
        <w:rPr>
          <w:noProof/>
        </w:rPr>
        <w:fldChar w:fldCharType="end"/>
      </w:r>
    </w:p>
    <w:p w14:paraId="453B83E6"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3.3</w:t>
      </w:r>
      <w:r>
        <w:rPr>
          <w:rFonts w:asciiTheme="minorHAnsi" w:eastAsiaTheme="minorEastAsia" w:hAnsiTheme="minorHAnsi" w:cstheme="minorBidi"/>
          <w:noProof/>
          <w:sz w:val="24"/>
          <w:lang w:eastAsia="ja-JP"/>
        </w:rPr>
        <w:tab/>
      </w:r>
      <w:r>
        <w:rPr>
          <w:noProof/>
        </w:rPr>
        <w:t>Methodology Application</w:t>
      </w:r>
      <w:r>
        <w:rPr>
          <w:noProof/>
        </w:rPr>
        <w:tab/>
      </w:r>
      <w:r>
        <w:rPr>
          <w:noProof/>
        </w:rPr>
        <w:fldChar w:fldCharType="begin"/>
      </w:r>
      <w:r>
        <w:rPr>
          <w:noProof/>
        </w:rPr>
        <w:instrText xml:space="preserve"> PAGEREF _Toc324059158 \h </w:instrText>
      </w:r>
      <w:r>
        <w:rPr>
          <w:noProof/>
        </w:rPr>
      </w:r>
      <w:r>
        <w:rPr>
          <w:noProof/>
        </w:rPr>
        <w:fldChar w:fldCharType="separate"/>
      </w:r>
      <w:r w:rsidR="0005242F">
        <w:rPr>
          <w:noProof/>
        </w:rPr>
        <w:t>9</w:t>
      </w:r>
      <w:r>
        <w:rPr>
          <w:noProof/>
        </w:rPr>
        <w:fldChar w:fldCharType="end"/>
      </w:r>
    </w:p>
    <w:p w14:paraId="173FE014" w14:textId="77777777" w:rsidR="006A1F8B" w:rsidRDefault="006A1F8B">
      <w:pPr>
        <w:pStyle w:val="TOC3"/>
        <w:tabs>
          <w:tab w:val="left" w:pos="1160"/>
        </w:tabs>
        <w:rPr>
          <w:rFonts w:asciiTheme="minorHAnsi" w:eastAsiaTheme="minorEastAsia" w:hAnsiTheme="minorHAnsi" w:cstheme="minorBidi"/>
          <w:sz w:val="24"/>
          <w:lang w:eastAsia="ja-JP"/>
        </w:rPr>
      </w:pPr>
      <w:r>
        <w:t>3.3.1</w:t>
      </w:r>
      <w:r>
        <w:rPr>
          <w:rFonts w:asciiTheme="minorHAnsi" w:eastAsiaTheme="minorEastAsia" w:hAnsiTheme="minorHAnsi" w:cstheme="minorBidi"/>
          <w:sz w:val="24"/>
          <w:lang w:eastAsia="ja-JP"/>
        </w:rPr>
        <w:tab/>
      </w:r>
      <w:r>
        <w:t>Readability Calculation</w:t>
      </w:r>
      <w:r>
        <w:tab/>
      </w:r>
      <w:r>
        <w:fldChar w:fldCharType="begin"/>
      </w:r>
      <w:r>
        <w:instrText xml:space="preserve"> PAGEREF _Toc324059159 \h </w:instrText>
      </w:r>
      <w:r>
        <w:fldChar w:fldCharType="separate"/>
      </w:r>
      <w:r w:rsidR="0005242F">
        <w:t>9</w:t>
      </w:r>
      <w:r>
        <w:fldChar w:fldCharType="end"/>
      </w:r>
    </w:p>
    <w:p w14:paraId="08842AB9" w14:textId="77777777" w:rsidR="006A1F8B" w:rsidRDefault="006A1F8B">
      <w:pPr>
        <w:pStyle w:val="TOC3"/>
        <w:tabs>
          <w:tab w:val="left" w:pos="1160"/>
        </w:tabs>
        <w:rPr>
          <w:rFonts w:asciiTheme="minorHAnsi" w:eastAsiaTheme="minorEastAsia" w:hAnsiTheme="minorHAnsi" w:cstheme="minorBidi"/>
          <w:sz w:val="24"/>
          <w:lang w:eastAsia="ja-JP"/>
        </w:rPr>
      </w:pPr>
      <w:r>
        <w:t>3.3.2</w:t>
      </w:r>
      <w:r>
        <w:rPr>
          <w:rFonts w:asciiTheme="minorHAnsi" w:eastAsiaTheme="minorEastAsia" w:hAnsiTheme="minorHAnsi" w:cstheme="minorBidi"/>
          <w:sz w:val="24"/>
          <w:lang w:eastAsia="ja-JP"/>
        </w:rPr>
        <w:tab/>
      </w:r>
      <w:r>
        <w:t>Readability Algorithm</w:t>
      </w:r>
      <w:r>
        <w:tab/>
      </w:r>
      <w:r>
        <w:fldChar w:fldCharType="begin"/>
      </w:r>
      <w:r>
        <w:instrText xml:space="preserve"> PAGEREF _Toc324059160 \h </w:instrText>
      </w:r>
      <w:r>
        <w:fldChar w:fldCharType="separate"/>
      </w:r>
      <w:r w:rsidR="0005242F">
        <w:t>16</w:t>
      </w:r>
      <w:r>
        <w:fldChar w:fldCharType="end"/>
      </w:r>
    </w:p>
    <w:p w14:paraId="5167AB4F"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3.4</w:t>
      </w:r>
      <w:r>
        <w:rPr>
          <w:rFonts w:asciiTheme="minorHAnsi" w:eastAsiaTheme="minorEastAsia" w:hAnsiTheme="minorHAnsi" w:cstheme="minorBidi"/>
          <w:noProof/>
          <w:sz w:val="24"/>
          <w:lang w:eastAsia="ja-JP"/>
        </w:rPr>
        <w:tab/>
      </w:r>
      <w:r>
        <w:rPr>
          <w:noProof/>
        </w:rPr>
        <w:t>Statement of Analysis Scope</w:t>
      </w:r>
      <w:r>
        <w:rPr>
          <w:noProof/>
        </w:rPr>
        <w:tab/>
      </w:r>
      <w:r>
        <w:rPr>
          <w:noProof/>
        </w:rPr>
        <w:fldChar w:fldCharType="begin"/>
      </w:r>
      <w:r>
        <w:rPr>
          <w:noProof/>
        </w:rPr>
        <w:instrText xml:space="preserve"> PAGEREF _Toc324059161 \h </w:instrText>
      </w:r>
      <w:r>
        <w:rPr>
          <w:noProof/>
        </w:rPr>
      </w:r>
      <w:r>
        <w:rPr>
          <w:noProof/>
        </w:rPr>
        <w:fldChar w:fldCharType="separate"/>
      </w:r>
      <w:r w:rsidR="0005242F">
        <w:rPr>
          <w:noProof/>
        </w:rPr>
        <w:t>17</w:t>
      </w:r>
      <w:r>
        <w:rPr>
          <w:noProof/>
        </w:rPr>
        <w:fldChar w:fldCharType="end"/>
      </w:r>
    </w:p>
    <w:p w14:paraId="1123E712"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3.5</w:t>
      </w:r>
      <w:r>
        <w:rPr>
          <w:rFonts w:asciiTheme="minorHAnsi" w:eastAsiaTheme="minorEastAsia" w:hAnsiTheme="minorHAnsi" w:cstheme="minorBidi"/>
          <w:noProof/>
          <w:sz w:val="24"/>
          <w:lang w:eastAsia="ja-JP"/>
        </w:rPr>
        <w:tab/>
      </w:r>
      <w:r>
        <w:rPr>
          <w:noProof/>
        </w:rPr>
        <w:t>Methodology Challenges</w:t>
      </w:r>
      <w:r>
        <w:rPr>
          <w:noProof/>
        </w:rPr>
        <w:tab/>
      </w:r>
      <w:r>
        <w:rPr>
          <w:noProof/>
        </w:rPr>
        <w:fldChar w:fldCharType="begin"/>
      </w:r>
      <w:r>
        <w:rPr>
          <w:noProof/>
        </w:rPr>
        <w:instrText xml:space="preserve"> PAGEREF _Toc324059162 \h </w:instrText>
      </w:r>
      <w:r>
        <w:rPr>
          <w:noProof/>
        </w:rPr>
      </w:r>
      <w:r>
        <w:rPr>
          <w:noProof/>
        </w:rPr>
        <w:fldChar w:fldCharType="separate"/>
      </w:r>
      <w:r w:rsidR="0005242F">
        <w:rPr>
          <w:noProof/>
        </w:rPr>
        <w:t>18</w:t>
      </w:r>
      <w:r>
        <w:rPr>
          <w:noProof/>
        </w:rPr>
        <w:fldChar w:fldCharType="end"/>
      </w:r>
    </w:p>
    <w:p w14:paraId="29644A33" w14:textId="77777777" w:rsidR="006A1F8B" w:rsidRDefault="006A1F8B">
      <w:pPr>
        <w:pStyle w:val="TOC2"/>
        <w:rPr>
          <w:rFonts w:asciiTheme="minorHAnsi" w:eastAsiaTheme="minorEastAsia" w:hAnsiTheme="minorHAnsi" w:cstheme="minorBidi"/>
          <w:noProof/>
          <w:sz w:val="24"/>
          <w:lang w:eastAsia="ja-JP"/>
        </w:rPr>
      </w:pPr>
      <w:r w:rsidRPr="00977F9B">
        <w:rPr>
          <w:noProof/>
        </w:rPr>
        <w:t>There are many challenges in this project that came to be known over the course of this project and I will introduce several main challenges I was confronted with in this research.</w:t>
      </w:r>
      <w:r>
        <w:rPr>
          <w:noProof/>
        </w:rPr>
        <w:tab/>
      </w:r>
      <w:r>
        <w:rPr>
          <w:noProof/>
        </w:rPr>
        <w:fldChar w:fldCharType="begin"/>
      </w:r>
      <w:r>
        <w:rPr>
          <w:noProof/>
        </w:rPr>
        <w:instrText xml:space="preserve"> PAGEREF _Toc324059163 \h </w:instrText>
      </w:r>
      <w:r>
        <w:rPr>
          <w:noProof/>
        </w:rPr>
      </w:r>
      <w:r>
        <w:rPr>
          <w:noProof/>
        </w:rPr>
        <w:fldChar w:fldCharType="separate"/>
      </w:r>
      <w:r w:rsidR="0005242F">
        <w:rPr>
          <w:noProof/>
        </w:rPr>
        <w:t>18</w:t>
      </w:r>
      <w:r>
        <w:rPr>
          <w:noProof/>
        </w:rPr>
        <w:fldChar w:fldCharType="end"/>
      </w:r>
    </w:p>
    <w:p w14:paraId="077F43E6" w14:textId="77777777" w:rsidR="006A1F8B" w:rsidRDefault="006A1F8B">
      <w:pPr>
        <w:pStyle w:val="TOC3"/>
        <w:tabs>
          <w:tab w:val="left" w:pos="1160"/>
        </w:tabs>
        <w:rPr>
          <w:rFonts w:asciiTheme="minorHAnsi" w:eastAsiaTheme="minorEastAsia" w:hAnsiTheme="minorHAnsi" w:cstheme="minorBidi"/>
          <w:sz w:val="24"/>
          <w:lang w:eastAsia="ja-JP"/>
        </w:rPr>
      </w:pPr>
      <w:r>
        <w:t>3.5.1</w:t>
      </w:r>
      <w:r>
        <w:rPr>
          <w:rFonts w:asciiTheme="minorHAnsi" w:eastAsiaTheme="minorEastAsia" w:hAnsiTheme="minorHAnsi" w:cstheme="minorBidi"/>
          <w:sz w:val="24"/>
          <w:lang w:eastAsia="ja-JP"/>
        </w:rPr>
        <w:tab/>
      </w:r>
      <w:r>
        <w:t>Word Split</w:t>
      </w:r>
      <w:r>
        <w:tab/>
      </w:r>
      <w:r>
        <w:fldChar w:fldCharType="begin"/>
      </w:r>
      <w:r>
        <w:instrText xml:space="preserve"> PAGEREF _Toc324059164 \h </w:instrText>
      </w:r>
      <w:r>
        <w:fldChar w:fldCharType="separate"/>
      </w:r>
      <w:r w:rsidR="0005242F">
        <w:t>18</w:t>
      </w:r>
      <w:r>
        <w:fldChar w:fldCharType="end"/>
      </w:r>
    </w:p>
    <w:p w14:paraId="385C78F7" w14:textId="77777777" w:rsidR="006A1F8B" w:rsidRDefault="006A1F8B">
      <w:pPr>
        <w:pStyle w:val="TOC1"/>
        <w:tabs>
          <w:tab w:val="left" w:pos="426"/>
        </w:tabs>
        <w:rPr>
          <w:rFonts w:asciiTheme="minorHAnsi" w:eastAsiaTheme="minorEastAsia" w:hAnsiTheme="minorHAnsi" w:cstheme="minorBidi"/>
          <w:b w:val="0"/>
          <w:lang w:eastAsia="ja-JP"/>
        </w:rPr>
      </w:pPr>
      <w:r>
        <w:t>4.</w:t>
      </w:r>
      <w:r>
        <w:rPr>
          <w:rFonts w:asciiTheme="minorHAnsi" w:eastAsiaTheme="minorEastAsia" w:hAnsiTheme="minorHAnsi" w:cstheme="minorBidi"/>
          <w:b w:val="0"/>
          <w:lang w:eastAsia="ja-JP"/>
        </w:rPr>
        <w:tab/>
      </w:r>
      <w:r>
        <w:t>Results of Analysis</w:t>
      </w:r>
      <w:r>
        <w:tab/>
      </w:r>
      <w:r>
        <w:fldChar w:fldCharType="begin"/>
      </w:r>
      <w:r>
        <w:instrText xml:space="preserve"> PAGEREF _Toc324059165 \h </w:instrText>
      </w:r>
      <w:r>
        <w:fldChar w:fldCharType="separate"/>
      </w:r>
      <w:r w:rsidR="0005242F">
        <w:t>19</w:t>
      </w:r>
      <w:r>
        <w:fldChar w:fldCharType="end"/>
      </w:r>
    </w:p>
    <w:p w14:paraId="4E996E3A" w14:textId="77777777" w:rsidR="006A1F8B" w:rsidRDefault="006A1F8B">
      <w:pPr>
        <w:pStyle w:val="TOC2"/>
        <w:tabs>
          <w:tab w:val="left" w:pos="785"/>
        </w:tabs>
        <w:rPr>
          <w:rFonts w:asciiTheme="minorHAnsi" w:eastAsiaTheme="minorEastAsia" w:hAnsiTheme="minorHAnsi" w:cstheme="minorBidi"/>
          <w:noProof/>
          <w:sz w:val="24"/>
          <w:lang w:eastAsia="ja-JP"/>
        </w:rPr>
      </w:pPr>
      <w:r>
        <w:rPr>
          <w:noProof/>
        </w:rPr>
        <w:t>4.1</w:t>
      </w:r>
      <w:r>
        <w:rPr>
          <w:rFonts w:asciiTheme="minorHAnsi" w:eastAsiaTheme="minorEastAsia" w:hAnsiTheme="minorHAnsi" w:cstheme="minorBidi"/>
          <w:noProof/>
          <w:sz w:val="24"/>
          <w:lang w:eastAsia="ja-JP"/>
        </w:rPr>
        <w:tab/>
      </w:r>
      <w:r>
        <w:rPr>
          <w:noProof/>
        </w:rPr>
        <w:t>Quantitative Analysis</w:t>
      </w:r>
      <w:r>
        <w:rPr>
          <w:noProof/>
        </w:rPr>
        <w:tab/>
      </w:r>
      <w:r>
        <w:rPr>
          <w:noProof/>
        </w:rPr>
        <w:fldChar w:fldCharType="begin"/>
      </w:r>
      <w:r>
        <w:rPr>
          <w:noProof/>
        </w:rPr>
        <w:instrText xml:space="preserve"> PAGEREF _Toc324059166 \h </w:instrText>
      </w:r>
      <w:r>
        <w:rPr>
          <w:noProof/>
        </w:rPr>
      </w:r>
      <w:r>
        <w:rPr>
          <w:noProof/>
        </w:rPr>
        <w:fldChar w:fldCharType="separate"/>
      </w:r>
      <w:r w:rsidR="0005242F">
        <w:rPr>
          <w:noProof/>
        </w:rPr>
        <w:t>19</w:t>
      </w:r>
      <w:r>
        <w:rPr>
          <w:noProof/>
        </w:rPr>
        <w:fldChar w:fldCharType="end"/>
      </w:r>
    </w:p>
    <w:p w14:paraId="61EA7405" w14:textId="77777777" w:rsidR="006A1F8B" w:rsidRDefault="006A1F8B">
      <w:pPr>
        <w:pStyle w:val="TOC1"/>
        <w:tabs>
          <w:tab w:val="left" w:pos="426"/>
        </w:tabs>
        <w:rPr>
          <w:rFonts w:asciiTheme="minorHAnsi" w:eastAsiaTheme="minorEastAsia" w:hAnsiTheme="minorHAnsi" w:cstheme="minorBidi"/>
          <w:b w:val="0"/>
          <w:lang w:eastAsia="ja-JP"/>
        </w:rPr>
      </w:pPr>
      <w:r>
        <w:t>5.</w:t>
      </w:r>
      <w:r>
        <w:rPr>
          <w:rFonts w:asciiTheme="minorHAnsi" w:eastAsiaTheme="minorEastAsia" w:hAnsiTheme="minorHAnsi" w:cstheme="minorBidi"/>
          <w:b w:val="0"/>
          <w:lang w:eastAsia="ja-JP"/>
        </w:rPr>
        <w:tab/>
      </w:r>
      <w:r>
        <w:t>Conclusion</w:t>
      </w:r>
      <w:r>
        <w:tab/>
      </w:r>
      <w:r>
        <w:fldChar w:fldCharType="begin"/>
      </w:r>
      <w:r>
        <w:instrText xml:space="preserve"> PAGEREF _Toc324059219 \h </w:instrText>
      </w:r>
      <w:r>
        <w:fldChar w:fldCharType="separate"/>
      </w:r>
      <w:r w:rsidR="0005242F">
        <w:t>20</w:t>
      </w:r>
      <w:r>
        <w:fldChar w:fldCharType="end"/>
      </w:r>
    </w:p>
    <w:p w14:paraId="7A71BCAE" w14:textId="77777777" w:rsidR="006A1F8B" w:rsidRDefault="006A1F8B">
      <w:pPr>
        <w:pStyle w:val="TOC1"/>
        <w:rPr>
          <w:rFonts w:asciiTheme="minorHAnsi" w:eastAsiaTheme="minorEastAsia" w:hAnsiTheme="minorHAnsi" w:cstheme="minorBidi"/>
          <w:b w:val="0"/>
          <w:lang w:eastAsia="ja-JP"/>
        </w:rPr>
      </w:pPr>
      <w:r w:rsidRPr="00977F9B">
        <w:t>References</w:t>
      </w:r>
      <w:r>
        <w:tab/>
      </w:r>
      <w:r>
        <w:fldChar w:fldCharType="begin"/>
      </w:r>
      <w:r>
        <w:instrText xml:space="preserve"> PAGEREF _Toc324059220 \h </w:instrText>
      </w:r>
      <w:r>
        <w:fldChar w:fldCharType="separate"/>
      </w:r>
      <w:r w:rsidR="0005242F">
        <w:t>22</w:t>
      </w:r>
      <w:r>
        <w:fldChar w:fldCharType="end"/>
      </w:r>
    </w:p>
    <w:p w14:paraId="78604962" w14:textId="77777777" w:rsidR="006A1F8B" w:rsidRDefault="006A1F8B">
      <w:pPr>
        <w:pStyle w:val="TOC1"/>
        <w:rPr>
          <w:rFonts w:asciiTheme="minorHAnsi" w:eastAsiaTheme="minorEastAsia" w:hAnsiTheme="minorHAnsi" w:cstheme="minorBidi"/>
          <w:b w:val="0"/>
          <w:lang w:eastAsia="ja-JP"/>
        </w:rPr>
      </w:pPr>
      <w:r>
        <w:t>Appendix D: Design Models</w:t>
      </w:r>
      <w:r>
        <w:tab/>
      </w:r>
      <w:r>
        <w:fldChar w:fldCharType="begin"/>
      </w:r>
      <w:r>
        <w:instrText xml:space="preserve"> PAGEREF _Toc324059221 \h </w:instrText>
      </w:r>
      <w:r>
        <w:fldChar w:fldCharType="separate"/>
      </w:r>
      <w:r w:rsidR="0005242F">
        <w:t>23</w:t>
      </w:r>
      <w:r>
        <w:fldChar w:fldCharType="end"/>
      </w:r>
    </w:p>
    <w:p w14:paraId="20EC1D47" w14:textId="77777777" w:rsidR="006A1F8B" w:rsidRDefault="006A1F8B">
      <w:pPr>
        <w:pStyle w:val="TOC1"/>
        <w:rPr>
          <w:rFonts w:asciiTheme="minorHAnsi" w:eastAsiaTheme="minorEastAsia" w:hAnsiTheme="minorHAnsi" w:cstheme="minorBidi"/>
          <w:b w:val="0"/>
          <w:lang w:eastAsia="ja-JP"/>
        </w:rPr>
      </w:pPr>
      <w:r>
        <w:t>Appendix E: Testing Log and Summary Status</w:t>
      </w:r>
      <w:r>
        <w:tab/>
      </w:r>
      <w:r>
        <w:fldChar w:fldCharType="begin"/>
      </w:r>
      <w:r>
        <w:instrText xml:space="preserve"> PAGEREF _Toc324059222 \h </w:instrText>
      </w:r>
      <w:r>
        <w:fldChar w:fldCharType="separate"/>
      </w:r>
      <w:r w:rsidR="0005242F">
        <w:t>26</w:t>
      </w:r>
      <w:r>
        <w:fldChar w:fldCharType="end"/>
      </w:r>
    </w:p>
    <w:p w14:paraId="1D2BFD32" w14:textId="77777777" w:rsidR="006A1F8B" w:rsidRDefault="006A1F8B">
      <w:pPr>
        <w:pStyle w:val="TOC1"/>
        <w:rPr>
          <w:rFonts w:asciiTheme="minorHAnsi" w:eastAsiaTheme="minorEastAsia" w:hAnsiTheme="minorHAnsi" w:cstheme="minorBidi"/>
          <w:b w:val="0"/>
          <w:lang w:eastAsia="ja-JP"/>
        </w:rPr>
      </w:pPr>
      <w:r>
        <w:t>Appendix F: Screen Captures</w:t>
      </w:r>
      <w:r>
        <w:tab/>
      </w:r>
      <w:r>
        <w:fldChar w:fldCharType="begin"/>
      </w:r>
      <w:r>
        <w:instrText xml:space="preserve"> PAGEREF _Toc324059223 \h </w:instrText>
      </w:r>
      <w:r>
        <w:fldChar w:fldCharType="separate"/>
      </w:r>
      <w:r w:rsidR="0005242F">
        <w:t>26</w:t>
      </w:r>
      <w:r>
        <w:fldChar w:fldCharType="end"/>
      </w:r>
    </w:p>
    <w:p w14:paraId="3B9D16D2" w14:textId="77777777" w:rsidR="006A1F8B" w:rsidRDefault="006A1F8B">
      <w:pPr>
        <w:pStyle w:val="TOC1"/>
        <w:rPr>
          <w:rFonts w:asciiTheme="minorHAnsi" w:eastAsiaTheme="minorEastAsia" w:hAnsiTheme="minorHAnsi" w:cstheme="minorBidi"/>
          <w:b w:val="0"/>
          <w:lang w:eastAsia="ja-JP"/>
        </w:rPr>
      </w:pPr>
      <w:r>
        <w:t>Appendix G: Project File Repository Definitions</w:t>
      </w:r>
      <w:r>
        <w:tab/>
      </w:r>
      <w:r>
        <w:fldChar w:fldCharType="begin"/>
      </w:r>
      <w:r>
        <w:instrText xml:space="preserve"> PAGEREF _Toc324059224 \h </w:instrText>
      </w:r>
      <w:r>
        <w:fldChar w:fldCharType="separate"/>
      </w:r>
      <w:r w:rsidR="0005242F">
        <w:t>26</w:t>
      </w:r>
      <w:r>
        <w:fldChar w:fldCharType="end"/>
      </w:r>
    </w:p>
    <w:p w14:paraId="020D865C" w14:textId="77777777" w:rsidR="002E2317" w:rsidRPr="001F0514" w:rsidRDefault="002E59B4" w:rsidP="00524AE4">
      <w:pPr>
        <w:pStyle w:val="StyleHeading1Calibricentered"/>
      </w:pPr>
      <w:r w:rsidRPr="005E4ED5">
        <w:rPr>
          <w:rFonts w:asciiTheme="minorHAnsi" w:hAnsiTheme="minorHAnsi"/>
          <w:noProof/>
          <w:kern w:val="0"/>
          <w:sz w:val="24"/>
        </w:rPr>
        <w:fldChar w:fldCharType="end"/>
      </w:r>
      <w:r w:rsidR="008E6BAE">
        <w:br w:type="page"/>
      </w:r>
      <w:bookmarkStart w:id="3" w:name="_Toc324059140"/>
      <w:r w:rsidR="002E2317" w:rsidRPr="001F0514">
        <w:t>Abstract</w:t>
      </w:r>
      <w:bookmarkEnd w:id="3"/>
    </w:p>
    <w:p w14:paraId="4B366044" w14:textId="77777777" w:rsidR="00634508" w:rsidRDefault="00545ED2" w:rsidP="00634508">
      <w:pPr>
        <w:pStyle w:val="Abstract"/>
        <w:spacing w:line="480" w:lineRule="auto"/>
        <w:ind w:left="0" w:firstLine="720"/>
        <w:jc w:val="both"/>
        <w:rPr>
          <w:i w:val="0"/>
        </w:rPr>
      </w:pPr>
      <w:r w:rsidRPr="00937D4F">
        <w:rPr>
          <w:i w:val="0"/>
        </w:rPr>
        <w:t>Multiple readability metrics exist to evaluate the readability of English text but none exists for evaluating the readability of programmer code.</w:t>
      </w:r>
      <w:r w:rsidR="00A51D67" w:rsidRPr="00937D4F">
        <w:rPr>
          <w:i w:val="0"/>
        </w:rPr>
        <w:t xml:space="preserve"> In this project, we attempt to program code in Java to read </w:t>
      </w:r>
      <w:proofErr w:type="gramStart"/>
      <w:r w:rsidR="00A51D67" w:rsidRPr="00937D4F">
        <w:rPr>
          <w:i w:val="0"/>
        </w:rPr>
        <w:t>decompiled .java</w:t>
      </w:r>
      <w:proofErr w:type="gramEnd"/>
      <w:r w:rsidR="00A51D67" w:rsidRPr="00937D4F">
        <w:rPr>
          <w:i w:val="0"/>
        </w:rPr>
        <w:t xml:space="preserve"> code</w:t>
      </w:r>
      <w:r w:rsidR="00937D4F">
        <w:rPr>
          <w:i w:val="0"/>
        </w:rPr>
        <w:t>,</w:t>
      </w:r>
      <w:r w:rsidR="00A51D67" w:rsidRPr="00937D4F">
        <w:rPr>
          <w:i w:val="0"/>
        </w:rPr>
        <w:t xml:space="preserve"> using the ANTLR parser tool to generate code reports</w:t>
      </w:r>
      <w:r w:rsidR="00937D4F">
        <w:rPr>
          <w:i w:val="0"/>
        </w:rPr>
        <w:t xml:space="preserve"> consisting of important information such as package name, class name, method name, variable type, variable name, variable </w:t>
      </w:r>
      <w:r w:rsidR="00FB3213">
        <w:rPr>
          <w:i w:val="0"/>
        </w:rPr>
        <w:t>declaration</w:t>
      </w:r>
      <w:r w:rsidR="00937D4F">
        <w:rPr>
          <w:i w:val="0"/>
        </w:rPr>
        <w:t xml:space="preserve"> line number and usage line numbers</w:t>
      </w:r>
      <w:r w:rsidR="00A51D67" w:rsidRPr="00937D4F">
        <w:rPr>
          <w:i w:val="0"/>
        </w:rPr>
        <w:t xml:space="preserve">. </w:t>
      </w:r>
      <w:r w:rsidR="002F6EF0" w:rsidRPr="00937D4F">
        <w:rPr>
          <w:i w:val="0"/>
        </w:rPr>
        <w:t>These variables were</w:t>
      </w:r>
      <w:r w:rsidR="00937D4F">
        <w:rPr>
          <w:i w:val="0"/>
        </w:rPr>
        <w:t xml:space="preserve"> only categorized under methods</w:t>
      </w:r>
      <w:r w:rsidR="002F6EF0" w:rsidRPr="00937D4F">
        <w:rPr>
          <w:i w:val="0"/>
        </w:rPr>
        <w:t xml:space="preserve"> in which they were </w:t>
      </w:r>
      <w:r w:rsidR="00937D4F" w:rsidRPr="00937D4F">
        <w:rPr>
          <w:i w:val="0"/>
        </w:rPr>
        <w:t>defined;</w:t>
      </w:r>
      <w:r w:rsidR="002F6EF0" w:rsidRPr="00937D4F">
        <w:rPr>
          <w:i w:val="0"/>
        </w:rPr>
        <w:t xml:space="preserve"> so then the readability of each method was the average concreteness of all the variables listed under</w:t>
      </w:r>
      <w:r w:rsidR="00937D4F" w:rsidRPr="00937D4F">
        <w:rPr>
          <w:i w:val="0"/>
        </w:rPr>
        <w:t xml:space="preserve"> it. </w:t>
      </w:r>
    </w:p>
    <w:p w14:paraId="74C13740" w14:textId="0017FABB" w:rsidR="00545ED2" w:rsidRPr="00937D4F" w:rsidRDefault="00937D4F" w:rsidP="00634508">
      <w:pPr>
        <w:pStyle w:val="Abstract"/>
        <w:spacing w:line="480" w:lineRule="auto"/>
        <w:ind w:left="0" w:firstLine="720"/>
        <w:jc w:val="both"/>
        <w:rPr>
          <w:i w:val="0"/>
        </w:rPr>
      </w:pPr>
      <w:r w:rsidRPr="00937D4F">
        <w:rPr>
          <w:i w:val="0"/>
        </w:rPr>
        <w:t xml:space="preserve">We used Marc </w:t>
      </w:r>
      <w:proofErr w:type="spellStart"/>
      <w:r w:rsidRPr="00937D4F">
        <w:rPr>
          <w:i w:val="0"/>
        </w:rPr>
        <w:t>Brysbaert’s</w:t>
      </w:r>
      <w:proofErr w:type="spellEnd"/>
      <w:r w:rsidRPr="00937D4F">
        <w:rPr>
          <w:i w:val="0"/>
        </w:rPr>
        <w:t xml:space="preserve"> readability ratings for approximately 40,000 words</w:t>
      </w:r>
      <w:r>
        <w:rPr>
          <w:i w:val="0"/>
        </w:rPr>
        <w:t>,</w:t>
      </w:r>
      <w:r w:rsidRPr="00937D4F">
        <w:rPr>
          <w:i w:val="0"/>
        </w:rPr>
        <w:t xml:space="preserve"> to calculate the concreteness of variables based on their distance of definition and usage and their readability rating.</w:t>
      </w:r>
      <w:r>
        <w:rPr>
          <w:i w:val="0"/>
        </w:rPr>
        <w:t xml:space="preserve"> </w:t>
      </w:r>
      <w:r w:rsidR="007D6B3B">
        <w:rPr>
          <w:i w:val="0"/>
        </w:rPr>
        <w:t xml:space="preserve">Then we defined class concreteness as the average concreteness of all the methods under that class. </w:t>
      </w:r>
      <w:r w:rsidRPr="00937D4F">
        <w:rPr>
          <w:i w:val="0"/>
        </w:rPr>
        <w:t>The next step was to graph</w:t>
      </w:r>
      <w:r w:rsidR="002F6EF0" w:rsidRPr="00937D4F">
        <w:rPr>
          <w:i w:val="0"/>
        </w:rPr>
        <w:t xml:space="preserve"> the number of method calls from methods with their direction, i.e. calls made to every method from another method or methods</w:t>
      </w:r>
      <w:r>
        <w:rPr>
          <w:i w:val="0"/>
        </w:rPr>
        <w:t xml:space="preserve"> in order to measure the </w:t>
      </w:r>
      <w:r w:rsidR="007D6B3B">
        <w:rPr>
          <w:i w:val="0"/>
        </w:rPr>
        <w:t>inter-connectivity and magnitude of all the classes of a software code</w:t>
      </w:r>
      <w:r>
        <w:rPr>
          <w:i w:val="0"/>
        </w:rPr>
        <w:t>; this was done by implementing another report file which stated every method</w:t>
      </w:r>
      <w:r w:rsidR="007D6B3B">
        <w:rPr>
          <w:i w:val="0"/>
        </w:rPr>
        <w:t xml:space="preserve"> and the calls made by it and by which method, classified by the class and package it originated from</w:t>
      </w:r>
      <w:r w:rsidR="002F6EF0" w:rsidRPr="00937D4F">
        <w:rPr>
          <w:i w:val="0"/>
        </w:rPr>
        <w:t>.</w:t>
      </w:r>
      <w:r w:rsidRPr="00937D4F">
        <w:rPr>
          <w:i w:val="0"/>
        </w:rPr>
        <w:t xml:space="preserve"> This data was useful in designing an algorithm, which</w:t>
      </w:r>
      <w:r>
        <w:rPr>
          <w:i w:val="0"/>
        </w:rPr>
        <w:t xml:space="preserve"> was</w:t>
      </w:r>
      <w:r w:rsidRPr="00937D4F">
        <w:rPr>
          <w:i w:val="0"/>
        </w:rPr>
        <w:t xml:space="preserve"> used to calculate the concret</w:t>
      </w:r>
      <w:r>
        <w:rPr>
          <w:i w:val="0"/>
        </w:rPr>
        <w:t>eness of</w:t>
      </w:r>
      <w:r w:rsidR="007D6B3B">
        <w:rPr>
          <w:i w:val="0"/>
        </w:rPr>
        <w:t xml:space="preserve"> a whole software code. I devised this</w:t>
      </w:r>
      <w:r>
        <w:rPr>
          <w:i w:val="0"/>
        </w:rPr>
        <w:t xml:space="preserve"> algorithm </w:t>
      </w:r>
      <w:r w:rsidR="007D6B3B">
        <w:rPr>
          <w:i w:val="0"/>
        </w:rPr>
        <w:t>to define</w:t>
      </w:r>
      <w:r>
        <w:rPr>
          <w:i w:val="0"/>
        </w:rPr>
        <w:t xml:space="preserve"> readability as the </w:t>
      </w:r>
      <w:r w:rsidR="007D6B3B">
        <w:rPr>
          <w:i w:val="0"/>
        </w:rPr>
        <w:t>sum of all the products of class magnitudes and class concreteness for every class listed in the software code.</w:t>
      </w:r>
    </w:p>
    <w:p w14:paraId="736C7A9E" w14:textId="77777777" w:rsidR="00B51C11" w:rsidRPr="008E6BAE" w:rsidRDefault="00B51C11" w:rsidP="00937D4F">
      <w:pPr>
        <w:pStyle w:val="Heading1"/>
        <w:numPr>
          <w:ilvl w:val="0"/>
          <w:numId w:val="0"/>
        </w:numPr>
        <w:spacing w:line="480" w:lineRule="auto"/>
        <w:jc w:val="center"/>
        <w:rPr>
          <w:rFonts w:ascii="Calibri" w:hAnsi="Calibri"/>
        </w:rPr>
      </w:pPr>
      <w:r w:rsidRPr="00937D4F">
        <w:rPr>
          <w:rFonts w:ascii="Calibri" w:hAnsi="Calibri"/>
        </w:rPr>
        <w:br w:type="page"/>
      </w:r>
      <w:bookmarkStart w:id="4" w:name="_Toc324059141"/>
      <w:r w:rsidRPr="008E6BAE">
        <w:rPr>
          <w:rFonts w:ascii="Calibri" w:hAnsi="Calibri"/>
        </w:rPr>
        <w:t>List of Figures</w:t>
      </w:r>
      <w:bookmarkEnd w:id="4"/>
    </w:p>
    <w:p w14:paraId="23A8E77A" w14:textId="77777777" w:rsidR="00B51C11" w:rsidRPr="001F0514" w:rsidRDefault="00B51C11" w:rsidP="00B51C11">
      <w:pPr>
        <w:rPr>
          <w:rFonts w:ascii="Calibri" w:hAnsi="Calibri"/>
        </w:rPr>
      </w:pPr>
    </w:p>
    <w:p w14:paraId="659966A8" w14:textId="3F6BF82F" w:rsidR="006A1F8B" w:rsidRDefault="006A1F8B" w:rsidP="006A1F8B">
      <w:pPr>
        <w:spacing w:line="240" w:lineRule="auto"/>
        <w:rPr>
          <w:rFonts w:ascii="Calibri" w:hAnsi="Calibri"/>
        </w:rPr>
      </w:pPr>
      <w:r w:rsidRPr="006A1F8B">
        <w:rPr>
          <w:rFonts w:ascii="Calibri" w:hAnsi="Calibri"/>
        </w:rPr>
        <w:t>Figure 1. Visitor: Package Declaration Listener</w:t>
      </w:r>
      <w:r>
        <w:rPr>
          <w:rFonts w:ascii="Calibri" w:hAnsi="Calibri"/>
        </w:rPr>
        <w:t>……………………………………………………………………………….9</w:t>
      </w:r>
    </w:p>
    <w:p w14:paraId="713793D2" w14:textId="7C2EC197" w:rsidR="006A1F8B" w:rsidRDefault="006A1F8B" w:rsidP="006A1F8B">
      <w:pPr>
        <w:pStyle w:val="template"/>
        <w:spacing w:line="240" w:lineRule="auto"/>
        <w:rPr>
          <w:rFonts w:ascii="Calibri" w:hAnsi="Calibri"/>
          <w:i w:val="0"/>
          <w:sz w:val="24"/>
        </w:rPr>
      </w:pPr>
      <w:r w:rsidRPr="006A1F8B">
        <w:rPr>
          <w:rFonts w:ascii="Calibri" w:hAnsi="Calibri"/>
          <w:i w:val="0"/>
          <w:sz w:val="24"/>
        </w:rPr>
        <w:t>Figure 2. Visitor Tree: Class Declaration Listener</w:t>
      </w:r>
      <w:r>
        <w:rPr>
          <w:rFonts w:ascii="Calibri" w:hAnsi="Calibri"/>
          <w:i w:val="0"/>
          <w:sz w:val="24"/>
        </w:rPr>
        <w:t>…………………………………………………………………………  10</w:t>
      </w:r>
    </w:p>
    <w:p w14:paraId="526F6D2F" w14:textId="2B15682C" w:rsidR="006A1F8B" w:rsidRDefault="006A1F8B" w:rsidP="006A1F8B">
      <w:pPr>
        <w:pStyle w:val="template"/>
        <w:spacing w:line="240" w:lineRule="auto"/>
        <w:rPr>
          <w:rFonts w:ascii="Calibri" w:hAnsi="Calibri"/>
          <w:i w:val="0"/>
          <w:sz w:val="24"/>
        </w:rPr>
      </w:pPr>
      <w:r w:rsidRPr="006A1F8B">
        <w:rPr>
          <w:rFonts w:ascii="Calibri" w:hAnsi="Calibri"/>
          <w:i w:val="0"/>
          <w:sz w:val="24"/>
        </w:rPr>
        <w:t>Figure 3. Visitor Tree: Method Declaration Listener</w:t>
      </w:r>
      <w:r>
        <w:rPr>
          <w:rFonts w:ascii="Calibri" w:hAnsi="Calibri"/>
          <w:i w:val="0"/>
          <w:sz w:val="24"/>
        </w:rPr>
        <w:t>……………………………………………………………………. 10</w:t>
      </w:r>
    </w:p>
    <w:p w14:paraId="528974A5" w14:textId="541404B3" w:rsidR="006A1F8B" w:rsidRDefault="006A1F8B" w:rsidP="006A1F8B">
      <w:pPr>
        <w:pStyle w:val="template"/>
        <w:spacing w:line="240" w:lineRule="auto"/>
        <w:rPr>
          <w:rFonts w:ascii="Calibri" w:hAnsi="Calibri"/>
          <w:i w:val="0"/>
          <w:sz w:val="24"/>
        </w:rPr>
      </w:pPr>
      <w:r w:rsidRPr="006A1F8B">
        <w:rPr>
          <w:rFonts w:ascii="Calibri" w:hAnsi="Calibri"/>
          <w:i w:val="0"/>
          <w:sz w:val="24"/>
        </w:rPr>
        <w:t>Figure 4. Visitor Tree: Variable Declaration Listener</w:t>
      </w:r>
      <w:r>
        <w:rPr>
          <w:rFonts w:ascii="Calibri" w:hAnsi="Calibri"/>
          <w:i w:val="0"/>
          <w:sz w:val="24"/>
        </w:rPr>
        <w:t>……………………………………………………………………. 11</w:t>
      </w:r>
    </w:p>
    <w:p w14:paraId="68A9973C" w14:textId="5ECD1346" w:rsidR="006A1F8B" w:rsidRDefault="006A1F8B" w:rsidP="006A1F8B">
      <w:pPr>
        <w:pStyle w:val="template"/>
        <w:spacing w:line="240" w:lineRule="auto"/>
        <w:rPr>
          <w:rFonts w:asciiTheme="minorHAnsi" w:hAnsiTheme="minorHAnsi"/>
          <w:i w:val="0"/>
          <w:sz w:val="24"/>
        </w:rPr>
      </w:pPr>
      <w:r w:rsidRPr="006A1F8B">
        <w:rPr>
          <w:rFonts w:asciiTheme="minorHAnsi" w:hAnsiTheme="minorHAnsi"/>
          <w:i w:val="0"/>
          <w:sz w:val="24"/>
        </w:rPr>
        <w:t>Figure 5. Java Source Code Report File</w:t>
      </w:r>
      <w:r>
        <w:rPr>
          <w:rFonts w:asciiTheme="minorHAnsi" w:hAnsiTheme="minorHAnsi"/>
          <w:i w:val="0"/>
          <w:sz w:val="24"/>
        </w:rPr>
        <w:t>………………………………………………………………………………………… 11</w:t>
      </w:r>
    </w:p>
    <w:p w14:paraId="7B1A7137" w14:textId="4983CEE5" w:rsidR="006A1F8B" w:rsidRDefault="006A1F8B" w:rsidP="006A1F8B">
      <w:pPr>
        <w:pStyle w:val="template"/>
        <w:spacing w:line="240" w:lineRule="auto"/>
        <w:rPr>
          <w:rFonts w:asciiTheme="minorHAnsi" w:hAnsiTheme="minorHAnsi"/>
          <w:i w:val="0"/>
          <w:sz w:val="24"/>
        </w:rPr>
      </w:pPr>
      <w:r w:rsidRPr="006A1F8B">
        <w:rPr>
          <w:rFonts w:asciiTheme="minorHAnsi" w:hAnsiTheme="minorHAnsi"/>
          <w:i w:val="0"/>
          <w:sz w:val="24"/>
        </w:rPr>
        <w:t>Figure 6. Java Class to Split Compound Variables</w:t>
      </w:r>
      <w:r>
        <w:rPr>
          <w:rFonts w:asciiTheme="minorHAnsi" w:hAnsiTheme="minorHAnsi"/>
          <w:i w:val="0"/>
          <w:sz w:val="24"/>
        </w:rPr>
        <w:t>………………………………………………………………………….13</w:t>
      </w:r>
    </w:p>
    <w:p w14:paraId="119788CD" w14:textId="66960CAF" w:rsidR="006A1F8B" w:rsidRDefault="006A1F8B" w:rsidP="006A1F8B">
      <w:pPr>
        <w:pStyle w:val="template"/>
        <w:spacing w:line="240" w:lineRule="auto"/>
        <w:rPr>
          <w:rFonts w:asciiTheme="minorHAnsi" w:hAnsiTheme="minorHAnsi"/>
          <w:i w:val="0"/>
          <w:sz w:val="24"/>
        </w:rPr>
      </w:pPr>
      <w:r w:rsidRPr="006A1F8B">
        <w:rPr>
          <w:rFonts w:asciiTheme="minorHAnsi" w:hAnsiTheme="minorHAnsi"/>
          <w:i w:val="0"/>
          <w:sz w:val="24"/>
        </w:rPr>
        <w:t>Figure 7. Method Readability</w:t>
      </w:r>
      <w:r>
        <w:rPr>
          <w:rFonts w:asciiTheme="minorHAnsi" w:hAnsiTheme="minorHAnsi"/>
          <w:i w:val="0"/>
          <w:sz w:val="24"/>
        </w:rPr>
        <w:t>………………………………………………………………………………………………………. 14</w:t>
      </w:r>
    </w:p>
    <w:p w14:paraId="5E78866F" w14:textId="5785CA59" w:rsidR="006A1F8B" w:rsidRPr="006A1F8B" w:rsidRDefault="006A1F8B" w:rsidP="006A1F8B">
      <w:pPr>
        <w:pStyle w:val="template"/>
        <w:spacing w:line="240" w:lineRule="auto"/>
        <w:rPr>
          <w:rFonts w:asciiTheme="minorHAnsi" w:hAnsiTheme="minorHAnsi"/>
          <w:i w:val="0"/>
          <w:sz w:val="24"/>
        </w:rPr>
      </w:pPr>
      <w:r w:rsidRPr="006A1F8B">
        <w:rPr>
          <w:rFonts w:asciiTheme="minorHAnsi" w:hAnsiTheme="minorHAnsi"/>
          <w:i w:val="0"/>
          <w:sz w:val="24"/>
        </w:rPr>
        <w:t xml:space="preserve">Figure 8. </w:t>
      </w:r>
      <w:proofErr w:type="gramStart"/>
      <w:r w:rsidRPr="006A1F8B">
        <w:rPr>
          <w:rFonts w:asciiTheme="minorHAnsi" w:hAnsiTheme="minorHAnsi"/>
          <w:i w:val="0"/>
          <w:sz w:val="24"/>
        </w:rPr>
        <w:t xml:space="preserve">Java Code for Method Caller and Method </w:t>
      </w:r>
      <w:proofErr w:type="spellStart"/>
      <w:r w:rsidRPr="006A1F8B">
        <w:rPr>
          <w:rFonts w:asciiTheme="minorHAnsi" w:hAnsiTheme="minorHAnsi"/>
          <w:i w:val="0"/>
          <w:sz w:val="24"/>
        </w:rPr>
        <w:t>Callee</w:t>
      </w:r>
      <w:proofErr w:type="spellEnd"/>
      <w:r w:rsidRPr="006A1F8B">
        <w:rPr>
          <w:rFonts w:asciiTheme="minorHAnsi" w:hAnsiTheme="minorHAnsi"/>
          <w:i w:val="0"/>
          <w:sz w:val="24"/>
        </w:rPr>
        <w:t xml:space="preserve"> Visitor</w:t>
      </w:r>
      <w:r>
        <w:rPr>
          <w:rFonts w:asciiTheme="minorHAnsi" w:hAnsiTheme="minorHAnsi"/>
          <w:i w:val="0"/>
          <w:sz w:val="24"/>
        </w:rPr>
        <w:t>……………………………………………….</w:t>
      </w:r>
      <w:proofErr w:type="gramEnd"/>
      <w:r>
        <w:rPr>
          <w:rFonts w:asciiTheme="minorHAnsi" w:hAnsiTheme="minorHAnsi"/>
          <w:i w:val="0"/>
          <w:sz w:val="24"/>
        </w:rPr>
        <w:t>. 15</w:t>
      </w:r>
    </w:p>
    <w:p w14:paraId="3B8EB0FF" w14:textId="77777777" w:rsidR="006A1F8B" w:rsidRDefault="006A1F8B" w:rsidP="006A1F8B">
      <w:pPr>
        <w:pStyle w:val="template"/>
        <w:spacing w:line="240" w:lineRule="auto"/>
        <w:rPr>
          <w:rFonts w:ascii="Calibri" w:hAnsi="Calibri"/>
          <w:i w:val="0"/>
          <w:sz w:val="24"/>
        </w:rPr>
      </w:pPr>
      <w:r w:rsidRPr="006A1F8B">
        <w:rPr>
          <w:rFonts w:ascii="Calibri" w:hAnsi="Calibri"/>
          <w:i w:val="0"/>
          <w:sz w:val="24"/>
        </w:rPr>
        <w:t>Figure 9. Satellite Structured Software Calling Graph</w:t>
      </w:r>
      <w:r>
        <w:rPr>
          <w:rFonts w:ascii="Calibri" w:hAnsi="Calibri"/>
          <w:i w:val="0"/>
          <w:sz w:val="24"/>
        </w:rPr>
        <w:t>………………………………………………………………….. 17</w:t>
      </w:r>
    </w:p>
    <w:p w14:paraId="7F0B3072" w14:textId="2FA449B1" w:rsidR="006A1F8B" w:rsidRDefault="006A1F8B" w:rsidP="006A1F8B">
      <w:pPr>
        <w:pStyle w:val="template"/>
        <w:spacing w:line="240" w:lineRule="auto"/>
        <w:rPr>
          <w:rFonts w:asciiTheme="minorHAnsi" w:hAnsiTheme="minorHAnsi"/>
          <w:i w:val="0"/>
          <w:sz w:val="24"/>
        </w:rPr>
      </w:pPr>
      <w:r w:rsidRPr="006A1F8B">
        <w:rPr>
          <w:rFonts w:asciiTheme="minorHAnsi" w:hAnsiTheme="minorHAnsi"/>
          <w:i w:val="0"/>
          <w:sz w:val="24"/>
        </w:rPr>
        <w:t xml:space="preserve">Figure 10. </w:t>
      </w:r>
      <w:proofErr w:type="gramStart"/>
      <w:r w:rsidRPr="006A1F8B">
        <w:rPr>
          <w:rFonts w:asciiTheme="minorHAnsi" w:hAnsiTheme="minorHAnsi"/>
          <w:i w:val="0"/>
          <w:sz w:val="24"/>
        </w:rPr>
        <w:t>Relationship Between Readability and Lines of Code……………………………</w:t>
      </w:r>
      <w:r>
        <w:rPr>
          <w:rFonts w:asciiTheme="minorHAnsi" w:hAnsiTheme="minorHAnsi"/>
          <w:i w:val="0"/>
          <w:sz w:val="24"/>
        </w:rPr>
        <w:t>…………………….</w:t>
      </w:r>
      <w:proofErr w:type="gramEnd"/>
      <w:r>
        <w:rPr>
          <w:rFonts w:asciiTheme="minorHAnsi" w:hAnsiTheme="minorHAnsi"/>
          <w:i w:val="0"/>
          <w:sz w:val="24"/>
        </w:rPr>
        <w:t>. 20</w:t>
      </w:r>
    </w:p>
    <w:p w14:paraId="5DA21FA1" w14:textId="77777777" w:rsidR="006A1F8B" w:rsidRPr="006A1F8B" w:rsidRDefault="006A1F8B" w:rsidP="006A1F8B">
      <w:pPr>
        <w:pStyle w:val="template"/>
        <w:spacing w:line="240" w:lineRule="auto"/>
        <w:rPr>
          <w:rFonts w:asciiTheme="minorHAnsi" w:hAnsiTheme="minorHAnsi"/>
          <w:i w:val="0"/>
          <w:sz w:val="28"/>
        </w:rPr>
      </w:pPr>
    </w:p>
    <w:p w14:paraId="0B8817F1" w14:textId="77777777" w:rsidR="006A1F8B" w:rsidRDefault="006A1F8B" w:rsidP="006A1F8B">
      <w:pPr>
        <w:pStyle w:val="template"/>
        <w:spacing w:line="240" w:lineRule="auto"/>
        <w:rPr>
          <w:rFonts w:ascii="Calibri" w:hAnsi="Calibri"/>
          <w:i w:val="0"/>
          <w:sz w:val="24"/>
        </w:rPr>
      </w:pPr>
    </w:p>
    <w:p w14:paraId="015754CE" w14:textId="77777777" w:rsidR="006A1F8B" w:rsidRPr="006A1F8B" w:rsidRDefault="006A1F8B" w:rsidP="006A1F8B">
      <w:pPr>
        <w:pStyle w:val="template"/>
        <w:spacing w:line="240" w:lineRule="auto"/>
        <w:rPr>
          <w:rFonts w:ascii="Calibri" w:hAnsi="Calibri"/>
          <w:i w:val="0"/>
          <w:sz w:val="24"/>
        </w:rPr>
      </w:pPr>
    </w:p>
    <w:p w14:paraId="2571843F" w14:textId="77777777" w:rsidR="006A1F8B" w:rsidRPr="006A1F8B" w:rsidRDefault="006A1F8B" w:rsidP="006A1F8B">
      <w:pPr>
        <w:pStyle w:val="template"/>
        <w:spacing w:line="480" w:lineRule="auto"/>
        <w:rPr>
          <w:rFonts w:asciiTheme="minorHAnsi" w:hAnsiTheme="minorHAnsi"/>
          <w:i w:val="0"/>
          <w:sz w:val="24"/>
        </w:rPr>
      </w:pPr>
    </w:p>
    <w:p w14:paraId="35B23B3E" w14:textId="77777777" w:rsidR="006A1F8B" w:rsidRDefault="006A1F8B" w:rsidP="006A1F8B">
      <w:pPr>
        <w:pStyle w:val="template"/>
        <w:spacing w:line="240" w:lineRule="auto"/>
        <w:rPr>
          <w:rFonts w:asciiTheme="minorHAnsi" w:hAnsiTheme="minorHAnsi"/>
          <w:i w:val="0"/>
          <w:sz w:val="24"/>
        </w:rPr>
      </w:pPr>
    </w:p>
    <w:p w14:paraId="48964FE5" w14:textId="77777777" w:rsidR="006A1F8B" w:rsidRPr="006A1F8B" w:rsidRDefault="006A1F8B" w:rsidP="006A1F8B">
      <w:pPr>
        <w:pStyle w:val="template"/>
        <w:spacing w:line="240" w:lineRule="auto"/>
        <w:rPr>
          <w:rFonts w:asciiTheme="minorHAnsi" w:hAnsiTheme="minorHAnsi"/>
          <w:i w:val="0"/>
          <w:sz w:val="24"/>
        </w:rPr>
      </w:pPr>
    </w:p>
    <w:p w14:paraId="6FE68F75" w14:textId="77777777" w:rsidR="006A1F8B" w:rsidRPr="006A1F8B" w:rsidRDefault="006A1F8B" w:rsidP="006A1F8B">
      <w:pPr>
        <w:pStyle w:val="template"/>
        <w:spacing w:line="480" w:lineRule="auto"/>
        <w:rPr>
          <w:rFonts w:asciiTheme="minorHAnsi" w:hAnsiTheme="minorHAnsi"/>
          <w:i w:val="0"/>
          <w:sz w:val="24"/>
        </w:rPr>
      </w:pPr>
    </w:p>
    <w:p w14:paraId="57A8253E" w14:textId="77777777" w:rsidR="006A1F8B" w:rsidRPr="006A1F8B" w:rsidRDefault="006A1F8B" w:rsidP="006A1F8B">
      <w:pPr>
        <w:pStyle w:val="template"/>
        <w:spacing w:line="480" w:lineRule="auto"/>
        <w:rPr>
          <w:rFonts w:ascii="Calibri" w:hAnsi="Calibri"/>
          <w:i w:val="0"/>
          <w:sz w:val="24"/>
        </w:rPr>
      </w:pPr>
    </w:p>
    <w:p w14:paraId="47325E12" w14:textId="77777777" w:rsidR="00B51C11" w:rsidRPr="001F0514" w:rsidRDefault="00B51C11" w:rsidP="006A1F8B">
      <w:pPr>
        <w:pStyle w:val="Heading1"/>
        <w:numPr>
          <w:ilvl w:val="0"/>
          <w:numId w:val="0"/>
        </w:numPr>
        <w:spacing w:line="240" w:lineRule="auto"/>
        <w:rPr>
          <w:rFonts w:ascii="Calibri" w:eastAsia="Batang" w:hAnsi="Calibri"/>
          <w:lang w:eastAsia="ko-KR"/>
        </w:rPr>
      </w:pPr>
      <w:r w:rsidRPr="001F0514">
        <w:rPr>
          <w:rFonts w:ascii="Calibri" w:hAnsi="Calibri"/>
        </w:rPr>
        <w:br w:type="page"/>
      </w:r>
      <w:bookmarkStart w:id="5" w:name="_Toc324059142"/>
      <w:r w:rsidR="005F0475" w:rsidRPr="001F0514">
        <w:rPr>
          <w:rFonts w:ascii="Calibri" w:hAnsi="Calibri"/>
        </w:rPr>
        <w:t>List of Tables</w:t>
      </w:r>
      <w:bookmarkEnd w:id="5"/>
    </w:p>
    <w:p w14:paraId="02472C55" w14:textId="2BD8B255" w:rsidR="007553FA" w:rsidRDefault="007553FA" w:rsidP="003D748F">
      <w:pPr>
        <w:pStyle w:val="template"/>
        <w:spacing w:line="240" w:lineRule="auto"/>
        <w:rPr>
          <w:rFonts w:ascii="Calibri" w:hAnsi="Calibri"/>
          <w:i w:val="0"/>
          <w:sz w:val="24"/>
        </w:rPr>
      </w:pPr>
      <w:r w:rsidRPr="007553FA">
        <w:rPr>
          <w:rFonts w:ascii="Calibri" w:hAnsi="Calibri"/>
          <w:i w:val="0"/>
          <w:sz w:val="24"/>
        </w:rPr>
        <w:t>Table 1. Selected Open Source Software Codes</w:t>
      </w:r>
      <w:r>
        <w:rPr>
          <w:rFonts w:ascii="Calibri" w:hAnsi="Calibri"/>
          <w:i w:val="0"/>
          <w:sz w:val="24"/>
        </w:rPr>
        <w:t>………………………………………………………………………………7</w:t>
      </w:r>
    </w:p>
    <w:p w14:paraId="7B4CA072" w14:textId="3D7CC19A" w:rsidR="003D748F" w:rsidRDefault="003D748F" w:rsidP="003D748F">
      <w:pPr>
        <w:pStyle w:val="template"/>
        <w:spacing w:line="240" w:lineRule="auto"/>
        <w:rPr>
          <w:rFonts w:asciiTheme="minorHAnsi" w:hAnsiTheme="minorHAnsi"/>
          <w:i w:val="0"/>
          <w:sz w:val="24"/>
        </w:rPr>
      </w:pPr>
      <w:r w:rsidRPr="003D748F">
        <w:rPr>
          <w:rFonts w:asciiTheme="minorHAnsi" w:hAnsiTheme="minorHAnsi"/>
          <w:i w:val="0"/>
          <w:sz w:val="24"/>
        </w:rPr>
        <w:t>Table 2. Word Concreteness List</w:t>
      </w:r>
      <w:r>
        <w:rPr>
          <w:rFonts w:asciiTheme="minorHAnsi" w:hAnsiTheme="minorHAnsi"/>
          <w:i w:val="0"/>
          <w:sz w:val="24"/>
        </w:rPr>
        <w:t>…………………………………………………………………………………………………  12</w:t>
      </w:r>
    </w:p>
    <w:p w14:paraId="398A9080" w14:textId="77777777" w:rsidR="003D748F" w:rsidRDefault="003D748F" w:rsidP="003D748F">
      <w:pPr>
        <w:pStyle w:val="template"/>
        <w:spacing w:line="240" w:lineRule="auto"/>
        <w:rPr>
          <w:rFonts w:asciiTheme="minorHAnsi" w:hAnsiTheme="minorHAnsi"/>
          <w:i w:val="0"/>
          <w:sz w:val="24"/>
        </w:rPr>
      </w:pPr>
      <w:r w:rsidRPr="003D748F">
        <w:rPr>
          <w:rFonts w:asciiTheme="minorHAnsi" w:hAnsiTheme="minorHAnsi"/>
          <w:i w:val="0"/>
          <w:sz w:val="24"/>
        </w:rPr>
        <w:t xml:space="preserve">Table 3. Caller &amp; </w:t>
      </w:r>
      <w:proofErr w:type="spellStart"/>
      <w:r w:rsidRPr="003D748F">
        <w:rPr>
          <w:rFonts w:asciiTheme="minorHAnsi" w:hAnsiTheme="minorHAnsi"/>
          <w:i w:val="0"/>
          <w:sz w:val="24"/>
        </w:rPr>
        <w:t>Callee</w:t>
      </w:r>
      <w:proofErr w:type="spellEnd"/>
      <w:r w:rsidRPr="003D748F">
        <w:rPr>
          <w:rFonts w:asciiTheme="minorHAnsi" w:hAnsiTheme="minorHAnsi"/>
          <w:i w:val="0"/>
          <w:sz w:val="24"/>
        </w:rPr>
        <w:t xml:space="preserve"> Method Text File</w:t>
      </w:r>
      <w:r>
        <w:rPr>
          <w:rFonts w:asciiTheme="minorHAnsi" w:hAnsiTheme="minorHAnsi"/>
          <w:i w:val="0"/>
          <w:sz w:val="24"/>
        </w:rPr>
        <w:t>……………………………………………………………………………………..16</w:t>
      </w:r>
    </w:p>
    <w:p w14:paraId="7FE798B4" w14:textId="56F9539F" w:rsidR="003D748F" w:rsidRPr="003D748F" w:rsidRDefault="003D748F" w:rsidP="003D748F">
      <w:pPr>
        <w:pStyle w:val="template"/>
        <w:spacing w:line="240" w:lineRule="auto"/>
        <w:rPr>
          <w:rFonts w:asciiTheme="minorHAnsi" w:hAnsiTheme="minorHAnsi"/>
          <w:i w:val="0"/>
          <w:sz w:val="24"/>
        </w:rPr>
      </w:pPr>
      <w:r w:rsidRPr="003D748F">
        <w:rPr>
          <w:rFonts w:asciiTheme="minorHAnsi" w:hAnsiTheme="minorHAnsi"/>
          <w:i w:val="0"/>
          <w:sz w:val="24"/>
        </w:rPr>
        <w:t>Table 4. All Applications and Analysis Data</w:t>
      </w:r>
      <w:r>
        <w:rPr>
          <w:rFonts w:ascii="Calibri" w:hAnsi="Calibri"/>
          <w:i w:val="0"/>
          <w:sz w:val="24"/>
        </w:rPr>
        <w:t>…………………………………………………………………………………..19</w:t>
      </w:r>
    </w:p>
    <w:p w14:paraId="3A9B4342" w14:textId="77777777" w:rsidR="003D748F" w:rsidRPr="003D748F" w:rsidRDefault="003D748F" w:rsidP="003D748F">
      <w:pPr>
        <w:pStyle w:val="template"/>
        <w:spacing w:line="480" w:lineRule="auto"/>
        <w:rPr>
          <w:rFonts w:asciiTheme="minorHAnsi" w:hAnsiTheme="minorHAnsi"/>
          <w:i w:val="0"/>
          <w:sz w:val="24"/>
        </w:rPr>
      </w:pPr>
    </w:p>
    <w:p w14:paraId="761BF700" w14:textId="77777777" w:rsidR="003D748F" w:rsidRPr="003D748F" w:rsidRDefault="003D748F" w:rsidP="003D748F">
      <w:pPr>
        <w:pStyle w:val="template"/>
        <w:spacing w:line="480" w:lineRule="auto"/>
        <w:rPr>
          <w:rFonts w:asciiTheme="minorHAnsi" w:hAnsiTheme="minorHAnsi"/>
          <w:i w:val="0"/>
          <w:sz w:val="24"/>
        </w:rPr>
      </w:pPr>
    </w:p>
    <w:p w14:paraId="7F599C93" w14:textId="77777777" w:rsidR="007553FA" w:rsidRPr="007553FA" w:rsidRDefault="007553FA" w:rsidP="007553FA">
      <w:pPr>
        <w:pStyle w:val="template"/>
        <w:spacing w:line="480" w:lineRule="auto"/>
        <w:rPr>
          <w:rFonts w:ascii="Calibri" w:hAnsi="Calibri"/>
          <w:i w:val="0"/>
          <w:sz w:val="24"/>
        </w:rPr>
      </w:pPr>
    </w:p>
    <w:p w14:paraId="60B8D7D6" w14:textId="3067341E" w:rsidR="00B51C11" w:rsidRPr="006A1F8B" w:rsidRDefault="00B51C11" w:rsidP="006A1F8B">
      <w:pPr>
        <w:pStyle w:val="template"/>
        <w:rPr>
          <w:rFonts w:ascii="Calibri" w:hAnsi="Calibri"/>
          <w:iCs/>
          <w:lang w:eastAsia="ko-KR"/>
        </w:rPr>
      </w:pPr>
    </w:p>
    <w:p w14:paraId="2E3D18DD" w14:textId="77777777" w:rsidR="00C71F33" w:rsidRDefault="00C71F33" w:rsidP="00782FE1">
      <w:pPr>
        <w:pStyle w:val="StyleHeading1Calibricentered"/>
        <w:sectPr w:rsidR="00C71F33" w:rsidSect="00C71F33">
          <w:headerReference w:type="default" r:id="rId9"/>
          <w:pgSz w:w="12240" w:h="15840" w:code="1"/>
          <w:pgMar w:top="1440" w:right="1296" w:bottom="1440" w:left="1296" w:header="720" w:footer="720" w:gutter="0"/>
          <w:pgNumType w:fmt="lowerRoman" w:start="1"/>
          <w:cols w:space="720"/>
          <w:noEndnote/>
          <w:titlePg/>
          <w:docGrid w:linePitch="326"/>
        </w:sectPr>
      </w:pPr>
      <w:bookmarkStart w:id="6" w:name="_Toc439994665"/>
    </w:p>
    <w:p w14:paraId="78EFB43E" w14:textId="77777777" w:rsidR="00B01A93" w:rsidRPr="001F0514" w:rsidRDefault="00B01A93" w:rsidP="00EF7EE9">
      <w:pPr>
        <w:pStyle w:val="StyleHeading1Calibri"/>
      </w:pPr>
      <w:bookmarkStart w:id="7" w:name="_Toc324059143"/>
      <w:r w:rsidRPr="001F0514">
        <w:t>Introduction</w:t>
      </w:r>
      <w:bookmarkEnd w:id="6"/>
      <w:bookmarkEnd w:id="7"/>
    </w:p>
    <w:p w14:paraId="1EE2A630" w14:textId="0E9D59D2" w:rsidR="00B01A93" w:rsidRPr="001F0514" w:rsidRDefault="006D239B" w:rsidP="0037250D">
      <w:pPr>
        <w:pStyle w:val="StyleHeading2Calibri"/>
      </w:pPr>
      <w:bookmarkStart w:id="8" w:name="_Toc324059144"/>
      <w:r w:rsidRPr="001F0514">
        <w:t>Overview</w:t>
      </w:r>
      <w:bookmarkEnd w:id="8"/>
      <w:r w:rsidR="00A4635A">
        <w:tab/>
      </w:r>
    </w:p>
    <w:p w14:paraId="1FBCC274" w14:textId="35354806" w:rsidR="00A4635A" w:rsidRDefault="00A4635A" w:rsidP="007B74F5">
      <w:pPr>
        <w:widowControl w:val="0"/>
        <w:autoSpaceDE w:val="0"/>
        <w:autoSpaceDN w:val="0"/>
        <w:adjustRightInd w:val="0"/>
        <w:spacing w:line="480" w:lineRule="auto"/>
        <w:ind w:firstLine="720"/>
        <w:jc w:val="both"/>
        <w:rPr>
          <w:rFonts w:asciiTheme="minorHAnsi" w:hAnsiTheme="minorHAnsi"/>
          <w:color w:val="252525"/>
          <w:sz w:val="22"/>
          <w:szCs w:val="22"/>
          <w:shd w:val="clear" w:color="auto" w:fill="FFFFFF"/>
        </w:rPr>
      </w:pPr>
      <w:r w:rsidRPr="00A4635A">
        <w:rPr>
          <w:rFonts w:asciiTheme="minorHAnsi" w:hAnsiTheme="minorHAnsi"/>
          <w:sz w:val="22"/>
        </w:rPr>
        <w:t>Readability is vital for the maintenance and improvement of code</w:t>
      </w:r>
      <w:r w:rsidR="00E1678E">
        <w:rPr>
          <w:rFonts w:asciiTheme="minorHAnsi" w:hAnsiTheme="minorHAnsi"/>
          <w:sz w:val="22"/>
        </w:rPr>
        <w:t xml:space="preserve">. A fairly sufficient amount of research exists about readability </w:t>
      </w:r>
      <w:r w:rsidR="00F70F93">
        <w:rPr>
          <w:rFonts w:asciiTheme="minorHAnsi" w:hAnsiTheme="minorHAnsi"/>
          <w:sz w:val="22"/>
        </w:rPr>
        <w:t>[1] [2] [3] [4] [5]</w:t>
      </w:r>
      <w:r w:rsidRPr="00A4635A">
        <w:rPr>
          <w:rFonts w:asciiTheme="minorHAnsi" w:hAnsiTheme="minorHAnsi"/>
          <w:sz w:val="22"/>
        </w:rPr>
        <w:t>. If a programmer can read the code like a book, he can work on the code much faster than if he spends more time tying to figure</w:t>
      </w:r>
      <w:r w:rsidR="00F70F93">
        <w:rPr>
          <w:rFonts w:asciiTheme="minorHAnsi" w:hAnsiTheme="minorHAnsi"/>
          <w:sz w:val="22"/>
        </w:rPr>
        <w:t xml:space="preserve"> out viable names and methods [6</w:t>
      </w:r>
      <w:r w:rsidR="00E84095">
        <w:rPr>
          <w:rFonts w:asciiTheme="minorHAnsi" w:hAnsiTheme="minorHAnsi"/>
          <w:sz w:val="22"/>
        </w:rPr>
        <w:t>]. D</w:t>
      </w:r>
      <w:r w:rsidRPr="00A4635A">
        <w:rPr>
          <w:rFonts w:asciiTheme="minorHAnsi" w:hAnsiTheme="minorHAnsi"/>
          <w:sz w:val="22"/>
        </w:rPr>
        <w:t>evelopers spend the majority of their time editing, removing and adding code to the existing source code. Also, it is much simpler to write new code than to try and understand existing code to find way</w:t>
      </w:r>
      <w:r w:rsidR="00F70F93">
        <w:rPr>
          <w:rFonts w:asciiTheme="minorHAnsi" w:hAnsiTheme="minorHAnsi"/>
          <w:sz w:val="22"/>
        </w:rPr>
        <w:t>s to adopt it or repurpose it [7</w:t>
      </w:r>
      <w:r w:rsidRPr="00A4635A">
        <w:rPr>
          <w:rFonts w:asciiTheme="minorHAnsi" w:hAnsiTheme="minorHAnsi"/>
          <w:sz w:val="22"/>
        </w:rPr>
        <w:t>].</w:t>
      </w:r>
      <w:r w:rsidR="00E1678E" w:rsidRPr="00E1678E">
        <w:rPr>
          <w:rFonts w:asciiTheme="minorHAnsi" w:hAnsiTheme="minorHAnsi"/>
          <w:sz w:val="22"/>
          <w:szCs w:val="22"/>
        </w:rPr>
        <w:t xml:space="preserve"> </w:t>
      </w:r>
      <w:r w:rsidRPr="00E1678E">
        <w:rPr>
          <w:rFonts w:asciiTheme="minorHAnsi" w:hAnsiTheme="minorHAnsi"/>
          <w:color w:val="252525"/>
          <w:sz w:val="22"/>
          <w:szCs w:val="22"/>
          <w:shd w:val="clear" w:color="auto" w:fill="FFFFFF"/>
        </w:rPr>
        <w:t>When a programmer, irrespective of the level of his skills, can read and comprehend the operation, control flow, and the purpose of a written piece of code is known to have a high Code Readability. This affects many aspects of the lifecycle of a computer program (specifically the source code) such as usability and reusability, portability, and maintainability.</w:t>
      </w:r>
      <w:r w:rsidR="00E1678E">
        <w:rPr>
          <w:rFonts w:asciiTheme="minorHAnsi" w:hAnsiTheme="minorHAnsi"/>
          <w:color w:val="252525"/>
          <w:sz w:val="22"/>
          <w:szCs w:val="22"/>
          <w:shd w:val="clear" w:color="auto" w:fill="FFFFFF"/>
        </w:rPr>
        <w:t xml:space="preserve"> </w:t>
      </w:r>
      <w:r w:rsidR="007B74F5">
        <w:rPr>
          <w:rFonts w:asciiTheme="minorHAnsi" w:hAnsiTheme="minorHAnsi"/>
          <w:color w:val="252525"/>
          <w:sz w:val="22"/>
          <w:szCs w:val="22"/>
          <w:shd w:val="clear" w:color="auto" w:fill="FFFFFF"/>
        </w:rPr>
        <w:t>Now, s</w:t>
      </w:r>
      <w:r w:rsidR="00E1678E">
        <w:rPr>
          <w:rFonts w:asciiTheme="minorHAnsi" w:hAnsiTheme="minorHAnsi"/>
          <w:color w:val="252525"/>
          <w:sz w:val="22"/>
          <w:szCs w:val="22"/>
          <w:shd w:val="clear" w:color="auto" w:fill="FFFFFF"/>
        </w:rPr>
        <w:t xml:space="preserve">oftware developers can have an idea of how readable a given code </w:t>
      </w:r>
      <w:r w:rsidR="00611827">
        <w:rPr>
          <w:rFonts w:asciiTheme="minorHAnsi" w:hAnsiTheme="minorHAnsi"/>
          <w:color w:val="252525"/>
          <w:sz w:val="22"/>
          <w:szCs w:val="22"/>
          <w:shd w:val="clear" w:color="auto" w:fill="FFFFFF"/>
        </w:rPr>
        <w:t>just</w:t>
      </w:r>
      <w:r w:rsidR="00E1678E">
        <w:rPr>
          <w:rFonts w:asciiTheme="minorHAnsi" w:hAnsiTheme="minorHAnsi"/>
          <w:color w:val="252525"/>
          <w:sz w:val="22"/>
          <w:szCs w:val="22"/>
          <w:shd w:val="clear" w:color="auto" w:fill="FFFFFF"/>
        </w:rPr>
        <w:t xml:space="preserve"> by looking at it. How convenient would it be if a developer has the means to measure the readability of the whole software code?</w:t>
      </w:r>
    </w:p>
    <w:p w14:paraId="6B80DB26" w14:textId="0D4BA80C" w:rsidR="007B74F5" w:rsidRPr="00E1678E" w:rsidRDefault="007B74F5" w:rsidP="00E1678E">
      <w:pPr>
        <w:widowControl w:val="0"/>
        <w:autoSpaceDE w:val="0"/>
        <w:autoSpaceDN w:val="0"/>
        <w:adjustRightInd w:val="0"/>
        <w:spacing w:line="480" w:lineRule="auto"/>
        <w:ind w:firstLine="720"/>
        <w:jc w:val="both"/>
        <w:rPr>
          <w:rFonts w:asciiTheme="minorHAnsi" w:hAnsiTheme="minorHAnsi"/>
          <w:sz w:val="22"/>
        </w:rPr>
      </w:pPr>
      <w:r>
        <w:rPr>
          <w:rFonts w:asciiTheme="minorHAnsi" w:hAnsiTheme="minorHAnsi"/>
          <w:color w:val="252525"/>
          <w:sz w:val="22"/>
          <w:szCs w:val="22"/>
          <w:shd w:val="clear" w:color="auto" w:fill="FFFFFF"/>
        </w:rPr>
        <w:t>The objective of this project is to calculate the readability of whole software code (Java) through a series of report generations and calculations. Ultimately, after the calculated numbers have been applied to a readability algorithm, one number will represent this readability.</w:t>
      </w:r>
    </w:p>
    <w:p w14:paraId="55B7E9B5" w14:textId="77777777" w:rsidR="00B01A93" w:rsidRPr="001F0514" w:rsidRDefault="000257E5" w:rsidP="0037250D">
      <w:pPr>
        <w:pStyle w:val="StyleHeading2Calibri"/>
      </w:pPr>
      <w:bookmarkStart w:id="9" w:name="_Toc324059145"/>
      <w:r>
        <w:t>Curriculum Scope</w:t>
      </w:r>
      <w:bookmarkEnd w:id="9"/>
    </w:p>
    <w:p w14:paraId="0B8DA796" w14:textId="589E3BBF" w:rsidR="00B01A93" w:rsidRDefault="007A3C23" w:rsidP="009E00D7">
      <w:pPr>
        <w:pStyle w:val="template"/>
        <w:spacing w:line="480" w:lineRule="auto"/>
        <w:ind w:firstLine="720"/>
        <w:jc w:val="both"/>
        <w:rPr>
          <w:rFonts w:ascii="Calibri" w:hAnsi="Calibri"/>
          <w:i w:val="0"/>
        </w:rPr>
      </w:pPr>
      <w:r>
        <w:rPr>
          <w:rFonts w:ascii="Calibri" w:hAnsi="Calibri"/>
          <w:i w:val="0"/>
        </w:rPr>
        <w:t xml:space="preserve">This project required intensive object oriented Java programming skills. I had to code a series of programs and utilize a parser generator tool called ANTLR to walk through the byte code of a given software code to generate text reports. I wrote another Java program to read these reports since they ranged from a thousand lines to two hundred thousand lines to generate </w:t>
      </w:r>
      <w:r w:rsidR="009E00D7">
        <w:rPr>
          <w:rFonts w:ascii="Calibri" w:hAnsi="Calibri"/>
          <w:i w:val="0"/>
        </w:rPr>
        <w:t>simpler and condensed reports. Ultimately, the results gathered from the reports were applied to my readability algorithm to represent the readability.</w:t>
      </w:r>
    </w:p>
    <w:p w14:paraId="41538EC9" w14:textId="734214CD" w:rsidR="00CD1C67" w:rsidRPr="00AB4383" w:rsidRDefault="009E00D7" w:rsidP="00AB4383">
      <w:pPr>
        <w:pStyle w:val="template"/>
        <w:spacing w:line="480" w:lineRule="auto"/>
        <w:ind w:firstLine="720"/>
        <w:jc w:val="both"/>
        <w:rPr>
          <w:rFonts w:ascii="Calibri" w:hAnsi="Calibri"/>
          <w:i w:val="0"/>
        </w:rPr>
      </w:pPr>
      <w:r>
        <w:rPr>
          <w:rFonts w:ascii="Calibri" w:hAnsi="Calibri"/>
          <w:i w:val="0"/>
        </w:rPr>
        <w:t xml:space="preserve">To accomplish said tasks, skills acquired from the courses GCIS 512 Object Oriented </w:t>
      </w:r>
      <w:r w:rsidR="00EA5A91">
        <w:rPr>
          <w:rFonts w:ascii="Calibri" w:hAnsi="Calibri"/>
          <w:i w:val="0"/>
        </w:rPr>
        <w:t>Modeling, and GCIS 563 Object Oriented Problem Solv</w:t>
      </w:r>
      <w:r w:rsidR="00AB4383">
        <w:rPr>
          <w:rFonts w:ascii="Calibri" w:hAnsi="Calibri"/>
          <w:i w:val="0"/>
        </w:rPr>
        <w:t>ing helped tremendously with</w:t>
      </w:r>
      <w:r w:rsidR="00EA5A91">
        <w:rPr>
          <w:rFonts w:ascii="Calibri" w:hAnsi="Calibri"/>
          <w:i w:val="0"/>
        </w:rPr>
        <w:t xml:space="preserve"> complex programming</w:t>
      </w:r>
      <w:r w:rsidR="00AB4383">
        <w:rPr>
          <w:rFonts w:ascii="Calibri" w:hAnsi="Calibri"/>
          <w:i w:val="0"/>
        </w:rPr>
        <w:t xml:space="preserve"> with a large amount of data</w:t>
      </w:r>
      <w:r w:rsidR="00EA5A91">
        <w:rPr>
          <w:rFonts w:ascii="Calibri" w:hAnsi="Calibri"/>
          <w:i w:val="0"/>
        </w:rPr>
        <w:t>. GCIS 564 Data Structures helped me with using Java libraries previously unknown to me</w:t>
      </w:r>
      <w:r w:rsidR="00AB4383">
        <w:rPr>
          <w:rFonts w:ascii="Calibri" w:hAnsi="Calibri"/>
          <w:i w:val="0"/>
        </w:rPr>
        <w:t xml:space="preserve"> to crunch this data</w:t>
      </w:r>
      <w:r w:rsidR="00EA5A91">
        <w:rPr>
          <w:rFonts w:ascii="Calibri" w:hAnsi="Calibri"/>
          <w:i w:val="0"/>
        </w:rPr>
        <w:t xml:space="preserve">. </w:t>
      </w:r>
      <w:r w:rsidR="00AB4383">
        <w:rPr>
          <w:rFonts w:ascii="Calibri" w:hAnsi="Calibri"/>
          <w:i w:val="0"/>
        </w:rPr>
        <w:t xml:space="preserve">Topics from </w:t>
      </w:r>
      <w:r w:rsidR="00EA5A91">
        <w:rPr>
          <w:rFonts w:ascii="Calibri" w:hAnsi="Calibri"/>
          <w:i w:val="0"/>
        </w:rPr>
        <w:t>GCIS 611 Software Project Management aided retaining my progress at a steady rate and kept me from veering off the directed path of project completion.</w:t>
      </w:r>
    </w:p>
    <w:p w14:paraId="3D998B0A" w14:textId="77777777" w:rsidR="00B01A93" w:rsidRPr="001F0514" w:rsidRDefault="004009E4" w:rsidP="0037250D">
      <w:pPr>
        <w:pStyle w:val="StyleHeading2Calibri"/>
      </w:pPr>
      <w:bookmarkStart w:id="10" w:name="_Toc324059146"/>
      <w:r>
        <w:t>Project Management Plan</w:t>
      </w:r>
      <w:bookmarkEnd w:id="10"/>
    </w:p>
    <w:p w14:paraId="7BFB0B2E" w14:textId="4664D8CF" w:rsidR="006A639F" w:rsidRDefault="00AB4383" w:rsidP="00B33FB5">
      <w:pPr>
        <w:pStyle w:val="template"/>
        <w:spacing w:line="480" w:lineRule="auto"/>
        <w:ind w:firstLine="720"/>
        <w:jc w:val="both"/>
        <w:rPr>
          <w:rFonts w:ascii="Calibri" w:hAnsi="Calibri"/>
          <w:i w:val="0"/>
        </w:rPr>
      </w:pPr>
      <w:r>
        <w:rPr>
          <w:rFonts w:ascii="Calibri" w:hAnsi="Calibri"/>
          <w:i w:val="0"/>
        </w:rPr>
        <w:t>The large</w:t>
      </w:r>
      <w:r w:rsidR="00B33FB5">
        <w:rPr>
          <w:rFonts w:ascii="Calibri" w:hAnsi="Calibri"/>
          <w:i w:val="0"/>
        </w:rPr>
        <w:t>st part of this project consisted</w:t>
      </w:r>
      <w:r>
        <w:rPr>
          <w:rFonts w:ascii="Calibri" w:hAnsi="Calibri"/>
          <w:i w:val="0"/>
        </w:rPr>
        <w:t xml:space="preserve"> of writing code and implementing </w:t>
      </w:r>
      <w:r w:rsidR="00B33FB5">
        <w:rPr>
          <w:rFonts w:ascii="Calibri" w:hAnsi="Calibri"/>
          <w:i w:val="0"/>
        </w:rPr>
        <w:t>a parser environment</w:t>
      </w:r>
      <w:r>
        <w:rPr>
          <w:rFonts w:ascii="Calibri" w:hAnsi="Calibri"/>
          <w:i w:val="0"/>
        </w:rPr>
        <w:t xml:space="preserve"> that read</w:t>
      </w:r>
      <w:r w:rsidR="00B33FB5">
        <w:rPr>
          <w:rFonts w:ascii="Calibri" w:hAnsi="Calibri"/>
          <w:i w:val="0"/>
        </w:rPr>
        <w:t>s code</w:t>
      </w:r>
      <w:r>
        <w:rPr>
          <w:rFonts w:ascii="Calibri" w:hAnsi="Calibri"/>
          <w:i w:val="0"/>
        </w:rPr>
        <w:t xml:space="preserve">. With the advice and help of Dr. </w:t>
      </w:r>
      <w:proofErr w:type="spellStart"/>
      <w:r>
        <w:rPr>
          <w:rFonts w:ascii="Calibri" w:hAnsi="Calibri"/>
          <w:i w:val="0"/>
        </w:rPr>
        <w:t>Xu</w:t>
      </w:r>
      <w:proofErr w:type="spellEnd"/>
      <w:r>
        <w:rPr>
          <w:rFonts w:ascii="Calibri" w:hAnsi="Calibri"/>
          <w:i w:val="0"/>
        </w:rPr>
        <w:t xml:space="preserve"> and Dr. Liu, I </w:t>
      </w:r>
      <w:r w:rsidR="00B33FB5">
        <w:rPr>
          <w:rFonts w:ascii="Calibri" w:hAnsi="Calibri"/>
          <w:i w:val="0"/>
        </w:rPr>
        <w:t>had to use</w:t>
      </w:r>
      <w:r>
        <w:rPr>
          <w:rFonts w:ascii="Calibri" w:hAnsi="Calibri"/>
          <w:i w:val="0"/>
        </w:rPr>
        <w:t xml:space="preserve"> ANTLR (Another Tool for Language Recognition), which is a powerful parser generator for reading, processing, executing, or translating structured text or binary files. Using ANTLR would have been gravely difficult </w:t>
      </w:r>
      <w:r w:rsidR="00AC3D71">
        <w:rPr>
          <w:rFonts w:ascii="Calibri" w:hAnsi="Calibri"/>
          <w:i w:val="0"/>
        </w:rPr>
        <w:t xml:space="preserve">as it’s quite complex and, </w:t>
      </w:r>
      <w:r>
        <w:rPr>
          <w:rFonts w:ascii="Calibri" w:hAnsi="Calibri"/>
          <w:i w:val="0"/>
        </w:rPr>
        <w:t xml:space="preserve">if it </w:t>
      </w:r>
      <w:r w:rsidR="00AC3D71">
        <w:rPr>
          <w:rFonts w:ascii="Calibri" w:hAnsi="Calibri"/>
          <w:i w:val="0"/>
        </w:rPr>
        <w:t>weren’t</w:t>
      </w:r>
      <w:r>
        <w:rPr>
          <w:rFonts w:ascii="Calibri" w:hAnsi="Calibri"/>
          <w:i w:val="0"/>
        </w:rPr>
        <w:t xml:space="preserve"> for Dr. </w:t>
      </w:r>
      <w:proofErr w:type="spellStart"/>
      <w:r>
        <w:rPr>
          <w:rFonts w:ascii="Calibri" w:hAnsi="Calibri"/>
          <w:i w:val="0"/>
        </w:rPr>
        <w:t>Xu’s</w:t>
      </w:r>
      <w:proofErr w:type="spellEnd"/>
      <w:r>
        <w:rPr>
          <w:rFonts w:ascii="Calibri" w:hAnsi="Calibri"/>
          <w:i w:val="0"/>
        </w:rPr>
        <w:t xml:space="preserve"> lectures on how to implement the ANTLR</w:t>
      </w:r>
      <w:r w:rsidR="00AC3D71">
        <w:rPr>
          <w:rFonts w:ascii="Calibri" w:hAnsi="Calibri"/>
          <w:i w:val="0"/>
        </w:rPr>
        <w:t xml:space="preserve"> environment</w:t>
      </w:r>
      <w:r>
        <w:rPr>
          <w:rFonts w:ascii="Calibri" w:hAnsi="Calibri"/>
          <w:i w:val="0"/>
        </w:rPr>
        <w:t xml:space="preserve"> with Java </w:t>
      </w:r>
      <w:r w:rsidR="00B33FB5">
        <w:rPr>
          <w:rFonts w:ascii="Calibri" w:hAnsi="Calibri"/>
          <w:i w:val="0"/>
        </w:rPr>
        <w:t>grammar</w:t>
      </w:r>
      <w:r>
        <w:rPr>
          <w:rFonts w:ascii="Calibri" w:hAnsi="Calibri"/>
          <w:i w:val="0"/>
        </w:rPr>
        <w:t xml:space="preserve"> to use its parser to walk though the code</w:t>
      </w:r>
      <w:r w:rsidR="00AC3D71">
        <w:rPr>
          <w:rFonts w:ascii="Calibri" w:hAnsi="Calibri"/>
          <w:i w:val="0"/>
        </w:rPr>
        <w:t xml:space="preserve"> it would’ve taken a lot of time to teach this to myself</w:t>
      </w:r>
      <w:r>
        <w:rPr>
          <w:rFonts w:ascii="Calibri" w:hAnsi="Calibri"/>
          <w:i w:val="0"/>
        </w:rPr>
        <w:t>.</w:t>
      </w:r>
    </w:p>
    <w:p w14:paraId="0B4EA11F" w14:textId="5835C8E1" w:rsidR="00B33FB5" w:rsidRDefault="00B33FB5" w:rsidP="00B33FB5">
      <w:pPr>
        <w:pStyle w:val="template"/>
        <w:spacing w:line="480" w:lineRule="auto"/>
        <w:jc w:val="both"/>
        <w:rPr>
          <w:rFonts w:ascii="Calibri" w:hAnsi="Calibri"/>
          <w:i w:val="0"/>
        </w:rPr>
      </w:pPr>
      <w:r>
        <w:rPr>
          <w:rFonts w:ascii="Calibri" w:hAnsi="Calibri"/>
          <w:i w:val="0"/>
        </w:rPr>
        <w:tab/>
        <w:t>This parser had to be customized to trigger a report line every time it encountered a variable in the code. Each line had to have information on</w:t>
      </w:r>
      <w:r w:rsidR="00D7542E">
        <w:rPr>
          <w:rFonts w:ascii="Calibri" w:hAnsi="Calibri"/>
          <w:i w:val="0"/>
        </w:rPr>
        <w:t xml:space="preserve"> a number of factors;</w:t>
      </w:r>
      <w:r>
        <w:rPr>
          <w:rFonts w:ascii="Calibri" w:hAnsi="Calibri"/>
          <w:i w:val="0"/>
        </w:rPr>
        <w:t xml:space="preserve"> the line numbers the variables are created and used on, the data type of variables, the methods they are defined in, the class in which the method exists and the package from which this method is coming from. To achieve all this, there had to be a set path which </w:t>
      </w:r>
      <w:r w:rsidR="00D7542E">
        <w:rPr>
          <w:rFonts w:ascii="Calibri" w:hAnsi="Calibri"/>
          <w:i w:val="0"/>
        </w:rPr>
        <w:t>was derived from</w:t>
      </w:r>
      <w:r>
        <w:rPr>
          <w:rFonts w:ascii="Calibri" w:hAnsi="Calibri"/>
          <w:i w:val="0"/>
        </w:rPr>
        <w:t xml:space="preserve"> the file tree of a given source code of a whole software.</w:t>
      </w:r>
      <w:r w:rsidR="00D7542E">
        <w:rPr>
          <w:rFonts w:ascii="Calibri" w:hAnsi="Calibri"/>
          <w:i w:val="0"/>
        </w:rPr>
        <w:t xml:space="preserve"> This had to be done with a simple file tree walker.</w:t>
      </w:r>
    </w:p>
    <w:p w14:paraId="15FD7A06" w14:textId="383EF27A" w:rsidR="00A31FBD" w:rsidRPr="00A31FBD" w:rsidRDefault="00D7542E" w:rsidP="00AC3D71">
      <w:pPr>
        <w:pStyle w:val="template"/>
        <w:spacing w:line="480" w:lineRule="auto"/>
        <w:jc w:val="both"/>
        <w:rPr>
          <w:rFonts w:ascii="Calibri" w:hAnsi="Calibri"/>
          <w:i w:val="0"/>
        </w:rPr>
      </w:pPr>
      <w:r>
        <w:rPr>
          <w:rFonts w:ascii="Calibri" w:hAnsi="Calibri"/>
          <w:i w:val="0"/>
        </w:rPr>
        <w:tab/>
        <w:t xml:space="preserve">The next challenge </w:t>
      </w:r>
      <w:r w:rsidR="0004135B">
        <w:rPr>
          <w:rFonts w:ascii="Calibri" w:hAnsi="Calibri"/>
          <w:i w:val="0"/>
        </w:rPr>
        <w:t xml:space="preserve">is mainly in the part of </w:t>
      </w:r>
      <w:r w:rsidR="00AC3D71">
        <w:rPr>
          <w:rFonts w:ascii="Calibri" w:hAnsi="Calibri"/>
          <w:i w:val="0"/>
        </w:rPr>
        <w:t>analysis and results evaluation, which had to be divided into separate parts for which I had individually code programs that eventually calculated the readability of the whole Java software source code. This includes calculating the concreteness value of variables in order to evaluate the readability of methods, and proper estimation of method calls from the source code.</w:t>
      </w:r>
      <w:r w:rsidR="006E2515">
        <w:rPr>
          <w:rFonts w:ascii="Calibri" w:hAnsi="Calibri"/>
          <w:i w:val="0"/>
        </w:rPr>
        <w:br w:type="page"/>
      </w:r>
    </w:p>
    <w:p w14:paraId="56FC3CC2" w14:textId="07C3A80A" w:rsidR="00EF7EE9" w:rsidRPr="00591162" w:rsidRDefault="006E2515" w:rsidP="00EF7EE9">
      <w:pPr>
        <w:pStyle w:val="StyleHeading1Calibri"/>
      </w:pPr>
      <w:bookmarkStart w:id="11" w:name="_Toc324059147"/>
      <w:r>
        <w:t>Survey of the Literature</w:t>
      </w:r>
      <w:bookmarkStart w:id="12" w:name="_Toc439994674"/>
      <w:bookmarkEnd w:id="11"/>
    </w:p>
    <w:p w14:paraId="25B3BBEA" w14:textId="77777777" w:rsidR="0037700C" w:rsidRPr="0037700C" w:rsidRDefault="0037700C" w:rsidP="0037700C">
      <w:pPr>
        <w:pStyle w:val="ListParagraph"/>
        <w:keepNext/>
        <w:keepLines/>
        <w:numPr>
          <w:ilvl w:val="0"/>
          <w:numId w:val="1"/>
        </w:numPr>
        <w:spacing w:before="480" w:after="240" w:line="240" w:lineRule="atLeast"/>
        <w:ind w:left="0"/>
        <w:outlineLvl w:val="0"/>
        <w:rPr>
          <w:b/>
          <w:vanish/>
          <w:kern w:val="28"/>
          <w:sz w:val="36"/>
        </w:rPr>
      </w:pPr>
      <w:bookmarkStart w:id="13" w:name="_Toc221634315"/>
      <w:bookmarkStart w:id="14" w:name="_Toc221634599"/>
      <w:bookmarkStart w:id="15" w:name="_Toc221634716"/>
      <w:bookmarkEnd w:id="13"/>
      <w:bookmarkEnd w:id="14"/>
      <w:bookmarkEnd w:id="15"/>
    </w:p>
    <w:p w14:paraId="7B3CC6E3" w14:textId="39BFCBCA" w:rsidR="00B01A93" w:rsidRPr="00DD49F1" w:rsidRDefault="00E21262" w:rsidP="0037700C">
      <w:pPr>
        <w:pStyle w:val="StyleHeading2Calibri"/>
      </w:pPr>
      <w:bookmarkStart w:id="16" w:name="_Toc324059148"/>
      <w:r>
        <w:t xml:space="preserve">Literature </w:t>
      </w:r>
      <w:r w:rsidR="00B01A93" w:rsidRPr="00DD49F1">
        <w:t>Perspective</w:t>
      </w:r>
      <w:bookmarkEnd w:id="12"/>
      <w:bookmarkEnd w:id="16"/>
    </w:p>
    <w:p w14:paraId="7AFD9E37" w14:textId="77777777" w:rsidR="00634508" w:rsidRDefault="00E21262" w:rsidP="00F65DC3">
      <w:pPr>
        <w:pStyle w:val="template"/>
        <w:spacing w:line="480" w:lineRule="auto"/>
        <w:ind w:firstLine="720"/>
        <w:jc w:val="both"/>
        <w:rPr>
          <w:rFonts w:asciiTheme="minorHAnsi" w:hAnsiTheme="minorHAnsi"/>
          <w:i w:val="0"/>
        </w:rPr>
      </w:pPr>
      <w:r>
        <w:rPr>
          <w:rFonts w:ascii="Calibri" w:hAnsi="Calibri"/>
          <w:i w:val="0"/>
        </w:rPr>
        <w:t xml:space="preserve">Readability of the source </w:t>
      </w:r>
      <w:r w:rsidRPr="006F4C60">
        <w:rPr>
          <w:rFonts w:asciiTheme="minorHAnsi" w:hAnsiTheme="minorHAnsi"/>
          <w:i w:val="0"/>
        </w:rPr>
        <w:t>code has always been an issue in terms of quality of the software source code.</w:t>
      </w:r>
      <w:r w:rsidR="006F4C60" w:rsidRPr="006F4C60">
        <w:rPr>
          <w:rFonts w:asciiTheme="minorHAnsi" w:hAnsiTheme="minorHAnsi"/>
          <w:i w:val="0"/>
        </w:rPr>
        <w:t xml:space="preserve"> Around the 70’s, programmers were realizing the associa</w:t>
      </w:r>
      <w:r w:rsidR="00F65DC3">
        <w:rPr>
          <w:rFonts w:asciiTheme="minorHAnsi" w:hAnsiTheme="minorHAnsi"/>
          <w:i w:val="0"/>
        </w:rPr>
        <w:t>tion between</w:t>
      </w:r>
      <w:r w:rsidR="006F4C60" w:rsidRPr="006F4C60">
        <w:rPr>
          <w:rFonts w:asciiTheme="minorHAnsi" w:hAnsiTheme="minorHAnsi"/>
          <w:i w:val="0"/>
        </w:rPr>
        <w:t xml:space="preserve"> readability </w:t>
      </w:r>
      <w:r w:rsidR="00F65DC3">
        <w:rPr>
          <w:rFonts w:asciiTheme="minorHAnsi" w:hAnsiTheme="minorHAnsi"/>
          <w:i w:val="0"/>
        </w:rPr>
        <w:t>and</w:t>
      </w:r>
      <w:r w:rsidR="006F4C60" w:rsidRPr="006F4C60">
        <w:rPr>
          <w:rFonts w:asciiTheme="minorHAnsi" w:hAnsiTheme="minorHAnsi"/>
          <w:i w:val="0"/>
        </w:rPr>
        <w:t xml:space="preserve"> code quality. This is evident through the workings of </w:t>
      </w:r>
      <w:proofErr w:type="spellStart"/>
      <w:r w:rsidR="006F4C60" w:rsidRPr="006F4C60">
        <w:rPr>
          <w:rFonts w:asciiTheme="minorHAnsi" w:hAnsiTheme="minorHAnsi"/>
          <w:i w:val="0"/>
        </w:rPr>
        <w:t>Edsger</w:t>
      </w:r>
      <w:proofErr w:type="spellEnd"/>
      <w:r w:rsidR="006F4C60" w:rsidRPr="006F4C60">
        <w:rPr>
          <w:rFonts w:asciiTheme="minorHAnsi" w:hAnsiTheme="minorHAnsi"/>
          <w:i w:val="0"/>
        </w:rPr>
        <w:t xml:space="preserve"> W. </w:t>
      </w:r>
      <w:proofErr w:type="spellStart"/>
      <w:r w:rsidR="006F4C60" w:rsidRPr="006F4C60">
        <w:rPr>
          <w:rFonts w:asciiTheme="minorHAnsi" w:hAnsiTheme="minorHAnsi"/>
          <w:i w:val="0"/>
        </w:rPr>
        <w:t>Dijktra</w:t>
      </w:r>
      <w:proofErr w:type="spellEnd"/>
      <w:r w:rsidR="006F4C60">
        <w:rPr>
          <w:rFonts w:asciiTheme="minorHAnsi" w:hAnsiTheme="minorHAnsi"/>
          <w:i w:val="0"/>
        </w:rPr>
        <w:t xml:space="preserve">, in his book </w:t>
      </w:r>
      <w:r w:rsidR="00F65DC3">
        <w:rPr>
          <w:rFonts w:asciiTheme="minorHAnsi" w:hAnsiTheme="minorHAnsi"/>
          <w:i w:val="0"/>
        </w:rPr>
        <w:t xml:space="preserve">“A Discipline of Programming” [1] </w:t>
      </w:r>
      <w:r w:rsidR="006F4C60">
        <w:rPr>
          <w:rFonts w:asciiTheme="minorHAnsi" w:hAnsiTheme="minorHAnsi"/>
          <w:i w:val="0"/>
        </w:rPr>
        <w:t>where he postulated that readability is an essential characteristic of quality in source code.</w:t>
      </w:r>
      <w:r w:rsidR="00F65DC3">
        <w:rPr>
          <w:rFonts w:asciiTheme="minorHAnsi" w:hAnsiTheme="minorHAnsi"/>
          <w:i w:val="0"/>
        </w:rPr>
        <w:t xml:space="preserve"> Early the next decade, specifically 1982, Michael </w:t>
      </w:r>
      <w:proofErr w:type="spellStart"/>
      <w:r w:rsidR="00F65DC3">
        <w:rPr>
          <w:rFonts w:asciiTheme="minorHAnsi" w:hAnsiTheme="minorHAnsi"/>
          <w:i w:val="0"/>
        </w:rPr>
        <w:t>Marcotty</w:t>
      </w:r>
      <w:proofErr w:type="spellEnd"/>
      <w:r w:rsidR="00F65DC3">
        <w:rPr>
          <w:rFonts w:asciiTheme="minorHAnsi" w:hAnsiTheme="minorHAnsi"/>
          <w:i w:val="0"/>
        </w:rPr>
        <w:t xml:space="preserve"> and James </w:t>
      </w:r>
      <w:proofErr w:type="spellStart"/>
      <w:r w:rsidR="00F65DC3">
        <w:rPr>
          <w:rFonts w:asciiTheme="minorHAnsi" w:hAnsiTheme="minorHAnsi"/>
          <w:i w:val="0"/>
        </w:rPr>
        <w:t>Elshoff</w:t>
      </w:r>
      <w:proofErr w:type="spellEnd"/>
      <w:r w:rsidR="00F65DC3">
        <w:rPr>
          <w:rFonts w:asciiTheme="minorHAnsi" w:hAnsiTheme="minorHAnsi"/>
          <w:i w:val="0"/>
        </w:rPr>
        <w:t xml:space="preserve"> described the dynamics that affect the code readability as being directly related with the familiarity of the programmer looking at the code, coding styles such as consistent structuring and adding comments, and the skill set of the programmer in the application area. They claimed that a program with a low readability most definitely correlates to poor software source code quality [2]. </w:t>
      </w:r>
    </w:p>
    <w:p w14:paraId="4001A169" w14:textId="11CB2F78" w:rsidR="00B01A93" w:rsidRDefault="00F65DC3" w:rsidP="00F65DC3">
      <w:pPr>
        <w:pStyle w:val="template"/>
        <w:spacing w:line="480" w:lineRule="auto"/>
        <w:ind w:firstLine="720"/>
        <w:jc w:val="both"/>
        <w:rPr>
          <w:rFonts w:asciiTheme="minorHAnsi" w:hAnsiTheme="minorHAnsi"/>
          <w:i w:val="0"/>
        </w:rPr>
      </w:pPr>
      <w:r>
        <w:rPr>
          <w:rFonts w:asciiTheme="minorHAnsi" w:hAnsiTheme="minorHAnsi"/>
          <w:i w:val="0"/>
        </w:rPr>
        <w:t>In the 90’s, when the Internet .com fad was booming, programmers and researchers all around the globe started to identify readability or the factors that affect it with a more scientific approach.</w:t>
      </w:r>
      <w:r w:rsidR="00EA1E14">
        <w:rPr>
          <w:rFonts w:asciiTheme="minorHAnsi" w:hAnsiTheme="minorHAnsi"/>
          <w:i w:val="0"/>
        </w:rPr>
        <w:t xml:space="preserve"> In 1998, </w:t>
      </w:r>
      <w:proofErr w:type="spellStart"/>
      <w:r w:rsidR="00EA1E14">
        <w:rPr>
          <w:rFonts w:asciiTheme="minorHAnsi" w:hAnsiTheme="minorHAnsi"/>
          <w:i w:val="0"/>
        </w:rPr>
        <w:t>Nuzhat</w:t>
      </w:r>
      <w:proofErr w:type="spellEnd"/>
      <w:r w:rsidR="00EA1E14">
        <w:rPr>
          <w:rFonts w:asciiTheme="minorHAnsi" w:hAnsiTheme="minorHAnsi"/>
          <w:i w:val="0"/>
        </w:rPr>
        <w:t xml:space="preserve"> J. </w:t>
      </w:r>
      <w:proofErr w:type="spellStart"/>
      <w:r w:rsidR="00EA1E14">
        <w:rPr>
          <w:rFonts w:asciiTheme="minorHAnsi" w:hAnsiTheme="minorHAnsi"/>
          <w:i w:val="0"/>
        </w:rPr>
        <w:t>Haneef</w:t>
      </w:r>
      <w:proofErr w:type="spellEnd"/>
      <w:r w:rsidR="00EA1E14">
        <w:rPr>
          <w:rFonts w:asciiTheme="minorHAnsi" w:hAnsiTheme="minorHAnsi"/>
          <w:i w:val="0"/>
        </w:rPr>
        <w:t xml:space="preserve"> proposed that readability can be identified by four main factors namely, software source code nomenclature, software source code structure style, developer added comments and related documentations, and most importantly software source code complexity</w:t>
      </w:r>
      <w:r w:rsidR="009E62D5">
        <w:rPr>
          <w:rFonts w:asciiTheme="minorHAnsi" w:hAnsiTheme="minorHAnsi"/>
          <w:i w:val="0"/>
        </w:rPr>
        <w:t xml:space="preserve"> [7]</w:t>
      </w:r>
      <w:r w:rsidR="00EA1E14">
        <w:rPr>
          <w:rFonts w:asciiTheme="minorHAnsi" w:hAnsiTheme="minorHAnsi"/>
          <w:i w:val="0"/>
        </w:rPr>
        <w:t>.</w:t>
      </w:r>
      <w:r w:rsidR="009E62D5">
        <w:rPr>
          <w:rFonts w:asciiTheme="minorHAnsi" w:hAnsiTheme="minorHAnsi"/>
          <w:i w:val="0"/>
        </w:rPr>
        <w:t xml:space="preserve"> Although no further research has been conducted on this as of yet, two of the aforementioned factors, software source code nomenclature and code complexity, are still factored into the research regarding code readability.</w:t>
      </w:r>
    </w:p>
    <w:p w14:paraId="3AE8D254" w14:textId="272A70BB" w:rsidR="009E62D5" w:rsidRDefault="009E62D5" w:rsidP="00F65DC3">
      <w:pPr>
        <w:pStyle w:val="template"/>
        <w:spacing w:line="480" w:lineRule="auto"/>
        <w:ind w:firstLine="720"/>
        <w:jc w:val="both"/>
        <w:rPr>
          <w:rFonts w:asciiTheme="minorHAnsi" w:hAnsiTheme="minorHAnsi"/>
          <w:i w:val="0"/>
        </w:rPr>
      </w:pPr>
      <w:r>
        <w:rPr>
          <w:rFonts w:asciiTheme="minorHAnsi" w:hAnsiTheme="minorHAnsi"/>
          <w:i w:val="0"/>
        </w:rPr>
        <w:t>The software source code complexity based readability is evaluated using the str</w:t>
      </w:r>
      <w:r w:rsidR="00FD4AA5">
        <w:rPr>
          <w:rFonts w:asciiTheme="minorHAnsi" w:hAnsiTheme="minorHAnsi"/>
          <w:i w:val="0"/>
        </w:rPr>
        <w:t>uctural analysis and the logic</w:t>
      </w:r>
      <w:r>
        <w:rPr>
          <w:rFonts w:asciiTheme="minorHAnsi" w:hAnsiTheme="minorHAnsi"/>
          <w:i w:val="0"/>
        </w:rPr>
        <w:t xml:space="preserve"> behind the source code. </w:t>
      </w:r>
      <w:r w:rsidR="00FD4AA5">
        <w:rPr>
          <w:rFonts w:asciiTheme="minorHAnsi" w:hAnsiTheme="minorHAnsi"/>
          <w:i w:val="0"/>
        </w:rPr>
        <w:t>This is evident in the study “A Metric for Software Readability” conducted by Raymond P. L. Buse and W. R. Weimer and their team [</w:t>
      </w:r>
      <w:r w:rsidR="00C23C23">
        <w:rPr>
          <w:rFonts w:asciiTheme="minorHAnsi" w:hAnsiTheme="minorHAnsi"/>
          <w:i w:val="0"/>
        </w:rPr>
        <w:t>3]. Using their own definition of readability, they</w:t>
      </w:r>
      <w:r w:rsidR="00FD4AA5">
        <w:rPr>
          <w:rFonts w:asciiTheme="minorHAnsi" w:hAnsiTheme="minorHAnsi"/>
          <w:i w:val="0"/>
        </w:rPr>
        <w:t xml:space="preserve"> calculated readability </w:t>
      </w:r>
      <w:r w:rsidR="00C23C23">
        <w:rPr>
          <w:rFonts w:asciiTheme="minorHAnsi" w:hAnsiTheme="minorHAnsi"/>
          <w:i w:val="0"/>
        </w:rPr>
        <w:t>of software code based on software features, feature logic, and structure. Their results proved that their definition of readability fit the criteria of human understandability by over 80%. They conducted this on 14 open source software codes, which proved that their theory about readability calculation was quite accurate.</w:t>
      </w:r>
    </w:p>
    <w:p w14:paraId="223371E1" w14:textId="162481CC" w:rsidR="00C23C23" w:rsidRDefault="00C23C23" w:rsidP="00F65DC3">
      <w:pPr>
        <w:pStyle w:val="template"/>
        <w:spacing w:line="480" w:lineRule="auto"/>
        <w:ind w:firstLine="720"/>
        <w:jc w:val="both"/>
        <w:rPr>
          <w:rFonts w:asciiTheme="minorHAnsi" w:hAnsiTheme="minorHAnsi"/>
          <w:i w:val="0"/>
        </w:rPr>
      </w:pPr>
      <w:r>
        <w:rPr>
          <w:rFonts w:asciiTheme="minorHAnsi" w:hAnsiTheme="minorHAnsi"/>
          <w:i w:val="0"/>
        </w:rPr>
        <w:t>Nomenclature based readability relies upon the names</w:t>
      </w:r>
      <w:r w:rsidR="00706DC1">
        <w:rPr>
          <w:rFonts w:asciiTheme="minorHAnsi" w:hAnsiTheme="minorHAnsi"/>
          <w:i w:val="0"/>
        </w:rPr>
        <w:t xml:space="preserve"> used to identify variables</w:t>
      </w:r>
      <w:r>
        <w:rPr>
          <w:rFonts w:asciiTheme="minorHAnsi" w:hAnsiTheme="minorHAnsi"/>
          <w:i w:val="0"/>
        </w:rPr>
        <w:t xml:space="preserve">. It is based on how meaningful the name of the </w:t>
      </w:r>
      <w:r w:rsidR="00706DC1">
        <w:rPr>
          <w:rFonts w:asciiTheme="minorHAnsi" w:hAnsiTheme="minorHAnsi"/>
          <w:i w:val="0"/>
        </w:rPr>
        <w:t>variable is and how well does it imply its purpose. Simon Butler along with his team is the most active researcher on this topic, which is exemplified by two papers he published [5] [8]. Him and his team assumed that the identifier names could be directly correlated with measuring code readabilit</w:t>
      </w:r>
      <w:r w:rsidR="00FF2DC9">
        <w:rPr>
          <w:rFonts w:asciiTheme="minorHAnsi" w:hAnsiTheme="minorHAnsi"/>
          <w:i w:val="0"/>
        </w:rPr>
        <w:t>y and proved that identifier names can and should be factored into code readability calculations.</w:t>
      </w:r>
    </w:p>
    <w:p w14:paraId="055F1057" w14:textId="3780F365" w:rsidR="00586094" w:rsidRPr="006F4C60" w:rsidRDefault="00586094" w:rsidP="00F65DC3">
      <w:pPr>
        <w:pStyle w:val="template"/>
        <w:spacing w:line="480" w:lineRule="auto"/>
        <w:ind w:firstLine="720"/>
        <w:jc w:val="both"/>
        <w:rPr>
          <w:i w:val="0"/>
        </w:rPr>
      </w:pPr>
      <w:r>
        <w:rPr>
          <w:rFonts w:asciiTheme="minorHAnsi" w:hAnsiTheme="minorHAnsi"/>
          <w:i w:val="0"/>
        </w:rPr>
        <w:t>In the paper “Learning a Metric for Code Readability,” Raymond P. L. Buse and his team conducted a research to define readability with the help of 120 human annotators. After their work on readability lead them to analyze more than 2 million lines of code, they also devised a theory that poor code readability directly correlates with</w:t>
      </w:r>
      <w:r w:rsidR="00FA0454">
        <w:rPr>
          <w:rFonts w:asciiTheme="minorHAnsi" w:hAnsiTheme="minorHAnsi"/>
          <w:i w:val="0"/>
        </w:rPr>
        <w:t xml:space="preserve"> bugs identified by </w:t>
      </w:r>
      <w:proofErr w:type="spellStart"/>
      <w:r w:rsidR="00FA0454">
        <w:rPr>
          <w:rFonts w:asciiTheme="minorHAnsi" w:hAnsiTheme="minorHAnsi"/>
          <w:i w:val="0"/>
        </w:rPr>
        <w:t>FindBugs</w:t>
      </w:r>
      <w:proofErr w:type="spellEnd"/>
      <w:r w:rsidR="00FA0454">
        <w:rPr>
          <w:rFonts w:asciiTheme="minorHAnsi" w:hAnsiTheme="minorHAnsi"/>
          <w:i w:val="0"/>
        </w:rPr>
        <w:t xml:space="preserve"> [4]. My</w:t>
      </w:r>
      <w:r>
        <w:rPr>
          <w:rFonts w:asciiTheme="minorHAnsi" w:hAnsiTheme="minorHAnsi"/>
          <w:i w:val="0"/>
        </w:rPr>
        <w:t xml:space="preserve"> project only </w:t>
      </w:r>
      <w:r w:rsidR="00FA0454">
        <w:rPr>
          <w:rFonts w:asciiTheme="minorHAnsi" w:hAnsiTheme="minorHAnsi"/>
          <w:i w:val="0"/>
        </w:rPr>
        <w:t xml:space="preserve">concentrates on readability, and to avoid scope creep and to reduce the complexity of this project, I will not be concentrating on </w:t>
      </w:r>
      <w:r>
        <w:rPr>
          <w:rFonts w:asciiTheme="minorHAnsi" w:hAnsiTheme="minorHAnsi"/>
          <w:i w:val="0"/>
        </w:rPr>
        <w:t xml:space="preserve">what </w:t>
      </w:r>
      <w:r w:rsidR="00FA0454">
        <w:rPr>
          <w:rFonts w:asciiTheme="minorHAnsi" w:hAnsiTheme="minorHAnsi"/>
          <w:i w:val="0"/>
        </w:rPr>
        <w:t xml:space="preserve">factors might play a role into affecting readability or how coding bugs might directly correlate to software code readability since this is a whole new topic entirely and a whole other project that was already </w:t>
      </w:r>
      <w:r w:rsidR="00A50B8A">
        <w:rPr>
          <w:rFonts w:asciiTheme="minorHAnsi" w:hAnsiTheme="minorHAnsi"/>
          <w:i w:val="0"/>
        </w:rPr>
        <w:t>picked up</w:t>
      </w:r>
      <w:r w:rsidR="00FA0454">
        <w:rPr>
          <w:rFonts w:asciiTheme="minorHAnsi" w:hAnsiTheme="minorHAnsi"/>
          <w:i w:val="0"/>
        </w:rPr>
        <w:t xml:space="preserve"> by one of our students</w:t>
      </w:r>
      <w:r w:rsidR="00A50B8A">
        <w:rPr>
          <w:rFonts w:asciiTheme="minorHAnsi" w:hAnsiTheme="minorHAnsi"/>
          <w:i w:val="0"/>
        </w:rPr>
        <w:t>, Han Zhang with his project titled “A Mining Approach for Discovering Association between Source Code Readability and Bugs.” His results were inconclusive and needed more data. Perhaps some one might come along and I hope my project along with Han’s might be useful in the future for further research on this topic.</w:t>
      </w:r>
    </w:p>
    <w:p w14:paraId="199A0965" w14:textId="0B2EB667" w:rsidR="00B01A93" w:rsidRPr="001F0514" w:rsidRDefault="00FA0454" w:rsidP="0037700C">
      <w:pPr>
        <w:pStyle w:val="StyleHeading2Calibri"/>
      </w:pPr>
      <w:bookmarkStart w:id="17" w:name="_Toc324059149"/>
      <w:r>
        <w:t>Fundamental Literature</w:t>
      </w:r>
      <w:bookmarkEnd w:id="17"/>
    </w:p>
    <w:p w14:paraId="45672FC6" w14:textId="383D3369" w:rsidR="00DA4C3F" w:rsidRPr="001F0514" w:rsidRDefault="00FA0454" w:rsidP="0037700C">
      <w:pPr>
        <w:pStyle w:val="StyleHeading3Calibri"/>
      </w:pPr>
      <w:bookmarkStart w:id="18" w:name="_Toc324059150"/>
      <w:r>
        <w:t>Readability in Our Research</w:t>
      </w:r>
      <w:bookmarkEnd w:id="18"/>
    </w:p>
    <w:p w14:paraId="7DD78F15" w14:textId="34CE50FA" w:rsidR="00DA4C3F" w:rsidRDefault="00A50B8A" w:rsidP="00707A33">
      <w:pPr>
        <w:pStyle w:val="template"/>
        <w:spacing w:line="480" w:lineRule="auto"/>
        <w:ind w:left="360" w:firstLine="360"/>
        <w:rPr>
          <w:rFonts w:ascii="Calibri" w:hAnsi="Calibri"/>
          <w:i w:val="0"/>
        </w:rPr>
      </w:pPr>
      <w:r>
        <w:rPr>
          <w:rFonts w:ascii="Calibri" w:hAnsi="Calibri"/>
          <w:i w:val="0"/>
        </w:rPr>
        <w:t>From what I’ve learned though the very limited amount of research conducted on code readability is that there are two kinds of readability, namely Source structure and Text Readability.</w:t>
      </w:r>
    </w:p>
    <w:p w14:paraId="5071B234" w14:textId="281300ED" w:rsidR="00A50B8A" w:rsidRPr="00A50B8A" w:rsidRDefault="00A50B8A" w:rsidP="00725564">
      <w:pPr>
        <w:pStyle w:val="template"/>
        <w:numPr>
          <w:ilvl w:val="0"/>
          <w:numId w:val="3"/>
        </w:numPr>
        <w:spacing w:line="480" w:lineRule="auto"/>
        <w:rPr>
          <w:rFonts w:ascii="Calibri" w:hAnsi="Calibri"/>
        </w:rPr>
      </w:pPr>
      <w:r>
        <w:rPr>
          <w:rFonts w:ascii="Calibri" w:hAnsi="Calibri"/>
          <w:i w:val="0"/>
        </w:rPr>
        <w:t>Source Structure:</w:t>
      </w:r>
    </w:p>
    <w:p w14:paraId="3C47C310" w14:textId="1667AA82" w:rsidR="00A50B8A" w:rsidRPr="00A50B8A" w:rsidRDefault="00A50B8A" w:rsidP="00725564">
      <w:pPr>
        <w:pStyle w:val="template"/>
        <w:numPr>
          <w:ilvl w:val="1"/>
          <w:numId w:val="3"/>
        </w:numPr>
        <w:spacing w:line="480" w:lineRule="auto"/>
        <w:rPr>
          <w:rFonts w:ascii="Calibri" w:hAnsi="Calibri"/>
        </w:rPr>
      </w:pPr>
      <w:r>
        <w:rPr>
          <w:rFonts w:ascii="Calibri" w:hAnsi="Calibri"/>
          <w:i w:val="0"/>
        </w:rPr>
        <w:t>Source code complexity, graph-based complexity (McCabe’s Complexity)</w:t>
      </w:r>
    </w:p>
    <w:p w14:paraId="0561DCFE" w14:textId="32FD5647" w:rsidR="00A50B8A" w:rsidRPr="00A50B8A" w:rsidRDefault="00A50B8A" w:rsidP="00725564">
      <w:pPr>
        <w:pStyle w:val="template"/>
        <w:numPr>
          <w:ilvl w:val="1"/>
          <w:numId w:val="3"/>
        </w:numPr>
        <w:spacing w:line="480" w:lineRule="auto"/>
        <w:rPr>
          <w:rFonts w:ascii="Calibri" w:hAnsi="Calibri"/>
        </w:rPr>
      </w:pPr>
      <w:r>
        <w:rPr>
          <w:rFonts w:ascii="Calibri" w:hAnsi="Calibri"/>
          <w:i w:val="0"/>
        </w:rPr>
        <w:t>Coding style where the programmers or group of programmers follow a coding style and consistently stick to it through out the life cycle.</w:t>
      </w:r>
    </w:p>
    <w:p w14:paraId="2204F37A" w14:textId="2AB6269F" w:rsidR="00A50B8A" w:rsidRPr="00A50B8A" w:rsidRDefault="00A50B8A" w:rsidP="00725564">
      <w:pPr>
        <w:pStyle w:val="template"/>
        <w:numPr>
          <w:ilvl w:val="1"/>
          <w:numId w:val="3"/>
        </w:numPr>
        <w:spacing w:line="480" w:lineRule="auto"/>
        <w:rPr>
          <w:rFonts w:ascii="Calibri" w:hAnsi="Calibri"/>
        </w:rPr>
      </w:pPr>
      <w:r>
        <w:rPr>
          <w:rFonts w:ascii="Calibri" w:hAnsi="Calibri"/>
          <w:i w:val="0"/>
        </w:rPr>
        <w:t>Halstead complexity measures, i.e. the number of operators and operands.</w:t>
      </w:r>
    </w:p>
    <w:p w14:paraId="3BE3BC28" w14:textId="41D2A72F" w:rsidR="00A50B8A" w:rsidRPr="00A50B8A" w:rsidRDefault="00A50B8A" w:rsidP="00725564">
      <w:pPr>
        <w:pStyle w:val="template"/>
        <w:numPr>
          <w:ilvl w:val="0"/>
          <w:numId w:val="3"/>
        </w:numPr>
        <w:spacing w:line="480" w:lineRule="auto"/>
        <w:rPr>
          <w:rFonts w:ascii="Calibri" w:hAnsi="Calibri"/>
        </w:rPr>
      </w:pPr>
      <w:r>
        <w:rPr>
          <w:rFonts w:ascii="Calibri" w:hAnsi="Calibri"/>
          <w:i w:val="0"/>
        </w:rPr>
        <w:t>Text Readability:</w:t>
      </w:r>
    </w:p>
    <w:p w14:paraId="28F45E4E" w14:textId="5AF34A28" w:rsidR="00A50B8A" w:rsidRPr="00A50B8A" w:rsidRDefault="00A50B8A" w:rsidP="00725564">
      <w:pPr>
        <w:pStyle w:val="template"/>
        <w:numPr>
          <w:ilvl w:val="1"/>
          <w:numId w:val="3"/>
        </w:numPr>
        <w:spacing w:line="480" w:lineRule="auto"/>
        <w:rPr>
          <w:rFonts w:ascii="Calibri" w:hAnsi="Calibri"/>
        </w:rPr>
      </w:pPr>
      <w:r>
        <w:rPr>
          <w:rFonts w:ascii="Calibri" w:hAnsi="Calibri"/>
          <w:i w:val="0"/>
        </w:rPr>
        <w:t>Coherence</w:t>
      </w:r>
    </w:p>
    <w:p w14:paraId="49648F8A" w14:textId="7E3F3C25" w:rsidR="00A50B8A" w:rsidRPr="00707A33" w:rsidRDefault="00A50B8A" w:rsidP="00725564">
      <w:pPr>
        <w:pStyle w:val="template"/>
        <w:numPr>
          <w:ilvl w:val="1"/>
          <w:numId w:val="3"/>
        </w:numPr>
        <w:spacing w:line="480" w:lineRule="auto"/>
        <w:rPr>
          <w:rFonts w:ascii="Calibri" w:hAnsi="Calibri"/>
        </w:rPr>
      </w:pPr>
      <w:r>
        <w:rPr>
          <w:rFonts w:ascii="Calibri" w:hAnsi="Calibri"/>
          <w:i w:val="0"/>
        </w:rPr>
        <w:t>Semantic</w:t>
      </w:r>
    </w:p>
    <w:p w14:paraId="4F03DF37" w14:textId="3E6A2F26" w:rsidR="00707A33" w:rsidRDefault="00707A33" w:rsidP="007B3DE5">
      <w:pPr>
        <w:pStyle w:val="template"/>
        <w:spacing w:line="480" w:lineRule="auto"/>
        <w:ind w:firstLine="720"/>
        <w:jc w:val="both"/>
        <w:rPr>
          <w:rFonts w:ascii="Calibri" w:hAnsi="Calibri"/>
          <w:i w:val="0"/>
        </w:rPr>
      </w:pPr>
      <w:r>
        <w:rPr>
          <w:rFonts w:ascii="Calibri" w:hAnsi="Calibri"/>
          <w:i w:val="0"/>
        </w:rPr>
        <w:t xml:space="preserve">Since most of our readability calculations are based upon conducting experiments mostly at the method level, the complexity of the source code is usually simple and more likely related to the content of the method. Hence we can assume for now that the main factors that affect source code readability are code style or format, and code text readability. Code text readability of a method can be said to be directly associated with the variables defined under it; therefore, we should adopt the approach of Marc </w:t>
      </w:r>
      <w:proofErr w:type="spellStart"/>
      <w:r w:rsidR="007B3DE5">
        <w:rPr>
          <w:rFonts w:ascii="Calibri" w:hAnsi="Calibri"/>
          <w:i w:val="0"/>
        </w:rPr>
        <w:t>Brysbaert</w:t>
      </w:r>
      <w:proofErr w:type="spellEnd"/>
      <w:r w:rsidR="007B3DE5">
        <w:rPr>
          <w:rFonts w:ascii="Calibri" w:hAnsi="Calibri"/>
          <w:i w:val="0"/>
        </w:rPr>
        <w:t xml:space="preserve"> to</w:t>
      </w:r>
      <w:r>
        <w:rPr>
          <w:rFonts w:ascii="Calibri" w:hAnsi="Calibri"/>
          <w:i w:val="0"/>
        </w:rPr>
        <w:t xml:space="preserve"> use the research result of word concreteness to compute the text readability</w:t>
      </w:r>
      <w:r w:rsidR="007B3DE5">
        <w:rPr>
          <w:rFonts w:ascii="Calibri" w:hAnsi="Calibri"/>
          <w:i w:val="0"/>
        </w:rPr>
        <w:t xml:space="preserve"> [10]</w:t>
      </w:r>
      <w:r>
        <w:rPr>
          <w:rFonts w:ascii="Calibri" w:hAnsi="Calibri"/>
          <w:i w:val="0"/>
        </w:rPr>
        <w:t>.</w:t>
      </w:r>
    </w:p>
    <w:p w14:paraId="25D8A10D" w14:textId="16F896B6" w:rsidR="00370DDB" w:rsidRDefault="007B3DE5" w:rsidP="0056301C">
      <w:pPr>
        <w:pStyle w:val="template"/>
        <w:spacing w:line="480" w:lineRule="auto"/>
        <w:ind w:firstLine="720"/>
        <w:jc w:val="both"/>
        <w:rPr>
          <w:rFonts w:ascii="Calibri" w:hAnsi="Calibri"/>
          <w:i w:val="0"/>
        </w:rPr>
      </w:pPr>
      <w:r>
        <w:rPr>
          <w:rFonts w:ascii="Calibri" w:hAnsi="Calibri"/>
          <w:i w:val="0"/>
        </w:rPr>
        <w:t>It is also safe to assume that all code has equal readability in the IDE part due to the frequent usage of IDE’s such as Eclipse, which forces the user to follow a specific format or structure. As a result, the code structures and formats are usually arranged in a common way in Java source code.</w:t>
      </w:r>
      <w:r w:rsidR="0056301C">
        <w:rPr>
          <w:rFonts w:ascii="Calibri" w:hAnsi="Calibri"/>
          <w:i w:val="0"/>
        </w:rPr>
        <w:t xml:space="preserve"> Based on our assumptions so far, we used 4 steps to calculate readability: list the English words from variables; compute the word concreteness using </w:t>
      </w:r>
      <w:proofErr w:type="spellStart"/>
      <w:r w:rsidR="0056301C">
        <w:rPr>
          <w:rFonts w:ascii="Calibri" w:hAnsi="Calibri"/>
          <w:i w:val="0"/>
        </w:rPr>
        <w:t>Brysbaert’s</w:t>
      </w:r>
      <w:proofErr w:type="spellEnd"/>
      <w:r w:rsidR="0056301C">
        <w:rPr>
          <w:rFonts w:ascii="Calibri" w:hAnsi="Calibri"/>
          <w:i w:val="0"/>
        </w:rPr>
        <w:t xml:space="preserve"> word rating; use the distance curve to estimate the readability of the methods; calculate the readability of classes based on method calls.</w:t>
      </w:r>
      <w:bookmarkStart w:id="19" w:name="_Toc439994678"/>
    </w:p>
    <w:p w14:paraId="0986DC63" w14:textId="1B877635" w:rsidR="006B40AA" w:rsidRDefault="004B6B58" w:rsidP="006B40AA">
      <w:pPr>
        <w:pStyle w:val="StyleHeading3Calibri"/>
      </w:pPr>
      <w:bookmarkStart w:id="20" w:name="_Toc324059151"/>
      <w:r>
        <w:t>ANTLR 3</w:t>
      </w:r>
      <w:bookmarkEnd w:id="20"/>
    </w:p>
    <w:p w14:paraId="19667C2A" w14:textId="5F09F734" w:rsidR="006B40AA" w:rsidRDefault="004B6B58" w:rsidP="00613019">
      <w:pPr>
        <w:pStyle w:val="StyleHeading3Calibri"/>
        <w:numPr>
          <w:ilvl w:val="0"/>
          <w:numId w:val="0"/>
        </w:numPr>
        <w:spacing w:line="480" w:lineRule="auto"/>
        <w:ind w:firstLine="720"/>
        <w:jc w:val="both"/>
        <w:rPr>
          <w:b w:val="0"/>
          <w:sz w:val="22"/>
          <w:szCs w:val="22"/>
        </w:rPr>
      </w:pPr>
      <w:bookmarkStart w:id="21" w:name="_Toc324059152"/>
      <w:r w:rsidRPr="004B6B58">
        <w:rPr>
          <w:b w:val="0"/>
          <w:sz w:val="22"/>
          <w:szCs w:val="22"/>
        </w:rPr>
        <w:t>Another Tool for Language Recognition</w:t>
      </w:r>
      <w:r>
        <w:rPr>
          <w:b w:val="0"/>
          <w:sz w:val="22"/>
          <w:szCs w:val="22"/>
        </w:rPr>
        <w:t xml:space="preserve"> (ANTLR) is a language tool that provides a framework for constructing recognizers, compilers, and translators from grammatical descriptions containing Java, C++, or C# actions.</w:t>
      </w:r>
      <w:bookmarkEnd w:id="21"/>
    </w:p>
    <w:p w14:paraId="280EE8E9" w14:textId="5A1409ED" w:rsidR="004B6B58" w:rsidRPr="004B6B58" w:rsidRDefault="004B6B58" w:rsidP="00613019">
      <w:pPr>
        <w:pStyle w:val="StyleHeading3Calibri"/>
        <w:numPr>
          <w:ilvl w:val="0"/>
          <w:numId w:val="0"/>
        </w:numPr>
        <w:spacing w:line="480" w:lineRule="auto"/>
        <w:ind w:firstLine="720"/>
        <w:jc w:val="both"/>
        <w:rPr>
          <w:b w:val="0"/>
          <w:sz w:val="22"/>
          <w:szCs w:val="22"/>
        </w:rPr>
      </w:pPr>
      <w:bookmarkStart w:id="22" w:name="_Toc324056151"/>
      <w:bookmarkStart w:id="23" w:name="_Toc324059153"/>
      <w:r>
        <w:rPr>
          <w:b w:val="0"/>
          <w:sz w:val="22"/>
          <w:szCs w:val="22"/>
        </w:rPr>
        <w:t xml:space="preserve">For this project, ANTLR is used as a parser generator that will handle </w:t>
      </w:r>
      <w:proofErr w:type="spellStart"/>
      <w:r>
        <w:rPr>
          <w:b w:val="0"/>
          <w:sz w:val="22"/>
          <w:szCs w:val="22"/>
        </w:rPr>
        <w:t>lexers</w:t>
      </w:r>
      <w:proofErr w:type="spellEnd"/>
      <w:r>
        <w:rPr>
          <w:b w:val="0"/>
          <w:sz w:val="22"/>
          <w:szCs w:val="22"/>
        </w:rPr>
        <w:t>, parsers, and tree parsers. One of the first things I ne</w:t>
      </w:r>
      <w:r w:rsidR="00613019">
        <w:rPr>
          <w:b w:val="0"/>
          <w:sz w:val="22"/>
          <w:szCs w:val="22"/>
        </w:rPr>
        <w:t>eded to do with ANTLR is appoint a</w:t>
      </w:r>
      <w:r>
        <w:rPr>
          <w:b w:val="0"/>
          <w:sz w:val="22"/>
          <w:szCs w:val="22"/>
        </w:rPr>
        <w:t xml:space="preserve"> Java grammar file</w:t>
      </w:r>
      <w:r w:rsidR="00613019">
        <w:rPr>
          <w:b w:val="0"/>
          <w:sz w:val="22"/>
          <w:szCs w:val="22"/>
        </w:rPr>
        <w:t xml:space="preserve"> to class path</w:t>
      </w:r>
      <w:r>
        <w:rPr>
          <w:b w:val="0"/>
          <w:sz w:val="22"/>
          <w:szCs w:val="22"/>
        </w:rPr>
        <w:t>.</w:t>
      </w:r>
      <w:r w:rsidR="00613019">
        <w:rPr>
          <w:b w:val="0"/>
          <w:sz w:val="22"/>
          <w:szCs w:val="22"/>
        </w:rPr>
        <w:t xml:space="preserve"> A grammar file will be fed any text you want to parse and attempt to recognize</w:t>
      </w:r>
      <w:r w:rsidR="001B79A4">
        <w:rPr>
          <w:b w:val="0"/>
          <w:sz w:val="22"/>
          <w:szCs w:val="22"/>
        </w:rPr>
        <w:t>, for our purpose,</w:t>
      </w:r>
      <w:r w:rsidR="00613019">
        <w:rPr>
          <w:b w:val="0"/>
          <w:sz w:val="22"/>
          <w:szCs w:val="22"/>
        </w:rPr>
        <w:t xml:space="preserve"> when it encounters a package declaration, class declaration, method declaration, and variables declared in the </w:t>
      </w:r>
      <w:proofErr w:type="gramStart"/>
      <w:r w:rsidR="00613019">
        <w:rPr>
          <w:b w:val="0"/>
          <w:sz w:val="22"/>
          <w:szCs w:val="22"/>
        </w:rPr>
        <w:t>various .java</w:t>
      </w:r>
      <w:proofErr w:type="gramEnd"/>
      <w:r w:rsidR="00613019">
        <w:rPr>
          <w:b w:val="0"/>
          <w:sz w:val="22"/>
          <w:szCs w:val="22"/>
        </w:rPr>
        <w:t xml:space="preserve"> files that we are going to feed the project in order to generate reports necessary for the proceeding steps in this project.</w:t>
      </w:r>
      <w:bookmarkEnd w:id="22"/>
      <w:bookmarkEnd w:id="23"/>
    </w:p>
    <w:p w14:paraId="02A74957" w14:textId="54C9C371" w:rsidR="000C00AE" w:rsidRDefault="0056301C" w:rsidP="0037250D">
      <w:pPr>
        <w:pStyle w:val="StyleHeading2Calibri"/>
      </w:pPr>
      <w:bookmarkStart w:id="24" w:name="_Toc324059154"/>
      <w:bookmarkStart w:id="25" w:name="_Toc439994687"/>
      <w:bookmarkStart w:id="26" w:name="_Toc439994682"/>
      <w:bookmarkEnd w:id="19"/>
      <w:r>
        <w:t>Literature Summary</w:t>
      </w:r>
      <w:bookmarkEnd w:id="24"/>
    </w:p>
    <w:p w14:paraId="48632DFE" w14:textId="5C6E12FA" w:rsidR="006249BE" w:rsidRPr="007B5CED" w:rsidRDefault="0056301C" w:rsidP="006B40AA">
      <w:pPr>
        <w:spacing w:line="480" w:lineRule="auto"/>
        <w:ind w:firstLine="360"/>
        <w:jc w:val="both"/>
        <w:rPr>
          <w:rFonts w:ascii="Calibri" w:hAnsi="Calibri"/>
          <w:sz w:val="22"/>
        </w:rPr>
      </w:pPr>
      <w:r w:rsidRPr="007B5CED">
        <w:rPr>
          <w:rFonts w:ascii="Calibri" w:hAnsi="Calibri"/>
          <w:sz w:val="22"/>
        </w:rPr>
        <w:t xml:space="preserve">Based on the information acquired from the research above, we will now conduct the readability calculations on the variables all the way up to the Class level. Each step will be explained in </w:t>
      </w:r>
      <w:r w:rsidR="006249BE" w:rsidRPr="007B5CED">
        <w:rPr>
          <w:rFonts w:ascii="Calibri" w:hAnsi="Calibri"/>
          <w:sz w:val="22"/>
        </w:rPr>
        <w:t>detail along the way as we progress though this report.</w:t>
      </w:r>
      <w:bookmarkEnd w:id="25"/>
      <w:r w:rsidR="006249BE" w:rsidRPr="007B5CED">
        <w:rPr>
          <w:rFonts w:ascii="Calibri" w:hAnsi="Calibri"/>
          <w:sz w:val="22"/>
        </w:rPr>
        <w:br w:type="page"/>
      </w:r>
    </w:p>
    <w:p w14:paraId="182FE607" w14:textId="2FD83D46" w:rsidR="00E76AE3" w:rsidRPr="001F0514" w:rsidRDefault="006249BE" w:rsidP="00EF7EE9">
      <w:pPr>
        <w:pStyle w:val="StyleHeading1Calibri"/>
      </w:pPr>
      <w:bookmarkStart w:id="27" w:name="_Toc324059155"/>
      <w:bookmarkStart w:id="28" w:name="_Toc439994696"/>
      <w:bookmarkEnd w:id="26"/>
      <w:r>
        <w:t>Methodology of Analysis</w:t>
      </w:r>
      <w:bookmarkEnd w:id="27"/>
    </w:p>
    <w:p w14:paraId="0098615B" w14:textId="77777777" w:rsidR="0037700C" w:rsidRPr="0037700C" w:rsidRDefault="0037700C" w:rsidP="0037700C">
      <w:pPr>
        <w:pStyle w:val="ListParagraph"/>
        <w:keepNext/>
        <w:keepLines/>
        <w:numPr>
          <w:ilvl w:val="0"/>
          <w:numId w:val="1"/>
        </w:numPr>
        <w:spacing w:before="480" w:after="240" w:line="240" w:lineRule="atLeast"/>
        <w:ind w:left="0"/>
        <w:outlineLvl w:val="0"/>
        <w:rPr>
          <w:b/>
          <w:vanish/>
          <w:kern w:val="28"/>
          <w:sz w:val="36"/>
        </w:rPr>
      </w:pPr>
      <w:bookmarkStart w:id="29" w:name="_Toc221634343"/>
      <w:bookmarkStart w:id="30" w:name="_Toc221634627"/>
      <w:bookmarkStart w:id="31" w:name="_Toc221634744"/>
      <w:bookmarkEnd w:id="29"/>
      <w:bookmarkEnd w:id="30"/>
      <w:bookmarkEnd w:id="31"/>
    </w:p>
    <w:p w14:paraId="70DB861F" w14:textId="77777777" w:rsidR="00E76AE3" w:rsidRPr="006818CE" w:rsidRDefault="00E76AE3" w:rsidP="0037700C">
      <w:pPr>
        <w:pStyle w:val="StyleHeading2Calibri"/>
      </w:pPr>
      <w:bookmarkStart w:id="32" w:name="_Toc324059156"/>
      <w:r w:rsidRPr="006818CE">
        <w:t>Introduction</w:t>
      </w:r>
      <w:bookmarkEnd w:id="32"/>
    </w:p>
    <w:p w14:paraId="30B53798" w14:textId="1D5BD43F" w:rsidR="00E76AE3" w:rsidRDefault="004C5D03" w:rsidP="00EC15F2">
      <w:pPr>
        <w:pStyle w:val="template"/>
        <w:spacing w:line="480" w:lineRule="auto"/>
        <w:ind w:firstLine="720"/>
        <w:jc w:val="both"/>
        <w:rPr>
          <w:rFonts w:ascii="Calibri" w:hAnsi="Calibri"/>
          <w:i w:val="0"/>
        </w:rPr>
      </w:pPr>
      <w:r>
        <w:rPr>
          <w:rFonts w:ascii="Calibri" w:hAnsi="Calibri"/>
          <w:i w:val="0"/>
        </w:rPr>
        <w:t xml:space="preserve">Dr. </w:t>
      </w:r>
      <w:proofErr w:type="spellStart"/>
      <w:r>
        <w:rPr>
          <w:rFonts w:ascii="Calibri" w:hAnsi="Calibri"/>
          <w:i w:val="0"/>
        </w:rPr>
        <w:t>Xu</w:t>
      </w:r>
      <w:proofErr w:type="spellEnd"/>
      <w:r>
        <w:rPr>
          <w:rFonts w:ascii="Calibri" w:hAnsi="Calibri"/>
          <w:i w:val="0"/>
        </w:rPr>
        <w:t xml:space="preserve"> has provided me with 13 select open source software codes to conduct my readability research. These software’s range from a simple card game to a complex P2P file sharing applet that has about a quarter of a million lines of code.</w:t>
      </w:r>
      <w:r w:rsidR="00EC15F2">
        <w:rPr>
          <w:rFonts w:ascii="Calibri" w:hAnsi="Calibri"/>
          <w:i w:val="0"/>
        </w:rPr>
        <w:t xml:space="preserve"> The source files and packages can be found can be found in the “</w:t>
      </w:r>
      <w:proofErr w:type="spellStart"/>
      <w:r w:rsidR="00EC15F2">
        <w:rPr>
          <w:rFonts w:ascii="Calibri" w:hAnsi="Calibri"/>
          <w:i w:val="0"/>
        </w:rPr>
        <w:t>source_code</w:t>
      </w:r>
      <w:proofErr w:type="spellEnd"/>
      <w:r w:rsidR="00EC15F2">
        <w:rPr>
          <w:rFonts w:ascii="Calibri" w:hAnsi="Calibri"/>
          <w:i w:val="0"/>
        </w:rPr>
        <w:t>” folder in Appendix B and they are:</w:t>
      </w:r>
    </w:p>
    <w:tbl>
      <w:tblPr>
        <w:tblStyle w:val="TableGrid"/>
        <w:tblW w:w="7645" w:type="dxa"/>
        <w:jc w:val="center"/>
        <w:tblLook w:val="04A0" w:firstRow="1" w:lastRow="0" w:firstColumn="1" w:lastColumn="0" w:noHBand="0" w:noVBand="1"/>
      </w:tblPr>
      <w:tblGrid>
        <w:gridCol w:w="2752"/>
        <w:gridCol w:w="1908"/>
        <w:gridCol w:w="2985"/>
      </w:tblGrid>
      <w:tr w:rsidR="00327D37" w14:paraId="0EFC3581" w14:textId="77777777" w:rsidTr="00327D37">
        <w:trPr>
          <w:trHeight w:val="495"/>
          <w:jc w:val="center"/>
        </w:trPr>
        <w:tc>
          <w:tcPr>
            <w:tcW w:w="2752" w:type="dxa"/>
          </w:tcPr>
          <w:p w14:paraId="18314769" w14:textId="0728C60C" w:rsidR="00EC15F2" w:rsidRPr="00EC15F2" w:rsidRDefault="00EC15F2" w:rsidP="00EC15F2">
            <w:pPr>
              <w:pStyle w:val="template"/>
              <w:spacing w:line="480" w:lineRule="auto"/>
              <w:jc w:val="center"/>
              <w:rPr>
                <w:rFonts w:ascii="Calibri" w:hAnsi="Calibri"/>
                <w:b/>
                <w:i w:val="0"/>
              </w:rPr>
            </w:pPr>
            <w:r w:rsidRPr="00EC15F2">
              <w:rPr>
                <w:rFonts w:ascii="Calibri" w:hAnsi="Calibri"/>
                <w:b/>
                <w:i w:val="0"/>
              </w:rPr>
              <w:t>Project Name</w:t>
            </w:r>
          </w:p>
        </w:tc>
        <w:tc>
          <w:tcPr>
            <w:tcW w:w="1908" w:type="dxa"/>
          </w:tcPr>
          <w:p w14:paraId="358D4928" w14:textId="424265D1" w:rsidR="00EC15F2" w:rsidRPr="00EC15F2" w:rsidRDefault="00EC15F2" w:rsidP="00EC15F2">
            <w:pPr>
              <w:pStyle w:val="template"/>
              <w:spacing w:line="480" w:lineRule="auto"/>
              <w:jc w:val="center"/>
              <w:rPr>
                <w:rFonts w:ascii="Calibri" w:hAnsi="Calibri"/>
                <w:b/>
                <w:i w:val="0"/>
              </w:rPr>
            </w:pPr>
            <w:r w:rsidRPr="00EC15F2">
              <w:rPr>
                <w:rFonts w:ascii="Calibri" w:hAnsi="Calibri"/>
                <w:b/>
                <w:i w:val="0"/>
              </w:rPr>
              <w:t>Version</w:t>
            </w:r>
          </w:p>
        </w:tc>
        <w:tc>
          <w:tcPr>
            <w:tcW w:w="2985" w:type="dxa"/>
          </w:tcPr>
          <w:p w14:paraId="083C5E59" w14:textId="621B2F46" w:rsidR="00EC15F2" w:rsidRPr="00EC15F2" w:rsidRDefault="00327D37" w:rsidP="00EC15F2">
            <w:pPr>
              <w:pStyle w:val="template"/>
              <w:spacing w:line="480" w:lineRule="auto"/>
              <w:jc w:val="center"/>
              <w:rPr>
                <w:rFonts w:ascii="Calibri" w:hAnsi="Calibri"/>
                <w:b/>
                <w:i w:val="0"/>
              </w:rPr>
            </w:pPr>
            <w:r>
              <w:rPr>
                <w:rFonts w:ascii="Calibri" w:hAnsi="Calibri"/>
                <w:b/>
                <w:i w:val="0"/>
              </w:rPr>
              <w:t>Description</w:t>
            </w:r>
          </w:p>
        </w:tc>
      </w:tr>
      <w:tr w:rsidR="00327D37" w14:paraId="14966F9C" w14:textId="77777777" w:rsidTr="00327D37">
        <w:trPr>
          <w:trHeight w:val="258"/>
          <w:jc w:val="center"/>
        </w:trPr>
        <w:tc>
          <w:tcPr>
            <w:tcW w:w="2752" w:type="dxa"/>
          </w:tcPr>
          <w:p w14:paraId="7C9D600A" w14:textId="704F8598" w:rsidR="00EC15F2" w:rsidRDefault="00EC15F2" w:rsidP="004C5D03">
            <w:pPr>
              <w:pStyle w:val="template"/>
              <w:spacing w:line="480" w:lineRule="auto"/>
              <w:rPr>
                <w:rFonts w:ascii="Calibri" w:hAnsi="Calibri"/>
                <w:i w:val="0"/>
              </w:rPr>
            </w:pPr>
            <w:proofErr w:type="spellStart"/>
            <w:r>
              <w:rPr>
                <w:rFonts w:ascii="Calibri" w:hAnsi="Calibri"/>
                <w:i w:val="0"/>
              </w:rPr>
              <w:t>Junit</w:t>
            </w:r>
            <w:proofErr w:type="spellEnd"/>
          </w:p>
        </w:tc>
        <w:tc>
          <w:tcPr>
            <w:tcW w:w="1908" w:type="dxa"/>
          </w:tcPr>
          <w:p w14:paraId="3C7A5918" w14:textId="19DEB231" w:rsidR="00EC15F2" w:rsidRDefault="00EC15F2" w:rsidP="004C5D03">
            <w:pPr>
              <w:pStyle w:val="template"/>
              <w:spacing w:line="480" w:lineRule="auto"/>
              <w:rPr>
                <w:rFonts w:ascii="Calibri" w:hAnsi="Calibri"/>
                <w:i w:val="0"/>
              </w:rPr>
            </w:pPr>
            <w:r>
              <w:rPr>
                <w:rFonts w:ascii="Calibri" w:hAnsi="Calibri"/>
                <w:i w:val="0"/>
              </w:rPr>
              <w:t>4.4</w:t>
            </w:r>
          </w:p>
        </w:tc>
        <w:tc>
          <w:tcPr>
            <w:tcW w:w="2985" w:type="dxa"/>
          </w:tcPr>
          <w:p w14:paraId="3CB8B221" w14:textId="577FAC28" w:rsidR="00EC15F2" w:rsidRPr="00EC15F2" w:rsidRDefault="00EC15F2" w:rsidP="004C5D03">
            <w:pPr>
              <w:pStyle w:val="template"/>
              <w:spacing w:line="480" w:lineRule="auto"/>
              <w:rPr>
                <w:rFonts w:ascii="Calibri" w:hAnsi="Calibri"/>
              </w:rPr>
            </w:pPr>
            <w:r w:rsidRPr="00EC15F2">
              <w:rPr>
                <w:rFonts w:ascii="Calibri" w:hAnsi="Calibri"/>
              </w:rPr>
              <w:t>Software Development</w:t>
            </w:r>
          </w:p>
        </w:tc>
      </w:tr>
      <w:tr w:rsidR="00327D37" w14:paraId="56ECF926" w14:textId="77777777" w:rsidTr="00327D37">
        <w:trPr>
          <w:trHeight w:val="495"/>
          <w:jc w:val="center"/>
        </w:trPr>
        <w:tc>
          <w:tcPr>
            <w:tcW w:w="2752" w:type="dxa"/>
          </w:tcPr>
          <w:p w14:paraId="6A44826B" w14:textId="35C50B16" w:rsidR="00EC15F2" w:rsidRDefault="00EC15F2" w:rsidP="004C5D03">
            <w:pPr>
              <w:pStyle w:val="template"/>
              <w:spacing w:line="480" w:lineRule="auto"/>
              <w:rPr>
                <w:rFonts w:ascii="Calibri" w:hAnsi="Calibri"/>
                <w:i w:val="0"/>
              </w:rPr>
            </w:pPr>
            <w:proofErr w:type="spellStart"/>
            <w:r>
              <w:rPr>
                <w:rFonts w:ascii="Calibri" w:hAnsi="Calibri"/>
                <w:i w:val="0"/>
              </w:rPr>
              <w:t>Jsch</w:t>
            </w:r>
            <w:proofErr w:type="spellEnd"/>
          </w:p>
        </w:tc>
        <w:tc>
          <w:tcPr>
            <w:tcW w:w="1908" w:type="dxa"/>
          </w:tcPr>
          <w:p w14:paraId="614C3F66" w14:textId="0F66CFE1" w:rsidR="00EC15F2" w:rsidRDefault="00EC15F2" w:rsidP="004C5D03">
            <w:pPr>
              <w:pStyle w:val="template"/>
              <w:spacing w:line="480" w:lineRule="auto"/>
              <w:rPr>
                <w:rFonts w:ascii="Calibri" w:hAnsi="Calibri"/>
                <w:i w:val="0"/>
              </w:rPr>
            </w:pPr>
            <w:r>
              <w:rPr>
                <w:rFonts w:ascii="Calibri" w:hAnsi="Calibri"/>
                <w:i w:val="0"/>
              </w:rPr>
              <w:t>0.1.51</w:t>
            </w:r>
          </w:p>
        </w:tc>
        <w:tc>
          <w:tcPr>
            <w:tcW w:w="2985" w:type="dxa"/>
          </w:tcPr>
          <w:p w14:paraId="452927E9" w14:textId="57FC642E" w:rsidR="00EC15F2" w:rsidRPr="00EC15F2" w:rsidRDefault="00EC15F2" w:rsidP="004C5D03">
            <w:pPr>
              <w:pStyle w:val="template"/>
              <w:spacing w:line="480" w:lineRule="auto"/>
              <w:rPr>
                <w:rFonts w:ascii="Calibri" w:hAnsi="Calibri"/>
              </w:rPr>
            </w:pPr>
            <w:r w:rsidRPr="00EC15F2">
              <w:rPr>
                <w:rFonts w:ascii="Calibri" w:hAnsi="Calibri"/>
              </w:rPr>
              <w:t>Security</w:t>
            </w:r>
          </w:p>
        </w:tc>
      </w:tr>
      <w:tr w:rsidR="00327D37" w14:paraId="10AB3D89" w14:textId="77777777" w:rsidTr="00327D37">
        <w:trPr>
          <w:trHeight w:val="477"/>
          <w:jc w:val="center"/>
        </w:trPr>
        <w:tc>
          <w:tcPr>
            <w:tcW w:w="2752" w:type="dxa"/>
          </w:tcPr>
          <w:p w14:paraId="5C1F0909" w14:textId="756343D6" w:rsidR="00EC15F2" w:rsidRDefault="00EC15F2" w:rsidP="004C5D03">
            <w:pPr>
              <w:pStyle w:val="template"/>
              <w:spacing w:line="480" w:lineRule="auto"/>
              <w:rPr>
                <w:rFonts w:ascii="Calibri" w:hAnsi="Calibri"/>
                <w:i w:val="0"/>
              </w:rPr>
            </w:pPr>
            <w:proofErr w:type="spellStart"/>
            <w:r>
              <w:rPr>
                <w:rFonts w:ascii="Calibri" w:hAnsi="Calibri"/>
                <w:i w:val="0"/>
              </w:rPr>
              <w:t>Jedit</w:t>
            </w:r>
            <w:proofErr w:type="spellEnd"/>
          </w:p>
        </w:tc>
        <w:tc>
          <w:tcPr>
            <w:tcW w:w="1908" w:type="dxa"/>
          </w:tcPr>
          <w:p w14:paraId="2DAA7D21" w14:textId="7641A88D" w:rsidR="00EC15F2" w:rsidRDefault="00EC15F2" w:rsidP="004C5D03">
            <w:pPr>
              <w:pStyle w:val="template"/>
              <w:spacing w:line="480" w:lineRule="auto"/>
              <w:rPr>
                <w:rFonts w:ascii="Calibri" w:hAnsi="Calibri"/>
                <w:i w:val="0"/>
              </w:rPr>
            </w:pPr>
            <w:r>
              <w:rPr>
                <w:rFonts w:ascii="Calibri" w:hAnsi="Calibri"/>
                <w:i w:val="0"/>
              </w:rPr>
              <w:t>4.2</w:t>
            </w:r>
          </w:p>
        </w:tc>
        <w:tc>
          <w:tcPr>
            <w:tcW w:w="2985" w:type="dxa"/>
          </w:tcPr>
          <w:p w14:paraId="008F332F" w14:textId="089C16E6" w:rsidR="00EC15F2" w:rsidRPr="00EC15F2" w:rsidRDefault="00EC15F2" w:rsidP="004C5D03">
            <w:pPr>
              <w:pStyle w:val="template"/>
              <w:spacing w:line="480" w:lineRule="auto"/>
              <w:rPr>
                <w:rFonts w:ascii="Calibri" w:hAnsi="Calibri"/>
              </w:rPr>
            </w:pPr>
            <w:r w:rsidRPr="00EC15F2">
              <w:rPr>
                <w:rFonts w:ascii="Calibri" w:hAnsi="Calibri"/>
              </w:rPr>
              <w:t>Text Editor</w:t>
            </w:r>
          </w:p>
        </w:tc>
      </w:tr>
      <w:tr w:rsidR="00327D37" w14:paraId="2F424BA9" w14:textId="77777777" w:rsidTr="00327D37">
        <w:trPr>
          <w:trHeight w:val="477"/>
          <w:jc w:val="center"/>
        </w:trPr>
        <w:tc>
          <w:tcPr>
            <w:tcW w:w="2752" w:type="dxa"/>
          </w:tcPr>
          <w:p w14:paraId="146471BD" w14:textId="28AAE740" w:rsidR="00EC15F2" w:rsidRDefault="00EC15F2" w:rsidP="004C5D03">
            <w:pPr>
              <w:pStyle w:val="template"/>
              <w:spacing w:line="480" w:lineRule="auto"/>
              <w:rPr>
                <w:rFonts w:ascii="Calibri" w:hAnsi="Calibri"/>
                <w:i w:val="0"/>
              </w:rPr>
            </w:pPr>
            <w:proofErr w:type="spellStart"/>
            <w:r>
              <w:rPr>
                <w:rFonts w:ascii="Calibri" w:hAnsi="Calibri"/>
                <w:i w:val="0"/>
              </w:rPr>
              <w:t>Jmencode</w:t>
            </w:r>
            <w:proofErr w:type="spellEnd"/>
          </w:p>
        </w:tc>
        <w:tc>
          <w:tcPr>
            <w:tcW w:w="1908" w:type="dxa"/>
          </w:tcPr>
          <w:p w14:paraId="6C6C0AC7" w14:textId="4FEC23CE" w:rsidR="00EC15F2" w:rsidRDefault="00EC15F2" w:rsidP="004C5D03">
            <w:pPr>
              <w:pStyle w:val="template"/>
              <w:spacing w:line="480" w:lineRule="auto"/>
              <w:rPr>
                <w:rFonts w:ascii="Calibri" w:hAnsi="Calibri"/>
                <w:i w:val="0"/>
              </w:rPr>
            </w:pPr>
            <w:r>
              <w:rPr>
                <w:rFonts w:ascii="Calibri" w:hAnsi="Calibri"/>
                <w:i w:val="0"/>
              </w:rPr>
              <w:t>0.64</w:t>
            </w:r>
          </w:p>
        </w:tc>
        <w:tc>
          <w:tcPr>
            <w:tcW w:w="2985" w:type="dxa"/>
          </w:tcPr>
          <w:p w14:paraId="07E675CF" w14:textId="67273564" w:rsidR="00EC15F2" w:rsidRPr="00EC15F2" w:rsidRDefault="00EC15F2" w:rsidP="004C5D03">
            <w:pPr>
              <w:pStyle w:val="template"/>
              <w:spacing w:line="480" w:lineRule="auto"/>
              <w:rPr>
                <w:rFonts w:ascii="Calibri" w:hAnsi="Calibri"/>
              </w:rPr>
            </w:pPr>
            <w:r w:rsidRPr="00EC15F2">
              <w:rPr>
                <w:rFonts w:ascii="Calibri" w:hAnsi="Calibri"/>
              </w:rPr>
              <w:t>Video Encoding</w:t>
            </w:r>
          </w:p>
        </w:tc>
      </w:tr>
      <w:tr w:rsidR="00327D37" w14:paraId="5583E87E" w14:textId="77777777" w:rsidTr="00327D37">
        <w:trPr>
          <w:trHeight w:val="495"/>
          <w:jc w:val="center"/>
        </w:trPr>
        <w:tc>
          <w:tcPr>
            <w:tcW w:w="2752" w:type="dxa"/>
          </w:tcPr>
          <w:p w14:paraId="1D5D547C" w14:textId="3F76489C" w:rsidR="00EC15F2" w:rsidRDefault="00EC15F2" w:rsidP="004C5D03">
            <w:pPr>
              <w:pStyle w:val="template"/>
              <w:spacing w:line="480" w:lineRule="auto"/>
              <w:rPr>
                <w:rFonts w:ascii="Calibri" w:hAnsi="Calibri"/>
                <w:i w:val="0"/>
              </w:rPr>
            </w:pPr>
            <w:proofErr w:type="spellStart"/>
            <w:proofErr w:type="gramStart"/>
            <w:r>
              <w:rPr>
                <w:rFonts w:ascii="Calibri" w:hAnsi="Calibri"/>
                <w:i w:val="0"/>
              </w:rPr>
              <w:t>jasperReports</w:t>
            </w:r>
            <w:proofErr w:type="spellEnd"/>
            <w:proofErr w:type="gramEnd"/>
          </w:p>
        </w:tc>
        <w:tc>
          <w:tcPr>
            <w:tcW w:w="1908" w:type="dxa"/>
          </w:tcPr>
          <w:p w14:paraId="207ED478" w14:textId="312675F8" w:rsidR="00EC15F2" w:rsidRDefault="00EC15F2" w:rsidP="004C5D03">
            <w:pPr>
              <w:pStyle w:val="template"/>
              <w:spacing w:line="480" w:lineRule="auto"/>
              <w:rPr>
                <w:rFonts w:ascii="Calibri" w:hAnsi="Calibri"/>
                <w:i w:val="0"/>
              </w:rPr>
            </w:pPr>
            <w:r>
              <w:rPr>
                <w:rFonts w:ascii="Calibri" w:hAnsi="Calibri"/>
                <w:i w:val="0"/>
              </w:rPr>
              <w:t>2.0.4</w:t>
            </w:r>
          </w:p>
        </w:tc>
        <w:tc>
          <w:tcPr>
            <w:tcW w:w="2985" w:type="dxa"/>
          </w:tcPr>
          <w:p w14:paraId="3CA9B4A5" w14:textId="6638343D" w:rsidR="00EC15F2" w:rsidRPr="00EC15F2" w:rsidRDefault="00EC15F2" w:rsidP="004C5D03">
            <w:pPr>
              <w:pStyle w:val="template"/>
              <w:spacing w:line="480" w:lineRule="auto"/>
              <w:rPr>
                <w:rFonts w:ascii="Calibri" w:hAnsi="Calibri"/>
              </w:rPr>
            </w:pPr>
            <w:r w:rsidRPr="00EC15F2">
              <w:rPr>
                <w:rFonts w:ascii="Calibri" w:hAnsi="Calibri"/>
              </w:rPr>
              <w:t>Dynamic Content</w:t>
            </w:r>
          </w:p>
        </w:tc>
      </w:tr>
      <w:tr w:rsidR="00327D37" w14:paraId="5E9771B4" w14:textId="77777777" w:rsidTr="00327D37">
        <w:trPr>
          <w:trHeight w:val="477"/>
          <w:jc w:val="center"/>
        </w:trPr>
        <w:tc>
          <w:tcPr>
            <w:tcW w:w="2752" w:type="dxa"/>
          </w:tcPr>
          <w:p w14:paraId="407B1FB6" w14:textId="37CC51A7" w:rsidR="00EC15F2" w:rsidRDefault="00EC15F2" w:rsidP="004C5D03">
            <w:pPr>
              <w:pStyle w:val="template"/>
              <w:spacing w:line="480" w:lineRule="auto"/>
              <w:rPr>
                <w:rFonts w:ascii="Calibri" w:hAnsi="Calibri"/>
                <w:i w:val="0"/>
              </w:rPr>
            </w:pPr>
            <w:proofErr w:type="spellStart"/>
            <w:proofErr w:type="gramStart"/>
            <w:r>
              <w:rPr>
                <w:rFonts w:ascii="Calibri" w:hAnsi="Calibri"/>
                <w:i w:val="0"/>
              </w:rPr>
              <w:t>jFreeChart</w:t>
            </w:r>
            <w:proofErr w:type="spellEnd"/>
            <w:proofErr w:type="gramEnd"/>
          </w:p>
        </w:tc>
        <w:tc>
          <w:tcPr>
            <w:tcW w:w="1908" w:type="dxa"/>
          </w:tcPr>
          <w:p w14:paraId="4E7C5F36" w14:textId="2B8886A8" w:rsidR="00EC15F2" w:rsidRDefault="00EC15F2" w:rsidP="004C5D03">
            <w:pPr>
              <w:pStyle w:val="template"/>
              <w:spacing w:line="480" w:lineRule="auto"/>
              <w:rPr>
                <w:rFonts w:ascii="Calibri" w:hAnsi="Calibri"/>
                <w:i w:val="0"/>
              </w:rPr>
            </w:pPr>
            <w:r>
              <w:rPr>
                <w:rFonts w:ascii="Calibri" w:hAnsi="Calibri"/>
                <w:i w:val="0"/>
              </w:rPr>
              <w:t>1.0.19</w:t>
            </w:r>
          </w:p>
        </w:tc>
        <w:tc>
          <w:tcPr>
            <w:tcW w:w="2985" w:type="dxa"/>
          </w:tcPr>
          <w:p w14:paraId="145D6925" w14:textId="1538EC1E" w:rsidR="00EC15F2" w:rsidRPr="00EC15F2" w:rsidRDefault="00EC15F2" w:rsidP="004C5D03">
            <w:pPr>
              <w:pStyle w:val="template"/>
              <w:spacing w:line="480" w:lineRule="auto"/>
              <w:rPr>
                <w:rFonts w:ascii="Calibri" w:hAnsi="Calibri"/>
              </w:rPr>
            </w:pPr>
            <w:r w:rsidRPr="00EC15F2">
              <w:rPr>
                <w:rFonts w:ascii="Calibri" w:hAnsi="Calibri"/>
              </w:rPr>
              <w:t>Data Representation</w:t>
            </w:r>
          </w:p>
        </w:tc>
      </w:tr>
      <w:tr w:rsidR="00327D37" w14:paraId="019E1A53" w14:textId="77777777" w:rsidTr="00327D37">
        <w:trPr>
          <w:trHeight w:val="477"/>
          <w:jc w:val="center"/>
        </w:trPr>
        <w:tc>
          <w:tcPr>
            <w:tcW w:w="2752" w:type="dxa"/>
          </w:tcPr>
          <w:p w14:paraId="72F1E83F" w14:textId="34654A5C" w:rsidR="00EC15F2" w:rsidRDefault="00EC15F2" w:rsidP="004C5D03">
            <w:pPr>
              <w:pStyle w:val="template"/>
              <w:spacing w:line="480" w:lineRule="auto"/>
              <w:rPr>
                <w:rFonts w:ascii="Calibri" w:hAnsi="Calibri"/>
                <w:i w:val="0"/>
              </w:rPr>
            </w:pPr>
            <w:proofErr w:type="spellStart"/>
            <w:r>
              <w:rPr>
                <w:rFonts w:ascii="Calibri" w:hAnsi="Calibri"/>
                <w:i w:val="0"/>
              </w:rPr>
              <w:t>FreeCol</w:t>
            </w:r>
            <w:proofErr w:type="spellEnd"/>
          </w:p>
        </w:tc>
        <w:tc>
          <w:tcPr>
            <w:tcW w:w="1908" w:type="dxa"/>
          </w:tcPr>
          <w:p w14:paraId="45679B44" w14:textId="2FA2B386" w:rsidR="00EC15F2" w:rsidRDefault="00EC15F2" w:rsidP="004C5D03">
            <w:pPr>
              <w:pStyle w:val="template"/>
              <w:spacing w:line="480" w:lineRule="auto"/>
              <w:rPr>
                <w:rFonts w:ascii="Calibri" w:hAnsi="Calibri"/>
                <w:i w:val="0"/>
              </w:rPr>
            </w:pPr>
            <w:r>
              <w:rPr>
                <w:rFonts w:ascii="Calibri" w:hAnsi="Calibri"/>
                <w:i w:val="0"/>
              </w:rPr>
              <w:t>0.7.3</w:t>
            </w:r>
          </w:p>
        </w:tc>
        <w:tc>
          <w:tcPr>
            <w:tcW w:w="2985" w:type="dxa"/>
          </w:tcPr>
          <w:p w14:paraId="32BC6C93" w14:textId="43C6FA37" w:rsidR="00EC15F2" w:rsidRPr="00EC15F2" w:rsidRDefault="00EC15F2" w:rsidP="004C5D03">
            <w:pPr>
              <w:pStyle w:val="template"/>
              <w:spacing w:line="480" w:lineRule="auto"/>
              <w:rPr>
                <w:rFonts w:ascii="Calibri" w:hAnsi="Calibri"/>
              </w:rPr>
            </w:pPr>
            <w:r w:rsidRPr="00EC15F2">
              <w:rPr>
                <w:rFonts w:ascii="Calibri" w:hAnsi="Calibri"/>
              </w:rPr>
              <w:t>Game</w:t>
            </w:r>
          </w:p>
        </w:tc>
      </w:tr>
      <w:tr w:rsidR="00327D37" w14:paraId="26268D13" w14:textId="77777777" w:rsidTr="00327D37">
        <w:trPr>
          <w:trHeight w:val="495"/>
          <w:jc w:val="center"/>
        </w:trPr>
        <w:tc>
          <w:tcPr>
            <w:tcW w:w="2752" w:type="dxa"/>
          </w:tcPr>
          <w:p w14:paraId="29648A3E" w14:textId="2CE28B55" w:rsidR="00EC15F2" w:rsidRDefault="00EC15F2" w:rsidP="004C5D03">
            <w:pPr>
              <w:pStyle w:val="template"/>
              <w:spacing w:line="480" w:lineRule="auto"/>
              <w:rPr>
                <w:rFonts w:ascii="Calibri" w:hAnsi="Calibri"/>
                <w:i w:val="0"/>
              </w:rPr>
            </w:pPr>
            <w:proofErr w:type="spellStart"/>
            <w:proofErr w:type="gramStart"/>
            <w:r>
              <w:rPr>
                <w:rFonts w:ascii="Calibri" w:hAnsi="Calibri"/>
                <w:i w:val="0"/>
              </w:rPr>
              <w:t>ganttProject</w:t>
            </w:r>
            <w:proofErr w:type="spellEnd"/>
            <w:proofErr w:type="gramEnd"/>
          </w:p>
        </w:tc>
        <w:tc>
          <w:tcPr>
            <w:tcW w:w="1908" w:type="dxa"/>
          </w:tcPr>
          <w:p w14:paraId="111826D2" w14:textId="0FCDE304" w:rsidR="00EC15F2" w:rsidRDefault="00EC15F2" w:rsidP="004C5D03">
            <w:pPr>
              <w:pStyle w:val="template"/>
              <w:spacing w:line="480" w:lineRule="auto"/>
              <w:rPr>
                <w:rFonts w:ascii="Calibri" w:hAnsi="Calibri"/>
                <w:i w:val="0"/>
              </w:rPr>
            </w:pPr>
            <w:r>
              <w:rPr>
                <w:rFonts w:ascii="Calibri" w:hAnsi="Calibri"/>
                <w:i w:val="0"/>
              </w:rPr>
              <w:t>2.7</w:t>
            </w:r>
          </w:p>
        </w:tc>
        <w:tc>
          <w:tcPr>
            <w:tcW w:w="2985" w:type="dxa"/>
          </w:tcPr>
          <w:p w14:paraId="66961167" w14:textId="4379D61D" w:rsidR="00EC15F2" w:rsidRPr="00EC15F2" w:rsidRDefault="00EC15F2" w:rsidP="004C5D03">
            <w:pPr>
              <w:pStyle w:val="template"/>
              <w:spacing w:line="480" w:lineRule="auto"/>
              <w:rPr>
                <w:rFonts w:ascii="Calibri" w:hAnsi="Calibri"/>
              </w:rPr>
            </w:pPr>
            <w:r w:rsidRPr="00EC15F2">
              <w:rPr>
                <w:rFonts w:ascii="Calibri" w:hAnsi="Calibri"/>
              </w:rPr>
              <w:t>Scheduling</w:t>
            </w:r>
          </w:p>
        </w:tc>
      </w:tr>
      <w:tr w:rsidR="00327D37" w14:paraId="79396C56" w14:textId="77777777" w:rsidTr="00327D37">
        <w:trPr>
          <w:trHeight w:val="477"/>
          <w:jc w:val="center"/>
        </w:trPr>
        <w:tc>
          <w:tcPr>
            <w:tcW w:w="2752" w:type="dxa"/>
          </w:tcPr>
          <w:p w14:paraId="2FFEDC3C" w14:textId="0A08028A" w:rsidR="00EC15F2" w:rsidRDefault="00EC15F2" w:rsidP="004C5D03">
            <w:pPr>
              <w:pStyle w:val="template"/>
              <w:spacing w:line="480" w:lineRule="auto"/>
              <w:rPr>
                <w:rFonts w:ascii="Calibri" w:hAnsi="Calibri"/>
                <w:i w:val="0"/>
              </w:rPr>
            </w:pPr>
            <w:r>
              <w:rPr>
                <w:rFonts w:ascii="Calibri" w:hAnsi="Calibri"/>
                <w:i w:val="0"/>
              </w:rPr>
              <w:t>Hibernate</w:t>
            </w:r>
          </w:p>
        </w:tc>
        <w:tc>
          <w:tcPr>
            <w:tcW w:w="1908" w:type="dxa"/>
          </w:tcPr>
          <w:p w14:paraId="5F53A477" w14:textId="688AC0EE" w:rsidR="00EC15F2" w:rsidRDefault="00EC15F2" w:rsidP="004C5D03">
            <w:pPr>
              <w:pStyle w:val="template"/>
              <w:spacing w:line="480" w:lineRule="auto"/>
              <w:rPr>
                <w:rFonts w:ascii="Calibri" w:hAnsi="Calibri"/>
                <w:i w:val="0"/>
              </w:rPr>
            </w:pPr>
            <w:r>
              <w:rPr>
                <w:rFonts w:ascii="Calibri" w:hAnsi="Calibri"/>
                <w:i w:val="0"/>
              </w:rPr>
              <w:t>2.1.8</w:t>
            </w:r>
          </w:p>
        </w:tc>
        <w:tc>
          <w:tcPr>
            <w:tcW w:w="2985" w:type="dxa"/>
          </w:tcPr>
          <w:p w14:paraId="26D94BB0" w14:textId="3417F0FA" w:rsidR="00EC15F2" w:rsidRPr="00EC15F2" w:rsidRDefault="00EC15F2" w:rsidP="004C5D03">
            <w:pPr>
              <w:pStyle w:val="template"/>
              <w:spacing w:line="480" w:lineRule="auto"/>
              <w:rPr>
                <w:rFonts w:ascii="Calibri" w:hAnsi="Calibri"/>
              </w:rPr>
            </w:pPr>
            <w:r w:rsidRPr="00EC15F2">
              <w:rPr>
                <w:rFonts w:ascii="Calibri" w:hAnsi="Calibri"/>
              </w:rPr>
              <w:t>Database</w:t>
            </w:r>
          </w:p>
        </w:tc>
      </w:tr>
      <w:tr w:rsidR="00327D37" w14:paraId="0FEC5310" w14:textId="77777777" w:rsidTr="00327D37">
        <w:trPr>
          <w:trHeight w:val="477"/>
          <w:jc w:val="center"/>
        </w:trPr>
        <w:tc>
          <w:tcPr>
            <w:tcW w:w="2752" w:type="dxa"/>
          </w:tcPr>
          <w:p w14:paraId="2AFE116F" w14:textId="7056269F" w:rsidR="00EC15F2" w:rsidRDefault="00EC15F2" w:rsidP="004C5D03">
            <w:pPr>
              <w:pStyle w:val="template"/>
              <w:spacing w:line="480" w:lineRule="auto"/>
              <w:rPr>
                <w:rFonts w:ascii="Calibri" w:hAnsi="Calibri"/>
                <w:i w:val="0"/>
              </w:rPr>
            </w:pPr>
            <w:proofErr w:type="spellStart"/>
            <w:proofErr w:type="gramStart"/>
            <w:r>
              <w:rPr>
                <w:rFonts w:ascii="Calibri" w:hAnsi="Calibri"/>
                <w:i w:val="0"/>
              </w:rPr>
              <w:t>soapUI</w:t>
            </w:r>
            <w:proofErr w:type="spellEnd"/>
            <w:proofErr w:type="gramEnd"/>
          </w:p>
        </w:tc>
        <w:tc>
          <w:tcPr>
            <w:tcW w:w="1908" w:type="dxa"/>
          </w:tcPr>
          <w:p w14:paraId="6FEFA244" w14:textId="2E18584F" w:rsidR="00EC15F2" w:rsidRDefault="00EC15F2" w:rsidP="004C5D03">
            <w:pPr>
              <w:pStyle w:val="template"/>
              <w:spacing w:line="480" w:lineRule="auto"/>
              <w:rPr>
                <w:rFonts w:ascii="Calibri" w:hAnsi="Calibri"/>
                <w:i w:val="0"/>
              </w:rPr>
            </w:pPr>
            <w:r>
              <w:rPr>
                <w:rFonts w:ascii="Calibri" w:hAnsi="Calibri"/>
                <w:i w:val="0"/>
              </w:rPr>
              <w:t>2.0.1</w:t>
            </w:r>
          </w:p>
        </w:tc>
        <w:tc>
          <w:tcPr>
            <w:tcW w:w="2985" w:type="dxa"/>
          </w:tcPr>
          <w:p w14:paraId="57310DD4" w14:textId="15846384" w:rsidR="00EC15F2" w:rsidRPr="00EC15F2" w:rsidRDefault="00EC15F2" w:rsidP="004C5D03">
            <w:pPr>
              <w:pStyle w:val="template"/>
              <w:spacing w:line="480" w:lineRule="auto"/>
              <w:rPr>
                <w:rFonts w:ascii="Calibri" w:hAnsi="Calibri"/>
              </w:rPr>
            </w:pPr>
            <w:r w:rsidRPr="00EC15F2">
              <w:rPr>
                <w:rFonts w:ascii="Calibri" w:hAnsi="Calibri"/>
              </w:rPr>
              <w:t>Web Service</w:t>
            </w:r>
          </w:p>
        </w:tc>
      </w:tr>
      <w:tr w:rsidR="00327D37" w14:paraId="004E2DC0" w14:textId="77777777" w:rsidTr="00327D37">
        <w:trPr>
          <w:trHeight w:val="495"/>
          <w:jc w:val="center"/>
        </w:trPr>
        <w:tc>
          <w:tcPr>
            <w:tcW w:w="2752" w:type="dxa"/>
          </w:tcPr>
          <w:p w14:paraId="783B4681" w14:textId="34148E55" w:rsidR="00EC15F2" w:rsidRDefault="00EC15F2" w:rsidP="004C5D03">
            <w:pPr>
              <w:pStyle w:val="template"/>
              <w:spacing w:line="480" w:lineRule="auto"/>
              <w:rPr>
                <w:rFonts w:ascii="Calibri" w:hAnsi="Calibri"/>
                <w:i w:val="0"/>
              </w:rPr>
            </w:pPr>
            <w:proofErr w:type="spellStart"/>
            <w:r>
              <w:rPr>
                <w:rFonts w:ascii="Calibri" w:hAnsi="Calibri"/>
                <w:i w:val="0"/>
              </w:rPr>
              <w:t>Xholon</w:t>
            </w:r>
            <w:proofErr w:type="spellEnd"/>
          </w:p>
        </w:tc>
        <w:tc>
          <w:tcPr>
            <w:tcW w:w="1908" w:type="dxa"/>
          </w:tcPr>
          <w:p w14:paraId="150CBDD3" w14:textId="77008D1D" w:rsidR="00EC15F2" w:rsidRDefault="00EC15F2" w:rsidP="004C5D03">
            <w:pPr>
              <w:pStyle w:val="template"/>
              <w:spacing w:line="480" w:lineRule="auto"/>
              <w:rPr>
                <w:rFonts w:ascii="Calibri" w:hAnsi="Calibri"/>
                <w:i w:val="0"/>
              </w:rPr>
            </w:pPr>
            <w:r>
              <w:rPr>
                <w:rFonts w:ascii="Calibri" w:hAnsi="Calibri"/>
                <w:i w:val="0"/>
              </w:rPr>
              <w:t>0.7</w:t>
            </w:r>
          </w:p>
        </w:tc>
        <w:tc>
          <w:tcPr>
            <w:tcW w:w="2985" w:type="dxa"/>
          </w:tcPr>
          <w:p w14:paraId="24DAFDFA" w14:textId="12EA7761" w:rsidR="00EC15F2" w:rsidRPr="00EC15F2" w:rsidRDefault="00EC15F2" w:rsidP="004C5D03">
            <w:pPr>
              <w:pStyle w:val="template"/>
              <w:spacing w:line="480" w:lineRule="auto"/>
              <w:rPr>
                <w:rFonts w:ascii="Calibri" w:hAnsi="Calibri"/>
              </w:rPr>
            </w:pPr>
            <w:r w:rsidRPr="00EC15F2">
              <w:rPr>
                <w:rFonts w:ascii="Calibri" w:hAnsi="Calibri"/>
              </w:rPr>
              <w:t>Simulation</w:t>
            </w:r>
          </w:p>
        </w:tc>
      </w:tr>
      <w:tr w:rsidR="00327D37" w14:paraId="1F46842C" w14:textId="77777777" w:rsidTr="00327D37">
        <w:trPr>
          <w:trHeight w:val="477"/>
          <w:jc w:val="center"/>
        </w:trPr>
        <w:tc>
          <w:tcPr>
            <w:tcW w:w="2752" w:type="dxa"/>
          </w:tcPr>
          <w:p w14:paraId="523DCEA1" w14:textId="13A5345D" w:rsidR="00EC15F2" w:rsidRDefault="00EC15F2" w:rsidP="004C5D03">
            <w:pPr>
              <w:pStyle w:val="template"/>
              <w:spacing w:line="480" w:lineRule="auto"/>
              <w:rPr>
                <w:rFonts w:ascii="Calibri" w:hAnsi="Calibri"/>
                <w:i w:val="0"/>
              </w:rPr>
            </w:pPr>
            <w:proofErr w:type="spellStart"/>
            <w:r>
              <w:rPr>
                <w:rFonts w:ascii="Calibri" w:hAnsi="Calibri"/>
                <w:i w:val="0"/>
              </w:rPr>
              <w:t>Datacrow</w:t>
            </w:r>
            <w:proofErr w:type="spellEnd"/>
          </w:p>
        </w:tc>
        <w:tc>
          <w:tcPr>
            <w:tcW w:w="1908" w:type="dxa"/>
          </w:tcPr>
          <w:p w14:paraId="282CD2F4" w14:textId="6B327723" w:rsidR="00EC15F2" w:rsidRDefault="00EC15F2" w:rsidP="004C5D03">
            <w:pPr>
              <w:pStyle w:val="template"/>
              <w:spacing w:line="480" w:lineRule="auto"/>
              <w:rPr>
                <w:rFonts w:ascii="Calibri" w:hAnsi="Calibri"/>
                <w:i w:val="0"/>
              </w:rPr>
            </w:pPr>
            <w:r>
              <w:rPr>
                <w:rFonts w:ascii="Calibri" w:hAnsi="Calibri"/>
                <w:i w:val="0"/>
              </w:rPr>
              <w:t>3.4.5</w:t>
            </w:r>
          </w:p>
        </w:tc>
        <w:tc>
          <w:tcPr>
            <w:tcW w:w="2985" w:type="dxa"/>
          </w:tcPr>
          <w:p w14:paraId="5AA5A20C" w14:textId="47F26F19" w:rsidR="00EC15F2" w:rsidRPr="00EC15F2" w:rsidRDefault="00EC15F2" w:rsidP="004C5D03">
            <w:pPr>
              <w:pStyle w:val="template"/>
              <w:spacing w:line="480" w:lineRule="auto"/>
              <w:rPr>
                <w:rFonts w:ascii="Calibri" w:hAnsi="Calibri"/>
              </w:rPr>
            </w:pPr>
            <w:r w:rsidRPr="00EC15F2">
              <w:rPr>
                <w:rFonts w:ascii="Calibri" w:hAnsi="Calibri"/>
              </w:rPr>
              <w:t>Data Management</w:t>
            </w:r>
          </w:p>
        </w:tc>
      </w:tr>
      <w:tr w:rsidR="00327D37" w14:paraId="4DA9D3A2" w14:textId="77777777" w:rsidTr="00327D37">
        <w:trPr>
          <w:trHeight w:val="180"/>
          <w:jc w:val="center"/>
        </w:trPr>
        <w:tc>
          <w:tcPr>
            <w:tcW w:w="2752" w:type="dxa"/>
          </w:tcPr>
          <w:p w14:paraId="6F494F58" w14:textId="43D69353" w:rsidR="00EC15F2" w:rsidRDefault="00EC15F2" w:rsidP="004C5D03">
            <w:pPr>
              <w:pStyle w:val="template"/>
              <w:spacing w:line="480" w:lineRule="auto"/>
              <w:rPr>
                <w:rFonts w:ascii="Calibri" w:hAnsi="Calibri"/>
                <w:i w:val="0"/>
              </w:rPr>
            </w:pPr>
            <w:proofErr w:type="spellStart"/>
            <w:r>
              <w:rPr>
                <w:rFonts w:ascii="Calibri" w:hAnsi="Calibri"/>
                <w:i w:val="0"/>
              </w:rPr>
              <w:t>Avuze</w:t>
            </w:r>
            <w:proofErr w:type="spellEnd"/>
          </w:p>
        </w:tc>
        <w:tc>
          <w:tcPr>
            <w:tcW w:w="1908" w:type="dxa"/>
          </w:tcPr>
          <w:p w14:paraId="6A75C81F" w14:textId="0A115F3F" w:rsidR="00EC15F2" w:rsidRDefault="00EC15F2" w:rsidP="004C5D03">
            <w:pPr>
              <w:pStyle w:val="template"/>
              <w:spacing w:line="480" w:lineRule="auto"/>
              <w:rPr>
                <w:rFonts w:ascii="Calibri" w:hAnsi="Calibri"/>
                <w:i w:val="0"/>
              </w:rPr>
            </w:pPr>
            <w:r>
              <w:rPr>
                <w:rFonts w:ascii="Calibri" w:hAnsi="Calibri"/>
                <w:i w:val="0"/>
              </w:rPr>
              <w:t>5.5.0.0</w:t>
            </w:r>
          </w:p>
        </w:tc>
        <w:tc>
          <w:tcPr>
            <w:tcW w:w="2985" w:type="dxa"/>
          </w:tcPr>
          <w:p w14:paraId="438B2F7E" w14:textId="3A9CE807" w:rsidR="00EC15F2" w:rsidRPr="00EC15F2" w:rsidRDefault="00EC15F2" w:rsidP="004C5D03">
            <w:pPr>
              <w:pStyle w:val="template"/>
              <w:spacing w:line="480" w:lineRule="auto"/>
              <w:rPr>
                <w:rFonts w:ascii="Calibri" w:hAnsi="Calibri"/>
              </w:rPr>
            </w:pPr>
            <w:r w:rsidRPr="00EC15F2">
              <w:rPr>
                <w:rFonts w:ascii="Calibri" w:hAnsi="Calibri"/>
              </w:rPr>
              <w:t>P2P File Sharing</w:t>
            </w:r>
          </w:p>
        </w:tc>
      </w:tr>
    </w:tbl>
    <w:p w14:paraId="413B4E95" w14:textId="77777777" w:rsidR="00327D37" w:rsidRDefault="00327D37" w:rsidP="00327D37">
      <w:pPr>
        <w:pStyle w:val="template"/>
        <w:spacing w:line="480" w:lineRule="auto"/>
        <w:rPr>
          <w:rFonts w:ascii="Calibri" w:hAnsi="Calibri"/>
          <w:b/>
          <w:i w:val="0"/>
        </w:rPr>
      </w:pPr>
    </w:p>
    <w:p w14:paraId="42A25CF1" w14:textId="6A8DF596" w:rsidR="00E76AE3" w:rsidRDefault="00EC15F2" w:rsidP="00327D37">
      <w:pPr>
        <w:pStyle w:val="template"/>
        <w:spacing w:line="480" w:lineRule="auto"/>
        <w:jc w:val="center"/>
        <w:rPr>
          <w:rFonts w:ascii="Calibri" w:hAnsi="Calibri"/>
          <w:b/>
          <w:i w:val="0"/>
        </w:rPr>
      </w:pPr>
      <w:r w:rsidRPr="00EC15F2">
        <w:rPr>
          <w:rFonts w:ascii="Calibri" w:hAnsi="Calibri"/>
          <w:b/>
          <w:i w:val="0"/>
        </w:rPr>
        <w:t>Table 1. Selected Open Source Software Codes</w:t>
      </w:r>
    </w:p>
    <w:p w14:paraId="63136C2F" w14:textId="77777777" w:rsidR="00EC15F2" w:rsidRPr="00EC15F2" w:rsidRDefault="00EC15F2" w:rsidP="00EC15F2">
      <w:pPr>
        <w:pStyle w:val="template"/>
        <w:spacing w:line="480" w:lineRule="auto"/>
        <w:ind w:firstLine="720"/>
        <w:jc w:val="center"/>
        <w:rPr>
          <w:rFonts w:ascii="Calibri" w:hAnsi="Calibri"/>
          <w:b/>
          <w:i w:val="0"/>
        </w:rPr>
      </w:pPr>
    </w:p>
    <w:p w14:paraId="69D452C1" w14:textId="3D6A462C" w:rsidR="00E76AE3" w:rsidRDefault="00327D37" w:rsidP="00EC15F2">
      <w:pPr>
        <w:pStyle w:val="template"/>
        <w:spacing w:line="480" w:lineRule="auto"/>
        <w:jc w:val="both"/>
        <w:rPr>
          <w:rFonts w:ascii="Calibri" w:hAnsi="Calibri"/>
          <w:i w:val="0"/>
        </w:rPr>
      </w:pPr>
      <w:r>
        <w:rPr>
          <w:rFonts w:ascii="Calibri" w:hAnsi="Calibri"/>
          <w:i w:val="0"/>
        </w:rPr>
        <w:tab/>
        <w:t xml:space="preserve">Dr. </w:t>
      </w:r>
      <w:proofErr w:type="spellStart"/>
      <w:r>
        <w:rPr>
          <w:rFonts w:ascii="Calibri" w:hAnsi="Calibri"/>
          <w:i w:val="0"/>
        </w:rPr>
        <w:t>Xu</w:t>
      </w:r>
      <w:proofErr w:type="spellEnd"/>
      <w:r>
        <w:rPr>
          <w:rFonts w:ascii="Calibri" w:hAnsi="Calibri"/>
          <w:i w:val="0"/>
        </w:rPr>
        <w:t xml:space="preserve"> and Dr. Liu has handpicked these 13 open source software codes because they thought these have covered most categories in open source applications in terms of varying complexity, entire length of </w:t>
      </w:r>
      <w:r w:rsidR="001B79A4">
        <w:rPr>
          <w:rFonts w:ascii="Calibri" w:hAnsi="Calibri"/>
          <w:i w:val="0"/>
        </w:rPr>
        <w:t>code, etc. So the 13 programs</w:t>
      </w:r>
      <w:r>
        <w:rPr>
          <w:rFonts w:ascii="Calibri" w:hAnsi="Calibri"/>
          <w:i w:val="0"/>
        </w:rPr>
        <w:t xml:space="preserve"> are a good example and cover pretty much all of the categories that the open source world of software’s has to offer.</w:t>
      </w:r>
    </w:p>
    <w:p w14:paraId="3112D9AE" w14:textId="5525F2B3" w:rsidR="001B79A4" w:rsidRDefault="001B79A4" w:rsidP="00EC15F2">
      <w:pPr>
        <w:pStyle w:val="template"/>
        <w:spacing w:line="480" w:lineRule="auto"/>
        <w:jc w:val="both"/>
        <w:rPr>
          <w:rFonts w:ascii="Calibri" w:hAnsi="Calibri"/>
          <w:i w:val="0"/>
        </w:rPr>
      </w:pPr>
      <w:r>
        <w:rPr>
          <w:rFonts w:ascii="Calibri" w:hAnsi="Calibri"/>
          <w:i w:val="0"/>
        </w:rPr>
        <w:tab/>
        <w:t>3 main steps are followed in the methodology:</w:t>
      </w:r>
    </w:p>
    <w:p w14:paraId="5ADFC218" w14:textId="1BE0590C" w:rsidR="001B79A4" w:rsidRDefault="001B79A4" w:rsidP="00725564">
      <w:pPr>
        <w:pStyle w:val="template"/>
        <w:numPr>
          <w:ilvl w:val="0"/>
          <w:numId w:val="4"/>
        </w:numPr>
        <w:spacing w:line="480" w:lineRule="auto"/>
        <w:jc w:val="both"/>
        <w:rPr>
          <w:rFonts w:ascii="Calibri" w:hAnsi="Calibri"/>
          <w:i w:val="0"/>
        </w:rPr>
      </w:pPr>
      <w:r>
        <w:rPr>
          <w:rFonts w:ascii="Calibri" w:hAnsi="Calibri"/>
          <w:i w:val="0"/>
        </w:rPr>
        <w:t xml:space="preserve">Generate </w:t>
      </w:r>
      <w:r w:rsidR="00F52EE3">
        <w:rPr>
          <w:rFonts w:ascii="Calibri" w:hAnsi="Calibri"/>
          <w:i w:val="0"/>
        </w:rPr>
        <w:t>da</w:t>
      </w:r>
      <w:r w:rsidR="00F81AC8">
        <w:rPr>
          <w:rFonts w:ascii="Calibri" w:hAnsi="Calibri"/>
          <w:i w:val="0"/>
        </w:rPr>
        <w:t>ta reports using ANTLR parser and custom listeners.</w:t>
      </w:r>
    </w:p>
    <w:p w14:paraId="051790FF" w14:textId="6297083F" w:rsidR="00F52EE3" w:rsidRDefault="00F81AC8" w:rsidP="00725564">
      <w:pPr>
        <w:pStyle w:val="template"/>
        <w:numPr>
          <w:ilvl w:val="0"/>
          <w:numId w:val="4"/>
        </w:numPr>
        <w:spacing w:line="480" w:lineRule="auto"/>
        <w:jc w:val="both"/>
        <w:rPr>
          <w:rFonts w:ascii="Calibri" w:hAnsi="Calibri"/>
          <w:i w:val="0"/>
        </w:rPr>
      </w:pPr>
      <w:r>
        <w:rPr>
          <w:rFonts w:ascii="Calibri" w:hAnsi="Calibri"/>
          <w:i w:val="0"/>
        </w:rPr>
        <w:t>Analyze the reports using Java programs, which I had to code.</w:t>
      </w:r>
    </w:p>
    <w:p w14:paraId="2455E8C0" w14:textId="2D62DC51" w:rsidR="00F81AC8" w:rsidRDefault="00F81AC8" w:rsidP="00725564">
      <w:pPr>
        <w:pStyle w:val="template"/>
        <w:numPr>
          <w:ilvl w:val="1"/>
          <w:numId w:val="4"/>
        </w:numPr>
        <w:spacing w:line="480" w:lineRule="auto"/>
        <w:jc w:val="both"/>
        <w:rPr>
          <w:rFonts w:ascii="Calibri" w:hAnsi="Calibri"/>
          <w:i w:val="0"/>
        </w:rPr>
      </w:pPr>
      <w:r>
        <w:rPr>
          <w:rFonts w:ascii="Calibri" w:hAnsi="Calibri"/>
          <w:i w:val="0"/>
        </w:rPr>
        <w:t xml:space="preserve">Measure the concreteness of all variables using the </w:t>
      </w:r>
      <w:proofErr w:type="spellStart"/>
      <w:r>
        <w:rPr>
          <w:rFonts w:ascii="Calibri" w:hAnsi="Calibri"/>
          <w:i w:val="0"/>
        </w:rPr>
        <w:t>Brysbaert</w:t>
      </w:r>
      <w:proofErr w:type="spellEnd"/>
      <w:r>
        <w:rPr>
          <w:rFonts w:ascii="Calibri" w:hAnsi="Calibri"/>
          <w:i w:val="0"/>
        </w:rPr>
        <w:t xml:space="preserve"> ratings file.</w:t>
      </w:r>
    </w:p>
    <w:p w14:paraId="08C4EFD0" w14:textId="02133D79" w:rsidR="00F81AC8" w:rsidRDefault="00F81AC8" w:rsidP="00725564">
      <w:pPr>
        <w:pStyle w:val="template"/>
        <w:numPr>
          <w:ilvl w:val="1"/>
          <w:numId w:val="4"/>
        </w:numPr>
        <w:spacing w:line="480" w:lineRule="auto"/>
        <w:jc w:val="both"/>
        <w:rPr>
          <w:rFonts w:ascii="Calibri" w:hAnsi="Calibri"/>
          <w:i w:val="0"/>
        </w:rPr>
      </w:pPr>
      <w:r>
        <w:rPr>
          <w:rFonts w:ascii="Calibri" w:hAnsi="Calibri"/>
          <w:i w:val="0"/>
        </w:rPr>
        <w:t xml:space="preserve">Calculate the method readabilities as average concreteness of all variables listed under each method divided by average reading </w:t>
      </w:r>
      <w:r w:rsidR="002D3C3C">
        <w:rPr>
          <w:rFonts w:ascii="Calibri" w:hAnsi="Calibri"/>
          <w:i w:val="0"/>
        </w:rPr>
        <w:t>distance, which is found by the difference between the line numbers of variable declaration,</w:t>
      </w:r>
      <w:r>
        <w:rPr>
          <w:rFonts w:ascii="Calibri" w:hAnsi="Calibri"/>
          <w:i w:val="0"/>
        </w:rPr>
        <w:t xml:space="preserve"> and usage, all added up together.</w:t>
      </w:r>
    </w:p>
    <w:p w14:paraId="607A60DA" w14:textId="78B86A30" w:rsidR="002D3C3C" w:rsidRDefault="002D3C3C" w:rsidP="00725564">
      <w:pPr>
        <w:pStyle w:val="template"/>
        <w:numPr>
          <w:ilvl w:val="1"/>
          <w:numId w:val="4"/>
        </w:numPr>
        <w:spacing w:line="480" w:lineRule="auto"/>
        <w:jc w:val="both"/>
        <w:rPr>
          <w:rFonts w:ascii="Calibri" w:hAnsi="Calibri"/>
          <w:i w:val="0"/>
        </w:rPr>
      </w:pPr>
      <w:r>
        <w:rPr>
          <w:rFonts w:ascii="Calibri" w:hAnsi="Calibri"/>
          <w:i w:val="0"/>
        </w:rPr>
        <w:t>Me</w:t>
      </w:r>
      <w:r w:rsidR="0076141C">
        <w:rPr>
          <w:rFonts w:ascii="Calibri" w:hAnsi="Calibri"/>
          <w:i w:val="0"/>
        </w:rPr>
        <w:t>asure the method calls, i.e. evaluate the magnitude at which a method is being called by another method, and the magnitude at which that method calls other methods.</w:t>
      </w:r>
    </w:p>
    <w:p w14:paraId="3729FA76" w14:textId="41CB28E9" w:rsidR="002D3C3C" w:rsidRPr="00EC15F2" w:rsidRDefault="0076141C" w:rsidP="00725564">
      <w:pPr>
        <w:pStyle w:val="template"/>
        <w:numPr>
          <w:ilvl w:val="0"/>
          <w:numId w:val="4"/>
        </w:numPr>
        <w:spacing w:line="480" w:lineRule="auto"/>
        <w:jc w:val="both"/>
        <w:rPr>
          <w:rFonts w:ascii="Calibri" w:hAnsi="Calibri"/>
          <w:i w:val="0"/>
        </w:rPr>
      </w:pPr>
      <w:r>
        <w:rPr>
          <w:rFonts w:ascii="Calibri" w:hAnsi="Calibri"/>
          <w:i w:val="0"/>
        </w:rPr>
        <w:t>Gather the data from the previous steps and plug them into a readability algorithm to calculate the readability of the whole Java software source code.</w:t>
      </w:r>
    </w:p>
    <w:p w14:paraId="358396AA" w14:textId="65D56DA7" w:rsidR="00E76AE3" w:rsidRPr="006818CE" w:rsidRDefault="0076141C" w:rsidP="001562E5">
      <w:pPr>
        <w:pStyle w:val="StyleHeading2Calibri"/>
        <w:jc w:val="both"/>
      </w:pPr>
      <w:bookmarkStart w:id="33" w:name="_Toc324059157"/>
      <w:r>
        <w:t>Objective of the Analysis</w:t>
      </w:r>
      <w:bookmarkEnd w:id="33"/>
    </w:p>
    <w:p w14:paraId="37E19126" w14:textId="04C00F4D" w:rsidR="007B5CED" w:rsidRDefault="0076141C" w:rsidP="001562E5">
      <w:pPr>
        <w:pStyle w:val="template"/>
        <w:spacing w:line="480" w:lineRule="auto"/>
        <w:ind w:firstLine="720"/>
        <w:jc w:val="both"/>
        <w:rPr>
          <w:rFonts w:ascii="Calibri" w:hAnsi="Calibri"/>
          <w:i w:val="0"/>
        </w:rPr>
      </w:pPr>
      <w:r>
        <w:rPr>
          <w:rFonts w:ascii="Calibri" w:hAnsi="Calibri"/>
          <w:i w:val="0"/>
        </w:rPr>
        <w:t xml:space="preserve">We suppose that the amount of lines </w:t>
      </w:r>
      <w:r w:rsidR="007B5CED">
        <w:rPr>
          <w:rFonts w:ascii="Calibri" w:hAnsi="Calibri"/>
          <w:i w:val="0"/>
        </w:rPr>
        <w:t>present in the software source code has something to do with its readability rating but this project would be too broad to take that into consideration. So it all boils down to one thing in order to keep the focus of this project at one singular objective:</w:t>
      </w:r>
    </w:p>
    <w:p w14:paraId="23027DCA" w14:textId="097F6419" w:rsidR="007B5CED" w:rsidRPr="007B5CED" w:rsidRDefault="007B5CED" w:rsidP="00725564">
      <w:pPr>
        <w:pStyle w:val="template"/>
        <w:numPr>
          <w:ilvl w:val="0"/>
          <w:numId w:val="5"/>
        </w:numPr>
        <w:spacing w:line="480" w:lineRule="auto"/>
        <w:jc w:val="both"/>
        <w:rPr>
          <w:rFonts w:ascii="Calibri" w:hAnsi="Calibri"/>
          <w:i w:val="0"/>
        </w:rPr>
      </w:pPr>
      <w:r w:rsidRPr="007B5CED">
        <w:rPr>
          <w:rFonts w:ascii="Calibri" w:hAnsi="Calibri"/>
          <w:i w:val="0"/>
        </w:rPr>
        <w:t>E</w:t>
      </w:r>
      <w:r>
        <w:rPr>
          <w:rFonts w:ascii="Calibri" w:hAnsi="Calibri"/>
          <w:i w:val="0"/>
        </w:rPr>
        <w:t xml:space="preserve">valuate the readability of the whole </w:t>
      </w:r>
      <w:r w:rsidRPr="007B5CED">
        <w:rPr>
          <w:rFonts w:ascii="Calibri" w:hAnsi="Calibri"/>
          <w:i w:val="0"/>
        </w:rPr>
        <w:t>software cod</w:t>
      </w:r>
      <w:r>
        <w:rPr>
          <w:rFonts w:ascii="Calibri" w:hAnsi="Calibri"/>
          <w:i w:val="0"/>
        </w:rPr>
        <w:t>e through its analysis reports though the implementation of a readability algorithm.</w:t>
      </w:r>
    </w:p>
    <w:p w14:paraId="7DA048B6" w14:textId="77777777" w:rsidR="00E76AE3" w:rsidRPr="006818CE" w:rsidRDefault="00E76AE3" w:rsidP="00E76AE3">
      <w:pPr>
        <w:spacing w:before="100" w:beforeAutospacing="1" w:after="100" w:afterAutospacing="1" w:line="240" w:lineRule="auto"/>
        <w:ind w:left="720"/>
        <w:rPr>
          <w:rFonts w:ascii="Times New Roman" w:hAnsi="Times New Roman"/>
          <w:color w:val="000000"/>
          <w:sz w:val="17"/>
          <w:szCs w:val="17"/>
          <w:lang w:eastAsia="zh-CN"/>
        </w:rPr>
      </w:pPr>
      <w:r w:rsidRPr="006818CE">
        <w:rPr>
          <w:rFonts w:ascii="Verdana" w:hAnsi="Verdana"/>
          <w:color w:val="000000"/>
          <w:sz w:val="15"/>
          <w:szCs w:val="15"/>
          <w:lang w:eastAsia="zh-CN"/>
        </w:rPr>
        <w:t> </w:t>
      </w:r>
    </w:p>
    <w:p w14:paraId="09127345" w14:textId="6F559410" w:rsidR="00E76AE3" w:rsidRPr="006818CE" w:rsidRDefault="007B5CED" w:rsidP="0037250D">
      <w:pPr>
        <w:pStyle w:val="StyleHeading2Calibri"/>
      </w:pPr>
      <w:bookmarkStart w:id="34" w:name="_Toc324059158"/>
      <w:r>
        <w:t>Methodology Application</w:t>
      </w:r>
      <w:bookmarkEnd w:id="34"/>
    </w:p>
    <w:p w14:paraId="6817E1E9" w14:textId="3D446CF1" w:rsidR="00E76AE3" w:rsidRPr="006818CE" w:rsidRDefault="007B5CED" w:rsidP="0037250D">
      <w:pPr>
        <w:pStyle w:val="StyleHeading3Calibri"/>
      </w:pPr>
      <w:bookmarkStart w:id="35" w:name="_Toc324059159"/>
      <w:r>
        <w:t>Readability Calculation</w:t>
      </w:r>
      <w:bookmarkEnd w:id="35"/>
    </w:p>
    <w:p w14:paraId="77428A79" w14:textId="1421C9AB" w:rsidR="00E76AE3" w:rsidRDefault="007B5CED" w:rsidP="001562E5">
      <w:pPr>
        <w:pStyle w:val="template"/>
        <w:spacing w:line="480" w:lineRule="auto"/>
        <w:ind w:firstLine="720"/>
        <w:jc w:val="both"/>
        <w:rPr>
          <w:rFonts w:ascii="Calibri" w:hAnsi="Calibri"/>
          <w:i w:val="0"/>
        </w:rPr>
      </w:pPr>
      <w:r w:rsidRPr="007B5CED">
        <w:rPr>
          <w:rFonts w:ascii="Calibri" w:hAnsi="Calibri"/>
          <w:i w:val="0"/>
        </w:rPr>
        <w:t>There are three main steps to calculate the method readability</w:t>
      </w:r>
      <w:r>
        <w:rPr>
          <w:rFonts w:ascii="Calibri" w:hAnsi="Calibri"/>
          <w:i w:val="0"/>
        </w:rPr>
        <w:t>.</w:t>
      </w:r>
    </w:p>
    <w:p w14:paraId="4C91E598" w14:textId="07961ADD" w:rsidR="007B5CED" w:rsidRDefault="007B5CED" w:rsidP="001562E5">
      <w:pPr>
        <w:pStyle w:val="template"/>
        <w:spacing w:line="480" w:lineRule="auto"/>
        <w:ind w:firstLine="720"/>
        <w:jc w:val="both"/>
        <w:rPr>
          <w:rFonts w:ascii="Calibri" w:hAnsi="Calibri"/>
          <w:i w:val="0"/>
        </w:rPr>
      </w:pPr>
      <w:r>
        <w:rPr>
          <w:rFonts w:ascii="Calibri" w:hAnsi="Calibri"/>
          <w:i w:val="0"/>
        </w:rPr>
        <w:t xml:space="preserve">The first step to calculate this readability is to list all the variables in the source code along with its declaration line number and the consequent variable usage line numbers. This step also </w:t>
      </w:r>
      <w:r w:rsidR="001562E5">
        <w:rPr>
          <w:rFonts w:ascii="Calibri" w:hAnsi="Calibri"/>
          <w:i w:val="0"/>
        </w:rPr>
        <w:t>includes listing the methods the variables are coming from, the classes in which the methods are defined, and the package names in which the classes are defined.</w:t>
      </w:r>
    </w:p>
    <w:p w14:paraId="5F98D2CF" w14:textId="53387B54" w:rsidR="006515C8" w:rsidRDefault="001562E5" w:rsidP="001562E5">
      <w:pPr>
        <w:pStyle w:val="template"/>
        <w:spacing w:line="480" w:lineRule="auto"/>
        <w:ind w:firstLine="720"/>
        <w:jc w:val="both"/>
        <w:rPr>
          <w:rFonts w:ascii="Calibri" w:hAnsi="Calibri"/>
          <w:i w:val="0"/>
        </w:rPr>
      </w:pPr>
      <w:r>
        <w:rPr>
          <w:rFonts w:ascii="Calibri" w:hAnsi="Calibri"/>
          <w:i w:val="0"/>
        </w:rPr>
        <w:t xml:space="preserve">Since this step involved using ANTLR particularly to read </w:t>
      </w:r>
      <w:proofErr w:type="gramStart"/>
      <w:r>
        <w:rPr>
          <w:rFonts w:ascii="Calibri" w:hAnsi="Calibri"/>
          <w:i w:val="0"/>
        </w:rPr>
        <w:t>through .java</w:t>
      </w:r>
      <w:proofErr w:type="gramEnd"/>
      <w:r>
        <w:rPr>
          <w:rFonts w:ascii="Calibri" w:hAnsi="Calibri"/>
          <w:i w:val="0"/>
        </w:rPr>
        <w:t xml:space="preserve"> files using customized ANTLR java listeners to encounter package declarations, class declarations, method declarations, and variable declarations, it took a significant amount of time to engineer an environment that is fairly new. </w:t>
      </w:r>
      <w:r w:rsidR="006515C8">
        <w:rPr>
          <w:rFonts w:ascii="Calibri" w:hAnsi="Calibri"/>
          <w:i w:val="0"/>
        </w:rPr>
        <w:t>The following figures are code snippets in the custom Java Listener required for the purpose of this project’s first step:</w:t>
      </w:r>
    </w:p>
    <w:p w14:paraId="10247385" w14:textId="4ECB1EBC" w:rsidR="006515C8" w:rsidRDefault="006515C8" w:rsidP="006515C8">
      <w:pPr>
        <w:pStyle w:val="template"/>
        <w:spacing w:line="480" w:lineRule="auto"/>
        <w:jc w:val="center"/>
        <w:rPr>
          <w:rFonts w:ascii="Calibri" w:hAnsi="Calibri"/>
          <w:i w:val="0"/>
        </w:rPr>
      </w:pPr>
      <w:r>
        <w:rPr>
          <w:rFonts w:ascii="Calibri" w:hAnsi="Calibri"/>
          <w:i w:val="0"/>
          <w:noProof/>
        </w:rPr>
        <w:drawing>
          <wp:inline distT="0" distB="0" distL="0" distR="0" wp14:anchorId="618D9224" wp14:editId="7A32D10E">
            <wp:extent cx="6126480" cy="1180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1180752"/>
                    </a:xfrm>
                    <a:prstGeom prst="rect">
                      <a:avLst/>
                    </a:prstGeom>
                    <a:noFill/>
                    <a:ln>
                      <a:noFill/>
                    </a:ln>
                  </pic:spPr>
                </pic:pic>
              </a:graphicData>
            </a:graphic>
          </wp:inline>
        </w:drawing>
      </w:r>
    </w:p>
    <w:p w14:paraId="5FEA39BD" w14:textId="57F7E061" w:rsidR="006515C8" w:rsidRDefault="006515C8" w:rsidP="006515C8">
      <w:pPr>
        <w:pStyle w:val="template"/>
        <w:spacing w:line="480" w:lineRule="auto"/>
        <w:jc w:val="center"/>
        <w:rPr>
          <w:rFonts w:ascii="Calibri" w:hAnsi="Calibri"/>
          <w:b/>
          <w:i w:val="0"/>
        </w:rPr>
      </w:pPr>
      <w:r w:rsidRPr="006515C8">
        <w:rPr>
          <w:rFonts w:ascii="Calibri" w:hAnsi="Calibri"/>
          <w:b/>
          <w:i w:val="0"/>
        </w:rPr>
        <w:t>Figure 1. Visitor: Package Declaration Listener</w:t>
      </w:r>
    </w:p>
    <w:p w14:paraId="5B67BF7B" w14:textId="4A62E081" w:rsidR="006515C8" w:rsidRDefault="006515C8" w:rsidP="006515C8">
      <w:pPr>
        <w:pStyle w:val="template"/>
        <w:spacing w:line="480" w:lineRule="auto"/>
        <w:jc w:val="both"/>
        <w:rPr>
          <w:rFonts w:ascii="Calibri" w:hAnsi="Calibri"/>
          <w:i w:val="0"/>
        </w:rPr>
      </w:pPr>
      <w:r>
        <w:rPr>
          <w:rFonts w:ascii="Calibri" w:hAnsi="Calibri"/>
          <w:i w:val="0"/>
        </w:rPr>
        <w:tab/>
      </w:r>
      <w:r w:rsidR="00616616">
        <w:rPr>
          <w:rFonts w:ascii="Calibri" w:hAnsi="Calibri"/>
          <w:i w:val="0"/>
        </w:rPr>
        <w:t>Figure 1 is a</w:t>
      </w:r>
      <w:r>
        <w:rPr>
          <w:rFonts w:ascii="Calibri" w:hAnsi="Calibri"/>
          <w:i w:val="0"/>
        </w:rPr>
        <w:t xml:space="preserve"> </w:t>
      </w:r>
      <w:r w:rsidR="004508D9">
        <w:rPr>
          <w:rFonts w:ascii="Calibri" w:hAnsi="Calibri"/>
          <w:i w:val="0"/>
        </w:rPr>
        <w:t xml:space="preserve">custom </w:t>
      </w:r>
      <w:r>
        <w:rPr>
          <w:rFonts w:ascii="Calibri" w:hAnsi="Calibri"/>
          <w:i w:val="0"/>
        </w:rPr>
        <w:t>listener in combination of the rules of the Java programming language listed under the Java.g4 grammar file looks for package declarations though the keyword “package” ending with a semicolon. When it encounters a package declaration</w:t>
      </w:r>
      <w:r w:rsidR="004508D9">
        <w:rPr>
          <w:rFonts w:ascii="Calibri" w:hAnsi="Calibri"/>
          <w:i w:val="0"/>
        </w:rPr>
        <w:t xml:space="preserve">, it extracts this text and erases the “package” keyword and the semicolon </w:t>
      </w:r>
      <w:r w:rsidR="004255F3">
        <w:rPr>
          <w:rFonts w:ascii="Calibri" w:hAnsi="Calibri"/>
          <w:i w:val="0"/>
        </w:rPr>
        <w:t xml:space="preserve">from the token stream </w:t>
      </w:r>
      <w:r w:rsidR="004508D9">
        <w:rPr>
          <w:rFonts w:ascii="Calibri" w:hAnsi="Calibri"/>
          <w:i w:val="0"/>
        </w:rPr>
        <w:t>so that only the package name can be inserted into the report text file.</w:t>
      </w:r>
    </w:p>
    <w:p w14:paraId="48C0E846" w14:textId="583C941D" w:rsidR="004508D9" w:rsidRPr="006515C8" w:rsidRDefault="004508D9" w:rsidP="004508D9">
      <w:pPr>
        <w:pStyle w:val="template"/>
        <w:spacing w:line="480" w:lineRule="auto"/>
        <w:jc w:val="center"/>
        <w:rPr>
          <w:rFonts w:ascii="Calibri" w:hAnsi="Calibri"/>
          <w:i w:val="0"/>
        </w:rPr>
      </w:pPr>
      <w:r>
        <w:rPr>
          <w:rFonts w:ascii="Calibri" w:hAnsi="Calibri"/>
          <w:i w:val="0"/>
          <w:noProof/>
        </w:rPr>
        <w:drawing>
          <wp:inline distT="0" distB="0" distL="0" distR="0" wp14:anchorId="44EB2972" wp14:editId="511E93BC">
            <wp:extent cx="6126480" cy="14792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6480" cy="1479211"/>
                    </a:xfrm>
                    <a:prstGeom prst="rect">
                      <a:avLst/>
                    </a:prstGeom>
                    <a:noFill/>
                    <a:ln>
                      <a:noFill/>
                    </a:ln>
                  </pic:spPr>
                </pic:pic>
              </a:graphicData>
            </a:graphic>
          </wp:inline>
        </w:drawing>
      </w:r>
    </w:p>
    <w:p w14:paraId="2CC6953C" w14:textId="60EC87C1" w:rsidR="004508D9" w:rsidRDefault="004508D9" w:rsidP="004508D9">
      <w:pPr>
        <w:pStyle w:val="template"/>
        <w:spacing w:line="480" w:lineRule="auto"/>
        <w:jc w:val="center"/>
        <w:rPr>
          <w:rFonts w:ascii="Calibri" w:hAnsi="Calibri"/>
          <w:b/>
          <w:i w:val="0"/>
        </w:rPr>
      </w:pPr>
      <w:r>
        <w:rPr>
          <w:rFonts w:ascii="Calibri" w:hAnsi="Calibri"/>
          <w:b/>
          <w:i w:val="0"/>
        </w:rPr>
        <w:t>Figure 2</w:t>
      </w:r>
      <w:r w:rsidRPr="006515C8">
        <w:rPr>
          <w:rFonts w:ascii="Calibri" w:hAnsi="Calibri"/>
          <w:b/>
          <w:i w:val="0"/>
        </w:rPr>
        <w:t>. Visitor</w:t>
      </w:r>
      <w:r>
        <w:rPr>
          <w:rFonts w:ascii="Calibri" w:hAnsi="Calibri"/>
          <w:b/>
          <w:i w:val="0"/>
        </w:rPr>
        <w:t xml:space="preserve"> Tree</w:t>
      </w:r>
      <w:r w:rsidRPr="006515C8">
        <w:rPr>
          <w:rFonts w:ascii="Calibri" w:hAnsi="Calibri"/>
          <w:b/>
          <w:i w:val="0"/>
        </w:rPr>
        <w:t xml:space="preserve">: </w:t>
      </w:r>
      <w:r>
        <w:rPr>
          <w:rFonts w:ascii="Calibri" w:hAnsi="Calibri"/>
          <w:b/>
          <w:i w:val="0"/>
        </w:rPr>
        <w:t>Class</w:t>
      </w:r>
      <w:r w:rsidRPr="006515C8">
        <w:rPr>
          <w:rFonts w:ascii="Calibri" w:hAnsi="Calibri"/>
          <w:b/>
          <w:i w:val="0"/>
        </w:rPr>
        <w:t xml:space="preserve"> Declaration Listener</w:t>
      </w:r>
    </w:p>
    <w:p w14:paraId="1C3ADA87" w14:textId="3C664B81" w:rsidR="004508D9" w:rsidRDefault="004508D9" w:rsidP="004508D9">
      <w:pPr>
        <w:pStyle w:val="template"/>
        <w:spacing w:line="480" w:lineRule="auto"/>
        <w:jc w:val="both"/>
        <w:rPr>
          <w:rFonts w:ascii="Calibri" w:hAnsi="Calibri"/>
          <w:i w:val="0"/>
        </w:rPr>
      </w:pPr>
      <w:r>
        <w:rPr>
          <w:rFonts w:ascii="Calibri" w:hAnsi="Calibri"/>
          <w:i w:val="0"/>
        </w:rPr>
        <w:tab/>
      </w:r>
      <w:r w:rsidR="00616616">
        <w:rPr>
          <w:rFonts w:ascii="Calibri" w:hAnsi="Calibri"/>
          <w:i w:val="0"/>
        </w:rPr>
        <w:t>Figure 2 is a</w:t>
      </w:r>
      <w:r>
        <w:rPr>
          <w:rFonts w:ascii="Calibri" w:hAnsi="Calibri"/>
          <w:i w:val="0"/>
        </w:rPr>
        <w:t xml:space="preserve"> custom listener in combination of the rules of the Java programming language listed under the Java.g4 grammar file looks for class declarations though the keyword “Class” and extracts the class name </w:t>
      </w:r>
      <w:r w:rsidR="004255F3">
        <w:rPr>
          <w:rFonts w:ascii="Calibri" w:hAnsi="Calibri"/>
          <w:i w:val="0"/>
        </w:rPr>
        <w:t xml:space="preserve">from the token stream </w:t>
      </w:r>
      <w:r>
        <w:rPr>
          <w:rFonts w:ascii="Calibri" w:hAnsi="Calibri"/>
          <w:i w:val="0"/>
        </w:rPr>
        <w:t>for the insertion into the report text file.</w:t>
      </w:r>
    </w:p>
    <w:p w14:paraId="65C5651F" w14:textId="06EF390E" w:rsidR="004508D9" w:rsidRDefault="004508D9" w:rsidP="004508D9">
      <w:pPr>
        <w:pStyle w:val="template"/>
        <w:spacing w:line="480" w:lineRule="auto"/>
        <w:jc w:val="both"/>
        <w:rPr>
          <w:rFonts w:ascii="Calibri" w:hAnsi="Calibri"/>
          <w:i w:val="0"/>
        </w:rPr>
      </w:pPr>
      <w:r>
        <w:rPr>
          <w:rFonts w:ascii="Calibri" w:hAnsi="Calibri"/>
          <w:i w:val="0"/>
          <w:noProof/>
        </w:rPr>
        <w:drawing>
          <wp:inline distT="0" distB="0" distL="0" distR="0" wp14:anchorId="6EA90342" wp14:editId="310491F5">
            <wp:extent cx="6126480" cy="149825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1498251"/>
                    </a:xfrm>
                    <a:prstGeom prst="rect">
                      <a:avLst/>
                    </a:prstGeom>
                    <a:noFill/>
                    <a:ln>
                      <a:noFill/>
                    </a:ln>
                  </pic:spPr>
                </pic:pic>
              </a:graphicData>
            </a:graphic>
          </wp:inline>
        </w:drawing>
      </w:r>
    </w:p>
    <w:p w14:paraId="01CE2AC8" w14:textId="1EED9F31" w:rsidR="004508D9" w:rsidRDefault="004508D9" w:rsidP="004508D9">
      <w:pPr>
        <w:pStyle w:val="template"/>
        <w:spacing w:line="480" w:lineRule="auto"/>
        <w:jc w:val="center"/>
        <w:rPr>
          <w:rFonts w:ascii="Calibri" w:hAnsi="Calibri"/>
          <w:b/>
          <w:i w:val="0"/>
        </w:rPr>
      </w:pPr>
      <w:r>
        <w:rPr>
          <w:rFonts w:ascii="Calibri" w:hAnsi="Calibri"/>
          <w:b/>
          <w:i w:val="0"/>
        </w:rPr>
        <w:t>Figure 3</w:t>
      </w:r>
      <w:r w:rsidRPr="006515C8">
        <w:rPr>
          <w:rFonts w:ascii="Calibri" w:hAnsi="Calibri"/>
          <w:b/>
          <w:i w:val="0"/>
        </w:rPr>
        <w:t>. Visitor</w:t>
      </w:r>
      <w:r>
        <w:rPr>
          <w:rFonts w:ascii="Calibri" w:hAnsi="Calibri"/>
          <w:b/>
          <w:i w:val="0"/>
        </w:rPr>
        <w:t xml:space="preserve"> Tree</w:t>
      </w:r>
      <w:r w:rsidRPr="006515C8">
        <w:rPr>
          <w:rFonts w:ascii="Calibri" w:hAnsi="Calibri"/>
          <w:b/>
          <w:i w:val="0"/>
        </w:rPr>
        <w:t xml:space="preserve">: </w:t>
      </w:r>
      <w:r>
        <w:rPr>
          <w:rFonts w:ascii="Calibri" w:hAnsi="Calibri"/>
          <w:b/>
          <w:i w:val="0"/>
        </w:rPr>
        <w:t>Method</w:t>
      </w:r>
      <w:r w:rsidRPr="006515C8">
        <w:rPr>
          <w:rFonts w:ascii="Calibri" w:hAnsi="Calibri"/>
          <w:b/>
          <w:i w:val="0"/>
        </w:rPr>
        <w:t xml:space="preserve"> Declaration Listener</w:t>
      </w:r>
    </w:p>
    <w:p w14:paraId="1D00D014" w14:textId="1B1BCFE8" w:rsidR="004508D9" w:rsidRDefault="004508D9" w:rsidP="004508D9">
      <w:pPr>
        <w:pStyle w:val="template"/>
        <w:spacing w:line="480" w:lineRule="auto"/>
        <w:jc w:val="both"/>
        <w:rPr>
          <w:rFonts w:ascii="Calibri" w:hAnsi="Calibri"/>
          <w:i w:val="0"/>
        </w:rPr>
      </w:pPr>
      <w:r>
        <w:rPr>
          <w:rFonts w:ascii="Calibri" w:hAnsi="Calibri"/>
          <w:b/>
          <w:i w:val="0"/>
        </w:rPr>
        <w:tab/>
      </w:r>
      <w:r w:rsidR="003155FC">
        <w:rPr>
          <w:rFonts w:ascii="Calibri" w:hAnsi="Calibri"/>
          <w:i w:val="0"/>
        </w:rPr>
        <w:t xml:space="preserve">Figure 3 is a </w:t>
      </w:r>
      <w:r>
        <w:rPr>
          <w:rFonts w:ascii="Calibri" w:hAnsi="Calibri"/>
          <w:i w:val="0"/>
        </w:rPr>
        <w:t>custom listener in combination of the rules of the Java programming language listed under the Java.g4 grammar file looks for method declarations once the visitor enters a class declaration and extracts the method name</w:t>
      </w:r>
      <w:r w:rsidR="004255F3">
        <w:rPr>
          <w:rFonts w:ascii="Calibri" w:hAnsi="Calibri"/>
          <w:i w:val="0"/>
        </w:rPr>
        <w:t xml:space="preserve"> from the token stream</w:t>
      </w:r>
      <w:r>
        <w:rPr>
          <w:rFonts w:ascii="Calibri" w:hAnsi="Calibri"/>
          <w:i w:val="0"/>
        </w:rPr>
        <w:t xml:space="preserve"> for the insertion into the report text file.</w:t>
      </w:r>
    </w:p>
    <w:p w14:paraId="58A74C0F" w14:textId="77777777" w:rsidR="004255F3" w:rsidRDefault="004255F3" w:rsidP="004508D9">
      <w:pPr>
        <w:pStyle w:val="template"/>
        <w:spacing w:line="480" w:lineRule="auto"/>
        <w:jc w:val="both"/>
        <w:rPr>
          <w:rFonts w:ascii="Calibri" w:hAnsi="Calibri"/>
          <w:i w:val="0"/>
        </w:rPr>
      </w:pPr>
    </w:p>
    <w:p w14:paraId="251DCD58" w14:textId="77777777" w:rsidR="004255F3" w:rsidRDefault="004255F3" w:rsidP="004508D9">
      <w:pPr>
        <w:pStyle w:val="template"/>
        <w:spacing w:line="480" w:lineRule="auto"/>
        <w:jc w:val="both"/>
        <w:rPr>
          <w:rFonts w:ascii="Calibri" w:hAnsi="Calibri"/>
          <w:i w:val="0"/>
        </w:rPr>
      </w:pPr>
    </w:p>
    <w:p w14:paraId="714D4B00" w14:textId="4A296AF0" w:rsidR="004508D9" w:rsidRDefault="004255F3" w:rsidP="004508D9">
      <w:pPr>
        <w:pStyle w:val="template"/>
        <w:spacing w:line="480" w:lineRule="auto"/>
        <w:jc w:val="both"/>
        <w:rPr>
          <w:rFonts w:ascii="Calibri" w:hAnsi="Calibri"/>
          <w:b/>
          <w:i w:val="0"/>
        </w:rPr>
      </w:pPr>
      <w:r>
        <w:rPr>
          <w:rFonts w:ascii="Calibri" w:hAnsi="Calibri"/>
          <w:b/>
          <w:i w:val="0"/>
          <w:noProof/>
        </w:rPr>
        <w:drawing>
          <wp:inline distT="0" distB="0" distL="0" distR="0" wp14:anchorId="1318116C" wp14:editId="675D979F">
            <wp:extent cx="6126480" cy="16135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1613535"/>
                    </a:xfrm>
                    <a:prstGeom prst="rect">
                      <a:avLst/>
                    </a:prstGeom>
                    <a:noFill/>
                    <a:ln>
                      <a:noFill/>
                    </a:ln>
                  </pic:spPr>
                </pic:pic>
              </a:graphicData>
            </a:graphic>
          </wp:inline>
        </w:drawing>
      </w:r>
    </w:p>
    <w:p w14:paraId="0C8E8F6C" w14:textId="4B3BA94F" w:rsidR="004255F3" w:rsidRDefault="003155FC" w:rsidP="004255F3">
      <w:pPr>
        <w:pStyle w:val="template"/>
        <w:spacing w:line="480" w:lineRule="auto"/>
        <w:jc w:val="center"/>
        <w:rPr>
          <w:rFonts w:ascii="Calibri" w:hAnsi="Calibri"/>
          <w:b/>
          <w:i w:val="0"/>
        </w:rPr>
      </w:pPr>
      <w:r>
        <w:rPr>
          <w:rFonts w:ascii="Calibri" w:hAnsi="Calibri"/>
          <w:b/>
          <w:i w:val="0"/>
        </w:rPr>
        <w:t>Figure 4</w:t>
      </w:r>
      <w:r w:rsidR="004255F3" w:rsidRPr="006515C8">
        <w:rPr>
          <w:rFonts w:ascii="Calibri" w:hAnsi="Calibri"/>
          <w:b/>
          <w:i w:val="0"/>
        </w:rPr>
        <w:t>. Visitor</w:t>
      </w:r>
      <w:r w:rsidR="004255F3">
        <w:rPr>
          <w:rFonts w:ascii="Calibri" w:hAnsi="Calibri"/>
          <w:b/>
          <w:i w:val="0"/>
        </w:rPr>
        <w:t xml:space="preserve"> Tree</w:t>
      </w:r>
      <w:r w:rsidR="004255F3" w:rsidRPr="006515C8">
        <w:rPr>
          <w:rFonts w:ascii="Calibri" w:hAnsi="Calibri"/>
          <w:b/>
          <w:i w:val="0"/>
        </w:rPr>
        <w:t xml:space="preserve">: </w:t>
      </w:r>
      <w:r w:rsidR="004255F3">
        <w:rPr>
          <w:rFonts w:ascii="Calibri" w:hAnsi="Calibri"/>
          <w:b/>
          <w:i w:val="0"/>
        </w:rPr>
        <w:t>Variable</w:t>
      </w:r>
      <w:r w:rsidR="004255F3" w:rsidRPr="006515C8">
        <w:rPr>
          <w:rFonts w:ascii="Calibri" w:hAnsi="Calibri"/>
          <w:b/>
          <w:i w:val="0"/>
        </w:rPr>
        <w:t xml:space="preserve"> Declaration Listener</w:t>
      </w:r>
    </w:p>
    <w:p w14:paraId="035B600C" w14:textId="77E5539E" w:rsidR="004255F3" w:rsidRDefault="00616616" w:rsidP="004255F3">
      <w:pPr>
        <w:pStyle w:val="template"/>
        <w:spacing w:line="480" w:lineRule="auto"/>
        <w:ind w:firstLine="720"/>
        <w:jc w:val="both"/>
        <w:rPr>
          <w:rFonts w:ascii="Calibri" w:hAnsi="Calibri"/>
          <w:b/>
          <w:i w:val="0"/>
        </w:rPr>
      </w:pPr>
      <w:r>
        <w:rPr>
          <w:rFonts w:ascii="Calibri" w:hAnsi="Calibri"/>
          <w:i w:val="0"/>
        </w:rPr>
        <w:t>Figure 4</w:t>
      </w:r>
      <w:r w:rsidR="003155FC">
        <w:rPr>
          <w:rFonts w:ascii="Calibri" w:hAnsi="Calibri"/>
          <w:i w:val="0"/>
        </w:rPr>
        <w:t xml:space="preserve"> is a</w:t>
      </w:r>
      <w:r w:rsidR="004255F3">
        <w:rPr>
          <w:rFonts w:ascii="Calibri" w:hAnsi="Calibri"/>
          <w:i w:val="0"/>
        </w:rPr>
        <w:t xml:space="preserve"> custom listener in combination of the rules of the Java programming language listed under the Java.g4 grammar file looks for variable declarations once the visitor enters a method declaration and extracts the variable name from the token stream for the insertion into the report text file. This listener also identifies the type of the variable by comparing it to the various identifier types listed under the grammar file.</w:t>
      </w:r>
    </w:p>
    <w:p w14:paraId="44BCB721" w14:textId="0A998F0C" w:rsidR="008D2F4A" w:rsidRDefault="001562E5" w:rsidP="001562E5">
      <w:pPr>
        <w:pStyle w:val="template"/>
        <w:spacing w:line="480" w:lineRule="auto"/>
        <w:ind w:firstLine="720"/>
        <w:jc w:val="both"/>
        <w:rPr>
          <w:rFonts w:ascii="Calibri" w:hAnsi="Calibri"/>
          <w:i w:val="0"/>
        </w:rPr>
      </w:pPr>
      <w:r>
        <w:rPr>
          <w:rFonts w:ascii="Calibri" w:hAnsi="Calibri"/>
          <w:i w:val="0"/>
        </w:rPr>
        <w:t xml:space="preserve">Another task in this step involved listing the variable declaration line numbers and the following variable usage line numbers. I asked Dr. </w:t>
      </w:r>
      <w:proofErr w:type="spellStart"/>
      <w:r>
        <w:rPr>
          <w:rFonts w:ascii="Calibri" w:hAnsi="Calibri"/>
          <w:i w:val="0"/>
        </w:rPr>
        <w:t>Xu</w:t>
      </w:r>
      <w:proofErr w:type="spellEnd"/>
      <w:r w:rsidR="00BA6E25">
        <w:rPr>
          <w:rFonts w:ascii="Calibri" w:hAnsi="Calibri"/>
          <w:i w:val="0"/>
        </w:rPr>
        <w:t xml:space="preserve"> to help me with this so, he</w:t>
      </w:r>
      <w:r>
        <w:rPr>
          <w:rFonts w:ascii="Calibri" w:hAnsi="Calibri"/>
          <w:i w:val="0"/>
        </w:rPr>
        <w:t xml:space="preserve"> </w:t>
      </w:r>
      <w:r w:rsidR="008D2F4A">
        <w:rPr>
          <w:rFonts w:ascii="Calibri" w:hAnsi="Calibri"/>
          <w:i w:val="0"/>
        </w:rPr>
        <w:t xml:space="preserve">programmed a software which can get all the variable names and the lines </w:t>
      </w:r>
      <w:r w:rsidR="00BA6E25">
        <w:rPr>
          <w:rFonts w:ascii="Calibri" w:hAnsi="Calibri"/>
          <w:i w:val="0"/>
        </w:rPr>
        <w:t xml:space="preserve">listed </w:t>
      </w:r>
      <w:r w:rsidR="008D2F4A">
        <w:rPr>
          <w:rFonts w:ascii="Calibri" w:hAnsi="Calibri"/>
          <w:i w:val="0"/>
        </w:rPr>
        <w:t xml:space="preserve">in the method. That software will list every variable </w:t>
      </w:r>
      <w:r w:rsidR="00A568D9">
        <w:rPr>
          <w:rFonts w:ascii="Calibri" w:hAnsi="Calibri"/>
          <w:i w:val="0"/>
        </w:rPr>
        <w:t>in</w:t>
      </w:r>
      <w:r w:rsidR="008D2F4A">
        <w:rPr>
          <w:rFonts w:ascii="Calibri" w:hAnsi="Calibri"/>
          <w:i w:val="0"/>
        </w:rPr>
        <w:t xml:space="preserve"> the method and list where it is declared and used. The data Dr. </w:t>
      </w:r>
      <w:proofErr w:type="spellStart"/>
      <w:r w:rsidR="008D2F4A">
        <w:rPr>
          <w:rFonts w:ascii="Calibri" w:hAnsi="Calibri"/>
          <w:i w:val="0"/>
        </w:rPr>
        <w:t>Xu’s</w:t>
      </w:r>
      <w:proofErr w:type="spellEnd"/>
      <w:r w:rsidR="008D2F4A">
        <w:rPr>
          <w:rFonts w:ascii="Calibri" w:hAnsi="Calibri"/>
          <w:i w:val="0"/>
        </w:rPr>
        <w:t xml:space="preserve"> software produced thorough the source code processing is shown in the figure </w:t>
      </w:r>
      <w:r w:rsidR="00616616">
        <w:rPr>
          <w:rFonts w:ascii="Calibri" w:hAnsi="Calibri"/>
          <w:i w:val="0"/>
        </w:rPr>
        <w:t>5</w:t>
      </w:r>
      <w:r w:rsidR="003155FC">
        <w:rPr>
          <w:rFonts w:ascii="Calibri" w:hAnsi="Calibri"/>
          <w:i w:val="0"/>
        </w:rPr>
        <w:t xml:space="preserve"> </w:t>
      </w:r>
      <w:r w:rsidR="008D2F4A">
        <w:rPr>
          <w:rFonts w:ascii="Calibri" w:hAnsi="Calibri"/>
          <w:i w:val="0"/>
        </w:rPr>
        <w:t>below.</w:t>
      </w:r>
    </w:p>
    <w:p w14:paraId="1F13D93C" w14:textId="03FA99BB" w:rsidR="008D2F4A" w:rsidRPr="00EB0544" w:rsidRDefault="008D2F4A" w:rsidP="008D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color w:val="000000"/>
          <w:sz w:val="14"/>
          <w:szCs w:val="12"/>
        </w:rPr>
      </w:pPr>
      <w:proofErr w:type="spellStart"/>
      <w:r w:rsidRPr="00EB0544">
        <w:rPr>
          <w:rFonts w:ascii="Courier New" w:hAnsi="Courier New" w:cs="Courier New"/>
          <w:b/>
          <w:color w:val="5F497A" w:themeColor="accent4" w:themeShade="BF"/>
          <w:sz w:val="14"/>
          <w:szCs w:val="12"/>
        </w:rPr>
        <w:t>PackageName</w:t>
      </w:r>
      <w:proofErr w:type="spellEnd"/>
      <w:r w:rsidRPr="00EB0544">
        <w:rPr>
          <w:rFonts w:ascii="Courier New" w:hAnsi="Courier New" w:cs="Courier New"/>
          <w:b/>
          <w:color w:val="5F497A" w:themeColor="accent4" w:themeShade="BF"/>
          <w:sz w:val="14"/>
          <w:szCs w:val="12"/>
        </w:rPr>
        <w:tab/>
      </w:r>
      <w:r w:rsidRPr="00EB0544">
        <w:rPr>
          <w:rFonts w:ascii="Courier New" w:hAnsi="Courier New" w:cs="Courier New"/>
          <w:b/>
          <w:color w:val="5F497A" w:themeColor="accent4" w:themeShade="BF"/>
          <w:sz w:val="14"/>
          <w:szCs w:val="12"/>
        </w:rPr>
        <w:tab/>
      </w:r>
      <w:proofErr w:type="spellStart"/>
      <w:r w:rsidRPr="00EB0544">
        <w:rPr>
          <w:rFonts w:ascii="Courier New" w:hAnsi="Courier New" w:cs="Courier New"/>
          <w:b/>
          <w:color w:val="5F497A" w:themeColor="accent4" w:themeShade="BF"/>
          <w:sz w:val="14"/>
          <w:szCs w:val="12"/>
        </w:rPr>
        <w:t>ClassName</w:t>
      </w:r>
      <w:proofErr w:type="spellEnd"/>
      <w:r w:rsidRPr="00EB0544">
        <w:rPr>
          <w:rFonts w:ascii="Courier New" w:hAnsi="Courier New" w:cs="Courier New"/>
          <w:b/>
          <w:color w:val="5F497A" w:themeColor="accent4" w:themeShade="BF"/>
          <w:sz w:val="14"/>
          <w:szCs w:val="12"/>
        </w:rPr>
        <w:tab/>
      </w:r>
      <w:r w:rsidRPr="00EB0544">
        <w:rPr>
          <w:rFonts w:ascii="Courier New" w:hAnsi="Courier New" w:cs="Courier New"/>
          <w:b/>
          <w:color w:val="5F497A" w:themeColor="accent4" w:themeShade="BF"/>
          <w:sz w:val="14"/>
          <w:szCs w:val="12"/>
        </w:rPr>
        <w:tab/>
      </w:r>
      <w:proofErr w:type="spellStart"/>
      <w:r w:rsidRPr="00EB0544">
        <w:rPr>
          <w:rFonts w:ascii="Courier New" w:hAnsi="Courier New" w:cs="Courier New"/>
          <w:b/>
          <w:color w:val="5F497A" w:themeColor="accent4" w:themeShade="BF"/>
          <w:sz w:val="14"/>
          <w:szCs w:val="12"/>
        </w:rPr>
        <w:t>MethodName</w:t>
      </w:r>
      <w:proofErr w:type="spellEnd"/>
      <w:r w:rsidRPr="00EB0544">
        <w:rPr>
          <w:rFonts w:ascii="Courier New" w:hAnsi="Courier New" w:cs="Courier New"/>
          <w:b/>
          <w:color w:val="5F497A" w:themeColor="accent4" w:themeShade="BF"/>
          <w:sz w:val="14"/>
          <w:szCs w:val="12"/>
        </w:rPr>
        <w:tab/>
      </w:r>
      <w:proofErr w:type="spellStart"/>
      <w:r w:rsidR="00EB0544">
        <w:rPr>
          <w:rFonts w:ascii="Courier New" w:hAnsi="Courier New" w:cs="Courier New"/>
          <w:b/>
          <w:color w:val="5F497A" w:themeColor="accent4" w:themeShade="BF"/>
          <w:sz w:val="14"/>
          <w:szCs w:val="12"/>
        </w:rPr>
        <w:t>VarType</w:t>
      </w:r>
      <w:proofErr w:type="spellEnd"/>
      <w:r w:rsidR="00EB0544">
        <w:rPr>
          <w:rFonts w:ascii="Courier New" w:hAnsi="Courier New" w:cs="Courier New"/>
          <w:b/>
          <w:color w:val="5F497A" w:themeColor="accent4" w:themeShade="BF"/>
          <w:sz w:val="14"/>
          <w:szCs w:val="12"/>
        </w:rPr>
        <w:tab/>
      </w:r>
      <w:proofErr w:type="spellStart"/>
      <w:r w:rsidR="00EB0544">
        <w:rPr>
          <w:rFonts w:ascii="Courier New" w:hAnsi="Courier New" w:cs="Courier New"/>
          <w:b/>
          <w:color w:val="5F497A" w:themeColor="accent4" w:themeShade="BF"/>
          <w:sz w:val="14"/>
          <w:szCs w:val="12"/>
        </w:rPr>
        <w:t>VarDeclName</w:t>
      </w:r>
      <w:r w:rsidRPr="00EB0544">
        <w:rPr>
          <w:rFonts w:ascii="Courier New" w:hAnsi="Courier New" w:cs="Courier New"/>
          <w:b/>
          <w:color w:val="5F497A" w:themeColor="accent4" w:themeShade="BF"/>
          <w:sz w:val="14"/>
          <w:szCs w:val="12"/>
        </w:rPr>
        <w:t>Line</w:t>
      </w:r>
      <w:proofErr w:type="spellEnd"/>
      <w:r w:rsidRPr="00EB0544">
        <w:rPr>
          <w:rFonts w:ascii="Courier New" w:hAnsi="Courier New" w:cs="Courier New"/>
          <w:b/>
          <w:color w:val="5F497A" w:themeColor="accent4" w:themeShade="BF"/>
          <w:sz w:val="14"/>
          <w:szCs w:val="12"/>
        </w:rPr>
        <w:t>#</w:t>
      </w:r>
      <w:r w:rsidRPr="00EB0544">
        <w:rPr>
          <w:rFonts w:ascii="Courier New" w:hAnsi="Courier New" w:cs="Courier New"/>
          <w:color w:val="000000"/>
          <w:sz w:val="14"/>
          <w:szCs w:val="12"/>
        </w:rPr>
        <w:t xml:space="preserve"> </w:t>
      </w:r>
      <w:proofErr w:type="spellStart"/>
      <w:r w:rsidRPr="00EB0544">
        <w:rPr>
          <w:rFonts w:ascii="Courier New" w:hAnsi="Courier New" w:cs="Courier New"/>
          <w:b/>
          <w:color w:val="5F497A" w:themeColor="accent4" w:themeShade="BF"/>
          <w:sz w:val="14"/>
          <w:szCs w:val="12"/>
        </w:rPr>
        <w:t>VarUsageAtLine</w:t>
      </w:r>
      <w:proofErr w:type="spellEnd"/>
    </w:p>
    <w:p w14:paraId="57818B5E" w14:textId="7175C627" w:rsidR="008D2F4A" w:rsidRPr="00EB0544" w:rsidRDefault="008D2F4A" w:rsidP="008D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color w:val="000000"/>
          <w:sz w:val="14"/>
          <w:szCs w:val="12"/>
        </w:rPr>
      </w:pPr>
      <w:proofErr w:type="spellStart"/>
      <w:proofErr w:type="gramStart"/>
      <w:r w:rsidRPr="00EB0544">
        <w:rPr>
          <w:rFonts w:ascii="Courier New" w:hAnsi="Courier New" w:cs="Courier New"/>
          <w:color w:val="000000"/>
          <w:sz w:val="14"/>
          <w:szCs w:val="12"/>
        </w:rPr>
        <w:t>net.sf.jasperreports.ant</w:t>
      </w:r>
      <w:proofErr w:type="spellEnd"/>
      <w:proofErr w:type="gram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JRAntCompileTask</w:t>
      </w:r>
      <w:proofErr w:type="spell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ClassField</w:t>
      </w:r>
      <w:proofErr w:type="spellEnd"/>
      <w:r w:rsidRPr="00EB0544">
        <w:rPr>
          <w:rFonts w:ascii="Courier New" w:hAnsi="Courier New" w:cs="Courier New"/>
          <w:color w:val="000000"/>
          <w:sz w:val="14"/>
          <w:szCs w:val="12"/>
        </w:rPr>
        <w:tab/>
        <w:t>Path</w:t>
      </w:r>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src</w:t>
      </w:r>
      <w:proofErr w:type="spellEnd"/>
      <w:r w:rsidRPr="00EB0544">
        <w:rPr>
          <w:rFonts w:ascii="Courier New" w:hAnsi="Courier New" w:cs="Courier New"/>
          <w:color w:val="000000"/>
          <w:sz w:val="14"/>
          <w:szCs w:val="12"/>
        </w:rPr>
        <w:tab/>
        <w:t xml:space="preserve">86 </w:t>
      </w:r>
      <w:r w:rsidR="00EB0544">
        <w:rPr>
          <w:rFonts w:ascii="Courier New" w:hAnsi="Courier New" w:cs="Courier New"/>
          <w:color w:val="000000"/>
          <w:sz w:val="14"/>
          <w:szCs w:val="12"/>
        </w:rPr>
        <w:t xml:space="preserve">   [104, 106, 110, 281</w:t>
      </w:r>
      <w:r w:rsidRPr="00EB0544">
        <w:rPr>
          <w:rFonts w:ascii="Courier New" w:hAnsi="Courier New" w:cs="Courier New"/>
          <w:color w:val="000000"/>
          <w:sz w:val="14"/>
          <w:szCs w:val="12"/>
        </w:rPr>
        <w:t>]</w:t>
      </w:r>
    </w:p>
    <w:p w14:paraId="1FCC744F" w14:textId="7D93544F" w:rsidR="008D2F4A" w:rsidRPr="00EB0544" w:rsidRDefault="008D2F4A" w:rsidP="008D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color w:val="000000"/>
          <w:sz w:val="14"/>
          <w:szCs w:val="12"/>
        </w:rPr>
      </w:pPr>
      <w:proofErr w:type="spellStart"/>
      <w:proofErr w:type="gramStart"/>
      <w:r w:rsidRPr="00EB0544">
        <w:rPr>
          <w:rFonts w:ascii="Courier New" w:hAnsi="Courier New" w:cs="Courier New"/>
          <w:color w:val="000000"/>
          <w:sz w:val="14"/>
          <w:szCs w:val="12"/>
        </w:rPr>
        <w:t>net.sf.jasperreports.ant</w:t>
      </w:r>
      <w:proofErr w:type="spellEnd"/>
      <w:proofErr w:type="gram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JRAntCompileTask</w:t>
      </w:r>
      <w:proofErr w:type="spell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ClassField</w:t>
      </w:r>
      <w:proofErr w:type="spellEnd"/>
      <w:r w:rsidRPr="00EB0544">
        <w:rPr>
          <w:rFonts w:ascii="Courier New" w:hAnsi="Courier New" w:cs="Courier New"/>
          <w:color w:val="000000"/>
          <w:sz w:val="14"/>
          <w:szCs w:val="12"/>
        </w:rPr>
        <w:tab/>
        <w:t>File</w:t>
      </w:r>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destdir</w:t>
      </w:r>
      <w:proofErr w:type="spellEnd"/>
      <w:r w:rsidRPr="00EB0544">
        <w:rPr>
          <w:rFonts w:ascii="Courier New" w:hAnsi="Courier New" w:cs="Courier New"/>
          <w:color w:val="000000"/>
          <w:sz w:val="14"/>
          <w:szCs w:val="12"/>
        </w:rPr>
        <w:tab/>
        <w:t xml:space="preserve">87 </w:t>
      </w:r>
      <w:r w:rsidR="00EB0544">
        <w:rPr>
          <w:rFonts w:ascii="Courier New" w:hAnsi="Courier New" w:cs="Courier New"/>
          <w:color w:val="000000"/>
          <w:sz w:val="14"/>
          <w:szCs w:val="12"/>
        </w:rPr>
        <w:t xml:space="preserve">   [290, 290, 295, 341</w:t>
      </w:r>
      <w:r w:rsidRPr="00EB0544">
        <w:rPr>
          <w:rFonts w:ascii="Courier New" w:hAnsi="Courier New" w:cs="Courier New"/>
          <w:color w:val="000000"/>
          <w:sz w:val="14"/>
          <w:szCs w:val="12"/>
        </w:rPr>
        <w:t>]</w:t>
      </w:r>
    </w:p>
    <w:p w14:paraId="0196C867" w14:textId="2D8777A2" w:rsidR="008D2F4A" w:rsidRPr="00EB0544" w:rsidRDefault="008D2F4A" w:rsidP="008D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color w:val="000000"/>
          <w:sz w:val="14"/>
          <w:szCs w:val="12"/>
        </w:rPr>
      </w:pPr>
      <w:proofErr w:type="spellStart"/>
      <w:proofErr w:type="gramStart"/>
      <w:r w:rsidRPr="00EB0544">
        <w:rPr>
          <w:rFonts w:ascii="Courier New" w:hAnsi="Courier New" w:cs="Courier New"/>
          <w:color w:val="000000"/>
          <w:sz w:val="14"/>
          <w:szCs w:val="12"/>
        </w:rPr>
        <w:t>net.sf.jasperreports.ant</w:t>
      </w:r>
      <w:proofErr w:type="spellEnd"/>
      <w:proofErr w:type="gram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JRAntCompileTask</w:t>
      </w:r>
      <w:proofErr w:type="spell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ClassField</w:t>
      </w:r>
      <w:proofErr w:type="spellEnd"/>
      <w:r w:rsidRPr="00EB0544">
        <w:rPr>
          <w:rFonts w:ascii="Courier New" w:hAnsi="Courier New" w:cs="Courier New"/>
          <w:color w:val="000000"/>
          <w:sz w:val="14"/>
          <w:szCs w:val="12"/>
        </w:rPr>
        <w:tab/>
        <w:t>File</w:t>
      </w:r>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tempdi</w:t>
      </w:r>
      <w:r w:rsidR="00EB0544">
        <w:rPr>
          <w:rFonts w:ascii="Courier New" w:hAnsi="Courier New" w:cs="Courier New"/>
          <w:color w:val="000000"/>
          <w:sz w:val="14"/>
          <w:szCs w:val="12"/>
        </w:rPr>
        <w:t>r</w:t>
      </w:r>
      <w:proofErr w:type="spellEnd"/>
      <w:r w:rsidR="00EB0544">
        <w:rPr>
          <w:rFonts w:ascii="Courier New" w:hAnsi="Courier New" w:cs="Courier New"/>
          <w:color w:val="000000"/>
          <w:sz w:val="14"/>
          <w:szCs w:val="12"/>
        </w:rPr>
        <w:tab/>
        <w:t>88    [230, 232, 302, 302</w:t>
      </w:r>
      <w:r w:rsidRPr="00EB0544">
        <w:rPr>
          <w:rFonts w:ascii="Courier New" w:hAnsi="Courier New" w:cs="Courier New"/>
          <w:color w:val="000000"/>
          <w:sz w:val="14"/>
          <w:szCs w:val="12"/>
        </w:rPr>
        <w:t>]</w:t>
      </w:r>
    </w:p>
    <w:p w14:paraId="1092D8C2" w14:textId="77777777" w:rsidR="008D2F4A" w:rsidRPr="00EB0544" w:rsidRDefault="008D2F4A" w:rsidP="008D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color w:val="000000"/>
          <w:sz w:val="14"/>
          <w:szCs w:val="12"/>
        </w:rPr>
      </w:pPr>
      <w:proofErr w:type="spellStart"/>
      <w:proofErr w:type="gramStart"/>
      <w:r w:rsidRPr="00EB0544">
        <w:rPr>
          <w:rFonts w:ascii="Courier New" w:hAnsi="Courier New" w:cs="Courier New"/>
          <w:color w:val="000000"/>
          <w:sz w:val="14"/>
          <w:szCs w:val="12"/>
        </w:rPr>
        <w:t>net.sf.jasperreports.ant</w:t>
      </w:r>
      <w:proofErr w:type="spellEnd"/>
      <w:proofErr w:type="gram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JRAntCompileTask</w:t>
      </w:r>
      <w:proofErr w:type="spell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ClassField</w:t>
      </w:r>
      <w:proofErr w:type="spell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boolean</w:t>
      </w:r>
      <w:proofErr w:type="spell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keepjava</w:t>
      </w:r>
      <w:proofErr w:type="spellEnd"/>
      <w:r w:rsidRPr="00EB0544">
        <w:rPr>
          <w:rFonts w:ascii="Courier New" w:hAnsi="Courier New" w:cs="Courier New"/>
          <w:color w:val="000000"/>
          <w:sz w:val="14"/>
          <w:szCs w:val="12"/>
        </w:rPr>
        <w:tab/>
        <w:t>89    [235]</w:t>
      </w:r>
    </w:p>
    <w:p w14:paraId="6C924CF0" w14:textId="06710035" w:rsidR="008D2F4A" w:rsidRPr="00EB0544" w:rsidRDefault="008D2F4A" w:rsidP="008D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color w:val="000000"/>
          <w:sz w:val="14"/>
          <w:szCs w:val="12"/>
        </w:rPr>
      </w:pPr>
      <w:proofErr w:type="spellStart"/>
      <w:proofErr w:type="gramStart"/>
      <w:r w:rsidRPr="00EB0544">
        <w:rPr>
          <w:rFonts w:ascii="Courier New" w:hAnsi="Courier New" w:cs="Courier New"/>
          <w:color w:val="000000"/>
          <w:sz w:val="14"/>
          <w:szCs w:val="12"/>
        </w:rPr>
        <w:t>net.sf.jasperreports.ant</w:t>
      </w:r>
      <w:proofErr w:type="spellEnd"/>
      <w:proofErr w:type="gram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JRAntCompileTask</w:t>
      </w:r>
      <w:proofErr w:type="spell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setSrcdir</w:t>
      </w:r>
      <w:proofErr w:type="spellEnd"/>
      <w:r w:rsidRPr="00EB0544">
        <w:rPr>
          <w:rFonts w:ascii="Courier New" w:hAnsi="Courier New" w:cs="Courier New"/>
          <w:color w:val="000000"/>
          <w:sz w:val="14"/>
          <w:szCs w:val="12"/>
        </w:rPr>
        <w:tab/>
        <w:t>Path</w:t>
      </w:r>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srcdir</w:t>
      </w:r>
      <w:proofErr w:type="spellEnd"/>
      <w:r w:rsidRPr="00EB0544">
        <w:rPr>
          <w:rFonts w:ascii="Courier New" w:hAnsi="Courier New" w:cs="Courier New"/>
          <w:color w:val="000000"/>
          <w:sz w:val="14"/>
          <w:szCs w:val="12"/>
        </w:rPr>
        <w:tab/>
        <w:t>102   [106, 110]</w:t>
      </w:r>
    </w:p>
    <w:p w14:paraId="439E7CF3" w14:textId="7FBED453" w:rsidR="008D2F4A" w:rsidRPr="00EB0544" w:rsidRDefault="008D2F4A" w:rsidP="008D2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hAnsi="Courier New" w:cs="Courier New"/>
          <w:color w:val="000000"/>
          <w:sz w:val="14"/>
          <w:szCs w:val="12"/>
        </w:rPr>
      </w:pPr>
      <w:proofErr w:type="spellStart"/>
      <w:proofErr w:type="gramStart"/>
      <w:r w:rsidRPr="00EB0544">
        <w:rPr>
          <w:rFonts w:ascii="Courier New" w:hAnsi="Courier New" w:cs="Courier New"/>
          <w:color w:val="000000"/>
          <w:sz w:val="14"/>
          <w:szCs w:val="12"/>
        </w:rPr>
        <w:t>net.sf.jasperreports.ant</w:t>
      </w:r>
      <w:proofErr w:type="spellEnd"/>
      <w:proofErr w:type="gramEnd"/>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JRAntCompileTask</w:t>
      </w:r>
      <w:proofErr w:type="spellEnd"/>
      <w:r w:rsidRPr="00EB0544">
        <w:rPr>
          <w:rFonts w:ascii="Courier New" w:hAnsi="Courier New" w:cs="Courier New"/>
          <w:color w:val="000000"/>
          <w:sz w:val="14"/>
          <w:szCs w:val="12"/>
        </w:rPr>
        <w:tab/>
        <w:t>setDestdir</w:t>
      </w:r>
      <w:r w:rsidRPr="00EB0544">
        <w:rPr>
          <w:rFonts w:ascii="Courier New" w:hAnsi="Courier New" w:cs="Courier New"/>
          <w:color w:val="000000"/>
          <w:sz w:val="14"/>
          <w:szCs w:val="12"/>
        </w:rPr>
        <w:tab/>
        <w:t>File</w:t>
      </w:r>
      <w:r w:rsidRPr="00EB0544">
        <w:rPr>
          <w:rFonts w:ascii="Courier New" w:hAnsi="Courier New" w:cs="Courier New"/>
          <w:color w:val="000000"/>
          <w:sz w:val="14"/>
          <w:szCs w:val="12"/>
        </w:rPr>
        <w:tab/>
      </w:r>
      <w:proofErr w:type="spellStart"/>
      <w:r w:rsidRPr="00EB0544">
        <w:rPr>
          <w:rFonts w:ascii="Courier New" w:hAnsi="Courier New" w:cs="Courier New"/>
          <w:color w:val="000000"/>
          <w:sz w:val="14"/>
          <w:szCs w:val="12"/>
        </w:rPr>
        <w:t>destdir</w:t>
      </w:r>
      <w:proofErr w:type="spellEnd"/>
      <w:r w:rsidRPr="00EB0544">
        <w:rPr>
          <w:rFonts w:ascii="Courier New" w:hAnsi="Courier New" w:cs="Courier New"/>
          <w:color w:val="000000"/>
          <w:sz w:val="14"/>
          <w:szCs w:val="12"/>
        </w:rPr>
        <w:tab/>
        <w:t>136   [138, 138]</w:t>
      </w:r>
    </w:p>
    <w:p w14:paraId="297A5D9A" w14:textId="77777777" w:rsidR="000C044B" w:rsidRDefault="000C044B" w:rsidP="00EB0544">
      <w:pPr>
        <w:pStyle w:val="template"/>
        <w:spacing w:line="480" w:lineRule="auto"/>
        <w:ind w:firstLine="720"/>
        <w:jc w:val="center"/>
        <w:rPr>
          <w:rFonts w:asciiTheme="minorHAnsi" w:hAnsiTheme="minorHAnsi"/>
          <w:i w:val="0"/>
        </w:rPr>
      </w:pPr>
    </w:p>
    <w:p w14:paraId="4E77691C" w14:textId="5206FE9B" w:rsidR="007B5CED" w:rsidRDefault="003155FC" w:rsidP="004255F3">
      <w:pPr>
        <w:pStyle w:val="template"/>
        <w:spacing w:line="480" w:lineRule="auto"/>
        <w:jc w:val="center"/>
        <w:rPr>
          <w:rFonts w:asciiTheme="minorHAnsi" w:hAnsiTheme="minorHAnsi"/>
          <w:b/>
          <w:i w:val="0"/>
        </w:rPr>
      </w:pPr>
      <w:r>
        <w:rPr>
          <w:rFonts w:asciiTheme="minorHAnsi" w:hAnsiTheme="minorHAnsi"/>
          <w:b/>
          <w:i w:val="0"/>
        </w:rPr>
        <w:t>Figure 5</w:t>
      </w:r>
      <w:r w:rsidR="00BA6E25">
        <w:rPr>
          <w:rFonts w:asciiTheme="minorHAnsi" w:hAnsiTheme="minorHAnsi"/>
          <w:b/>
          <w:i w:val="0"/>
        </w:rPr>
        <w:t>. Java Source Code Report File</w:t>
      </w:r>
    </w:p>
    <w:p w14:paraId="7D040786" w14:textId="00B4C692" w:rsidR="003155FC" w:rsidRDefault="003155FC" w:rsidP="003155FC">
      <w:pPr>
        <w:pStyle w:val="template"/>
        <w:spacing w:line="480" w:lineRule="auto"/>
        <w:jc w:val="both"/>
        <w:rPr>
          <w:rFonts w:asciiTheme="minorHAnsi" w:hAnsiTheme="minorHAnsi"/>
          <w:i w:val="0"/>
        </w:rPr>
      </w:pPr>
      <w:r>
        <w:rPr>
          <w:rFonts w:asciiTheme="minorHAnsi" w:hAnsiTheme="minorHAnsi"/>
          <w:i w:val="0"/>
        </w:rPr>
        <w:tab/>
        <w:t>The proceeding steps to calculate readability are all done by another software I programmed. It can be found under the folder “</w:t>
      </w:r>
      <w:proofErr w:type="spellStart"/>
      <w:r>
        <w:rPr>
          <w:rFonts w:asciiTheme="minorHAnsi" w:hAnsiTheme="minorHAnsi"/>
          <w:i w:val="0"/>
        </w:rPr>
        <w:t>ConcCalculator</w:t>
      </w:r>
      <w:proofErr w:type="spellEnd"/>
      <w:r>
        <w:rPr>
          <w:rFonts w:asciiTheme="minorHAnsi" w:hAnsiTheme="minorHAnsi"/>
          <w:i w:val="0"/>
        </w:rPr>
        <w:t>” in Appendix B.</w:t>
      </w:r>
    </w:p>
    <w:p w14:paraId="212AC42D" w14:textId="14B40B62" w:rsidR="003155FC" w:rsidRDefault="003155FC" w:rsidP="003155FC">
      <w:pPr>
        <w:pStyle w:val="template"/>
        <w:spacing w:line="480" w:lineRule="auto"/>
        <w:jc w:val="both"/>
        <w:rPr>
          <w:rFonts w:asciiTheme="minorHAnsi" w:hAnsiTheme="minorHAnsi"/>
          <w:i w:val="0"/>
        </w:rPr>
      </w:pPr>
      <w:r>
        <w:rPr>
          <w:rFonts w:asciiTheme="minorHAnsi" w:hAnsiTheme="minorHAnsi"/>
          <w:i w:val="0"/>
        </w:rPr>
        <w:tab/>
        <w:t xml:space="preserve">The second step is to calculate the word concreteness of the names of the variables. The word concreteness calculation would not be possible if it was not for the research conducted by Marc </w:t>
      </w:r>
      <w:proofErr w:type="spellStart"/>
      <w:r>
        <w:rPr>
          <w:rFonts w:asciiTheme="minorHAnsi" w:hAnsiTheme="minorHAnsi"/>
          <w:i w:val="0"/>
        </w:rPr>
        <w:t>Brysbaert</w:t>
      </w:r>
      <w:proofErr w:type="spellEnd"/>
      <w:r>
        <w:rPr>
          <w:rFonts w:asciiTheme="minorHAnsi" w:hAnsiTheme="minorHAnsi"/>
          <w:i w:val="0"/>
        </w:rPr>
        <w:t xml:space="preserve"> [10]. In 2014, him and his team conducted this research to get concreteness of some 37,058 English words or lemmas and 2,896 two-word expressions. He constructed a list to show all the concreteness of these lemmas though a rating that’s based on a scale of 0 to 5, where 0 being the hardest to comprehend the purpose of the variable and 5 meaning easiest to comprehend </w:t>
      </w:r>
      <w:r w:rsidR="00616616">
        <w:rPr>
          <w:rFonts w:asciiTheme="minorHAnsi" w:hAnsiTheme="minorHAnsi"/>
          <w:i w:val="0"/>
        </w:rPr>
        <w:t xml:space="preserve">the purpose of the variable. </w:t>
      </w:r>
      <w:r w:rsidR="00E632DC">
        <w:rPr>
          <w:rFonts w:asciiTheme="minorHAnsi" w:hAnsiTheme="minorHAnsi"/>
          <w:i w:val="0"/>
        </w:rPr>
        <w:t>Table 2</w:t>
      </w:r>
      <w:r w:rsidR="00616616">
        <w:rPr>
          <w:rFonts w:asciiTheme="minorHAnsi" w:hAnsiTheme="minorHAnsi"/>
          <w:i w:val="0"/>
        </w:rPr>
        <w:t xml:space="preserve"> is a screen capture of the concreteness list which is available in a excel sheet.</w:t>
      </w:r>
    </w:p>
    <w:p w14:paraId="136E5B91" w14:textId="6B93CCDD" w:rsidR="00616616" w:rsidRDefault="00616616" w:rsidP="003155FC">
      <w:pPr>
        <w:pStyle w:val="template"/>
        <w:spacing w:line="480" w:lineRule="auto"/>
        <w:jc w:val="both"/>
        <w:rPr>
          <w:rFonts w:asciiTheme="minorHAnsi" w:hAnsiTheme="minorHAnsi"/>
          <w:i w:val="0"/>
        </w:rPr>
      </w:pPr>
      <w:r>
        <w:rPr>
          <w:rFonts w:asciiTheme="minorHAnsi" w:hAnsiTheme="minorHAnsi"/>
          <w:i w:val="0"/>
          <w:noProof/>
        </w:rPr>
        <w:drawing>
          <wp:inline distT="0" distB="0" distL="0" distR="0" wp14:anchorId="7BD13719" wp14:editId="4E6E9AEB">
            <wp:extent cx="6126480" cy="43524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480" cy="4352436"/>
                    </a:xfrm>
                    <a:prstGeom prst="rect">
                      <a:avLst/>
                    </a:prstGeom>
                    <a:noFill/>
                    <a:ln>
                      <a:noFill/>
                    </a:ln>
                  </pic:spPr>
                </pic:pic>
              </a:graphicData>
            </a:graphic>
          </wp:inline>
        </w:drawing>
      </w:r>
    </w:p>
    <w:p w14:paraId="043A089C" w14:textId="53F667AC" w:rsidR="00616616" w:rsidRDefault="00E632DC" w:rsidP="00616616">
      <w:pPr>
        <w:pStyle w:val="template"/>
        <w:spacing w:line="480" w:lineRule="auto"/>
        <w:jc w:val="center"/>
        <w:rPr>
          <w:rFonts w:asciiTheme="minorHAnsi" w:hAnsiTheme="minorHAnsi"/>
          <w:b/>
          <w:i w:val="0"/>
        </w:rPr>
      </w:pPr>
      <w:r>
        <w:rPr>
          <w:rFonts w:asciiTheme="minorHAnsi" w:hAnsiTheme="minorHAnsi"/>
          <w:b/>
          <w:i w:val="0"/>
        </w:rPr>
        <w:t>Table 2</w:t>
      </w:r>
      <w:r w:rsidR="00616616" w:rsidRPr="00616616">
        <w:rPr>
          <w:rFonts w:asciiTheme="minorHAnsi" w:hAnsiTheme="minorHAnsi"/>
          <w:b/>
          <w:i w:val="0"/>
        </w:rPr>
        <w:t>. Word Concreteness List</w:t>
      </w:r>
    </w:p>
    <w:p w14:paraId="22E36743" w14:textId="79900C6D" w:rsidR="00616616" w:rsidRDefault="00616616" w:rsidP="008E20F6">
      <w:pPr>
        <w:pStyle w:val="template"/>
        <w:spacing w:line="480" w:lineRule="auto"/>
        <w:jc w:val="both"/>
        <w:rPr>
          <w:rFonts w:asciiTheme="minorHAnsi" w:hAnsiTheme="minorHAnsi"/>
          <w:i w:val="0"/>
        </w:rPr>
      </w:pPr>
      <w:r>
        <w:rPr>
          <w:rFonts w:asciiTheme="minorHAnsi" w:hAnsiTheme="minorHAnsi"/>
          <w:i w:val="0"/>
        </w:rPr>
        <w:tab/>
        <w:t>In the figure above, the column “</w:t>
      </w:r>
      <w:proofErr w:type="spellStart"/>
      <w:r>
        <w:rPr>
          <w:rFonts w:asciiTheme="minorHAnsi" w:hAnsiTheme="minorHAnsi"/>
          <w:i w:val="0"/>
        </w:rPr>
        <w:t>Conc.M</w:t>
      </w:r>
      <w:proofErr w:type="spellEnd"/>
      <w:r>
        <w:rPr>
          <w:rFonts w:asciiTheme="minorHAnsi" w:hAnsiTheme="minorHAnsi"/>
          <w:i w:val="0"/>
        </w:rPr>
        <w:t xml:space="preserve">” is the average, or “M” for mean, concreteness rating rated by English annotators represented through the column “Total”. The column “Conc.SD” is the standard deviation of the concreteness ratings. The column “Unknown” signifies the number of annotators, which did not know the word, and the column signified by “Percent” is the </w:t>
      </w:r>
      <w:r w:rsidR="004630AB">
        <w:rPr>
          <w:rFonts w:asciiTheme="minorHAnsi" w:hAnsiTheme="minorHAnsi"/>
          <w:i w:val="0"/>
        </w:rPr>
        <w:t>percentage of participants who recognized the word.</w:t>
      </w:r>
    </w:p>
    <w:p w14:paraId="4DB37B5A" w14:textId="36B8D030" w:rsidR="004630AB" w:rsidRDefault="004630AB" w:rsidP="008E20F6">
      <w:pPr>
        <w:pStyle w:val="template"/>
        <w:spacing w:line="480" w:lineRule="auto"/>
        <w:jc w:val="both"/>
        <w:rPr>
          <w:rFonts w:asciiTheme="minorHAnsi" w:hAnsiTheme="minorHAnsi"/>
          <w:i w:val="0"/>
        </w:rPr>
      </w:pPr>
      <w:r>
        <w:rPr>
          <w:rFonts w:asciiTheme="minorHAnsi" w:hAnsiTheme="minorHAnsi"/>
          <w:i w:val="0"/>
        </w:rPr>
        <w:tab/>
        <w:t>In this project, I used the “</w:t>
      </w:r>
      <w:proofErr w:type="spellStart"/>
      <w:r>
        <w:rPr>
          <w:rFonts w:asciiTheme="minorHAnsi" w:hAnsiTheme="minorHAnsi"/>
          <w:i w:val="0"/>
        </w:rPr>
        <w:t>Conc.M</w:t>
      </w:r>
      <w:proofErr w:type="spellEnd"/>
      <w:r>
        <w:rPr>
          <w:rFonts w:asciiTheme="minorHAnsi" w:hAnsiTheme="minorHAnsi"/>
          <w:i w:val="0"/>
        </w:rPr>
        <w:t>” as the concreteness of the word. The Java program I coded to calculate the readability of methods involved matching the variable names from figure 5 to this list in figure 6 to get the concreteness of each variable. If the program does not find a word in this list, we can consider it as either being a word that is rarely used, or is a single character, or is just a make-up of the software programmer. We can consider that such situations are hard for people to comprehend, so we are going to mark the concreteness of such variables as being zero. For instance, variables identified by “</w:t>
      </w:r>
      <w:proofErr w:type="spellStart"/>
      <w:r>
        <w:rPr>
          <w:rFonts w:asciiTheme="minorHAnsi" w:hAnsiTheme="minorHAnsi"/>
          <w:i w:val="0"/>
        </w:rPr>
        <w:t>i</w:t>
      </w:r>
      <w:proofErr w:type="spellEnd"/>
      <w:r>
        <w:rPr>
          <w:rFonts w:asciiTheme="minorHAnsi" w:hAnsiTheme="minorHAnsi"/>
          <w:i w:val="0"/>
        </w:rPr>
        <w:t>”, “j”, “</w:t>
      </w:r>
      <w:proofErr w:type="spellStart"/>
      <w:r>
        <w:rPr>
          <w:rFonts w:asciiTheme="minorHAnsi" w:hAnsiTheme="minorHAnsi"/>
          <w:i w:val="0"/>
        </w:rPr>
        <w:t>sw</w:t>
      </w:r>
      <w:proofErr w:type="spellEnd"/>
      <w:r>
        <w:rPr>
          <w:rFonts w:asciiTheme="minorHAnsi" w:hAnsiTheme="minorHAnsi"/>
          <w:i w:val="0"/>
        </w:rPr>
        <w:t>”, “</w:t>
      </w:r>
      <w:proofErr w:type="spellStart"/>
      <w:r>
        <w:rPr>
          <w:rFonts w:asciiTheme="minorHAnsi" w:hAnsiTheme="minorHAnsi"/>
          <w:i w:val="0"/>
        </w:rPr>
        <w:t>br</w:t>
      </w:r>
      <w:proofErr w:type="spellEnd"/>
      <w:r>
        <w:rPr>
          <w:rFonts w:asciiTheme="minorHAnsi" w:hAnsiTheme="minorHAnsi"/>
          <w:i w:val="0"/>
        </w:rPr>
        <w:t>” will be assigned a value of 0 for their concreteness since people will not understand the purpose of the variable or what it is used for just based on its name.</w:t>
      </w:r>
    </w:p>
    <w:p w14:paraId="6B178851" w14:textId="6A2A28AA" w:rsidR="004630AB" w:rsidRDefault="004630AB" w:rsidP="008E20F6">
      <w:pPr>
        <w:pStyle w:val="template"/>
        <w:spacing w:line="480" w:lineRule="auto"/>
        <w:jc w:val="both"/>
        <w:rPr>
          <w:rFonts w:asciiTheme="minorHAnsi" w:hAnsiTheme="minorHAnsi"/>
          <w:i w:val="0"/>
        </w:rPr>
      </w:pPr>
      <w:r>
        <w:rPr>
          <w:rFonts w:asciiTheme="minorHAnsi" w:hAnsiTheme="minorHAnsi"/>
          <w:i w:val="0"/>
        </w:rPr>
        <w:tab/>
        <w:t>Situations arise for compound variables such a</w:t>
      </w:r>
      <w:r w:rsidR="003272E6">
        <w:rPr>
          <w:rFonts w:asciiTheme="minorHAnsi" w:hAnsiTheme="minorHAnsi"/>
          <w:i w:val="0"/>
        </w:rPr>
        <w:t>s</w:t>
      </w:r>
      <w:r w:rsidR="005014EB">
        <w:rPr>
          <w:rFonts w:asciiTheme="minorHAnsi" w:hAnsiTheme="minorHAnsi"/>
          <w:i w:val="0"/>
        </w:rPr>
        <w:t xml:space="preserve"> “</w:t>
      </w:r>
      <w:proofErr w:type="spellStart"/>
      <w:r w:rsidR="005014EB">
        <w:rPr>
          <w:rFonts w:asciiTheme="minorHAnsi" w:hAnsiTheme="minorHAnsi"/>
          <w:i w:val="0"/>
        </w:rPr>
        <w:t>NumOfEmployees</w:t>
      </w:r>
      <w:proofErr w:type="spellEnd"/>
      <w:r w:rsidR="005014EB">
        <w:rPr>
          <w:rFonts w:asciiTheme="minorHAnsi" w:hAnsiTheme="minorHAnsi"/>
          <w:i w:val="0"/>
        </w:rPr>
        <w:t>”, which won’</w:t>
      </w:r>
      <w:r w:rsidR="003272E6">
        <w:rPr>
          <w:rFonts w:asciiTheme="minorHAnsi" w:hAnsiTheme="minorHAnsi"/>
          <w:i w:val="0"/>
        </w:rPr>
        <w:t>t be</w:t>
      </w:r>
      <w:r>
        <w:rPr>
          <w:rFonts w:asciiTheme="minorHAnsi" w:hAnsiTheme="minorHAnsi"/>
          <w:i w:val="0"/>
        </w:rPr>
        <w:t xml:space="preserve"> pr</w:t>
      </w:r>
      <w:r w:rsidR="005014EB">
        <w:rPr>
          <w:rFonts w:asciiTheme="minorHAnsi" w:hAnsiTheme="minorHAnsi"/>
          <w:i w:val="0"/>
        </w:rPr>
        <w:t>esent o</w:t>
      </w:r>
      <w:r w:rsidR="00B86E0E">
        <w:rPr>
          <w:rFonts w:asciiTheme="minorHAnsi" w:hAnsiTheme="minorHAnsi"/>
          <w:i w:val="0"/>
        </w:rPr>
        <w:t>n the concreteness list. To tackle this issue of compound variable names, I coded the logic to split the compound variables into several parts based on camel notation or underscores “_”, etc. and calculate the concreteness of every split word and compute the concreteness of the compound variable as the average of all the words. For example, we can split the word “</w:t>
      </w:r>
      <w:proofErr w:type="spellStart"/>
      <w:r w:rsidR="00B86E0E">
        <w:rPr>
          <w:rFonts w:asciiTheme="minorHAnsi" w:hAnsiTheme="minorHAnsi"/>
          <w:i w:val="0"/>
        </w:rPr>
        <w:t>valueName</w:t>
      </w:r>
      <w:proofErr w:type="spellEnd"/>
      <w:r w:rsidR="00B86E0E">
        <w:rPr>
          <w:rFonts w:asciiTheme="minorHAnsi" w:hAnsiTheme="minorHAnsi"/>
          <w:i w:val="0"/>
        </w:rPr>
        <w:t>” into “value” and “name”. Then we can find in the concreteness list that the value of “value” is 1.62 and “name” has a concreteness of 3.5, then we can compute that the concret</w:t>
      </w:r>
      <w:r w:rsidR="005014EB">
        <w:rPr>
          <w:rFonts w:asciiTheme="minorHAnsi" w:hAnsiTheme="minorHAnsi"/>
          <w:i w:val="0"/>
        </w:rPr>
        <w:t>en</w:t>
      </w:r>
      <w:r w:rsidR="00B86E0E">
        <w:rPr>
          <w:rFonts w:asciiTheme="minorHAnsi" w:hAnsiTheme="minorHAnsi"/>
          <w:i w:val="0"/>
        </w:rPr>
        <w:t>ess of “</w:t>
      </w:r>
      <w:proofErr w:type="spellStart"/>
      <w:r w:rsidR="00B86E0E">
        <w:rPr>
          <w:rFonts w:asciiTheme="minorHAnsi" w:hAnsiTheme="minorHAnsi"/>
          <w:i w:val="0"/>
        </w:rPr>
        <w:t>valueName</w:t>
      </w:r>
      <w:proofErr w:type="spellEnd"/>
      <w:r w:rsidR="00B86E0E">
        <w:rPr>
          <w:rFonts w:asciiTheme="minorHAnsi" w:hAnsiTheme="minorHAnsi"/>
          <w:i w:val="0"/>
        </w:rPr>
        <w:t xml:space="preserve">” is 2.56. A </w:t>
      </w:r>
      <w:r w:rsidR="005014EB">
        <w:rPr>
          <w:rFonts w:asciiTheme="minorHAnsi" w:hAnsiTheme="minorHAnsi"/>
          <w:i w:val="0"/>
        </w:rPr>
        <w:t xml:space="preserve">code snippet is provided in </w:t>
      </w:r>
      <w:r w:rsidR="00E632DC">
        <w:rPr>
          <w:rFonts w:asciiTheme="minorHAnsi" w:hAnsiTheme="minorHAnsi"/>
          <w:i w:val="0"/>
        </w:rPr>
        <w:t>figure 6</w:t>
      </w:r>
      <w:r w:rsidR="00B86E0E">
        <w:rPr>
          <w:rFonts w:asciiTheme="minorHAnsi" w:hAnsiTheme="minorHAnsi"/>
          <w:i w:val="0"/>
        </w:rPr>
        <w:t>.</w:t>
      </w:r>
    </w:p>
    <w:p w14:paraId="3C709D55" w14:textId="577ED5B8" w:rsidR="00B86E0E" w:rsidRDefault="00B86E0E" w:rsidP="00B86E0E">
      <w:pPr>
        <w:pStyle w:val="template"/>
        <w:spacing w:line="480" w:lineRule="auto"/>
        <w:jc w:val="center"/>
        <w:rPr>
          <w:rFonts w:asciiTheme="minorHAnsi" w:hAnsiTheme="minorHAnsi"/>
          <w:i w:val="0"/>
        </w:rPr>
      </w:pPr>
      <w:r>
        <w:rPr>
          <w:rFonts w:asciiTheme="minorHAnsi" w:hAnsiTheme="minorHAnsi"/>
          <w:i w:val="0"/>
          <w:noProof/>
        </w:rPr>
        <w:drawing>
          <wp:inline distT="0" distB="0" distL="0" distR="0" wp14:anchorId="10EB73F6" wp14:editId="1396F3A6">
            <wp:extent cx="3138805" cy="2770414"/>
            <wp:effectExtent l="0" t="0" r="1079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0530" cy="2771937"/>
                    </a:xfrm>
                    <a:prstGeom prst="rect">
                      <a:avLst/>
                    </a:prstGeom>
                    <a:noFill/>
                    <a:ln>
                      <a:noFill/>
                    </a:ln>
                  </pic:spPr>
                </pic:pic>
              </a:graphicData>
            </a:graphic>
          </wp:inline>
        </w:drawing>
      </w:r>
    </w:p>
    <w:p w14:paraId="5E2FBF17" w14:textId="7E02CBB8" w:rsidR="008E20F6" w:rsidRDefault="00E632DC" w:rsidP="006D7D5D">
      <w:pPr>
        <w:pStyle w:val="template"/>
        <w:spacing w:line="480" w:lineRule="auto"/>
        <w:jc w:val="center"/>
        <w:rPr>
          <w:rFonts w:asciiTheme="minorHAnsi" w:hAnsiTheme="minorHAnsi"/>
          <w:b/>
          <w:i w:val="0"/>
        </w:rPr>
      </w:pPr>
      <w:r>
        <w:rPr>
          <w:rFonts w:asciiTheme="minorHAnsi" w:hAnsiTheme="minorHAnsi"/>
          <w:b/>
          <w:i w:val="0"/>
        </w:rPr>
        <w:t>Figure 6</w:t>
      </w:r>
      <w:r w:rsidR="008E20F6" w:rsidRPr="008E20F6">
        <w:rPr>
          <w:rFonts w:asciiTheme="minorHAnsi" w:hAnsiTheme="minorHAnsi"/>
          <w:b/>
          <w:i w:val="0"/>
        </w:rPr>
        <w:t>. Java Class to Split Compound Variables</w:t>
      </w:r>
    </w:p>
    <w:p w14:paraId="2265F7FD" w14:textId="757493AB" w:rsidR="006D7D5D" w:rsidRDefault="00E61272" w:rsidP="00E61272">
      <w:pPr>
        <w:pStyle w:val="template"/>
        <w:spacing w:line="480" w:lineRule="auto"/>
        <w:ind w:firstLine="720"/>
        <w:jc w:val="both"/>
        <w:rPr>
          <w:rFonts w:asciiTheme="minorHAnsi" w:hAnsiTheme="minorHAnsi"/>
          <w:i w:val="0"/>
        </w:rPr>
      </w:pPr>
      <w:r>
        <w:rPr>
          <w:rFonts w:asciiTheme="minorHAnsi" w:hAnsiTheme="minorHAnsi"/>
          <w:i w:val="0"/>
        </w:rPr>
        <w:t xml:space="preserve">The </w:t>
      </w:r>
      <w:r w:rsidR="00092B88">
        <w:rPr>
          <w:rFonts w:asciiTheme="minorHAnsi" w:hAnsiTheme="minorHAnsi"/>
          <w:i w:val="0"/>
        </w:rPr>
        <w:t xml:space="preserve">proceeding </w:t>
      </w:r>
      <w:r>
        <w:rPr>
          <w:rFonts w:asciiTheme="minorHAnsi" w:hAnsiTheme="minorHAnsi"/>
          <w:i w:val="0"/>
        </w:rPr>
        <w:t xml:space="preserve">task in this step is to calculate the readability reduction caused by the distance between declaration and use of the variables. For this purpose, I have programmed a Java code which reads the distance of the variable </w:t>
      </w:r>
      <w:r w:rsidRPr="00130400">
        <w:rPr>
          <w:rFonts w:asciiTheme="minorHAnsi" w:hAnsiTheme="minorHAnsi"/>
        </w:rPr>
        <w:t>v</w:t>
      </w:r>
      <w:r>
        <w:rPr>
          <w:rFonts w:asciiTheme="minorHAnsi" w:hAnsiTheme="minorHAnsi"/>
          <w:i w:val="0"/>
        </w:rPr>
        <w:t xml:space="preserve"> at line </w:t>
      </w:r>
      <w:proofErr w:type="spellStart"/>
      <w:r w:rsidRPr="00130400">
        <w:rPr>
          <w:rFonts w:asciiTheme="minorHAnsi" w:hAnsiTheme="minorHAnsi"/>
        </w:rPr>
        <w:t>i</w:t>
      </w:r>
      <w:proofErr w:type="spellEnd"/>
      <w:r>
        <w:rPr>
          <w:rFonts w:asciiTheme="minorHAnsi" w:hAnsiTheme="minorHAnsi"/>
          <w:i w:val="0"/>
        </w:rPr>
        <w:t xml:space="preserve">, denoted by the method name </w:t>
      </w:r>
      <w:proofErr w:type="spellStart"/>
      <w:proofErr w:type="gramStart"/>
      <w:r w:rsidRPr="00130400">
        <w:rPr>
          <w:rFonts w:asciiTheme="minorHAnsi" w:hAnsiTheme="minorHAnsi"/>
        </w:rPr>
        <w:t>dist</w:t>
      </w:r>
      <w:proofErr w:type="spellEnd"/>
      <w:r w:rsidRPr="00130400">
        <w:rPr>
          <w:rFonts w:asciiTheme="minorHAnsi" w:hAnsiTheme="minorHAnsi"/>
        </w:rPr>
        <w:t>(</w:t>
      </w:r>
      <w:proofErr w:type="gramEnd"/>
      <w:r w:rsidRPr="00130400">
        <w:rPr>
          <w:rFonts w:asciiTheme="minorHAnsi" w:hAnsiTheme="minorHAnsi"/>
        </w:rPr>
        <w:t xml:space="preserve">v, l, </w:t>
      </w:r>
      <w:proofErr w:type="spellStart"/>
      <w:r w:rsidRPr="00130400">
        <w:rPr>
          <w:rFonts w:asciiTheme="minorHAnsi" w:hAnsiTheme="minorHAnsi"/>
        </w:rPr>
        <w:t>i</w:t>
      </w:r>
      <w:proofErr w:type="spellEnd"/>
      <w:r w:rsidRPr="00130400">
        <w:rPr>
          <w:rFonts w:asciiTheme="minorHAnsi" w:hAnsiTheme="minorHAnsi"/>
        </w:rPr>
        <w:t>)</w:t>
      </w:r>
      <w:r w:rsidR="00130400">
        <w:rPr>
          <w:rFonts w:asciiTheme="minorHAnsi" w:hAnsiTheme="minorHAnsi"/>
          <w:i w:val="0"/>
        </w:rPr>
        <w:t>,</w:t>
      </w:r>
      <w:r>
        <w:rPr>
          <w:rFonts w:asciiTheme="minorHAnsi" w:hAnsiTheme="minorHAnsi"/>
          <w:i w:val="0"/>
        </w:rPr>
        <w:t xml:space="preserve"> which is defined as the line difference of the declaration of the variable </w:t>
      </w:r>
      <w:r w:rsidRPr="00130400">
        <w:rPr>
          <w:rFonts w:asciiTheme="minorHAnsi" w:hAnsiTheme="minorHAnsi"/>
        </w:rPr>
        <w:t>v</w:t>
      </w:r>
      <w:r>
        <w:rPr>
          <w:rFonts w:asciiTheme="minorHAnsi" w:hAnsiTheme="minorHAnsi"/>
          <w:i w:val="0"/>
        </w:rPr>
        <w:t xml:space="preserve"> at line </w:t>
      </w:r>
      <w:r w:rsidRPr="00130400">
        <w:rPr>
          <w:rFonts w:asciiTheme="minorHAnsi" w:hAnsiTheme="minorHAnsi"/>
        </w:rPr>
        <w:t>l</w:t>
      </w:r>
      <w:r>
        <w:rPr>
          <w:rFonts w:asciiTheme="minorHAnsi" w:hAnsiTheme="minorHAnsi"/>
          <w:i w:val="0"/>
        </w:rPr>
        <w:t xml:space="preserve"> and the usage of </w:t>
      </w:r>
      <w:r w:rsidRPr="00130400">
        <w:rPr>
          <w:rFonts w:asciiTheme="minorHAnsi" w:hAnsiTheme="minorHAnsi"/>
        </w:rPr>
        <w:t>v</w:t>
      </w:r>
      <w:r>
        <w:rPr>
          <w:rFonts w:asciiTheme="minorHAnsi" w:hAnsiTheme="minorHAnsi"/>
          <w:i w:val="0"/>
        </w:rPr>
        <w:t xml:space="preserve"> at line </w:t>
      </w:r>
      <w:proofErr w:type="spellStart"/>
      <w:r w:rsidRPr="00130400">
        <w:rPr>
          <w:rFonts w:asciiTheme="minorHAnsi" w:hAnsiTheme="minorHAnsi"/>
        </w:rPr>
        <w:t>i</w:t>
      </w:r>
      <w:proofErr w:type="spellEnd"/>
      <w:r>
        <w:rPr>
          <w:rFonts w:asciiTheme="minorHAnsi" w:hAnsiTheme="minorHAnsi"/>
          <w:i w:val="0"/>
        </w:rPr>
        <w:t xml:space="preserve">. then the reading distance of the variable </w:t>
      </w:r>
      <w:r w:rsidRPr="00130400">
        <w:rPr>
          <w:rFonts w:asciiTheme="minorHAnsi" w:hAnsiTheme="minorHAnsi"/>
        </w:rPr>
        <w:t>v</w:t>
      </w:r>
      <w:r>
        <w:rPr>
          <w:rFonts w:asciiTheme="minorHAnsi" w:hAnsiTheme="minorHAnsi"/>
          <w:i w:val="0"/>
        </w:rPr>
        <w:t xml:space="preserve"> is the sum of </w:t>
      </w:r>
      <w:proofErr w:type="spellStart"/>
      <w:r w:rsidRPr="00130400">
        <w:rPr>
          <w:rFonts w:asciiTheme="minorHAnsi" w:hAnsiTheme="minorHAnsi"/>
        </w:rPr>
        <w:t>dist</w:t>
      </w:r>
      <w:proofErr w:type="spellEnd"/>
      <w:r w:rsidRPr="00130400">
        <w:rPr>
          <w:rFonts w:asciiTheme="minorHAnsi" w:hAnsiTheme="minorHAnsi"/>
        </w:rPr>
        <w:t>(v,</w:t>
      </w:r>
      <w:r w:rsidR="00092B88">
        <w:rPr>
          <w:rFonts w:asciiTheme="minorHAnsi" w:hAnsiTheme="minorHAnsi"/>
        </w:rPr>
        <w:t xml:space="preserve"> </w:t>
      </w:r>
      <w:r w:rsidRPr="00130400">
        <w:rPr>
          <w:rFonts w:asciiTheme="minorHAnsi" w:hAnsiTheme="minorHAnsi"/>
        </w:rPr>
        <w:t>l,</w:t>
      </w:r>
      <w:r w:rsidR="00092B88">
        <w:rPr>
          <w:rFonts w:asciiTheme="minorHAnsi" w:hAnsiTheme="minorHAnsi"/>
        </w:rPr>
        <w:t xml:space="preserve"> </w:t>
      </w:r>
      <w:proofErr w:type="spellStart"/>
      <w:r w:rsidRPr="00130400">
        <w:rPr>
          <w:rFonts w:asciiTheme="minorHAnsi" w:hAnsiTheme="minorHAnsi"/>
        </w:rPr>
        <w:t>i</w:t>
      </w:r>
      <w:proofErr w:type="spellEnd"/>
      <w:r w:rsidRPr="00130400">
        <w:rPr>
          <w:rFonts w:asciiTheme="minorHAnsi" w:hAnsiTheme="minorHAnsi"/>
        </w:rPr>
        <w:t>)</w:t>
      </w:r>
      <w:r>
        <w:rPr>
          <w:rFonts w:asciiTheme="minorHAnsi" w:hAnsiTheme="minorHAnsi"/>
          <w:i w:val="0"/>
        </w:rPr>
        <w:t xml:space="preserve"> where </w:t>
      </w:r>
      <w:proofErr w:type="spellStart"/>
      <w:r w:rsidRPr="00130400">
        <w:rPr>
          <w:rFonts w:asciiTheme="minorHAnsi" w:hAnsiTheme="minorHAnsi"/>
        </w:rPr>
        <w:t>i</w:t>
      </w:r>
      <w:proofErr w:type="spellEnd"/>
      <w:r w:rsidR="00130400">
        <w:rPr>
          <w:rFonts w:asciiTheme="minorHAnsi" w:hAnsiTheme="minorHAnsi"/>
          <w:i w:val="0"/>
        </w:rPr>
        <w:t xml:space="preserve"> is the collective usages of </w:t>
      </w:r>
      <w:r w:rsidRPr="00130400">
        <w:rPr>
          <w:rFonts w:asciiTheme="minorHAnsi" w:hAnsiTheme="minorHAnsi"/>
        </w:rPr>
        <w:t>v</w:t>
      </w:r>
      <w:r>
        <w:rPr>
          <w:rFonts w:asciiTheme="minorHAnsi" w:hAnsiTheme="minorHAnsi"/>
          <w:i w:val="0"/>
        </w:rPr>
        <w:t xml:space="preserve"> at the line </w:t>
      </w:r>
      <w:r w:rsidRPr="00130400">
        <w:rPr>
          <w:rFonts w:asciiTheme="minorHAnsi" w:hAnsiTheme="minorHAnsi"/>
        </w:rPr>
        <w:t>I</w:t>
      </w:r>
      <w:r>
        <w:rPr>
          <w:rFonts w:asciiTheme="minorHAnsi" w:hAnsiTheme="minorHAnsi"/>
          <w:i w:val="0"/>
        </w:rPr>
        <w:t xml:space="preserve"> declared at line </w:t>
      </w:r>
      <w:r w:rsidRPr="00130400">
        <w:rPr>
          <w:rFonts w:asciiTheme="minorHAnsi" w:hAnsiTheme="minorHAnsi"/>
        </w:rPr>
        <w:t>l</w:t>
      </w:r>
      <w:r>
        <w:rPr>
          <w:rFonts w:asciiTheme="minorHAnsi" w:hAnsiTheme="minorHAnsi"/>
          <w:i w:val="0"/>
        </w:rPr>
        <w:t xml:space="preserve">. </w:t>
      </w:r>
      <w:r w:rsidR="00130400">
        <w:rPr>
          <w:rFonts w:asciiTheme="minorHAnsi" w:hAnsiTheme="minorHAnsi"/>
          <w:i w:val="0"/>
        </w:rPr>
        <w:t xml:space="preserve">Then the readability of a variable </w:t>
      </w:r>
      <w:r w:rsidR="00130400" w:rsidRPr="00130400">
        <w:rPr>
          <w:rFonts w:asciiTheme="minorHAnsi" w:hAnsiTheme="minorHAnsi"/>
        </w:rPr>
        <w:t>v</w:t>
      </w:r>
      <w:r w:rsidR="00130400">
        <w:rPr>
          <w:rFonts w:asciiTheme="minorHAnsi" w:hAnsiTheme="minorHAnsi"/>
          <w:i w:val="0"/>
        </w:rPr>
        <w:t xml:space="preserve">, or </w:t>
      </w:r>
      <w:proofErr w:type="gramStart"/>
      <w:r w:rsidR="00130400" w:rsidRPr="00130400">
        <w:rPr>
          <w:rFonts w:asciiTheme="minorHAnsi" w:hAnsiTheme="minorHAnsi"/>
        </w:rPr>
        <w:t>read(</w:t>
      </w:r>
      <w:proofErr w:type="gramEnd"/>
      <w:r w:rsidR="00130400" w:rsidRPr="00130400">
        <w:rPr>
          <w:rFonts w:asciiTheme="minorHAnsi" w:hAnsiTheme="minorHAnsi"/>
        </w:rPr>
        <w:t>v)</w:t>
      </w:r>
      <w:r w:rsidR="00130400">
        <w:rPr>
          <w:rFonts w:asciiTheme="minorHAnsi" w:hAnsiTheme="minorHAnsi"/>
          <w:i w:val="0"/>
        </w:rPr>
        <w:t xml:space="preserve">, is defined as </w:t>
      </w:r>
      <w:r w:rsidR="00130400" w:rsidRPr="00130400">
        <w:rPr>
          <w:rFonts w:asciiTheme="minorHAnsi" w:hAnsiTheme="minorHAnsi"/>
        </w:rPr>
        <w:t>concreteness(v)/</w:t>
      </w:r>
      <w:proofErr w:type="spellStart"/>
      <w:r w:rsidR="00130400" w:rsidRPr="00130400">
        <w:rPr>
          <w:rFonts w:asciiTheme="minorHAnsi" w:hAnsiTheme="minorHAnsi"/>
        </w:rPr>
        <w:t>dist</w:t>
      </w:r>
      <w:proofErr w:type="spellEnd"/>
      <w:r w:rsidR="00130400" w:rsidRPr="00130400">
        <w:rPr>
          <w:rFonts w:asciiTheme="minorHAnsi" w:hAnsiTheme="minorHAnsi"/>
        </w:rPr>
        <w:t>(v,</w:t>
      </w:r>
      <w:r w:rsidR="00092B88">
        <w:rPr>
          <w:rFonts w:asciiTheme="minorHAnsi" w:hAnsiTheme="minorHAnsi"/>
        </w:rPr>
        <w:t xml:space="preserve"> </w:t>
      </w:r>
      <w:r w:rsidR="00130400" w:rsidRPr="00130400">
        <w:rPr>
          <w:rFonts w:asciiTheme="minorHAnsi" w:hAnsiTheme="minorHAnsi"/>
        </w:rPr>
        <w:t>l,</w:t>
      </w:r>
      <w:r w:rsidR="00092B88">
        <w:rPr>
          <w:rFonts w:asciiTheme="minorHAnsi" w:hAnsiTheme="minorHAnsi"/>
        </w:rPr>
        <w:t xml:space="preserve"> </w:t>
      </w:r>
      <w:proofErr w:type="spellStart"/>
      <w:r w:rsidR="00130400" w:rsidRPr="00130400">
        <w:rPr>
          <w:rFonts w:asciiTheme="minorHAnsi" w:hAnsiTheme="minorHAnsi"/>
        </w:rPr>
        <w:t>i</w:t>
      </w:r>
      <w:proofErr w:type="spellEnd"/>
      <w:r w:rsidR="00130400" w:rsidRPr="00130400">
        <w:rPr>
          <w:rFonts w:asciiTheme="minorHAnsi" w:hAnsiTheme="minorHAnsi"/>
        </w:rPr>
        <w:t>)</w:t>
      </w:r>
      <w:r w:rsidR="00130400">
        <w:rPr>
          <w:rFonts w:asciiTheme="minorHAnsi" w:hAnsiTheme="minorHAnsi"/>
          <w:i w:val="0"/>
        </w:rPr>
        <w:t xml:space="preserve">. Therefore, the readability of a method </w:t>
      </w:r>
      <w:r w:rsidR="00130400" w:rsidRPr="00130400">
        <w:rPr>
          <w:rFonts w:asciiTheme="minorHAnsi" w:hAnsiTheme="minorHAnsi"/>
        </w:rPr>
        <w:t>m</w:t>
      </w:r>
      <w:r w:rsidR="00130400">
        <w:rPr>
          <w:rFonts w:asciiTheme="minorHAnsi" w:hAnsiTheme="minorHAnsi"/>
          <w:i w:val="0"/>
        </w:rPr>
        <w:t xml:space="preserve">, </w:t>
      </w:r>
      <w:proofErr w:type="gramStart"/>
      <w:r w:rsidR="00130400" w:rsidRPr="00130400">
        <w:rPr>
          <w:rFonts w:asciiTheme="minorHAnsi" w:hAnsiTheme="minorHAnsi"/>
        </w:rPr>
        <w:t>read(</w:t>
      </w:r>
      <w:proofErr w:type="gramEnd"/>
      <w:r w:rsidR="00130400" w:rsidRPr="00130400">
        <w:rPr>
          <w:rFonts w:asciiTheme="minorHAnsi" w:hAnsiTheme="minorHAnsi"/>
        </w:rPr>
        <w:t>m)</w:t>
      </w:r>
      <w:r w:rsidR="00130400">
        <w:rPr>
          <w:rFonts w:asciiTheme="minorHAnsi" w:hAnsiTheme="minorHAnsi"/>
          <w:i w:val="0"/>
        </w:rPr>
        <w:t xml:space="preserve">, is defined as the average of </w:t>
      </w:r>
      <w:proofErr w:type="spellStart"/>
      <w:r w:rsidR="00130400">
        <w:rPr>
          <w:rFonts w:asciiTheme="minorHAnsi" w:hAnsiTheme="minorHAnsi"/>
        </w:rPr>
        <w:t>avg</w:t>
      </w:r>
      <w:proofErr w:type="spellEnd"/>
      <w:r w:rsidR="00130400">
        <w:rPr>
          <w:rFonts w:asciiTheme="minorHAnsi" w:hAnsiTheme="minorHAnsi"/>
        </w:rPr>
        <w:t>(read(V</w:t>
      </w:r>
      <w:r w:rsidR="00130400" w:rsidRPr="00130400">
        <w:rPr>
          <w:rFonts w:asciiTheme="minorHAnsi" w:hAnsiTheme="minorHAnsi"/>
        </w:rPr>
        <w:t>))</w:t>
      </w:r>
      <w:r w:rsidR="00130400">
        <w:rPr>
          <w:rFonts w:asciiTheme="minorHAnsi" w:hAnsiTheme="minorHAnsi"/>
          <w:i w:val="0"/>
        </w:rPr>
        <w:t xml:space="preserve">, where </w:t>
      </w:r>
      <w:r w:rsidR="00130400" w:rsidRPr="00130400">
        <w:rPr>
          <w:rFonts w:asciiTheme="minorHAnsi" w:hAnsiTheme="minorHAnsi"/>
        </w:rPr>
        <w:t>V</w:t>
      </w:r>
      <w:r w:rsidR="00130400">
        <w:rPr>
          <w:rFonts w:asciiTheme="minorHAnsi" w:hAnsiTheme="minorHAnsi"/>
          <w:i w:val="0"/>
        </w:rPr>
        <w:t xml:space="preserve"> is the set of all the variables declared in the method </w:t>
      </w:r>
      <w:r w:rsidR="00130400" w:rsidRPr="00130400">
        <w:rPr>
          <w:rFonts w:asciiTheme="minorHAnsi" w:hAnsiTheme="minorHAnsi"/>
        </w:rPr>
        <w:t>m</w:t>
      </w:r>
      <w:r w:rsidR="00130400">
        <w:rPr>
          <w:rFonts w:asciiTheme="minorHAnsi" w:hAnsiTheme="minorHAnsi"/>
          <w:i w:val="0"/>
        </w:rPr>
        <w:t>.</w:t>
      </w:r>
      <w:r w:rsidR="00370341">
        <w:rPr>
          <w:rFonts w:asciiTheme="minorHAnsi" w:hAnsiTheme="minorHAnsi"/>
          <w:i w:val="0"/>
        </w:rPr>
        <w:t xml:space="preserve"> A code snippet of this representation is shown below in figure</w:t>
      </w:r>
      <w:r w:rsidR="00E632DC">
        <w:rPr>
          <w:rFonts w:asciiTheme="minorHAnsi" w:hAnsiTheme="minorHAnsi"/>
          <w:i w:val="0"/>
        </w:rPr>
        <w:t xml:space="preserve"> 7</w:t>
      </w:r>
      <w:r w:rsidR="00370341">
        <w:rPr>
          <w:rFonts w:asciiTheme="minorHAnsi" w:hAnsiTheme="minorHAnsi"/>
          <w:i w:val="0"/>
        </w:rPr>
        <w:t>.</w:t>
      </w:r>
    </w:p>
    <w:p w14:paraId="4C0DDDA3" w14:textId="5EA90B54" w:rsidR="00370341" w:rsidRDefault="00370341" w:rsidP="00370341">
      <w:pPr>
        <w:pStyle w:val="template"/>
        <w:spacing w:line="480" w:lineRule="auto"/>
        <w:jc w:val="both"/>
        <w:rPr>
          <w:rFonts w:asciiTheme="minorHAnsi" w:hAnsiTheme="minorHAnsi"/>
          <w:i w:val="0"/>
        </w:rPr>
      </w:pPr>
      <w:r>
        <w:rPr>
          <w:rFonts w:asciiTheme="minorHAnsi" w:hAnsiTheme="minorHAnsi"/>
          <w:i w:val="0"/>
          <w:noProof/>
        </w:rPr>
        <w:drawing>
          <wp:inline distT="0" distB="0" distL="0" distR="0" wp14:anchorId="68AF21F9" wp14:editId="154AC054">
            <wp:extent cx="6126480" cy="4759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4759075"/>
                    </a:xfrm>
                    <a:prstGeom prst="rect">
                      <a:avLst/>
                    </a:prstGeom>
                    <a:noFill/>
                    <a:ln>
                      <a:noFill/>
                    </a:ln>
                  </pic:spPr>
                </pic:pic>
              </a:graphicData>
            </a:graphic>
          </wp:inline>
        </w:drawing>
      </w:r>
    </w:p>
    <w:p w14:paraId="6FC10964" w14:textId="2B121FC4" w:rsidR="00370341" w:rsidRDefault="00E632DC" w:rsidP="00370341">
      <w:pPr>
        <w:pStyle w:val="template"/>
        <w:spacing w:line="480" w:lineRule="auto"/>
        <w:jc w:val="center"/>
        <w:rPr>
          <w:rFonts w:asciiTheme="minorHAnsi" w:hAnsiTheme="minorHAnsi"/>
          <w:b/>
          <w:i w:val="0"/>
        </w:rPr>
      </w:pPr>
      <w:r>
        <w:rPr>
          <w:rFonts w:asciiTheme="minorHAnsi" w:hAnsiTheme="minorHAnsi"/>
          <w:b/>
          <w:i w:val="0"/>
        </w:rPr>
        <w:t>Figure 7</w:t>
      </w:r>
      <w:r w:rsidR="00370341" w:rsidRPr="00092B88">
        <w:rPr>
          <w:rFonts w:asciiTheme="minorHAnsi" w:hAnsiTheme="minorHAnsi"/>
          <w:b/>
          <w:i w:val="0"/>
        </w:rPr>
        <w:t>. Method Readability</w:t>
      </w:r>
    </w:p>
    <w:p w14:paraId="267921B2" w14:textId="77777777" w:rsidR="00092B88" w:rsidRDefault="00092B88" w:rsidP="00092B88">
      <w:pPr>
        <w:pStyle w:val="template"/>
        <w:spacing w:line="480" w:lineRule="auto"/>
        <w:jc w:val="both"/>
        <w:rPr>
          <w:rFonts w:asciiTheme="minorHAnsi" w:hAnsiTheme="minorHAnsi"/>
          <w:i w:val="0"/>
        </w:rPr>
      </w:pPr>
      <w:r>
        <w:rPr>
          <w:rFonts w:asciiTheme="minorHAnsi" w:hAnsiTheme="minorHAnsi"/>
          <w:i w:val="0"/>
        </w:rPr>
        <w:tab/>
      </w:r>
    </w:p>
    <w:p w14:paraId="20A50949" w14:textId="2A716609" w:rsidR="00092B88" w:rsidRDefault="00092B88" w:rsidP="00092B88">
      <w:pPr>
        <w:pStyle w:val="template"/>
        <w:spacing w:line="480" w:lineRule="auto"/>
        <w:ind w:firstLine="720"/>
        <w:jc w:val="both"/>
        <w:rPr>
          <w:rFonts w:asciiTheme="minorHAnsi" w:hAnsiTheme="minorHAnsi"/>
          <w:i w:val="0"/>
        </w:rPr>
      </w:pPr>
      <w:r>
        <w:rPr>
          <w:rFonts w:asciiTheme="minorHAnsi" w:hAnsiTheme="minorHAnsi"/>
          <w:i w:val="0"/>
        </w:rPr>
        <w:t>The final task in this step is to calculate the method calls from every class present in all of the 13 open source software code.</w:t>
      </w:r>
      <w:r w:rsidR="00A771DC">
        <w:rPr>
          <w:rFonts w:asciiTheme="minorHAnsi" w:hAnsiTheme="minorHAnsi"/>
          <w:i w:val="0"/>
        </w:rPr>
        <w:t xml:space="preserve"> </w:t>
      </w:r>
      <w:r w:rsidR="00B01BF5">
        <w:rPr>
          <w:rFonts w:asciiTheme="minorHAnsi" w:hAnsiTheme="minorHAnsi"/>
          <w:i w:val="0"/>
        </w:rPr>
        <w:t xml:space="preserve">For this task, I used the help of the Java library called </w:t>
      </w:r>
      <w:proofErr w:type="spellStart"/>
      <w:r w:rsidR="00B01BF5">
        <w:rPr>
          <w:rFonts w:asciiTheme="minorHAnsi" w:hAnsiTheme="minorHAnsi"/>
          <w:i w:val="0"/>
        </w:rPr>
        <w:t>Japa</w:t>
      </w:r>
      <w:proofErr w:type="spellEnd"/>
      <w:r w:rsidR="00B01BF5">
        <w:rPr>
          <w:rFonts w:asciiTheme="minorHAnsi" w:hAnsiTheme="minorHAnsi"/>
          <w:i w:val="0"/>
        </w:rPr>
        <w:t xml:space="preserve"> Parser. There wasn’t much documentation on how to use this library but I found an online tutorial (</w:t>
      </w:r>
      <w:hyperlink r:id="rId17" w:history="1">
        <w:r w:rsidR="00B01BF5" w:rsidRPr="005125A0">
          <w:rPr>
            <w:rStyle w:val="Hyperlink"/>
            <w:rFonts w:asciiTheme="minorHAnsi" w:hAnsiTheme="minorHAnsi"/>
            <w:i w:val="0"/>
          </w:rPr>
          <w:t>https://code.google.com/archive/p/javaparser/wikis/UsingThisParser.wiki</w:t>
        </w:r>
      </w:hyperlink>
      <w:r w:rsidR="00B01BF5">
        <w:rPr>
          <w:rFonts w:asciiTheme="minorHAnsi" w:hAnsiTheme="minorHAnsi"/>
          <w:i w:val="0"/>
        </w:rPr>
        <w:t xml:space="preserve">) on how to implement this library in order to visit classes and methods. At first, I successfully wrote the code to print out the results of the Caller method and the </w:t>
      </w:r>
      <w:proofErr w:type="spellStart"/>
      <w:r w:rsidR="00B01BF5">
        <w:rPr>
          <w:rFonts w:asciiTheme="minorHAnsi" w:hAnsiTheme="minorHAnsi"/>
          <w:i w:val="0"/>
        </w:rPr>
        <w:t>Callee</w:t>
      </w:r>
      <w:proofErr w:type="spellEnd"/>
      <w:r w:rsidR="00B01BF5">
        <w:rPr>
          <w:rFonts w:asciiTheme="minorHAnsi" w:hAnsiTheme="minorHAnsi"/>
          <w:i w:val="0"/>
        </w:rPr>
        <w:t xml:space="preserve"> method but there was a slight issue with how I was storing the </w:t>
      </w:r>
      <w:proofErr w:type="spellStart"/>
      <w:r w:rsidR="00B01BF5">
        <w:rPr>
          <w:rFonts w:asciiTheme="minorHAnsi" w:hAnsiTheme="minorHAnsi"/>
          <w:i w:val="0"/>
        </w:rPr>
        <w:t>Call</w:t>
      </w:r>
      <w:r w:rsidR="00B855BC">
        <w:rPr>
          <w:rFonts w:asciiTheme="minorHAnsi" w:hAnsiTheme="minorHAnsi"/>
          <w:i w:val="0"/>
        </w:rPr>
        <w:t>ee</w:t>
      </w:r>
      <w:proofErr w:type="spellEnd"/>
      <w:r w:rsidR="00B855BC">
        <w:rPr>
          <w:rFonts w:asciiTheme="minorHAnsi" w:hAnsiTheme="minorHAnsi"/>
          <w:i w:val="0"/>
        </w:rPr>
        <w:t xml:space="preserve"> methods where</w:t>
      </w:r>
      <w:r w:rsidR="00B01BF5">
        <w:rPr>
          <w:rFonts w:asciiTheme="minorHAnsi" w:hAnsiTheme="minorHAnsi"/>
          <w:i w:val="0"/>
        </w:rPr>
        <w:t xml:space="preserve"> </w:t>
      </w:r>
      <w:r w:rsidR="00B855BC">
        <w:rPr>
          <w:rFonts w:asciiTheme="minorHAnsi" w:hAnsiTheme="minorHAnsi"/>
          <w:i w:val="0"/>
        </w:rPr>
        <w:t xml:space="preserve">I was using a list to store them. The problem was that the list could only hold one </w:t>
      </w:r>
      <w:proofErr w:type="spellStart"/>
      <w:r w:rsidR="00B855BC">
        <w:rPr>
          <w:rFonts w:asciiTheme="minorHAnsi" w:hAnsiTheme="minorHAnsi"/>
          <w:i w:val="0"/>
        </w:rPr>
        <w:t>Callee</w:t>
      </w:r>
      <w:proofErr w:type="spellEnd"/>
      <w:r w:rsidR="00B855BC">
        <w:rPr>
          <w:rFonts w:asciiTheme="minorHAnsi" w:hAnsiTheme="minorHAnsi"/>
          <w:i w:val="0"/>
        </w:rPr>
        <w:t xml:space="preserve"> method and per caller method, and it would only store the last one as the method caller visitor progressed through the byte code of the Java files. So to overcome this, I used the collection type </w:t>
      </w:r>
      <w:proofErr w:type="gramStart"/>
      <w:r w:rsidR="00B855BC">
        <w:rPr>
          <w:rFonts w:asciiTheme="minorHAnsi" w:hAnsiTheme="minorHAnsi"/>
          <w:i w:val="0"/>
        </w:rPr>
        <w:t>Set</w:t>
      </w:r>
      <w:proofErr w:type="gramEnd"/>
      <w:r w:rsidR="00B855BC">
        <w:rPr>
          <w:rFonts w:asciiTheme="minorHAnsi" w:hAnsiTheme="minorHAnsi"/>
          <w:i w:val="0"/>
        </w:rPr>
        <w:t xml:space="preserve"> to store all the </w:t>
      </w:r>
      <w:proofErr w:type="spellStart"/>
      <w:r w:rsidR="00B855BC">
        <w:rPr>
          <w:rFonts w:asciiTheme="minorHAnsi" w:hAnsiTheme="minorHAnsi"/>
          <w:i w:val="0"/>
        </w:rPr>
        <w:t>Callee</w:t>
      </w:r>
      <w:proofErr w:type="spellEnd"/>
      <w:r w:rsidR="00B855BC">
        <w:rPr>
          <w:rFonts w:asciiTheme="minorHAnsi" w:hAnsiTheme="minorHAnsi"/>
          <w:i w:val="0"/>
        </w:rPr>
        <w:t xml:space="preserve"> methods per Caller method. Below is the code snippet I used to accomplish this task and just below that is an example of how the format of the resulting file looks like.</w:t>
      </w:r>
    </w:p>
    <w:p w14:paraId="1123EE15" w14:textId="6913E1E8" w:rsidR="00B855BC" w:rsidRDefault="00B855BC" w:rsidP="00B855BC">
      <w:pPr>
        <w:pStyle w:val="template"/>
        <w:spacing w:line="480" w:lineRule="auto"/>
        <w:jc w:val="center"/>
        <w:rPr>
          <w:rFonts w:asciiTheme="minorHAnsi" w:hAnsiTheme="minorHAnsi"/>
          <w:i w:val="0"/>
        </w:rPr>
      </w:pPr>
      <w:r>
        <w:rPr>
          <w:rFonts w:asciiTheme="minorHAnsi" w:hAnsiTheme="minorHAnsi"/>
          <w:i w:val="0"/>
          <w:noProof/>
        </w:rPr>
        <w:drawing>
          <wp:inline distT="0" distB="0" distL="0" distR="0" wp14:anchorId="374F5DE7" wp14:editId="1B87A589">
            <wp:extent cx="5310603" cy="40168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1603" cy="4017585"/>
                    </a:xfrm>
                    <a:prstGeom prst="rect">
                      <a:avLst/>
                    </a:prstGeom>
                    <a:noFill/>
                    <a:ln>
                      <a:noFill/>
                    </a:ln>
                  </pic:spPr>
                </pic:pic>
              </a:graphicData>
            </a:graphic>
          </wp:inline>
        </w:drawing>
      </w:r>
    </w:p>
    <w:p w14:paraId="3DE64546" w14:textId="0C04DCB4" w:rsidR="00B855BC" w:rsidRDefault="00E632DC" w:rsidP="00B855BC">
      <w:pPr>
        <w:pStyle w:val="template"/>
        <w:spacing w:line="480" w:lineRule="auto"/>
        <w:jc w:val="center"/>
        <w:rPr>
          <w:rFonts w:asciiTheme="minorHAnsi" w:hAnsiTheme="minorHAnsi"/>
          <w:b/>
          <w:i w:val="0"/>
        </w:rPr>
      </w:pPr>
      <w:r>
        <w:rPr>
          <w:rFonts w:asciiTheme="minorHAnsi" w:hAnsiTheme="minorHAnsi"/>
          <w:b/>
          <w:i w:val="0"/>
        </w:rPr>
        <w:t>Figure 8</w:t>
      </w:r>
      <w:r w:rsidR="00B855BC" w:rsidRPr="00B855BC">
        <w:rPr>
          <w:rFonts w:asciiTheme="minorHAnsi" w:hAnsiTheme="minorHAnsi"/>
          <w:b/>
          <w:i w:val="0"/>
        </w:rPr>
        <w:t xml:space="preserve">. Java Code for Method Caller and Method </w:t>
      </w:r>
      <w:proofErr w:type="spellStart"/>
      <w:r w:rsidR="00B855BC" w:rsidRPr="00B855BC">
        <w:rPr>
          <w:rFonts w:asciiTheme="minorHAnsi" w:hAnsiTheme="minorHAnsi"/>
          <w:b/>
          <w:i w:val="0"/>
        </w:rPr>
        <w:t>Callee</w:t>
      </w:r>
      <w:proofErr w:type="spellEnd"/>
      <w:r w:rsidR="00B855BC" w:rsidRPr="00B855BC">
        <w:rPr>
          <w:rFonts w:asciiTheme="minorHAnsi" w:hAnsiTheme="minorHAnsi"/>
          <w:b/>
          <w:i w:val="0"/>
        </w:rPr>
        <w:t xml:space="preserve"> Visitor</w:t>
      </w:r>
    </w:p>
    <w:tbl>
      <w:tblPr>
        <w:tblStyle w:val="TableGrid"/>
        <w:tblW w:w="0" w:type="auto"/>
        <w:tblLook w:val="04A0" w:firstRow="1" w:lastRow="0" w:firstColumn="1" w:lastColumn="0" w:noHBand="0" w:noVBand="1"/>
      </w:tblPr>
      <w:tblGrid>
        <w:gridCol w:w="4788"/>
        <w:gridCol w:w="4788"/>
      </w:tblGrid>
      <w:tr w:rsidR="00E632DC" w:rsidRPr="00E632DC" w14:paraId="0BA160C0" w14:textId="77777777" w:rsidTr="00E632DC">
        <w:tc>
          <w:tcPr>
            <w:tcW w:w="4788" w:type="dxa"/>
          </w:tcPr>
          <w:p w14:paraId="7BF2FCDD" w14:textId="77777777" w:rsidR="00E632DC" w:rsidRPr="00E632DC" w:rsidRDefault="00E632DC" w:rsidP="00E632DC">
            <w:pPr>
              <w:rPr>
                <w:rFonts w:ascii="Garamond" w:hAnsi="Garamond"/>
                <w:b/>
              </w:rPr>
            </w:pPr>
            <w:r w:rsidRPr="00E632DC">
              <w:rPr>
                <w:rFonts w:ascii="Garamond" w:hAnsi="Garamond"/>
                <w:b/>
              </w:rPr>
              <w:t>C</w:t>
            </w:r>
            <w:r w:rsidRPr="00E632DC">
              <w:rPr>
                <w:rFonts w:ascii="Garamond" w:hAnsi="Garamond" w:hint="eastAsia"/>
                <w:b/>
              </w:rPr>
              <w:t>aller method</w:t>
            </w:r>
          </w:p>
        </w:tc>
        <w:tc>
          <w:tcPr>
            <w:tcW w:w="4788" w:type="dxa"/>
          </w:tcPr>
          <w:p w14:paraId="33DBA04C" w14:textId="77777777" w:rsidR="00E632DC" w:rsidRPr="00E632DC" w:rsidRDefault="00E632DC" w:rsidP="00E632DC">
            <w:pPr>
              <w:rPr>
                <w:rFonts w:ascii="Garamond" w:hAnsi="Garamond"/>
                <w:b/>
              </w:rPr>
            </w:pPr>
            <w:proofErr w:type="spellStart"/>
            <w:r w:rsidRPr="00E632DC">
              <w:rPr>
                <w:rFonts w:ascii="Garamond" w:hAnsi="Garamond"/>
                <w:b/>
              </w:rPr>
              <w:t>C</w:t>
            </w:r>
            <w:r w:rsidRPr="00E632DC">
              <w:rPr>
                <w:rFonts w:ascii="Garamond" w:hAnsi="Garamond" w:hint="eastAsia"/>
                <w:b/>
              </w:rPr>
              <w:t>allee</w:t>
            </w:r>
            <w:proofErr w:type="spellEnd"/>
            <w:r w:rsidRPr="00E632DC">
              <w:rPr>
                <w:rFonts w:ascii="Garamond" w:hAnsi="Garamond" w:hint="eastAsia"/>
                <w:b/>
              </w:rPr>
              <w:t xml:space="preserve"> method</w:t>
            </w:r>
          </w:p>
        </w:tc>
      </w:tr>
      <w:tr w:rsidR="00E632DC" w14:paraId="1C3CAFC5" w14:textId="77777777" w:rsidTr="00E632DC">
        <w:tc>
          <w:tcPr>
            <w:tcW w:w="4788" w:type="dxa"/>
          </w:tcPr>
          <w:p w14:paraId="490950C2" w14:textId="77777777" w:rsidR="00E632DC" w:rsidRDefault="00E632DC" w:rsidP="00E632DC">
            <w:pPr>
              <w:rPr>
                <w:rFonts w:ascii="Garamond" w:hAnsi="Garamond"/>
              </w:rPr>
            </w:pPr>
            <w:r>
              <w:rPr>
                <w:rFonts w:ascii="Garamond" w:hAnsi="Garamond"/>
              </w:rPr>
              <w:t>P</w:t>
            </w:r>
            <w:r>
              <w:rPr>
                <w:rFonts w:ascii="Garamond" w:hAnsi="Garamond" w:hint="eastAsia"/>
              </w:rPr>
              <w:t>ackage, class</w:t>
            </w:r>
            <w:proofErr w:type="gramStart"/>
            <w:r>
              <w:rPr>
                <w:rFonts w:ascii="Garamond" w:hAnsi="Garamond" w:hint="eastAsia"/>
              </w:rPr>
              <w:t>,method1</w:t>
            </w:r>
            <w:proofErr w:type="gramEnd"/>
          </w:p>
        </w:tc>
        <w:tc>
          <w:tcPr>
            <w:tcW w:w="4788" w:type="dxa"/>
          </w:tcPr>
          <w:p w14:paraId="056C065C" w14:textId="77777777" w:rsidR="00E632DC" w:rsidRDefault="00E632DC" w:rsidP="00E632DC">
            <w:pPr>
              <w:rPr>
                <w:rFonts w:ascii="Garamond" w:hAnsi="Garamond"/>
              </w:rPr>
            </w:pPr>
            <w:r>
              <w:rPr>
                <w:rFonts w:ascii="Garamond" w:hAnsi="Garamond"/>
              </w:rPr>
              <w:t>P</w:t>
            </w:r>
            <w:r>
              <w:rPr>
                <w:rFonts w:ascii="Garamond" w:hAnsi="Garamond" w:hint="eastAsia"/>
              </w:rPr>
              <w:t>ackage, class</w:t>
            </w:r>
            <w:proofErr w:type="gramStart"/>
            <w:r>
              <w:rPr>
                <w:rFonts w:ascii="Garamond" w:hAnsi="Garamond" w:hint="eastAsia"/>
              </w:rPr>
              <w:t>,method2</w:t>
            </w:r>
            <w:proofErr w:type="gramEnd"/>
          </w:p>
        </w:tc>
      </w:tr>
      <w:tr w:rsidR="00E632DC" w14:paraId="42D29F46" w14:textId="77777777" w:rsidTr="00E632DC">
        <w:tc>
          <w:tcPr>
            <w:tcW w:w="4788" w:type="dxa"/>
          </w:tcPr>
          <w:p w14:paraId="5F2FE2D2" w14:textId="77777777" w:rsidR="00E632DC" w:rsidRDefault="00E632DC" w:rsidP="00E632DC">
            <w:pPr>
              <w:rPr>
                <w:rFonts w:ascii="Garamond" w:hAnsi="Garamond"/>
              </w:rPr>
            </w:pPr>
            <w:r>
              <w:rPr>
                <w:rFonts w:ascii="Garamond" w:hAnsi="Garamond"/>
              </w:rPr>
              <w:t>P</w:t>
            </w:r>
            <w:r>
              <w:rPr>
                <w:rFonts w:ascii="Garamond" w:hAnsi="Garamond" w:hint="eastAsia"/>
              </w:rPr>
              <w:t>ackage, class</w:t>
            </w:r>
            <w:proofErr w:type="gramStart"/>
            <w:r>
              <w:rPr>
                <w:rFonts w:ascii="Garamond" w:hAnsi="Garamond" w:hint="eastAsia"/>
              </w:rPr>
              <w:t>,method1</w:t>
            </w:r>
            <w:proofErr w:type="gramEnd"/>
          </w:p>
        </w:tc>
        <w:tc>
          <w:tcPr>
            <w:tcW w:w="4788" w:type="dxa"/>
          </w:tcPr>
          <w:p w14:paraId="4B1D6C5A" w14:textId="77777777" w:rsidR="00E632DC" w:rsidRDefault="00E632DC" w:rsidP="00E632DC">
            <w:pPr>
              <w:rPr>
                <w:rFonts w:ascii="Garamond" w:hAnsi="Garamond"/>
              </w:rPr>
            </w:pPr>
            <w:r>
              <w:rPr>
                <w:rFonts w:ascii="Garamond" w:hAnsi="Garamond"/>
              </w:rPr>
              <w:t>P</w:t>
            </w:r>
            <w:r>
              <w:rPr>
                <w:rFonts w:ascii="Garamond" w:hAnsi="Garamond" w:hint="eastAsia"/>
              </w:rPr>
              <w:t>ackage, class</w:t>
            </w:r>
            <w:proofErr w:type="gramStart"/>
            <w:r>
              <w:rPr>
                <w:rFonts w:ascii="Garamond" w:hAnsi="Garamond" w:hint="eastAsia"/>
              </w:rPr>
              <w:t>,method3</w:t>
            </w:r>
            <w:proofErr w:type="gramEnd"/>
          </w:p>
        </w:tc>
      </w:tr>
      <w:tr w:rsidR="00E632DC" w14:paraId="0A5D62C0" w14:textId="77777777" w:rsidTr="00E632DC">
        <w:tc>
          <w:tcPr>
            <w:tcW w:w="4788" w:type="dxa"/>
          </w:tcPr>
          <w:p w14:paraId="25350D75" w14:textId="77777777" w:rsidR="00E632DC" w:rsidRDefault="00E632DC" w:rsidP="00E632DC">
            <w:pPr>
              <w:rPr>
                <w:rFonts w:ascii="Garamond" w:hAnsi="Garamond"/>
              </w:rPr>
            </w:pPr>
            <w:r>
              <w:rPr>
                <w:rFonts w:ascii="Garamond" w:hAnsi="Garamond"/>
              </w:rPr>
              <w:t>…</w:t>
            </w:r>
          </w:p>
        </w:tc>
        <w:tc>
          <w:tcPr>
            <w:tcW w:w="4788" w:type="dxa"/>
          </w:tcPr>
          <w:p w14:paraId="7F5210D9" w14:textId="77777777" w:rsidR="00E632DC" w:rsidRDefault="00E632DC" w:rsidP="00E632DC">
            <w:pPr>
              <w:rPr>
                <w:rFonts w:ascii="Garamond" w:hAnsi="Garamond"/>
              </w:rPr>
            </w:pPr>
            <w:r>
              <w:rPr>
                <w:rFonts w:ascii="Garamond" w:hAnsi="Garamond"/>
              </w:rPr>
              <w:t>…</w:t>
            </w:r>
          </w:p>
        </w:tc>
      </w:tr>
    </w:tbl>
    <w:p w14:paraId="0872F645" w14:textId="77777777" w:rsidR="00E632DC" w:rsidRDefault="00E632DC" w:rsidP="00B855BC">
      <w:pPr>
        <w:pStyle w:val="template"/>
        <w:spacing w:line="480" w:lineRule="auto"/>
        <w:jc w:val="center"/>
        <w:rPr>
          <w:rFonts w:asciiTheme="minorHAnsi" w:hAnsiTheme="minorHAnsi"/>
          <w:b/>
          <w:i w:val="0"/>
        </w:rPr>
      </w:pPr>
    </w:p>
    <w:p w14:paraId="470B130A" w14:textId="3193A6CE" w:rsidR="00B855BC" w:rsidRDefault="00E632DC" w:rsidP="00B855BC">
      <w:pPr>
        <w:pStyle w:val="template"/>
        <w:spacing w:line="480" w:lineRule="auto"/>
        <w:jc w:val="center"/>
        <w:rPr>
          <w:rFonts w:asciiTheme="minorHAnsi" w:hAnsiTheme="minorHAnsi"/>
          <w:b/>
          <w:i w:val="0"/>
        </w:rPr>
      </w:pPr>
      <w:r>
        <w:rPr>
          <w:rFonts w:asciiTheme="minorHAnsi" w:hAnsiTheme="minorHAnsi"/>
          <w:b/>
          <w:i w:val="0"/>
        </w:rPr>
        <w:t xml:space="preserve">Table 3. Caller &amp; </w:t>
      </w:r>
      <w:proofErr w:type="spellStart"/>
      <w:r>
        <w:rPr>
          <w:rFonts w:asciiTheme="minorHAnsi" w:hAnsiTheme="minorHAnsi"/>
          <w:b/>
          <w:i w:val="0"/>
        </w:rPr>
        <w:t>Callee</w:t>
      </w:r>
      <w:proofErr w:type="spellEnd"/>
      <w:r>
        <w:rPr>
          <w:rFonts w:asciiTheme="minorHAnsi" w:hAnsiTheme="minorHAnsi"/>
          <w:b/>
          <w:i w:val="0"/>
        </w:rPr>
        <w:t xml:space="preserve"> Method Text File</w:t>
      </w:r>
    </w:p>
    <w:p w14:paraId="7BBF6D33" w14:textId="77777777" w:rsidR="00817335" w:rsidRDefault="00E632DC" w:rsidP="00817335">
      <w:pPr>
        <w:pStyle w:val="template"/>
        <w:spacing w:line="480" w:lineRule="auto"/>
        <w:jc w:val="both"/>
        <w:rPr>
          <w:rFonts w:asciiTheme="minorHAnsi" w:hAnsiTheme="minorHAnsi"/>
          <w:i w:val="0"/>
        </w:rPr>
      </w:pPr>
      <w:r>
        <w:rPr>
          <w:rFonts w:asciiTheme="minorHAnsi" w:hAnsiTheme="minorHAnsi"/>
          <w:i w:val="0"/>
        </w:rPr>
        <w:tab/>
        <w:t xml:space="preserve">The </w:t>
      </w:r>
      <w:proofErr w:type="spellStart"/>
      <w:r>
        <w:rPr>
          <w:rFonts w:asciiTheme="minorHAnsi" w:hAnsiTheme="minorHAnsi"/>
          <w:i w:val="0"/>
        </w:rPr>
        <w:t>Callee</w:t>
      </w:r>
      <w:proofErr w:type="spellEnd"/>
      <w:r>
        <w:rPr>
          <w:rFonts w:asciiTheme="minorHAnsi" w:hAnsiTheme="minorHAnsi"/>
          <w:i w:val="0"/>
        </w:rPr>
        <w:t xml:space="preserve"> methods can have the same method names across different classes, so we must go the extra mile to indicate which class and package each and every method is originating from. Using this resulting file, I can gather important data for the final proceeding step, which is the actual readability rating of the whole Java software source code by implementing a readability algorithm, based on the connectivity of the methods.</w:t>
      </w:r>
    </w:p>
    <w:p w14:paraId="452AB0FE" w14:textId="4316375F" w:rsidR="00E76AE3" w:rsidRPr="006818CE" w:rsidRDefault="00E632DC" w:rsidP="0037250D">
      <w:pPr>
        <w:pStyle w:val="StyleHeading3Calibri"/>
      </w:pPr>
      <w:bookmarkStart w:id="36" w:name="_Toc324059160"/>
      <w:r>
        <w:t>Readability Algorithm</w:t>
      </w:r>
      <w:bookmarkEnd w:id="36"/>
    </w:p>
    <w:p w14:paraId="2EEE2EA1" w14:textId="22832343" w:rsidR="0029643C" w:rsidRDefault="00E632DC" w:rsidP="00116BE6">
      <w:pPr>
        <w:pStyle w:val="template"/>
        <w:spacing w:line="480" w:lineRule="auto"/>
        <w:ind w:firstLine="720"/>
        <w:jc w:val="both"/>
        <w:rPr>
          <w:rFonts w:ascii="Calibri" w:hAnsi="Calibri"/>
          <w:i w:val="0"/>
        </w:rPr>
      </w:pPr>
      <w:r>
        <w:rPr>
          <w:rFonts w:ascii="Calibri" w:hAnsi="Calibri"/>
          <w:i w:val="0"/>
        </w:rPr>
        <w:t>With the help of Dr. Liu, I was able to formulate a readability algorithm for the whole Java Software source code</w:t>
      </w:r>
      <w:r w:rsidR="00817335">
        <w:rPr>
          <w:rFonts w:ascii="Calibri" w:hAnsi="Calibri"/>
          <w:i w:val="0"/>
        </w:rPr>
        <w:t xml:space="preserve">. This algorithm uses the connectivity text file (the Caller and </w:t>
      </w:r>
      <w:proofErr w:type="spellStart"/>
      <w:r w:rsidR="00817335">
        <w:rPr>
          <w:rFonts w:ascii="Calibri" w:hAnsi="Calibri"/>
          <w:i w:val="0"/>
        </w:rPr>
        <w:t>Callee</w:t>
      </w:r>
      <w:proofErr w:type="spellEnd"/>
      <w:r w:rsidR="00817335">
        <w:rPr>
          <w:rFonts w:ascii="Calibri" w:hAnsi="Calibri"/>
          <w:i w:val="0"/>
        </w:rPr>
        <w:t xml:space="preserve"> Methods text file) in order to figure out the magnitude and direction of the methods being called by this method and the magnitude of how many times that method is called by other methods. This calculation would also give me the total number of class connectivity’s, which is nothing but the number of all the Callers</w:t>
      </w:r>
      <w:r w:rsidR="008D03EF">
        <w:rPr>
          <w:rFonts w:ascii="Calibri" w:hAnsi="Calibri"/>
          <w:i w:val="0"/>
        </w:rPr>
        <w:t xml:space="preserve"> and </w:t>
      </w:r>
      <w:proofErr w:type="spellStart"/>
      <w:r w:rsidR="008D03EF">
        <w:rPr>
          <w:rFonts w:ascii="Calibri" w:hAnsi="Calibri"/>
          <w:i w:val="0"/>
        </w:rPr>
        <w:t>Callee</w:t>
      </w:r>
      <w:proofErr w:type="spellEnd"/>
      <w:r w:rsidR="008D03EF">
        <w:rPr>
          <w:rFonts w:ascii="Calibri" w:hAnsi="Calibri"/>
          <w:i w:val="0"/>
        </w:rPr>
        <w:t xml:space="preserve"> methods added up.</w:t>
      </w:r>
    </w:p>
    <w:p w14:paraId="490979D7" w14:textId="77777777" w:rsidR="00817335" w:rsidRPr="00817335" w:rsidRDefault="00A06FF9" w:rsidP="00817335">
      <w:pPr>
        <w:pStyle w:val="template"/>
        <w:spacing w:line="480" w:lineRule="auto"/>
        <w:jc w:val="center"/>
        <w:rPr>
          <w:rFonts w:asciiTheme="minorHAnsi" w:hAnsiTheme="minorHAnsi"/>
          <w:i w:val="0"/>
        </w:rPr>
      </w:pPr>
      <m:oMathPara>
        <m:oMathParaPr>
          <m:jc m:val="center"/>
        </m:oMathParaPr>
        <m:oMath>
          <m:sSub>
            <m:sSubPr>
              <m:ctrlPr>
                <w:rPr>
                  <w:rFonts w:ascii="Cambria Math" w:hAnsi="Cambria Math"/>
                  <w:sz w:val="24"/>
                </w:rPr>
              </m:ctrlPr>
            </m:sSubPr>
            <m:e>
              <m:r>
                <w:rPr>
                  <w:rFonts w:ascii="Cambria Math" w:hAnsi="Cambria Math"/>
                  <w:sz w:val="24"/>
                </w:rPr>
                <m:t>Readability= W</m:t>
              </m:r>
            </m:e>
            <m:sub>
              <m:r>
                <w:rPr>
                  <w:rFonts w:ascii="Cambria Math" w:hAnsi="Cambria Math"/>
                  <w:sz w:val="24"/>
                </w:rPr>
                <m:t>A</m:t>
              </m:r>
            </m:sub>
          </m:sSub>
          <m:sSub>
            <m:sSubPr>
              <m:ctrlPr>
                <w:rPr>
                  <w:rFonts w:ascii="Cambria Math" w:hAnsi="Cambria Math"/>
                  <w:sz w:val="24"/>
                </w:rPr>
              </m:ctrlPr>
            </m:sSubPr>
            <m:e>
              <m:r>
                <w:rPr>
                  <w:rFonts w:ascii="Cambria Math" w:hAnsi="Cambria Math"/>
                  <w:sz w:val="24"/>
                </w:rPr>
                <m:t>C</m:t>
              </m:r>
            </m:e>
            <m:sub>
              <m:r>
                <w:rPr>
                  <w:rFonts w:ascii="Cambria Math" w:hAnsi="Cambria Math"/>
                  <w:sz w:val="24"/>
                </w:rPr>
                <m:t>A</m:t>
              </m:r>
            </m:sub>
          </m:sSub>
          <m:r>
            <w:rPr>
              <w:rFonts w:ascii="Cambria Math" w:hAnsi="Cambria Math"/>
              <w:sz w:val="24"/>
            </w:rPr>
            <m:t xml:space="preserve">+ </m:t>
          </m:r>
          <m:sSub>
            <m:sSubPr>
              <m:ctrlPr>
                <w:rPr>
                  <w:rFonts w:ascii="Cambria Math" w:hAnsi="Cambria Math"/>
                  <w:sz w:val="24"/>
                </w:rPr>
              </m:ctrlPr>
            </m:sSubPr>
            <m:e>
              <m:r>
                <w:rPr>
                  <w:rFonts w:ascii="Cambria Math" w:hAnsi="Cambria Math"/>
                  <w:sz w:val="24"/>
                </w:rPr>
                <m:t>W</m:t>
              </m:r>
            </m:e>
            <m:sub>
              <m:r>
                <w:rPr>
                  <w:rFonts w:ascii="Cambria Math" w:hAnsi="Cambria Math"/>
                  <w:sz w:val="24"/>
                </w:rPr>
                <m:t>B</m:t>
              </m:r>
            </m:sub>
          </m:sSub>
          <m:sSub>
            <m:sSubPr>
              <m:ctrlPr>
                <w:rPr>
                  <w:rFonts w:ascii="Cambria Math" w:hAnsi="Cambria Math"/>
                  <w:sz w:val="24"/>
                </w:rPr>
              </m:ctrlPr>
            </m:sSubPr>
            <m:e>
              <m:r>
                <w:rPr>
                  <w:rFonts w:ascii="Cambria Math" w:hAnsi="Cambria Math"/>
                  <w:sz w:val="24"/>
                </w:rPr>
                <m:t>C</m:t>
              </m:r>
            </m:e>
            <m:sub>
              <m:r>
                <w:rPr>
                  <w:rFonts w:ascii="Cambria Math" w:hAnsi="Cambria Math"/>
                  <w:sz w:val="24"/>
                </w:rPr>
                <m:t>B</m:t>
              </m:r>
            </m:sub>
          </m:sSub>
          <m:r>
            <w:rPr>
              <w:rFonts w:ascii="Cambria Math" w:hAnsi="Cambria Math"/>
              <w:sz w:val="24"/>
            </w:rPr>
            <m:t xml:space="preserve">+ </m:t>
          </m:r>
          <m:sSub>
            <m:sSubPr>
              <m:ctrlPr>
                <w:rPr>
                  <w:rFonts w:ascii="Cambria Math" w:hAnsi="Cambria Math"/>
                  <w:sz w:val="24"/>
                </w:rPr>
              </m:ctrlPr>
            </m:sSubPr>
            <m:e>
              <m:r>
                <w:rPr>
                  <w:rFonts w:ascii="Cambria Math" w:hAnsi="Cambria Math"/>
                  <w:sz w:val="24"/>
                </w:rPr>
                <m:t>W</m:t>
              </m:r>
            </m:e>
            <m:sub>
              <m:r>
                <w:rPr>
                  <w:rFonts w:ascii="Cambria Math" w:hAnsi="Cambria Math"/>
                  <w:sz w:val="24"/>
                </w:rPr>
                <m:t>C</m:t>
              </m:r>
            </m:sub>
          </m:sSub>
          <m:sSub>
            <m:sSubPr>
              <m:ctrlPr>
                <w:rPr>
                  <w:rFonts w:ascii="Cambria Math" w:hAnsi="Cambria Math"/>
                  <w:sz w:val="24"/>
                </w:rPr>
              </m:ctrlPr>
            </m:sSubPr>
            <m:e>
              <m:r>
                <w:rPr>
                  <w:rFonts w:ascii="Cambria Math" w:hAnsi="Cambria Math"/>
                  <w:sz w:val="24"/>
                </w:rPr>
                <m:t>C</m:t>
              </m:r>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w:rPr>
                  <w:rFonts w:ascii="Cambria Math" w:hAnsi="Cambria Math"/>
                  <w:sz w:val="24"/>
                </w:rPr>
                <m:t>W</m:t>
              </m:r>
            </m:e>
            <m:sub>
              <m:r>
                <w:rPr>
                  <w:rFonts w:ascii="Cambria Math" w:hAnsi="Cambria Math"/>
                  <w:sz w:val="24"/>
                </w:rPr>
                <m:t>n</m:t>
              </m:r>
            </m:sub>
          </m:sSub>
          <m:sSub>
            <m:sSubPr>
              <m:ctrlPr>
                <w:rPr>
                  <w:rFonts w:ascii="Cambria Math" w:hAnsi="Cambria Math"/>
                  <w:sz w:val="24"/>
                </w:rPr>
              </m:ctrlPr>
            </m:sSubPr>
            <m:e>
              <m:r>
                <w:rPr>
                  <w:rFonts w:ascii="Cambria Math" w:hAnsi="Cambria Math"/>
                  <w:sz w:val="24"/>
                </w:rPr>
                <m:t>C</m:t>
              </m:r>
            </m:e>
            <m:sub>
              <m:r>
                <w:rPr>
                  <w:rFonts w:ascii="Cambria Math" w:hAnsi="Cambria Math"/>
                  <w:sz w:val="24"/>
                </w:rPr>
                <m:t>n</m:t>
              </m:r>
            </m:sub>
          </m:sSub>
        </m:oMath>
      </m:oMathPara>
    </w:p>
    <w:p w14:paraId="0B93FCAF" w14:textId="77777777" w:rsidR="00817335" w:rsidRPr="00817335" w:rsidRDefault="00A06FF9" w:rsidP="00817335">
      <w:pPr>
        <w:spacing w:line="480" w:lineRule="auto"/>
        <w:jc w:val="center"/>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All calls in+All calls out</m:t>
                  </m:r>
                </m:e>
              </m:d>
              <m:r>
                <w:rPr>
                  <w:rFonts w:ascii="Cambria Math" w:hAnsi="Cambria Math"/>
                </w:rPr>
                <m:t xml:space="preserve"> of method</m:t>
              </m:r>
            </m:num>
            <m:den>
              <m:nary>
                <m:naryPr>
                  <m:chr m:val="∑"/>
                  <m:limLoc m:val="undOvr"/>
                  <m:subHide m:val="1"/>
                  <m:supHide m:val="1"/>
                  <m:ctrlPr>
                    <w:rPr>
                      <w:rFonts w:ascii="Cambria Math" w:hAnsi="Cambria Math"/>
                      <w:i/>
                    </w:rPr>
                  </m:ctrlPr>
                </m:naryPr>
                <m:sub/>
                <m:sup/>
                <m:e>
                  <m:r>
                    <w:rPr>
                      <w:rFonts w:ascii="Cambria Math" w:hAnsi="Cambria Math"/>
                    </w:rPr>
                    <m:t>(All calls of class)</m:t>
                  </m:r>
                </m:e>
              </m:nary>
            </m:den>
          </m:f>
        </m:oMath>
      </m:oMathPara>
    </w:p>
    <w:p w14:paraId="4751754E" w14:textId="77777777" w:rsidR="00817335" w:rsidRPr="00817335" w:rsidRDefault="00A06FF9" w:rsidP="00817335">
      <w:pPr>
        <w:spacing w:line="480" w:lineRule="auto"/>
        <w:jc w:val="center"/>
        <w:rPr>
          <w:rFonts w:ascii="Times New Roman" w:hAnsi="Times New Roman"/>
        </w:rPr>
      </w:pPr>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=Concreteness of Class</m:t>
          </m:r>
        </m:oMath>
      </m:oMathPara>
    </w:p>
    <w:p w14:paraId="1B0DFFDD" w14:textId="77777777" w:rsidR="00817335" w:rsidRPr="00817335" w:rsidRDefault="00A06FF9" w:rsidP="00817335">
      <w:pPr>
        <w:pStyle w:val="template"/>
        <w:spacing w:line="480" w:lineRule="auto"/>
        <w:jc w:val="center"/>
        <w:rPr>
          <w:rFonts w:asciiTheme="minorHAnsi" w:hAnsiTheme="minorHAnsi"/>
          <w:i w:val="0"/>
        </w:rPr>
      </w:pPr>
      <m:oMathPara>
        <m:oMathParaPr>
          <m:jc m:val="center"/>
        </m:oMathParaPr>
        <m:oMath>
          <m:sSub>
            <m:sSubPr>
              <m:ctrlPr>
                <w:rPr>
                  <w:rFonts w:ascii="Cambria Math" w:hAnsi="Cambria Math"/>
                  <w:sz w:val="24"/>
                </w:rPr>
              </m:ctrlPr>
            </m:sSubPr>
            <m:e>
              <m:r>
                <w:rPr>
                  <w:rFonts w:ascii="Cambria Math" w:hAnsi="Cambria Math"/>
                  <w:sz w:val="24"/>
                </w:rPr>
                <m:t>W</m:t>
              </m:r>
            </m:e>
            <m:sub>
              <m:r>
                <w:rPr>
                  <w:rFonts w:ascii="Cambria Math" w:hAnsi="Cambria Math"/>
                  <w:sz w:val="24"/>
                </w:rPr>
                <m:t>n</m:t>
              </m:r>
            </m:sub>
          </m:sSub>
          <m:r>
            <w:rPr>
              <w:rFonts w:ascii="Cambria Math" w:hAnsi="Cambria Math"/>
              <w:sz w:val="24"/>
            </w:rPr>
            <m:t>=Connectivity of the Class</m:t>
          </m:r>
        </m:oMath>
      </m:oMathPara>
    </w:p>
    <w:p w14:paraId="1E2616B8" w14:textId="5A87B52C" w:rsidR="00817335" w:rsidRDefault="00420380" w:rsidP="00116BE6">
      <w:pPr>
        <w:pStyle w:val="template"/>
        <w:spacing w:line="480" w:lineRule="auto"/>
        <w:jc w:val="both"/>
        <w:rPr>
          <w:rFonts w:ascii="Calibri" w:hAnsi="Calibri"/>
          <w:i w:val="0"/>
        </w:rPr>
      </w:pPr>
      <w:r>
        <w:rPr>
          <w:rFonts w:ascii="Calibri" w:hAnsi="Calibri"/>
          <w:i w:val="0"/>
        </w:rPr>
        <w:tab/>
      </w:r>
      <w:r w:rsidR="003E4A1A">
        <w:rPr>
          <w:rFonts w:ascii="Calibri" w:hAnsi="Calibri"/>
          <w:i w:val="0"/>
        </w:rPr>
        <w:t>I</w:t>
      </w:r>
      <w:r w:rsidR="00116BE6">
        <w:rPr>
          <w:rFonts w:ascii="Calibri" w:hAnsi="Calibri"/>
          <w:i w:val="0"/>
        </w:rPr>
        <w:t>n</w:t>
      </w:r>
      <w:r w:rsidR="003E4A1A">
        <w:rPr>
          <w:rFonts w:ascii="Calibri" w:hAnsi="Calibri"/>
          <w:i w:val="0"/>
        </w:rPr>
        <w:t xml:space="preserve"> this algorithm, </w:t>
      </w:r>
      <w:r w:rsidR="00116BE6">
        <w:rPr>
          <w:rFonts w:ascii="Calibri" w:hAnsi="Calibri"/>
          <w:i w:val="0"/>
        </w:rPr>
        <w:t xml:space="preserve">the readability of a Java software source code is defined as the collective sum of all the products </w:t>
      </w:r>
      <w:proofErr w:type="gramStart"/>
      <w:r w:rsidR="00116BE6">
        <w:rPr>
          <w:rFonts w:ascii="Calibri" w:hAnsi="Calibri"/>
          <w:i w:val="0"/>
        </w:rPr>
        <w:t>of each class connectivity</w:t>
      </w:r>
      <w:proofErr w:type="gramEnd"/>
      <w:r w:rsidR="00116BE6">
        <w:rPr>
          <w:rFonts w:ascii="Calibri" w:hAnsi="Calibri"/>
          <w:i w:val="0"/>
        </w:rPr>
        <w:t xml:space="preserve"> with the Class readability rating. The class readability rating is nothing but the average method readability of all the methods defined under that class. Here, </w:t>
      </w:r>
      <w:r w:rsidR="003E4A1A">
        <w:rPr>
          <w:rFonts w:ascii="Calibri" w:hAnsi="Calibri"/>
          <w:i w:val="0"/>
        </w:rPr>
        <w:t xml:space="preserve">W stands for the connectivity of each class </w:t>
      </w:r>
      <w:r>
        <w:rPr>
          <w:rFonts w:ascii="Calibri" w:hAnsi="Calibri"/>
          <w:i w:val="0"/>
        </w:rPr>
        <w:t xml:space="preserve">So this algorithm will give out a higher readability rating </w:t>
      </w:r>
      <w:r w:rsidR="0006347D">
        <w:rPr>
          <w:rFonts w:ascii="Calibri" w:hAnsi="Calibri"/>
          <w:i w:val="0"/>
        </w:rPr>
        <w:t xml:space="preserve">when there are more methods with most connectivity’s </w:t>
      </w:r>
      <w:r>
        <w:rPr>
          <w:rFonts w:ascii="Calibri" w:hAnsi="Calibri"/>
          <w:i w:val="0"/>
        </w:rPr>
        <w:t>for the whole Java software source code</w:t>
      </w:r>
      <w:r w:rsidR="0006347D">
        <w:rPr>
          <w:rFonts w:ascii="Calibri" w:hAnsi="Calibri"/>
          <w:i w:val="0"/>
        </w:rPr>
        <w:t xml:space="preserve"> sine the numerator Of </w:t>
      </w:r>
      <w:proofErr w:type="spellStart"/>
      <w:r w:rsidR="0006347D">
        <w:rPr>
          <w:rFonts w:ascii="Calibri" w:hAnsi="Calibri"/>
          <w:i w:val="0"/>
        </w:rPr>
        <w:t>W</w:t>
      </w:r>
      <w:r w:rsidR="0006347D">
        <w:rPr>
          <w:rFonts w:ascii="Calibri" w:hAnsi="Calibri"/>
          <w:i w:val="0"/>
          <w:vertAlign w:val="subscript"/>
        </w:rPr>
        <w:t>n</w:t>
      </w:r>
      <w:proofErr w:type="spellEnd"/>
      <w:r w:rsidR="0006347D">
        <w:rPr>
          <w:rFonts w:ascii="Calibri" w:hAnsi="Calibri"/>
          <w:i w:val="0"/>
        </w:rPr>
        <w:t xml:space="preserve"> is directly dependent on the number of calls going in and number of calls going out from the class.</w:t>
      </w:r>
    </w:p>
    <w:p w14:paraId="36424CDD" w14:textId="5C5DE429" w:rsidR="00817335" w:rsidRDefault="00817335" w:rsidP="00116BE6">
      <w:pPr>
        <w:pStyle w:val="template"/>
        <w:spacing w:line="480" w:lineRule="auto"/>
        <w:jc w:val="both"/>
        <w:rPr>
          <w:rFonts w:ascii="Calibri" w:hAnsi="Calibri"/>
          <w:i w:val="0"/>
        </w:rPr>
      </w:pPr>
      <w:r>
        <w:rPr>
          <w:rFonts w:ascii="Calibri" w:hAnsi="Calibri"/>
          <w:i w:val="0"/>
        </w:rPr>
        <w:tab/>
        <w:t xml:space="preserve">For example, lets take a look at a </w:t>
      </w:r>
      <w:r w:rsidR="0006347D">
        <w:rPr>
          <w:rFonts w:ascii="Calibri" w:hAnsi="Calibri"/>
          <w:i w:val="0"/>
        </w:rPr>
        <w:t>simple code out of 3 codes I used to demonstrate the implementation of my algorithm. The calling graph of the code is given below in figure 9, which is bas</w:t>
      </w:r>
      <w:r w:rsidR="003E4A1A">
        <w:rPr>
          <w:rFonts w:ascii="Calibri" w:hAnsi="Calibri"/>
          <w:i w:val="0"/>
        </w:rPr>
        <w:t>e</w:t>
      </w:r>
      <w:r w:rsidR="0006347D">
        <w:rPr>
          <w:rFonts w:ascii="Calibri" w:hAnsi="Calibri"/>
          <w:i w:val="0"/>
        </w:rPr>
        <w:t>d around a Satellite class structure.</w:t>
      </w:r>
      <w:r w:rsidR="003E4A1A">
        <w:rPr>
          <w:rFonts w:ascii="Calibri" w:hAnsi="Calibri"/>
          <w:i w:val="0"/>
        </w:rPr>
        <w:t xml:space="preserve"> Right below the figure is the readability calculation of </w:t>
      </w:r>
      <w:proofErr w:type="spellStart"/>
      <w:r w:rsidR="003E4A1A">
        <w:rPr>
          <w:rFonts w:ascii="Calibri" w:hAnsi="Calibri"/>
          <w:i w:val="0"/>
        </w:rPr>
        <w:t>classSatellite</w:t>
      </w:r>
      <w:proofErr w:type="spellEnd"/>
      <w:r w:rsidR="003E4A1A">
        <w:rPr>
          <w:rFonts w:ascii="Calibri" w:hAnsi="Calibri"/>
          <w:i w:val="0"/>
        </w:rPr>
        <w:t xml:space="preserve"> based on </w:t>
      </w:r>
      <w:r w:rsidR="008D03EF">
        <w:rPr>
          <w:rFonts w:ascii="Calibri" w:hAnsi="Calibri"/>
          <w:i w:val="0"/>
        </w:rPr>
        <w:t>its</w:t>
      </w:r>
      <w:r w:rsidR="003E4A1A">
        <w:rPr>
          <w:rFonts w:ascii="Calibri" w:hAnsi="Calibri"/>
          <w:i w:val="0"/>
        </w:rPr>
        <w:t xml:space="preserve"> connectivity and the class readability numbers.</w:t>
      </w:r>
    </w:p>
    <w:p w14:paraId="357BE971" w14:textId="4DFAC425" w:rsidR="0006347D" w:rsidRDefault="0006347D" w:rsidP="003E4A1A">
      <w:pPr>
        <w:pStyle w:val="template"/>
        <w:spacing w:line="480" w:lineRule="auto"/>
        <w:jc w:val="center"/>
        <w:rPr>
          <w:rFonts w:ascii="Calibri" w:hAnsi="Calibri"/>
          <w:i w:val="0"/>
        </w:rPr>
      </w:pPr>
      <w:r w:rsidRPr="0006347D">
        <w:rPr>
          <w:rFonts w:ascii="Calibri" w:hAnsi="Calibri"/>
          <w:i w:val="0"/>
          <w:noProof/>
        </w:rPr>
        <w:drawing>
          <wp:inline distT="0" distB="0" distL="0" distR="0" wp14:anchorId="2843AE69" wp14:editId="4786CC5C">
            <wp:extent cx="5486400" cy="180467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tretch>
                      <a:fillRect/>
                    </a:stretch>
                  </pic:blipFill>
                  <pic:spPr>
                    <a:xfrm>
                      <a:off x="0" y="0"/>
                      <a:ext cx="5486400" cy="1804670"/>
                    </a:xfrm>
                    <a:prstGeom prst="rect">
                      <a:avLst/>
                    </a:prstGeom>
                  </pic:spPr>
                </pic:pic>
              </a:graphicData>
            </a:graphic>
          </wp:inline>
        </w:drawing>
      </w:r>
    </w:p>
    <w:p w14:paraId="13203846" w14:textId="1FB310AD" w:rsidR="003E4A1A" w:rsidRDefault="003E4A1A" w:rsidP="003E4A1A">
      <w:pPr>
        <w:pStyle w:val="template"/>
        <w:spacing w:line="480" w:lineRule="auto"/>
        <w:jc w:val="center"/>
        <w:rPr>
          <w:rFonts w:ascii="Calibri" w:hAnsi="Calibri"/>
          <w:b/>
          <w:i w:val="0"/>
        </w:rPr>
      </w:pPr>
      <w:r>
        <w:rPr>
          <w:rFonts w:ascii="Calibri" w:hAnsi="Calibri"/>
          <w:b/>
          <w:i w:val="0"/>
        </w:rPr>
        <w:t>Figure 9. Satellite Structured Software Calling Graph</w:t>
      </w:r>
    </w:p>
    <w:p w14:paraId="2149C513" w14:textId="261A1F67" w:rsidR="0005242F" w:rsidRPr="003E4A1A" w:rsidRDefault="003E4A1A" w:rsidP="0005242F">
      <w:pPr>
        <w:pStyle w:val="template"/>
        <w:spacing w:line="480" w:lineRule="auto"/>
        <w:jc w:val="center"/>
        <w:rPr>
          <w:rFonts w:ascii="Calibri" w:hAnsi="Calibri"/>
          <w:b/>
          <w:i w:val="0"/>
        </w:rPr>
      </w:pPr>
      <w:r w:rsidRPr="003E4A1A">
        <w:rPr>
          <w:rFonts w:ascii="Calibri" w:hAnsi="Calibri"/>
          <w:b/>
          <w:i w:val="0"/>
          <w:noProof/>
        </w:rPr>
        <w:drawing>
          <wp:inline distT="0" distB="0" distL="0" distR="0" wp14:anchorId="2A5B8913" wp14:editId="14A6646A">
            <wp:extent cx="5486400" cy="1021715"/>
            <wp:effectExtent l="25400" t="25400" r="25400" b="1968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0"/>
                    <a:stretch>
                      <a:fillRect/>
                    </a:stretch>
                  </pic:blipFill>
                  <pic:spPr>
                    <a:xfrm>
                      <a:off x="0" y="0"/>
                      <a:ext cx="5486400" cy="1021715"/>
                    </a:xfrm>
                    <a:prstGeom prst="rect">
                      <a:avLst/>
                    </a:prstGeom>
                    <a:ln>
                      <a:solidFill>
                        <a:srgbClr val="990000"/>
                      </a:solidFill>
                    </a:ln>
                  </pic:spPr>
                </pic:pic>
              </a:graphicData>
            </a:graphic>
          </wp:inline>
        </w:drawing>
      </w:r>
    </w:p>
    <w:p w14:paraId="5C05F406" w14:textId="41F110BB" w:rsidR="00E76AE3" w:rsidRPr="006818CE" w:rsidRDefault="009D54A8" w:rsidP="0037250D">
      <w:pPr>
        <w:pStyle w:val="StyleHeading2Calibri"/>
      </w:pPr>
      <w:bookmarkStart w:id="37" w:name="_Toc324059161"/>
      <w:r>
        <w:t>Statement of Analysis Scope</w:t>
      </w:r>
      <w:bookmarkEnd w:id="37"/>
    </w:p>
    <w:p w14:paraId="2C7D16B9" w14:textId="77777777" w:rsidR="00C95FF0" w:rsidRDefault="009D54A8" w:rsidP="00C95FF0">
      <w:pPr>
        <w:spacing w:before="100" w:beforeAutospacing="1" w:after="100" w:afterAutospacing="1" w:line="240" w:lineRule="auto"/>
        <w:ind w:firstLine="720"/>
        <w:rPr>
          <w:rFonts w:ascii="Calibri" w:hAnsi="Calibri"/>
          <w:sz w:val="22"/>
        </w:rPr>
      </w:pPr>
      <w:r>
        <w:rPr>
          <w:rFonts w:ascii="Calibri" w:hAnsi="Calibri"/>
          <w:sz w:val="22"/>
        </w:rPr>
        <w:t>During the course of this project, I learnt that there are several limits in this research:</w:t>
      </w:r>
    </w:p>
    <w:p w14:paraId="6D3B0443" w14:textId="2B63D8FE" w:rsidR="00C95FF0" w:rsidRPr="00C95FF0" w:rsidRDefault="009D54A8" w:rsidP="00725564">
      <w:pPr>
        <w:pStyle w:val="ListParagraph"/>
        <w:numPr>
          <w:ilvl w:val="0"/>
          <w:numId w:val="6"/>
        </w:numPr>
        <w:spacing w:before="100" w:beforeAutospacing="1" w:after="100" w:afterAutospacing="1" w:line="480" w:lineRule="auto"/>
        <w:ind w:left="1080" w:hanging="360"/>
        <w:jc w:val="both"/>
        <w:rPr>
          <w:rFonts w:asciiTheme="minorHAnsi" w:hAnsiTheme="minorHAnsi"/>
          <w:sz w:val="22"/>
        </w:rPr>
      </w:pPr>
      <w:r w:rsidRPr="00C95FF0">
        <w:rPr>
          <w:rFonts w:asciiTheme="minorHAnsi" w:hAnsiTheme="minorHAnsi"/>
          <w:sz w:val="22"/>
        </w:rPr>
        <w:t>The program I coded cannot process big projects, so we can only chose the projects smaller than 30MB</w:t>
      </w:r>
    </w:p>
    <w:p w14:paraId="1FFA1749" w14:textId="0C1F649F" w:rsidR="00557DBA" w:rsidRPr="00C95FF0" w:rsidRDefault="009D54A8" w:rsidP="00725564">
      <w:pPr>
        <w:pStyle w:val="ListParagraph"/>
        <w:numPr>
          <w:ilvl w:val="0"/>
          <w:numId w:val="6"/>
        </w:numPr>
        <w:spacing w:before="100" w:beforeAutospacing="1" w:after="100" w:afterAutospacing="1" w:line="480" w:lineRule="auto"/>
        <w:ind w:left="1080" w:hanging="360"/>
        <w:jc w:val="both"/>
        <w:rPr>
          <w:rFonts w:ascii="Calibri" w:hAnsi="Calibri"/>
          <w:sz w:val="22"/>
        </w:rPr>
      </w:pPr>
      <w:r w:rsidRPr="00C95FF0">
        <w:rPr>
          <w:rFonts w:asciiTheme="minorHAnsi" w:hAnsiTheme="minorHAnsi"/>
          <w:sz w:val="22"/>
        </w:rPr>
        <w:t>When we matched the words to the concreteness list, some words could not be matched because it was shortened version of the word or modified for ease of typing. So this time we considered all the unidentified words to have a concreteness of 0, which would not be very accurate.</w:t>
      </w:r>
    </w:p>
    <w:p w14:paraId="0CC7314B" w14:textId="160A63C3" w:rsidR="00E76AE3" w:rsidRDefault="00557DBA" w:rsidP="0037250D">
      <w:pPr>
        <w:pStyle w:val="StyleHeading2Calibri"/>
      </w:pPr>
      <w:bookmarkStart w:id="38" w:name="_Toc324059162"/>
      <w:r>
        <w:t>Methodology Challenges</w:t>
      </w:r>
      <w:bookmarkEnd w:id="38"/>
    </w:p>
    <w:p w14:paraId="2B41CAB6" w14:textId="759F4238" w:rsidR="00557DBA" w:rsidRPr="00557DBA" w:rsidRDefault="00557DBA" w:rsidP="00C95FF0">
      <w:pPr>
        <w:pStyle w:val="StyleHeading2Calibri"/>
        <w:numPr>
          <w:ilvl w:val="0"/>
          <w:numId w:val="0"/>
        </w:numPr>
        <w:spacing w:line="480" w:lineRule="auto"/>
        <w:ind w:firstLine="720"/>
        <w:jc w:val="both"/>
        <w:rPr>
          <w:b w:val="0"/>
          <w:sz w:val="22"/>
        </w:rPr>
      </w:pPr>
      <w:bookmarkStart w:id="39" w:name="_Toc324056161"/>
      <w:bookmarkStart w:id="40" w:name="_Toc324059163"/>
      <w:r>
        <w:rPr>
          <w:b w:val="0"/>
          <w:sz w:val="22"/>
        </w:rPr>
        <w:t>There are many challenges in this project that came to be known over the course of this project and I will introduce several main challenges I was confronted with in this research.</w:t>
      </w:r>
      <w:bookmarkEnd w:id="39"/>
      <w:bookmarkEnd w:id="40"/>
    </w:p>
    <w:p w14:paraId="2AAE186A" w14:textId="08DBF164" w:rsidR="00557DBA" w:rsidRDefault="00557DBA" w:rsidP="00557DBA">
      <w:pPr>
        <w:pStyle w:val="StyleHeading3Calibri"/>
      </w:pPr>
      <w:bookmarkStart w:id="41" w:name="_Toc324059164"/>
      <w:r>
        <w:t>Word Split</w:t>
      </w:r>
      <w:bookmarkEnd w:id="41"/>
    </w:p>
    <w:p w14:paraId="27A58D07" w14:textId="00C7928F" w:rsidR="007A06FD" w:rsidRDefault="00557DBA" w:rsidP="00C95FF0">
      <w:pPr>
        <w:spacing w:line="480" w:lineRule="auto"/>
        <w:ind w:firstLine="720"/>
        <w:jc w:val="both"/>
        <w:rPr>
          <w:rFonts w:ascii="Calibri" w:hAnsi="Calibri"/>
          <w:sz w:val="22"/>
        </w:rPr>
      </w:pPr>
      <w:r w:rsidRPr="00557DBA">
        <w:rPr>
          <w:rFonts w:ascii="Calibri" w:hAnsi="Calibri"/>
          <w:sz w:val="22"/>
        </w:rPr>
        <w:t xml:space="preserve">During the process of method readability, the second step was to do with </w:t>
      </w:r>
      <w:r>
        <w:rPr>
          <w:rFonts w:ascii="Calibri" w:hAnsi="Calibri"/>
          <w:sz w:val="22"/>
        </w:rPr>
        <w:t>matching the variable names in the source code to the concreteness list we had already had. Since people always combine several words into one word (compound</w:t>
      </w:r>
      <w:r w:rsidR="00DD1E6B">
        <w:rPr>
          <w:rFonts w:ascii="Calibri" w:hAnsi="Calibri"/>
          <w:sz w:val="22"/>
        </w:rPr>
        <w:t xml:space="preserve"> variables), this time we needed to split it.</w:t>
      </w:r>
    </w:p>
    <w:p w14:paraId="6A656CA0" w14:textId="77777777" w:rsidR="00DD1E6B" w:rsidRDefault="00DD1E6B" w:rsidP="00C95FF0">
      <w:pPr>
        <w:spacing w:line="480" w:lineRule="auto"/>
        <w:ind w:firstLine="720"/>
        <w:jc w:val="both"/>
        <w:rPr>
          <w:rFonts w:ascii="Calibri" w:hAnsi="Calibri"/>
          <w:sz w:val="22"/>
        </w:rPr>
      </w:pPr>
      <w:r>
        <w:rPr>
          <w:rFonts w:ascii="Calibri" w:hAnsi="Calibri"/>
          <w:sz w:val="22"/>
        </w:rPr>
        <w:t>It was a really challenging task since programmers always combine words in different styles. Some like to use symbols such as a hyphen “-“ or an underscore “_” to join the words. Some use camel notation where they only use the uppercase letter to show a beginning of a word such as “</w:t>
      </w:r>
      <w:proofErr w:type="spellStart"/>
      <w:r>
        <w:rPr>
          <w:rFonts w:ascii="Calibri" w:hAnsi="Calibri"/>
          <w:sz w:val="22"/>
        </w:rPr>
        <w:t>valueName</w:t>
      </w:r>
      <w:proofErr w:type="spellEnd"/>
      <w:r>
        <w:rPr>
          <w:rFonts w:ascii="Calibri" w:hAnsi="Calibri"/>
          <w:sz w:val="22"/>
        </w:rPr>
        <w:t xml:space="preserve">”. These compound variables are not hard to split. However, some programmers just combine the words together with no symbol or camel notation, which is tough to split based on words alone. </w:t>
      </w:r>
    </w:p>
    <w:p w14:paraId="2482E907" w14:textId="74238280" w:rsidR="00DD1E6B" w:rsidRPr="00557DBA" w:rsidRDefault="00DD1E6B" w:rsidP="00A95806">
      <w:pPr>
        <w:spacing w:line="480" w:lineRule="auto"/>
        <w:ind w:firstLine="720"/>
        <w:jc w:val="both"/>
        <w:rPr>
          <w:rFonts w:ascii="Calibri" w:hAnsi="Calibri"/>
          <w:sz w:val="22"/>
        </w:rPr>
      </w:pPr>
      <w:r>
        <w:rPr>
          <w:rFonts w:ascii="Calibri" w:hAnsi="Calibri"/>
          <w:sz w:val="22"/>
        </w:rPr>
        <w:t xml:space="preserve">In my code to split variables, we can only split the </w:t>
      </w:r>
      <w:r w:rsidR="001367DE">
        <w:rPr>
          <w:rFonts w:ascii="Calibri" w:hAnsi="Calibri"/>
          <w:sz w:val="22"/>
        </w:rPr>
        <w:t>compound</w:t>
      </w:r>
      <w:r>
        <w:rPr>
          <w:rFonts w:ascii="Calibri" w:hAnsi="Calibri"/>
          <w:sz w:val="22"/>
        </w:rPr>
        <w:t xml:space="preserve"> variables</w:t>
      </w:r>
      <w:r w:rsidR="001367DE">
        <w:rPr>
          <w:rFonts w:ascii="Calibri" w:hAnsi="Calibri"/>
          <w:sz w:val="22"/>
        </w:rPr>
        <w:t>,</w:t>
      </w:r>
      <w:r>
        <w:rPr>
          <w:rFonts w:ascii="Calibri" w:hAnsi="Calibri"/>
          <w:sz w:val="22"/>
        </w:rPr>
        <w:t xml:space="preserve"> which end with common words such as “in”, “out”, “on”, “off”. But when programmers combine words such as “</w:t>
      </w:r>
      <w:proofErr w:type="spellStart"/>
      <w:r>
        <w:rPr>
          <w:rFonts w:ascii="Calibri" w:hAnsi="Calibri"/>
          <w:sz w:val="22"/>
        </w:rPr>
        <w:t>whitehouserepresentative</w:t>
      </w:r>
      <w:proofErr w:type="spellEnd"/>
      <w:r>
        <w:rPr>
          <w:rFonts w:ascii="Calibri" w:hAnsi="Calibri"/>
          <w:sz w:val="22"/>
        </w:rPr>
        <w:t xml:space="preserve">”, I still do not have any method to solve it. This has to do with implementing Natural Language Processing (NLP) to read and identify individual words from compound variables but to keep the scope of this project narrowed down to one objective, I will be limited in </w:t>
      </w:r>
      <w:r w:rsidR="005C2386">
        <w:rPr>
          <w:rFonts w:ascii="Calibri" w:hAnsi="Calibri"/>
          <w:sz w:val="22"/>
        </w:rPr>
        <w:t>such re</w:t>
      </w:r>
      <w:r>
        <w:rPr>
          <w:rFonts w:ascii="Calibri" w:hAnsi="Calibri"/>
          <w:sz w:val="22"/>
        </w:rPr>
        <w:t>gards.</w:t>
      </w:r>
      <w:r w:rsidR="00A95806">
        <w:rPr>
          <w:rFonts w:ascii="Calibri" w:hAnsi="Calibri"/>
          <w:sz w:val="22"/>
        </w:rPr>
        <w:br w:type="page"/>
      </w:r>
    </w:p>
    <w:p w14:paraId="085312F7" w14:textId="26CFC361" w:rsidR="00212E6C" w:rsidRPr="0087775D" w:rsidRDefault="00A95806" w:rsidP="0087775D">
      <w:pPr>
        <w:pStyle w:val="StyleHeading1Calibri"/>
      </w:pPr>
      <w:bookmarkStart w:id="42" w:name="_Toc324059165"/>
      <w:r>
        <w:t>Results of Analysis</w:t>
      </w:r>
      <w:bookmarkEnd w:id="42"/>
    </w:p>
    <w:p w14:paraId="760B3849" w14:textId="77777777" w:rsidR="0037700C" w:rsidRPr="0037700C" w:rsidRDefault="0037700C" w:rsidP="0037700C">
      <w:pPr>
        <w:pStyle w:val="ListParagraph"/>
        <w:keepNext/>
        <w:keepLines/>
        <w:numPr>
          <w:ilvl w:val="0"/>
          <w:numId w:val="1"/>
        </w:numPr>
        <w:spacing w:before="480" w:after="240" w:line="240" w:lineRule="atLeast"/>
        <w:ind w:left="0"/>
        <w:outlineLvl w:val="0"/>
        <w:rPr>
          <w:b/>
          <w:vanish/>
          <w:kern w:val="28"/>
          <w:sz w:val="36"/>
        </w:rPr>
      </w:pPr>
      <w:bookmarkStart w:id="43" w:name="_Toc221634364"/>
      <w:bookmarkStart w:id="44" w:name="_Toc221634648"/>
      <w:bookmarkStart w:id="45" w:name="_Toc221634765"/>
      <w:bookmarkEnd w:id="43"/>
      <w:bookmarkEnd w:id="44"/>
      <w:bookmarkEnd w:id="45"/>
    </w:p>
    <w:p w14:paraId="277B4F51" w14:textId="041DC2F5" w:rsidR="00212E6C" w:rsidRDefault="00A95806" w:rsidP="0037700C">
      <w:pPr>
        <w:pStyle w:val="StyleHeading2Calibri"/>
      </w:pPr>
      <w:bookmarkStart w:id="46" w:name="_Toc324059166"/>
      <w:r>
        <w:t>Quantitative Analysis</w:t>
      </w:r>
      <w:bookmarkEnd w:id="46"/>
    </w:p>
    <w:tbl>
      <w:tblPr>
        <w:tblStyle w:val="TableGrid"/>
        <w:tblW w:w="9716" w:type="dxa"/>
        <w:tblLook w:val="04A0" w:firstRow="1" w:lastRow="0" w:firstColumn="1" w:lastColumn="0" w:noHBand="0" w:noVBand="1"/>
      </w:tblPr>
      <w:tblGrid>
        <w:gridCol w:w="2429"/>
        <w:gridCol w:w="2429"/>
        <w:gridCol w:w="2429"/>
        <w:gridCol w:w="2429"/>
      </w:tblGrid>
      <w:tr w:rsidR="001367DE" w:rsidRPr="001367DE" w14:paraId="590D1977" w14:textId="77777777" w:rsidTr="001367DE">
        <w:trPr>
          <w:trHeight w:val="329"/>
        </w:trPr>
        <w:tc>
          <w:tcPr>
            <w:tcW w:w="2429" w:type="dxa"/>
          </w:tcPr>
          <w:p w14:paraId="68F9752F" w14:textId="29E5AA93" w:rsidR="00132D8C" w:rsidRPr="001367DE" w:rsidRDefault="00132D8C" w:rsidP="00240945">
            <w:pPr>
              <w:pStyle w:val="StyleHeading2Calibri"/>
              <w:numPr>
                <w:ilvl w:val="0"/>
                <w:numId w:val="0"/>
              </w:numPr>
              <w:jc w:val="center"/>
              <w:rPr>
                <w:sz w:val="24"/>
              </w:rPr>
            </w:pPr>
            <w:bookmarkStart w:id="47" w:name="_Toc324059167"/>
            <w:bookmarkStart w:id="48" w:name="_Toc324056165"/>
            <w:r w:rsidRPr="001367DE">
              <w:rPr>
                <w:rFonts w:ascii="Century Gothic" w:hAnsi="Century Gothic" w:cs="Arial"/>
                <w:kern w:val="24"/>
                <w:sz w:val="24"/>
                <w:szCs w:val="32"/>
              </w:rPr>
              <w:t>Project Name</w:t>
            </w:r>
            <w:bookmarkEnd w:id="47"/>
          </w:p>
        </w:tc>
        <w:tc>
          <w:tcPr>
            <w:tcW w:w="2429" w:type="dxa"/>
          </w:tcPr>
          <w:p w14:paraId="45118396" w14:textId="6ACD8EB5" w:rsidR="00132D8C" w:rsidRPr="001367DE" w:rsidRDefault="00132D8C" w:rsidP="00240945">
            <w:pPr>
              <w:pStyle w:val="StyleHeading2Calibri"/>
              <w:numPr>
                <w:ilvl w:val="0"/>
                <w:numId w:val="0"/>
              </w:numPr>
              <w:jc w:val="center"/>
              <w:rPr>
                <w:sz w:val="24"/>
              </w:rPr>
            </w:pPr>
            <w:bookmarkStart w:id="49" w:name="_Toc324059168"/>
            <w:r w:rsidRPr="001367DE">
              <w:rPr>
                <w:rFonts w:ascii="Century Gothic" w:hAnsi="Century Gothic" w:cs="Arial"/>
                <w:kern w:val="24"/>
                <w:sz w:val="24"/>
                <w:szCs w:val="36"/>
              </w:rPr>
              <w:t>Description</w:t>
            </w:r>
            <w:bookmarkEnd w:id="49"/>
          </w:p>
        </w:tc>
        <w:tc>
          <w:tcPr>
            <w:tcW w:w="2429" w:type="dxa"/>
          </w:tcPr>
          <w:p w14:paraId="4BF1E077" w14:textId="6AE8B6A1" w:rsidR="00132D8C" w:rsidRPr="001367DE" w:rsidRDefault="00132D8C" w:rsidP="00240945">
            <w:pPr>
              <w:pStyle w:val="StyleHeading2Calibri"/>
              <w:numPr>
                <w:ilvl w:val="0"/>
                <w:numId w:val="0"/>
              </w:numPr>
              <w:jc w:val="center"/>
              <w:rPr>
                <w:sz w:val="24"/>
              </w:rPr>
            </w:pPr>
            <w:bookmarkStart w:id="50" w:name="_Toc324059169"/>
            <w:r w:rsidRPr="001367DE">
              <w:rPr>
                <w:rFonts w:ascii="Century Gothic" w:hAnsi="Century Gothic" w:cs="Arial"/>
                <w:kern w:val="24"/>
                <w:sz w:val="24"/>
                <w:szCs w:val="36"/>
              </w:rPr>
              <w:t>Readability</w:t>
            </w:r>
            <w:bookmarkEnd w:id="50"/>
          </w:p>
        </w:tc>
        <w:tc>
          <w:tcPr>
            <w:tcW w:w="2429" w:type="dxa"/>
          </w:tcPr>
          <w:p w14:paraId="193D204E" w14:textId="7CB32882" w:rsidR="00132D8C" w:rsidRPr="001367DE" w:rsidRDefault="00132D8C" w:rsidP="00240945">
            <w:pPr>
              <w:pStyle w:val="StyleHeading2Calibri"/>
              <w:numPr>
                <w:ilvl w:val="0"/>
                <w:numId w:val="0"/>
              </w:numPr>
              <w:jc w:val="center"/>
              <w:rPr>
                <w:sz w:val="24"/>
              </w:rPr>
            </w:pPr>
            <w:bookmarkStart w:id="51" w:name="_Toc324059170"/>
            <w:r w:rsidRPr="001367DE">
              <w:rPr>
                <w:rFonts w:ascii="Century Gothic" w:hAnsi="Century Gothic" w:cs="Arial"/>
                <w:kern w:val="24"/>
                <w:sz w:val="24"/>
                <w:szCs w:val="36"/>
              </w:rPr>
              <w:t>Lines of Code x 1000</w:t>
            </w:r>
            <w:bookmarkEnd w:id="51"/>
          </w:p>
        </w:tc>
      </w:tr>
      <w:tr w:rsidR="001367DE" w:rsidRPr="001367DE" w14:paraId="0006C488" w14:textId="77777777" w:rsidTr="001367DE">
        <w:trPr>
          <w:trHeight w:val="240"/>
        </w:trPr>
        <w:tc>
          <w:tcPr>
            <w:tcW w:w="2429" w:type="dxa"/>
          </w:tcPr>
          <w:p w14:paraId="6696CEDB" w14:textId="00260455" w:rsidR="00132D8C" w:rsidRPr="001367DE" w:rsidRDefault="00132D8C" w:rsidP="00240945">
            <w:pPr>
              <w:pStyle w:val="StyleHeading2Calibri"/>
              <w:numPr>
                <w:ilvl w:val="0"/>
                <w:numId w:val="0"/>
              </w:numPr>
              <w:jc w:val="center"/>
              <w:rPr>
                <w:sz w:val="24"/>
              </w:rPr>
            </w:pPr>
            <w:bookmarkStart w:id="52" w:name="_Toc324059171"/>
            <w:proofErr w:type="spellStart"/>
            <w:r w:rsidRPr="001367DE">
              <w:rPr>
                <w:rFonts w:ascii="Century Gothic" w:hAnsi="Century Gothic" w:cs="Arial"/>
                <w:color w:val="000000" w:themeColor="dark1"/>
                <w:kern w:val="24"/>
                <w:sz w:val="24"/>
                <w:szCs w:val="36"/>
              </w:rPr>
              <w:t>Avuze</w:t>
            </w:r>
            <w:bookmarkEnd w:id="52"/>
            <w:proofErr w:type="spellEnd"/>
          </w:p>
        </w:tc>
        <w:tc>
          <w:tcPr>
            <w:tcW w:w="2429" w:type="dxa"/>
          </w:tcPr>
          <w:p w14:paraId="428AA597" w14:textId="4D80E328" w:rsidR="00132D8C" w:rsidRPr="001367DE" w:rsidRDefault="00132D8C" w:rsidP="00240945">
            <w:pPr>
              <w:pStyle w:val="StyleHeading2Calibri"/>
              <w:numPr>
                <w:ilvl w:val="0"/>
                <w:numId w:val="0"/>
              </w:numPr>
              <w:jc w:val="center"/>
              <w:rPr>
                <w:sz w:val="24"/>
              </w:rPr>
            </w:pPr>
            <w:bookmarkStart w:id="53" w:name="_Toc324059172"/>
            <w:r w:rsidRPr="001367DE">
              <w:rPr>
                <w:rFonts w:ascii="Century Gothic" w:hAnsi="Century Gothic" w:cs="Arial"/>
                <w:color w:val="000000" w:themeColor="dark1"/>
                <w:kern w:val="24"/>
                <w:sz w:val="24"/>
                <w:szCs w:val="32"/>
              </w:rPr>
              <w:t>P2P File Share</w:t>
            </w:r>
            <w:bookmarkEnd w:id="53"/>
          </w:p>
        </w:tc>
        <w:tc>
          <w:tcPr>
            <w:tcW w:w="2429" w:type="dxa"/>
          </w:tcPr>
          <w:p w14:paraId="5BFF5943" w14:textId="64974ACD" w:rsidR="00132D8C" w:rsidRPr="001367DE" w:rsidRDefault="00132D8C" w:rsidP="00240945">
            <w:pPr>
              <w:pStyle w:val="StyleHeading2Calibri"/>
              <w:numPr>
                <w:ilvl w:val="0"/>
                <w:numId w:val="0"/>
              </w:numPr>
              <w:jc w:val="center"/>
              <w:rPr>
                <w:sz w:val="24"/>
              </w:rPr>
            </w:pPr>
            <w:bookmarkStart w:id="54" w:name="_Toc324059173"/>
            <w:r w:rsidRPr="001367DE">
              <w:rPr>
                <w:rFonts w:ascii="Century Gothic" w:hAnsi="Century Gothic" w:cs="Arial"/>
                <w:color w:val="000000" w:themeColor="dark1"/>
                <w:kern w:val="24"/>
                <w:sz w:val="24"/>
                <w:szCs w:val="36"/>
              </w:rPr>
              <w:t>1.996</w:t>
            </w:r>
            <w:bookmarkEnd w:id="54"/>
          </w:p>
        </w:tc>
        <w:tc>
          <w:tcPr>
            <w:tcW w:w="2429" w:type="dxa"/>
          </w:tcPr>
          <w:p w14:paraId="6E103D26" w14:textId="1B1D7776" w:rsidR="00132D8C" w:rsidRPr="001367DE" w:rsidRDefault="00132D8C" w:rsidP="00240945">
            <w:pPr>
              <w:pStyle w:val="StyleHeading2Calibri"/>
              <w:numPr>
                <w:ilvl w:val="0"/>
                <w:numId w:val="0"/>
              </w:numPr>
              <w:jc w:val="center"/>
              <w:rPr>
                <w:sz w:val="24"/>
              </w:rPr>
            </w:pPr>
            <w:bookmarkStart w:id="55" w:name="_Toc324059174"/>
            <w:r w:rsidRPr="001367DE">
              <w:rPr>
                <w:rFonts w:ascii="Century Gothic" w:hAnsi="Century Gothic" w:cs="Arial"/>
                <w:color w:val="000000" w:themeColor="dark1"/>
                <w:kern w:val="24"/>
                <w:sz w:val="24"/>
                <w:szCs w:val="36"/>
              </w:rPr>
              <w:t>201.994</w:t>
            </w:r>
            <w:bookmarkEnd w:id="55"/>
          </w:p>
        </w:tc>
      </w:tr>
      <w:tr w:rsidR="001367DE" w:rsidRPr="001367DE" w14:paraId="5EBFE564" w14:textId="77777777" w:rsidTr="001367DE">
        <w:trPr>
          <w:trHeight w:val="246"/>
        </w:trPr>
        <w:tc>
          <w:tcPr>
            <w:tcW w:w="2429" w:type="dxa"/>
          </w:tcPr>
          <w:p w14:paraId="1EAE5446" w14:textId="547CAD4D" w:rsidR="00132D8C" w:rsidRPr="001367DE" w:rsidRDefault="00132D8C" w:rsidP="00240945">
            <w:pPr>
              <w:pStyle w:val="StyleHeading2Calibri"/>
              <w:numPr>
                <w:ilvl w:val="0"/>
                <w:numId w:val="0"/>
              </w:numPr>
              <w:jc w:val="center"/>
              <w:rPr>
                <w:sz w:val="24"/>
              </w:rPr>
            </w:pPr>
            <w:bookmarkStart w:id="56" w:name="_Toc324059175"/>
            <w:proofErr w:type="spellStart"/>
            <w:r w:rsidRPr="001367DE">
              <w:rPr>
                <w:rFonts w:ascii="Century Gothic" w:hAnsi="Century Gothic" w:cs="Arial"/>
                <w:color w:val="000000" w:themeColor="dark1"/>
                <w:kern w:val="24"/>
                <w:sz w:val="24"/>
                <w:szCs w:val="36"/>
              </w:rPr>
              <w:t>Xholon</w:t>
            </w:r>
            <w:bookmarkEnd w:id="56"/>
            <w:proofErr w:type="spellEnd"/>
          </w:p>
        </w:tc>
        <w:tc>
          <w:tcPr>
            <w:tcW w:w="2429" w:type="dxa"/>
          </w:tcPr>
          <w:p w14:paraId="20E3C41F" w14:textId="4E114F18" w:rsidR="00132D8C" w:rsidRPr="001367DE" w:rsidRDefault="00132D8C" w:rsidP="00240945">
            <w:pPr>
              <w:pStyle w:val="StyleHeading2Calibri"/>
              <w:numPr>
                <w:ilvl w:val="0"/>
                <w:numId w:val="0"/>
              </w:numPr>
              <w:jc w:val="center"/>
              <w:rPr>
                <w:sz w:val="24"/>
              </w:rPr>
            </w:pPr>
            <w:bookmarkStart w:id="57" w:name="_Toc324059176"/>
            <w:r w:rsidRPr="001367DE">
              <w:rPr>
                <w:rFonts w:ascii="Century Gothic" w:hAnsi="Century Gothic" w:cs="Arial"/>
                <w:color w:val="000000" w:themeColor="dark1"/>
                <w:kern w:val="24"/>
                <w:sz w:val="24"/>
                <w:szCs w:val="32"/>
              </w:rPr>
              <w:t>Simulator</w:t>
            </w:r>
            <w:bookmarkEnd w:id="57"/>
          </w:p>
        </w:tc>
        <w:tc>
          <w:tcPr>
            <w:tcW w:w="2429" w:type="dxa"/>
          </w:tcPr>
          <w:p w14:paraId="5CE78D56" w14:textId="091429AF" w:rsidR="00132D8C" w:rsidRPr="001367DE" w:rsidRDefault="00132D8C" w:rsidP="00240945">
            <w:pPr>
              <w:pStyle w:val="StyleHeading2Calibri"/>
              <w:numPr>
                <w:ilvl w:val="0"/>
                <w:numId w:val="0"/>
              </w:numPr>
              <w:jc w:val="center"/>
              <w:rPr>
                <w:sz w:val="24"/>
              </w:rPr>
            </w:pPr>
            <w:bookmarkStart w:id="58" w:name="_Toc324059177"/>
            <w:r w:rsidRPr="001367DE">
              <w:rPr>
                <w:rFonts w:ascii="Century Gothic" w:hAnsi="Century Gothic" w:cs="Arial"/>
                <w:color w:val="000000" w:themeColor="dark1"/>
                <w:kern w:val="24"/>
                <w:sz w:val="24"/>
                <w:szCs w:val="36"/>
              </w:rPr>
              <w:t>1.831</w:t>
            </w:r>
            <w:bookmarkEnd w:id="58"/>
          </w:p>
        </w:tc>
        <w:tc>
          <w:tcPr>
            <w:tcW w:w="2429" w:type="dxa"/>
          </w:tcPr>
          <w:p w14:paraId="3A25FF4C" w14:textId="658FC982" w:rsidR="00132D8C" w:rsidRPr="001367DE" w:rsidRDefault="00132D8C" w:rsidP="00240945">
            <w:pPr>
              <w:pStyle w:val="StyleHeading2Calibri"/>
              <w:numPr>
                <w:ilvl w:val="0"/>
                <w:numId w:val="0"/>
              </w:numPr>
              <w:jc w:val="center"/>
              <w:rPr>
                <w:sz w:val="24"/>
              </w:rPr>
            </w:pPr>
            <w:bookmarkStart w:id="59" w:name="_Toc324059178"/>
            <w:r w:rsidRPr="001367DE">
              <w:rPr>
                <w:rFonts w:ascii="Century Gothic" w:hAnsi="Century Gothic" w:cs="Arial"/>
                <w:color w:val="000000" w:themeColor="dark1"/>
                <w:kern w:val="24"/>
                <w:sz w:val="24"/>
                <w:szCs w:val="36"/>
              </w:rPr>
              <w:t>21.288</w:t>
            </w:r>
            <w:bookmarkEnd w:id="59"/>
          </w:p>
        </w:tc>
      </w:tr>
      <w:tr w:rsidR="001367DE" w:rsidRPr="001367DE" w14:paraId="6CCC8F94" w14:textId="77777777" w:rsidTr="001367DE">
        <w:trPr>
          <w:trHeight w:val="240"/>
        </w:trPr>
        <w:tc>
          <w:tcPr>
            <w:tcW w:w="2429" w:type="dxa"/>
          </w:tcPr>
          <w:p w14:paraId="02D024EB" w14:textId="58325D23" w:rsidR="00132D8C" w:rsidRPr="001367DE" w:rsidRDefault="00132D8C" w:rsidP="00240945">
            <w:pPr>
              <w:pStyle w:val="StyleHeading2Calibri"/>
              <w:numPr>
                <w:ilvl w:val="0"/>
                <w:numId w:val="0"/>
              </w:numPr>
              <w:jc w:val="center"/>
              <w:rPr>
                <w:sz w:val="24"/>
              </w:rPr>
            </w:pPr>
            <w:bookmarkStart w:id="60" w:name="_Toc324059179"/>
            <w:proofErr w:type="spellStart"/>
            <w:proofErr w:type="gramStart"/>
            <w:r w:rsidRPr="001367DE">
              <w:rPr>
                <w:rFonts w:ascii="Century Gothic" w:hAnsi="Century Gothic" w:cs="Arial"/>
                <w:color w:val="000000" w:themeColor="dark1"/>
                <w:kern w:val="24"/>
                <w:sz w:val="24"/>
                <w:szCs w:val="36"/>
              </w:rPr>
              <w:t>soapUI</w:t>
            </w:r>
            <w:bookmarkEnd w:id="60"/>
            <w:proofErr w:type="spellEnd"/>
            <w:proofErr w:type="gramEnd"/>
          </w:p>
        </w:tc>
        <w:tc>
          <w:tcPr>
            <w:tcW w:w="2429" w:type="dxa"/>
          </w:tcPr>
          <w:p w14:paraId="0624FAF4" w14:textId="1F2BEA8C" w:rsidR="00132D8C" w:rsidRPr="001367DE" w:rsidRDefault="00132D8C" w:rsidP="00240945">
            <w:pPr>
              <w:pStyle w:val="StyleHeading2Calibri"/>
              <w:numPr>
                <w:ilvl w:val="0"/>
                <w:numId w:val="0"/>
              </w:numPr>
              <w:jc w:val="center"/>
              <w:rPr>
                <w:sz w:val="24"/>
              </w:rPr>
            </w:pPr>
            <w:bookmarkStart w:id="61" w:name="_Toc324059180"/>
            <w:r w:rsidRPr="001367DE">
              <w:rPr>
                <w:rFonts w:ascii="Century Gothic" w:hAnsi="Century Gothic" w:cs="Arial"/>
                <w:color w:val="000000" w:themeColor="dark1"/>
                <w:kern w:val="24"/>
                <w:sz w:val="24"/>
                <w:szCs w:val="32"/>
              </w:rPr>
              <w:t>Web App</w:t>
            </w:r>
            <w:bookmarkEnd w:id="61"/>
          </w:p>
        </w:tc>
        <w:tc>
          <w:tcPr>
            <w:tcW w:w="2429" w:type="dxa"/>
          </w:tcPr>
          <w:p w14:paraId="53BC233B" w14:textId="72D1C6BC" w:rsidR="00132D8C" w:rsidRPr="001367DE" w:rsidRDefault="00132D8C" w:rsidP="00240945">
            <w:pPr>
              <w:pStyle w:val="StyleHeading2Calibri"/>
              <w:numPr>
                <w:ilvl w:val="0"/>
                <w:numId w:val="0"/>
              </w:numPr>
              <w:jc w:val="center"/>
              <w:rPr>
                <w:sz w:val="24"/>
              </w:rPr>
            </w:pPr>
            <w:bookmarkStart w:id="62" w:name="_Toc324059181"/>
            <w:r w:rsidRPr="001367DE">
              <w:rPr>
                <w:rFonts w:ascii="Century Gothic" w:hAnsi="Century Gothic" w:cs="Arial"/>
                <w:color w:val="000000" w:themeColor="dark1"/>
                <w:kern w:val="24"/>
                <w:sz w:val="24"/>
                <w:szCs w:val="36"/>
              </w:rPr>
              <w:t>2.293</w:t>
            </w:r>
            <w:bookmarkEnd w:id="62"/>
          </w:p>
        </w:tc>
        <w:tc>
          <w:tcPr>
            <w:tcW w:w="2429" w:type="dxa"/>
          </w:tcPr>
          <w:p w14:paraId="73A06EEE" w14:textId="74C21E3E" w:rsidR="00132D8C" w:rsidRPr="001367DE" w:rsidRDefault="00132D8C" w:rsidP="00240945">
            <w:pPr>
              <w:pStyle w:val="StyleHeading2Calibri"/>
              <w:numPr>
                <w:ilvl w:val="0"/>
                <w:numId w:val="0"/>
              </w:numPr>
              <w:jc w:val="center"/>
              <w:rPr>
                <w:sz w:val="24"/>
              </w:rPr>
            </w:pPr>
            <w:bookmarkStart w:id="63" w:name="_Toc324059182"/>
            <w:r w:rsidRPr="001367DE">
              <w:rPr>
                <w:rFonts w:ascii="Century Gothic" w:hAnsi="Century Gothic" w:cs="Arial"/>
                <w:color w:val="000000" w:themeColor="dark1"/>
                <w:kern w:val="24"/>
                <w:sz w:val="24"/>
                <w:szCs w:val="36"/>
              </w:rPr>
              <w:t>30.367</w:t>
            </w:r>
            <w:bookmarkEnd w:id="63"/>
          </w:p>
        </w:tc>
      </w:tr>
      <w:tr w:rsidR="001367DE" w:rsidRPr="001367DE" w14:paraId="3775852F" w14:textId="77777777" w:rsidTr="001367DE">
        <w:trPr>
          <w:trHeight w:val="240"/>
        </w:trPr>
        <w:tc>
          <w:tcPr>
            <w:tcW w:w="2429" w:type="dxa"/>
          </w:tcPr>
          <w:p w14:paraId="7EAD08FD" w14:textId="560F2BC8" w:rsidR="00132D8C" w:rsidRPr="001367DE" w:rsidRDefault="00132D8C" w:rsidP="00240945">
            <w:pPr>
              <w:pStyle w:val="StyleHeading2Calibri"/>
              <w:numPr>
                <w:ilvl w:val="0"/>
                <w:numId w:val="0"/>
              </w:numPr>
              <w:jc w:val="center"/>
              <w:rPr>
                <w:sz w:val="24"/>
              </w:rPr>
            </w:pPr>
            <w:bookmarkStart w:id="64" w:name="_Toc324059183"/>
            <w:proofErr w:type="spellStart"/>
            <w:proofErr w:type="gramStart"/>
            <w:r w:rsidRPr="001367DE">
              <w:rPr>
                <w:rFonts w:ascii="Century Gothic" w:hAnsi="Century Gothic" w:cs="Arial"/>
                <w:color w:val="000000" w:themeColor="dark1"/>
                <w:kern w:val="24"/>
                <w:sz w:val="24"/>
                <w:szCs w:val="36"/>
              </w:rPr>
              <w:t>datacrow</w:t>
            </w:r>
            <w:bookmarkEnd w:id="64"/>
            <w:proofErr w:type="spellEnd"/>
            <w:proofErr w:type="gramEnd"/>
          </w:p>
        </w:tc>
        <w:tc>
          <w:tcPr>
            <w:tcW w:w="2429" w:type="dxa"/>
          </w:tcPr>
          <w:p w14:paraId="4F3EC539" w14:textId="1F0F69DB" w:rsidR="00132D8C" w:rsidRPr="001367DE" w:rsidRDefault="00132D8C" w:rsidP="00240945">
            <w:pPr>
              <w:pStyle w:val="StyleHeading2Calibri"/>
              <w:numPr>
                <w:ilvl w:val="0"/>
                <w:numId w:val="0"/>
              </w:numPr>
              <w:jc w:val="center"/>
              <w:rPr>
                <w:sz w:val="24"/>
              </w:rPr>
            </w:pPr>
            <w:bookmarkStart w:id="65" w:name="_Toc324059184"/>
            <w:r w:rsidRPr="001367DE">
              <w:rPr>
                <w:rFonts w:ascii="Century Gothic" w:hAnsi="Century Gothic" w:cs="Arial"/>
                <w:color w:val="000000" w:themeColor="dark1"/>
                <w:kern w:val="24"/>
                <w:sz w:val="24"/>
                <w:szCs w:val="32"/>
              </w:rPr>
              <w:t>Data Manager</w:t>
            </w:r>
            <w:bookmarkEnd w:id="65"/>
          </w:p>
        </w:tc>
        <w:tc>
          <w:tcPr>
            <w:tcW w:w="2429" w:type="dxa"/>
          </w:tcPr>
          <w:p w14:paraId="36210A87" w14:textId="2D5CB400" w:rsidR="00132D8C" w:rsidRPr="001367DE" w:rsidRDefault="00132D8C" w:rsidP="00240945">
            <w:pPr>
              <w:pStyle w:val="StyleHeading2Calibri"/>
              <w:numPr>
                <w:ilvl w:val="0"/>
                <w:numId w:val="0"/>
              </w:numPr>
              <w:jc w:val="center"/>
              <w:rPr>
                <w:sz w:val="24"/>
              </w:rPr>
            </w:pPr>
            <w:bookmarkStart w:id="66" w:name="_Toc324059185"/>
            <w:r w:rsidRPr="001367DE">
              <w:rPr>
                <w:rFonts w:ascii="Century Gothic" w:hAnsi="Century Gothic" w:cs="Arial"/>
                <w:color w:val="000000" w:themeColor="dark1"/>
                <w:kern w:val="24"/>
                <w:sz w:val="24"/>
                <w:szCs w:val="36"/>
              </w:rPr>
              <w:t>1.897</w:t>
            </w:r>
            <w:bookmarkEnd w:id="66"/>
          </w:p>
        </w:tc>
        <w:tc>
          <w:tcPr>
            <w:tcW w:w="2429" w:type="dxa"/>
          </w:tcPr>
          <w:p w14:paraId="2C9DA952" w14:textId="58723BBD" w:rsidR="00132D8C" w:rsidRPr="001367DE" w:rsidRDefault="00132D8C" w:rsidP="00240945">
            <w:pPr>
              <w:pStyle w:val="StyleHeading2Calibri"/>
              <w:numPr>
                <w:ilvl w:val="0"/>
                <w:numId w:val="0"/>
              </w:numPr>
              <w:jc w:val="center"/>
              <w:rPr>
                <w:sz w:val="24"/>
              </w:rPr>
            </w:pPr>
            <w:bookmarkStart w:id="67" w:name="_Toc324059186"/>
            <w:r w:rsidRPr="001367DE">
              <w:rPr>
                <w:rFonts w:ascii="Century Gothic" w:hAnsi="Century Gothic" w:cs="Arial"/>
                <w:color w:val="000000" w:themeColor="dark1"/>
                <w:kern w:val="24"/>
                <w:sz w:val="24"/>
                <w:szCs w:val="36"/>
              </w:rPr>
              <w:t>19.548</w:t>
            </w:r>
            <w:bookmarkEnd w:id="67"/>
          </w:p>
        </w:tc>
      </w:tr>
      <w:tr w:rsidR="001367DE" w:rsidRPr="001367DE" w14:paraId="4195681A" w14:textId="77777777" w:rsidTr="001367DE">
        <w:trPr>
          <w:trHeight w:val="246"/>
        </w:trPr>
        <w:tc>
          <w:tcPr>
            <w:tcW w:w="2429" w:type="dxa"/>
          </w:tcPr>
          <w:p w14:paraId="3283201C" w14:textId="316AB666" w:rsidR="00132D8C" w:rsidRPr="001367DE" w:rsidRDefault="00132D8C" w:rsidP="00240945">
            <w:pPr>
              <w:pStyle w:val="StyleHeading2Calibri"/>
              <w:numPr>
                <w:ilvl w:val="0"/>
                <w:numId w:val="0"/>
              </w:numPr>
              <w:jc w:val="center"/>
              <w:rPr>
                <w:sz w:val="24"/>
              </w:rPr>
            </w:pPr>
            <w:bookmarkStart w:id="68" w:name="_Toc324059187"/>
            <w:proofErr w:type="spellStart"/>
            <w:r w:rsidRPr="001367DE">
              <w:rPr>
                <w:rFonts w:ascii="Century Gothic" w:hAnsi="Century Gothic" w:cs="Arial"/>
                <w:color w:val="000000" w:themeColor="dark1"/>
                <w:kern w:val="24"/>
                <w:sz w:val="24"/>
                <w:szCs w:val="36"/>
              </w:rPr>
              <w:t>Freecol</w:t>
            </w:r>
            <w:bookmarkEnd w:id="68"/>
            <w:proofErr w:type="spellEnd"/>
          </w:p>
        </w:tc>
        <w:tc>
          <w:tcPr>
            <w:tcW w:w="2429" w:type="dxa"/>
          </w:tcPr>
          <w:p w14:paraId="6B73A950" w14:textId="65E440BE" w:rsidR="00132D8C" w:rsidRPr="001367DE" w:rsidRDefault="00132D8C" w:rsidP="00240945">
            <w:pPr>
              <w:pStyle w:val="StyleHeading2Calibri"/>
              <w:numPr>
                <w:ilvl w:val="0"/>
                <w:numId w:val="0"/>
              </w:numPr>
              <w:jc w:val="center"/>
              <w:rPr>
                <w:sz w:val="24"/>
              </w:rPr>
            </w:pPr>
            <w:bookmarkStart w:id="69" w:name="_Toc324059188"/>
            <w:r w:rsidRPr="001367DE">
              <w:rPr>
                <w:rFonts w:ascii="Century Gothic" w:hAnsi="Century Gothic" w:cs="Arial"/>
                <w:color w:val="000000" w:themeColor="dark1"/>
                <w:kern w:val="24"/>
                <w:sz w:val="24"/>
                <w:szCs w:val="32"/>
              </w:rPr>
              <w:t>Game</w:t>
            </w:r>
            <w:bookmarkEnd w:id="69"/>
          </w:p>
        </w:tc>
        <w:tc>
          <w:tcPr>
            <w:tcW w:w="2429" w:type="dxa"/>
          </w:tcPr>
          <w:p w14:paraId="4F33456B" w14:textId="0094A320" w:rsidR="00132D8C" w:rsidRPr="001367DE" w:rsidRDefault="00132D8C" w:rsidP="00240945">
            <w:pPr>
              <w:pStyle w:val="StyleHeading2Calibri"/>
              <w:numPr>
                <w:ilvl w:val="0"/>
                <w:numId w:val="0"/>
              </w:numPr>
              <w:jc w:val="center"/>
              <w:rPr>
                <w:sz w:val="24"/>
              </w:rPr>
            </w:pPr>
            <w:bookmarkStart w:id="70" w:name="_Toc324059189"/>
            <w:r w:rsidRPr="001367DE">
              <w:rPr>
                <w:rFonts w:ascii="Century Gothic" w:hAnsi="Century Gothic" w:cs="Arial"/>
                <w:color w:val="000000" w:themeColor="dark1"/>
                <w:kern w:val="24"/>
                <w:sz w:val="24"/>
                <w:szCs w:val="36"/>
              </w:rPr>
              <w:t>2.208</w:t>
            </w:r>
            <w:bookmarkEnd w:id="70"/>
          </w:p>
        </w:tc>
        <w:tc>
          <w:tcPr>
            <w:tcW w:w="2429" w:type="dxa"/>
          </w:tcPr>
          <w:p w14:paraId="7CFAEE50" w14:textId="6142BDE4" w:rsidR="00132D8C" w:rsidRPr="001367DE" w:rsidRDefault="00132D8C" w:rsidP="00240945">
            <w:pPr>
              <w:pStyle w:val="StyleHeading2Calibri"/>
              <w:numPr>
                <w:ilvl w:val="0"/>
                <w:numId w:val="0"/>
              </w:numPr>
              <w:jc w:val="center"/>
              <w:rPr>
                <w:sz w:val="24"/>
              </w:rPr>
            </w:pPr>
            <w:bookmarkStart w:id="71" w:name="_Toc324059190"/>
            <w:r w:rsidRPr="001367DE">
              <w:rPr>
                <w:rFonts w:ascii="Century Gothic" w:hAnsi="Century Gothic" w:cs="Arial"/>
                <w:color w:val="000000" w:themeColor="dark1"/>
                <w:kern w:val="24"/>
                <w:sz w:val="24"/>
                <w:szCs w:val="36"/>
              </w:rPr>
              <w:t>29.751</w:t>
            </w:r>
            <w:bookmarkEnd w:id="71"/>
          </w:p>
        </w:tc>
      </w:tr>
      <w:tr w:rsidR="001367DE" w:rsidRPr="001367DE" w14:paraId="5B5258A3" w14:textId="77777777" w:rsidTr="001367DE">
        <w:trPr>
          <w:trHeight w:val="240"/>
        </w:trPr>
        <w:tc>
          <w:tcPr>
            <w:tcW w:w="2429" w:type="dxa"/>
          </w:tcPr>
          <w:p w14:paraId="1BC77CCC" w14:textId="587BC7AB" w:rsidR="00132D8C" w:rsidRPr="001367DE" w:rsidRDefault="00132D8C" w:rsidP="00240945">
            <w:pPr>
              <w:pStyle w:val="StyleHeading2Calibri"/>
              <w:numPr>
                <w:ilvl w:val="0"/>
                <w:numId w:val="0"/>
              </w:numPr>
              <w:jc w:val="center"/>
              <w:rPr>
                <w:sz w:val="24"/>
              </w:rPr>
            </w:pPr>
            <w:bookmarkStart w:id="72" w:name="_Toc324059191"/>
            <w:proofErr w:type="spellStart"/>
            <w:proofErr w:type="gramStart"/>
            <w:r w:rsidRPr="001367DE">
              <w:rPr>
                <w:rFonts w:ascii="Century Gothic" w:hAnsi="Century Gothic" w:cs="Arial"/>
                <w:color w:val="000000" w:themeColor="dark1"/>
                <w:kern w:val="24"/>
                <w:sz w:val="24"/>
                <w:szCs w:val="36"/>
              </w:rPr>
              <w:t>jasperreports</w:t>
            </w:r>
            <w:bookmarkEnd w:id="72"/>
            <w:proofErr w:type="spellEnd"/>
            <w:proofErr w:type="gramEnd"/>
          </w:p>
        </w:tc>
        <w:tc>
          <w:tcPr>
            <w:tcW w:w="2429" w:type="dxa"/>
          </w:tcPr>
          <w:p w14:paraId="4F0B5F4C" w14:textId="1FA7C962" w:rsidR="00132D8C" w:rsidRPr="001367DE" w:rsidRDefault="00132D8C" w:rsidP="00240945">
            <w:pPr>
              <w:pStyle w:val="StyleHeading2Calibri"/>
              <w:numPr>
                <w:ilvl w:val="0"/>
                <w:numId w:val="0"/>
              </w:numPr>
              <w:jc w:val="center"/>
              <w:rPr>
                <w:sz w:val="24"/>
              </w:rPr>
            </w:pPr>
            <w:bookmarkStart w:id="73" w:name="_Toc324059192"/>
            <w:r w:rsidRPr="001367DE">
              <w:rPr>
                <w:rFonts w:ascii="Century Gothic" w:hAnsi="Century Gothic" w:cs="Arial"/>
                <w:color w:val="000000" w:themeColor="dark1"/>
                <w:kern w:val="24"/>
                <w:sz w:val="24"/>
                <w:szCs w:val="32"/>
              </w:rPr>
              <w:t>Dynamic Content</w:t>
            </w:r>
            <w:bookmarkEnd w:id="73"/>
          </w:p>
        </w:tc>
        <w:tc>
          <w:tcPr>
            <w:tcW w:w="2429" w:type="dxa"/>
          </w:tcPr>
          <w:p w14:paraId="0253C180" w14:textId="02E57B6A" w:rsidR="00132D8C" w:rsidRPr="001367DE" w:rsidRDefault="00132D8C" w:rsidP="00240945">
            <w:pPr>
              <w:pStyle w:val="StyleHeading2Calibri"/>
              <w:numPr>
                <w:ilvl w:val="0"/>
                <w:numId w:val="0"/>
              </w:numPr>
              <w:jc w:val="center"/>
              <w:rPr>
                <w:sz w:val="24"/>
              </w:rPr>
            </w:pPr>
            <w:bookmarkStart w:id="74" w:name="_Toc324059193"/>
            <w:r w:rsidRPr="001367DE">
              <w:rPr>
                <w:rFonts w:ascii="Century Gothic" w:hAnsi="Century Gothic" w:cs="Arial"/>
                <w:color w:val="000000" w:themeColor="dark1"/>
                <w:kern w:val="24"/>
                <w:sz w:val="24"/>
                <w:szCs w:val="36"/>
              </w:rPr>
              <w:t>2.596</w:t>
            </w:r>
            <w:bookmarkEnd w:id="74"/>
          </w:p>
        </w:tc>
        <w:tc>
          <w:tcPr>
            <w:tcW w:w="2429" w:type="dxa"/>
          </w:tcPr>
          <w:p w14:paraId="62330BA3" w14:textId="38BC3792" w:rsidR="00132D8C" w:rsidRPr="001367DE" w:rsidRDefault="00132D8C" w:rsidP="00240945">
            <w:pPr>
              <w:pStyle w:val="StyleHeading2Calibri"/>
              <w:numPr>
                <w:ilvl w:val="0"/>
                <w:numId w:val="0"/>
              </w:numPr>
              <w:jc w:val="center"/>
              <w:rPr>
                <w:sz w:val="24"/>
              </w:rPr>
            </w:pPr>
            <w:bookmarkStart w:id="75" w:name="_Toc324059194"/>
            <w:r w:rsidRPr="001367DE">
              <w:rPr>
                <w:rFonts w:ascii="Century Gothic" w:hAnsi="Century Gothic" w:cs="Arial"/>
                <w:color w:val="000000" w:themeColor="dark1"/>
                <w:kern w:val="24"/>
                <w:sz w:val="24"/>
                <w:szCs w:val="36"/>
              </w:rPr>
              <w:t>33.403</w:t>
            </w:r>
            <w:bookmarkEnd w:id="75"/>
          </w:p>
        </w:tc>
      </w:tr>
      <w:tr w:rsidR="001367DE" w:rsidRPr="001367DE" w14:paraId="17296B29" w14:textId="77777777" w:rsidTr="001367DE">
        <w:trPr>
          <w:trHeight w:val="246"/>
        </w:trPr>
        <w:tc>
          <w:tcPr>
            <w:tcW w:w="2429" w:type="dxa"/>
          </w:tcPr>
          <w:p w14:paraId="011F4FB1" w14:textId="27ACC05F" w:rsidR="00132D8C" w:rsidRPr="001367DE" w:rsidRDefault="00132D8C" w:rsidP="00240945">
            <w:pPr>
              <w:pStyle w:val="StyleHeading2Calibri"/>
              <w:numPr>
                <w:ilvl w:val="0"/>
                <w:numId w:val="0"/>
              </w:numPr>
              <w:jc w:val="center"/>
              <w:rPr>
                <w:sz w:val="24"/>
              </w:rPr>
            </w:pPr>
            <w:bookmarkStart w:id="76" w:name="_Toc324059195"/>
            <w:proofErr w:type="spellStart"/>
            <w:r w:rsidRPr="001367DE">
              <w:rPr>
                <w:rFonts w:ascii="Century Gothic" w:hAnsi="Century Gothic" w:cs="Arial"/>
                <w:color w:val="000000" w:themeColor="dark1"/>
                <w:kern w:val="24"/>
                <w:sz w:val="24"/>
                <w:szCs w:val="36"/>
              </w:rPr>
              <w:t>Jmencode</w:t>
            </w:r>
            <w:bookmarkEnd w:id="76"/>
            <w:proofErr w:type="spellEnd"/>
          </w:p>
        </w:tc>
        <w:tc>
          <w:tcPr>
            <w:tcW w:w="2429" w:type="dxa"/>
          </w:tcPr>
          <w:p w14:paraId="2940F10D" w14:textId="295CCF4F" w:rsidR="00132D8C" w:rsidRPr="001367DE" w:rsidRDefault="00132D8C" w:rsidP="00240945">
            <w:pPr>
              <w:pStyle w:val="StyleHeading2Calibri"/>
              <w:numPr>
                <w:ilvl w:val="0"/>
                <w:numId w:val="0"/>
              </w:numPr>
              <w:jc w:val="center"/>
              <w:rPr>
                <w:sz w:val="24"/>
              </w:rPr>
            </w:pPr>
            <w:bookmarkStart w:id="77" w:name="_Toc324059196"/>
            <w:r w:rsidRPr="001367DE">
              <w:rPr>
                <w:rFonts w:ascii="Century Gothic" w:hAnsi="Century Gothic" w:cs="Arial"/>
                <w:color w:val="000000" w:themeColor="dark1"/>
                <w:kern w:val="24"/>
                <w:sz w:val="24"/>
                <w:szCs w:val="32"/>
              </w:rPr>
              <w:t>Video Encoder</w:t>
            </w:r>
            <w:bookmarkEnd w:id="77"/>
          </w:p>
        </w:tc>
        <w:tc>
          <w:tcPr>
            <w:tcW w:w="2429" w:type="dxa"/>
          </w:tcPr>
          <w:p w14:paraId="3B6C3898" w14:textId="6889D886" w:rsidR="00132D8C" w:rsidRPr="001367DE" w:rsidRDefault="00132D8C" w:rsidP="00240945">
            <w:pPr>
              <w:pStyle w:val="StyleHeading2Calibri"/>
              <w:numPr>
                <w:ilvl w:val="0"/>
                <w:numId w:val="0"/>
              </w:numPr>
              <w:jc w:val="center"/>
              <w:rPr>
                <w:sz w:val="24"/>
              </w:rPr>
            </w:pPr>
            <w:bookmarkStart w:id="78" w:name="_Toc324059197"/>
            <w:r w:rsidRPr="001367DE">
              <w:rPr>
                <w:rFonts w:ascii="Century Gothic" w:hAnsi="Century Gothic" w:cs="Arial"/>
                <w:color w:val="000000" w:themeColor="dark1"/>
                <w:kern w:val="24"/>
                <w:sz w:val="24"/>
                <w:szCs w:val="36"/>
              </w:rPr>
              <w:t>0.799</w:t>
            </w:r>
            <w:bookmarkEnd w:id="78"/>
          </w:p>
        </w:tc>
        <w:tc>
          <w:tcPr>
            <w:tcW w:w="2429" w:type="dxa"/>
          </w:tcPr>
          <w:p w14:paraId="41C3FF64" w14:textId="0B4469D2" w:rsidR="00132D8C" w:rsidRPr="001367DE" w:rsidRDefault="00132D8C" w:rsidP="00240945">
            <w:pPr>
              <w:pStyle w:val="StyleHeading2Calibri"/>
              <w:numPr>
                <w:ilvl w:val="0"/>
                <w:numId w:val="0"/>
              </w:numPr>
              <w:jc w:val="center"/>
              <w:rPr>
                <w:sz w:val="24"/>
              </w:rPr>
            </w:pPr>
            <w:bookmarkStart w:id="79" w:name="_Toc324059198"/>
            <w:r w:rsidRPr="001367DE">
              <w:rPr>
                <w:rFonts w:ascii="Century Gothic" w:hAnsi="Century Gothic" w:cs="Arial"/>
                <w:color w:val="000000" w:themeColor="dark1"/>
                <w:kern w:val="24"/>
                <w:sz w:val="24"/>
                <w:szCs w:val="36"/>
              </w:rPr>
              <w:t>1.658</w:t>
            </w:r>
            <w:bookmarkEnd w:id="79"/>
          </w:p>
        </w:tc>
      </w:tr>
      <w:tr w:rsidR="001367DE" w:rsidRPr="001367DE" w14:paraId="2743D650" w14:textId="77777777" w:rsidTr="001367DE">
        <w:trPr>
          <w:trHeight w:val="240"/>
        </w:trPr>
        <w:tc>
          <w:tcPr>
            <w:tcW w:w="2429" w:type="dxa"/>
          </w:tcPr>
          <w:p w14:paraId="2B00B07A" w14:textId="5A9C484C" w:rsidR="00132D8C" w:rsidRPr="001367DE" w:rsidRDefault="00132D8C" w:rsidP="00240945">
            <w:pPr>
              <w:pStyle w:val="StyleHeading2Calibri"/>
              <w:numPr>
                <w:ilvl w:val="0"/>
                <w:numId w:val="0"/>
              </w:numPr>
              <w:jc w:val="center"/>
              <w:rPr>
                <w:sz w:val="24"/>
              </w:rPr>
            </w:pPr>
            <w:bookmarkStart w:id="80" w:name="_Toc324059199"/>
            <w:proofErr w:type="spellStart"/>
            <w:r w:rsidRPr="001367DE">
              <w:rPr>
                <w:rFonts w:ascii="Century Gothic" w:hAnsi="Century Gothic" w:cs="Arial"/>
                <w:color w:val="000000" w:themeColor="dark1"/>
                <w:kern w:val="24"/>
                <w:sz w:val="24"/>
                <w:szCs w:val="36"/>
              </w:rPr>
              <w:t>Jedit</w:t>
            </w:r>
            <w:bookmarkEnd w:id="80"/>
            <w:proofErr w:type="spellEnd"/>
          </w:p>
        </w:tc>
        <w:tc>
          <w:tcPr>
            <w:tcW w:w="2429" w:type="dxa"/>
          </w:tcPr>
          <w:p w14:paraId="547F1515" w14:textId="388E6F7D" w:rsidR="00132D8C" w:rsidRPr="001367DE" w:rsidRDefault="00132D8C" w:rsidP="00240945">
            <w:pPr>
              <w:pStyle w:val="StyleHeading2Calibri"/>
              <w:numPr>
                <w:ilvl w:val="0"/>
                <w:numId w:val="0"/>
              </w:numPr>
              <w:jc w:val="center"/>
              <w:rPr>
                <w:sz w:val="24"/>
              </w:rPr>
            </w:pPr>
            <w:bookmarkStart w:id="81" w:name="_Toc324059200"/>
            <w:r w:rsidRPr="001367DE">
              <w:rPr>
                <w:rFonts w:ascii="Century Gothic" w:hAnsi="Century Gothic" w:cs="Arial"/>
                <w:color w:val="000000" w:themeColor="dark1"/>
                <w:kern w:val="24"/>
                <w:sz w:val="24"/>
                <w:szCs w:val="32"/>
              </w:rPr>
              <w:t>Text Editor</w:t>
            </w:r>
            <w:bookmarkEnd w:id="81"/>
          </w:p>
        </w:tc>
        <w:tc>
          <w:tcPr>
            <w:tcW w:w="2429" w:type="dxa"/>
          </w:tcPr>
          <w:p w14:paraId="2A589B86" w14:textId="4B57ED1F" w:rsidR="00132D8C" w:rsidRPr="001367DE" w:rsidRDefault="00132D8C" w:rsidP="00240945">
            <w:pPr>
              <w:pStyle w:val="StyleHeading2Calibri"/>
              <w:numPr>
                <w:ilvl w:val="0"/>
                <w:numId w:val="0"/>
              </w:numPr>
              <w:jc w:val="center"/>
              <w:rPr>
                <w:sz w:val="24"/>
              </w:rPr>
            </w:pPr>
            <w:bookmarkStart w:id="82" w:name="_Toc324059201"/>
            <w:r w:rsidRPr="001367DE">
              <w:rPr>
                <w:rFonts w:ascii="Century Gothic" w:hAnsi="Century Gothic" w:cs="Arial"/>
                <w:color w:val="000000" w:themeColor="dark1"/>
                <w:kern w:val="24"/>
                <w:sz w:val="24"/>
                <w:szCs w:val="36"/>
              </w:rPr>
              <w:t>1.923</w:t>
            </w:r>
            <w:bookmarkEnd w:id="82"/>
          </w:p>
        </w:tc>
        <w:tc>
          <w:tcPr>
            <w:tcW w:w="2429" w:type="dxa"/>
          </w:tcPr>
          <w:p w14:paraId="245335CE" w14:textId="07308885" w:rsidR="00132D8C" w:rsidRPr="001367DE" w:rsidRDefault="00132D8C" w:rsidP="00240945">
            <w:pPr>
              <w:pStyle w:val="StyleHeading2Calibri"/>
              <w:numPr>
                <w:ilvl w:val="0"/>
                <w:numId w:val="0"/>
              </w:numPr>
              <w:jc w:val="center"/>
              <w:rPr>
                <w:sz w:val="24"/>
              </w:rPr>
            </w:pPr>
            <w:bookmarkStart w:id="83" w:name="_Toc324059202"/>
            <w:r w:rsidRPr="001367DE">
              <w:rPr>
                <w:rFonts w:ascii="Century Gothic" w:hAnsi="Century Gothic" w:cs="Arial"/>
                <w:color w:val="000000" w:themeColor="dark1"/>
                <w:kern w:val="24"/>
                <w:sz w:val="24"/>
                <w:szCs w:val="36"/>
              </w:rPr>
              <w:t>35.602</w:t>
            </w:r>
            <w:bookmarkEnd w:id="83"/>
          </w:p>
        </w:tc>
      </w:tr>
      <w:tr w:rsidR="001367DE" w:rsidRPr="001367DE" w14:paraId="34F63437" w14:textId="77777777" w:rsidTr="001367DE">
        <w:trPr>
          <w:trHeight w:val="246"/>
        </w:trPr>
        <w:tc>
          <w:tcPr>
            <w:tcW w:w="2429" w:type="dxa"/>
          </w:tcPr>
          <w:p w14:paraId="7081708F" w14:textId="6BF20A04" w:rsidR="00132D8C" w:rsidRPr="001367DE" w:rsidRDefault="00132D8C" w:rsidP="00240945">
            <w:pPr>
              <w:pStyle w:val="StyleHeading2Calibri"/>
              <w:numPr>
                <w:ilvl w:val="0"/>
                <w:numId w:val="0"/>
              </w:numPr>
              <w:jc w:val="center"/>
              <w:rPr>
                <w:sz w:val="24"/>
              </w:rPr>
            </w:pPr>
            <w:bookmarkStart w:id="84" w:name="_Toc324059203"/>
            <w:proofErr w:type="spellStart"/>
            <w:r w:rsidRPr="001367DE">
              <w:rPr>
                <w:rFonts w:ascii="Century Gothic" w:hAnsi="Century Gothic" w:cs="Arial"/>
                <w:color w:val="000000" w:themeColor="dark1"/>
                <w:kern w:val="24"/>
                <w:sz w:val="24"/>
                <w:szCs w:val="36"/>
              </w:rPr>
              <w:t>Jsch</w:t>
            </w:r>
            <w:bookmarkEnd w:id="84"/>
            <w:proofErr w:type="spellEnd"/>
          </w:p>
        </w:tc>
        <w:tc>
          <w:tcPr>
            <w:tcW w:w="2429" w:type="dxa"/>
          </w:tcPr>
          <w:p w14:paraId="30C81250" w14:textId="3F772208" w:rsidR="00132D8C" w:rsidRPr="001367DE" w:rsidRDefault="00132D8C" w:rsidP="00240945">
            <w:pPr>
              <w:pStyle w:val="StyleHeading2Calibri"/>
              <w:numPr>
                <w:ilvl w:val="0"/>
                <w:numId w:val="0"/>
              </w:numPr>
              <w:jc w:val="center"/>
              <w:rPr>
                <w:sz w:val="24"/>
              </w:rPr>
            </w:pPr>
            <w:bookmarkStart w:id="85" w:name="_Toc324059204"/>
            <w:r w:rsidRPr="001367DE">
              <w:rPr>
                <w:rFonts w:ascii="Century Gothic" w:hAnsi="Century Gothic" w:cs="Arial"/>
                <w:color w:val="000000" w:themeColor="dark1"/>
                <w:kern w:val="24"/>
                <w:sz w:val="24"/>
                <w:szCs w:val="32"/>
              </w:rPr>
              <w:t>Security</w:t>
            </w:r>
            <w:bookmarkEnd w:id="85"/>
          </w:p>
        </w:tc>
        <w:tc>
          <w:tcPr>
            <w:tcW w:w="2429" w:type="dxa"/>
          </w:tcPr>
          <w:p w14:paraId="0673645A" w14:textId="58615A02" w:rsidR="00132D8C" w:rsidRPr="001367DE" w:rsidRDefault="00132D8C" w:rsidP="00240945">
            <w:pPr>
              <w:pStyle w:val="StyleHeading2Calibri"/>
              <w:numPr>
                <w:ilvl w:val="0"/>
                <w:numId w:val="0"/>
              </w:numPr>
              <w:jc w:val="center"/>
              <w:rPr>
                <w:sz w:val="24"/>
              </w:rPr>
            </w:pPr>
            <w:bookmarkStart w:id="86" w:name="_Toc324059205"/>
            <w:r w:rsidRPr="001367DE">
              <w:rPr>
                <w:rFonts w:ascii="Century Gothic" w:hAnsi="Century Gothic" w:cs="Arial"/>
                <w:color w:val="000000" w:themeColor="dark1"/>
                <w:kern w:val="24"/>
                <w:sz w:val="24"/>
                <w:szCs w:val="36"/>
              </w:rPr>
              <w:t>1.583</w:t>
            </w:r>
            <w:bookmarkEnd w:id="86"/>
          </w:p>
        </w:tc>
        <w:tc>
          <w:tcPr>
            <w:tcW w:w="2429" w:type="dxa"/>
          </w:tcPr>
          <w:p w14:paraId="13DD89A5" w14:textId="29C6D50C" w:rsidR="00132D8C" w:rsidRPr="001367DE" w:rsidRDefault="00132D8C" w:rsidP="00240945">
            <w:pPr>
              <w:pStyle w:val="StyleHeading2Calibri"/>
              <w:numPr>
                <w:ilvl w:val="0"/>
                <w:numId w:val="0"/>
              </w:numPr>
              <w:jc w:val="center"/>
              <w:rPr>
                <w:sz w:val="24"/>
              </w:rPr>
            </w:pPr>
            <w:bookmarkStart w:id="87" w:name="_Toc324059206"/>
            <w:r w:rsidRPr="001367DE">
              <w:rPr>
                <w:rFonts w:ascii="Century Gothic" w:hAnsi="Century Gothic" w:cs="Arial"/>
                <w:color w:val="000000" w:themeColor="dark1"/>
                <w:kern w:val="24"/>
                <w:sz w:val="24"/>
                <w:szCs w:val="36"/>
              </w:rPr>
              <w:t>9.44</w:t>
            </w:r>
            <w:bookmarkEnd w:id="87"/>
          </w:p>
        </w:tc>
      </w:tr>
      <w:tr w:rsidR="001367DE" w:rsidRPr="001367DE" w14:paraId="6B9F7BD1" w14:textId="77777777" w:rsidTr="001367DE">
        <w:trPr>
          <w:trHeight w:val="240"/>
        </w:trPr>
        <w:tc>
          <w:tcPr>
            <w:tcW w:w="2429" w:type="dxa"/>
          </w:tcPr>
          <w:p w14:paraId="643E0170" w14:textId="4BE7EA6D" w:rsidR="00132D8C" w:rsidRPr="001367DE" w:rsidRDefault="00132D8C" w:rsidP="00240945">
            <w:pPr>
              <w:pStyle w:val="StyleHeading2Calibri"/>
              <w:numPr>
                <w:ilvl w:val="0"/>
                <w:numId w:val="0"/>
              </w:numPr>
              <w:jc w:val="center"/>
              <w:rPr>
                <w:sz w:val="24"/>
              </w:rPr>
            </w:pPr>
            <w:bookmarkStart w:id="88" w:name="_Toc324059207"/>
            <w:proofErr w:type="spellStart"/>
            <w:r w:rsidRPr="001367DE">
              <w:rPr>
                <w:rFonts w:ascii="Century Gothic" w:hAnsi="Century Gothic" w:cs="Arial"/>
                <w:color w:val="000000" w:themeColor="dark1"/>
                <w:kern w:val="24"/>
                <w:sz w:val="24"/>
                <w:szCs w:val="36"/>
              </w:rPr>
              <w:t>Junit</w:t>
            </w:r>
            <w:bookmarkEnd w:id="88"/>
            <w:proofErr w:type="spellEnd"/>
          </w:p>
        </w:tc>
        <w:tc>
          <w:tcPr>
            <w:tcW w:w="2429" w:type="dxa"/>
          </w:tcPr>
          <w:p w14:paraId="39CA0F43" w14:textId="1B1932DD" w:rsidR="00132D8C" w:rsidRPr="001367DE" w:rsidRDefault="00132D8C" w:rsidP="00240945">
            <w:pPr>
              <w:pStyle w:val="StyleHeading2Calibri"/>
              <w:numPr>
                <w:ilvl w:val="0"/>
                <w:numId w:val="0"/>
              </w:numPr>
              <w:jc w:val="center"/>
              <w:rPr>
                <w:sz w:val="24"/>
              </w:rPr>
            </w:pPr>
            <w:bookmarkStart w:id="89" w:name="_Toc324059208"/>
            <w:r w:rsidRPr="001367DE">
              <w:rPr>
                <w:rFonts w:ascii="Century Gothic" w:hAnsi="Century Gothic" w:cs="Arial"/>
                <w:color w:val="000000" w:themeColor="dark1"/>
                <w:kern w:val="24"/>
                <w:sz w:val="24"/>
                <w:szCs w:val="32"/>
              </w:rPr>
              <w:t>Software Testing</w:t>
            </w:r>
            <w:bookmarkEnd w:id="89"/>
          </w:p>
        </w:tc>
        <w:tc>
          <w:tcPr>
            <w:tcW w:w="2429" w:type="dxa"/>
          </w:tcPr>
          <w:p w14:paraId="17B8548F" w14:textId="30C104E7" w:rsidR="00132D8C" w:rsidRPr="001367DE" w:rsidRDefault="00132D8C" w:rsidP="00240945">
            <w:pPr>
              <w:pStyle w:val="StyleHeading2Calibri"/>
              <w:numPr>
                <w:ilvl w:val="0"/>
                <w:numId w:val="0"/>
              </w:numPr>
              <w:jc w:val="center"/>
              <w:rPr>
                <w:sz w:val="24"/>
              </w:rPr>
            </w:pPr>
            <w:bookmarkStart w:id="90" w:name="_Toc324059209"/>
            <w:r w:rsidRPr="001367DE">
              <w:rPr>
                <w:rFonts w:ascii="Century Gothic" w:hAnsi="Century Gothic" w:cs="Arial"/>
                <w:color w:val="000000" w:themeColor="dark1"/>
                <w:kern w:val="24"/>
                <w:sz w:val="24"/>
                <w:szCs w:val="36"/>
              </w:rPr>
              <w:t>2.056</w:t>
            </w:r>
            <w:bookmarkEnd w:id="90"/>
          </w:p>
        </w:tc>
        <w:tc>
          <w:tcPr>
            <w:tcW w:w="2429" w:type="dxa"/>
          </w:tcPr>
          <w:p w14:paraId="1590B5E9" w14:textId="77E5E9BB" w:rsidR="00132D8C" w:rsidRPr="001367DE" w:rsidRDefault="00132D8C" w:rsidP="00240945">
            <w:pPr>
              <w:pStyle w:val="StyleHeading2Calibri"/>
              <w:numPr>
                <w:ilvl w:val="0"/>
                <w:numId w:val="0"/>
              </w:numPr>
              <w:jc w:val="center"/>
              <w:rPr>
                <w:sz w:val="24"/>
              </w:rPr>
            </w:pPr>
            <w:bookmarkStart w:id="91" w:name="_Toc324059210"/>
            <w:r w:rsidRPr="001367DE">
              <w:rPr>
                <w:rFonts w:ascii="Century Gothic" w:hAnsi="Century Gothic" w:cs="Arial"/>
                <w:color w:val="000000" w:themeColor="dark1"/>
                <w:kern w:val="24"/>
                <w:sz w:val="24"/>
                <w:szCs w:val="36"/>
              </w:rPr>
              <w:t>0.996</w:t>
            </w:r>
            <w:bookmarkEnd w:id="91"/>
          </w:p>
        </w:tc>
      </w:tr>
      <w:tr w:rsidR="001367DE" w:rsidRPr="001367DE" w14:paraId="641E3212" w14:textId="77777777" w:rsidTr="001367DE">
        <w:trPr>
          <w:trHeight w:val="246"/>
        </w:trPr>
        <w:tc>
          <w:tcPr>
            <w:tcW w:w="2429" w:type="dxa"/>
          </w:tcPr>
          <w:p w14:paraId="605DE866" w14:textId="4A44A6A4" w:rsidR="00132D8C" w:rsidRPr="001367DE" w:rsidRDefault="00132D8C" w:rsidP="00240945">
            <w:pPr>
              <w:pStyle w:val="StyleHeading2Calibri"/>
              <w:numPr>
                <w:ilvl w:val="0"/>
                <w:numId w:val="0"/>
              </w:numPr>
              <w:jc w:val="center"/>
              <w:rPr>
                <w:sz w:val="24"/>
              </w:rPr>
            </w:pPr>
            <w:bookmarkStart w:id="92" w:name="_Toc324059211"/>
            <w:proofErr w:type="spellStart"/>
            <w:proofErr w:type="gramStart"/>
            <w:r w:rsidRPr="001367DE">
              <w:rPr>
                <w:rFonts w:ascii="Century Gothic" w:hAnsi="Century Gothic" w:cs="Arial"/>
                <w:color w:val="000000" w:themeColor="dark1"/>
                <w:kern w:val="24"/>
                <w:sz w:val="24"/>
                <w:szCs w:val="36"/>
              </w:rPr>
              <w:t>ganttproject</w:t>
            </w:r>
            <w:bookmarkEnd w:id="92"/>
            <w:proofErr w:type="spellEnd"/>
            <w:proofErr w:type="gramEnd"/>
          </w:p>
        </w:tc>
        <w:tc>
          <w:tcPr>
            <w:tcW w:w="2429" w:type="dxa"/>
          </w:tcPr>
          <w:p w14:paraId="0DA98B6A" w14:textId="46B9B739" w:rsidR="00132D8C" w:rsidRPr="001367DE" w:rsidRDefault="00132D8C" w:rsidP="00240945">
            <w:pPr>
              <w:pStyle w:val="StyleHeading2Calibri"/>
              <w:numPr>
                <w:ilvl w:val="0"/>
                <w:numId w:val="0"/>
              </w:numPr>
              <w:jc w:val="center"/>
              <w:rPr>
                <w:sz w:val="24"/>
              </w:rPr>
            </w:pPr>
            <w:bookmarkStart w:id="93" w:name="_Toc324059212"/>
            <w:r w:rsidRPr="001367DE">
              <w:rPr>
                <w:rFonts w:ascii="Century Gothic" w:hAnsi="Century Gothic" w:cs="Arial"/>
                <w:color w:val="000000" w:themeColor="dark1"/>
                <w:kern w:val="24"/>
                <w:sz w:val="24"/>
                <w:szCs w:val="32"/>
              </w:rPr>
              <w:t>Scheduling</w:t>
            </w:r>
            <w:bookmarkEnd w:id="93"/>
          </w:p>
        </w:tc>
        <w:tc>
          <w:tcPr>
            <w:tcW w:w="2429" w:type="dxa"/>
          </w:tcPr>
          <w:p w14:paraId="3C562CBD" w14:textId="5DB6D0C9" w:rsidR="00132D8C" w:rsidRPr="001367DE" w:rsidRDefault="00132D8C" w:rsidP="00240945">
            <w:pPr>
              <w:pStyle w:val="StyleHeading2Calibri"/>
              <w:numPr>
                <w:ilvl w:val="0"/>
                <w:numId w:val="0"/>
              </w:numPr>
              <w:jc w:val="center"/>
              <w:rPr>
                <w:sz w:val="24"/>
              </w:rPr>
            </w:pPr>
            <w:bookmarkStart w:id="94" w:name="_Toc324059213"/>
            <w:r w:rsidRPr="001367DE">
              <w:rPr>
                <w:rFonts w:ascii="Century Gothic" w:hAnsi="Century Gothic" w:cs="Arial"/>
                <w:color w:val="000000" w:themeColor="dark1"/>
                <w:kern w:val="24"/>
                <w:sz w:val="24"/>
                <w:szCs w:val="36"/>
              </w:rPr>
              <w:t>1.932</w:t>
            </w:r>
            <w:bookmarkEnd w:id="94"/>
          </w:p>
        </w:tc>
        <w:tc>
          <w:tcPr>
            <w:tcW w:w="2429" w:type="dxa"/>
          </w:tcPr>
          <w:p w14:paraId="50FF1039" w14:textId="49748902" w:rsidR="00132D8C" w:rsidRPr="001367DE" w:rsidRDefault="00132D8C" w:rsidP="00240945">
            <w:pPr>
              <w:pStyle w:val="StyleHeading2Calibri"/>
              <w:numPr>
                <w:ilvl w:val="0"/>
                <w:numId w:val="0"/>
              </w:numPr>
              <w:jc w:val="center"/>
              <w:rPr>
                <w:sz w:val="24"/>
              </w:rPr>
            </w:pPr>
            <w:bookmarkStart w:id="95" w:name="_Toc324059214"/>
            <w:r w:rsidRPr="001367DE">
              <w:rPr>
                <w:rFonts w:ascii="Century Gothic" w:hAnsi="Century Gothic" w:cs="Arial"/>
                <w:color w:val="000000" w:themeColor="dark1"/>
                <w:kern w:val="24"/>
                <w:sz w:val="24"/>
                <w:szCs w:val="36"/>
              </w:rPr>
              <w:t>30.096</w:t>
            </w:r>
            <w:bookmarkEnd w:id="95"/>
          </w:p>
        </w:tc>
      </w:tr>
    </w:tbl>
    <w:p w14:paraId="6A760DC7" w14:textId="5710689B" w:rsidR="00A95806" w:rsidRDefault="00DC0A0C" w:rsidP="00240945">
      <w:pPr>
        <w:pStyle w:val="StyleHeading2Calibri"/>
        <w:numPr>
          <w:ilvl w:val="0"/>
          <w:numId w:val="0"/>
        </w:numPr>
        <w:jc w:val="center"/>
        <w:rPr>
          <w:sz w:val="22"/>
        </w:rPr>
      </w:pPr>
      <w:bookmarkStart w:id="96" w:name="_Toc324059215"/>
      <w:r>
        <w:rPr>
          <w:sz w:val="22"/>
        </w:rPr>
        <w:t>Table 4. All Applications and Analysis Data</w:t>
      </w:r>
      <w:bookmarkEnd w:id="48"/>
      <w:bookmarkEnd w:id="96"/>
    </w:p>
    <w:p w14:paraId="5D96F3D6" w14:textId="0315483D" w:rsidR="0087775D" w:rsidRDefault="0087775D" w:rsidP="0087775D">
      <w:pPr>
        <w:pStyle w:val="StyleHeading2Calibri"/>
        <w:numPr>
          <w:ilvl w:val="0"/>
          <w:numId w:val="0"/>
        </w:numPr>
        <w:spacing w:line="480" w:lineRule="auto"/>
        <w:ind w:firstLine="720"/>
        <w:jc w:val="both"/>
        <w:rPr>
          <w:b w:val="0"/>
          <w:sz w:val="22"/>
        </w:rPr>
      </w:pPr>
      <w:bookmarkStart w:id="97" w:name="_Toc324056166"/>
      <w:bookmarkStart w:id="98" w:name="_Toc324059216"/>
      <w:r>
        <w:rPr>
          <w:b w:val="0"/>
          <w:sz w:val="22"/>
        </w:rPr>
        <w:t>After we have processed all the source code in the selected applications by the methodology above, we can get the results as shown in table 4 above. From the results obtained in this project, we can say by glancing at the data that, there is no real association between the sheer length of the code and it’s readability.</w:t>
      </w:r>
      <w:bookmarkEnd w:id="97"/>
      <w:bookmarkEnd w:id="98"/>
    </w:p>
    <w:p w14:paraId="0D5CB4E1" w14:textId="367DA721" w:rsidR="000F6E0B" w:rsidRDefault="000F6E0B" w:rsidP="000F6E0B">
      <w:pPr>
        <w:pStyle w:val="StyleHeading2Calibri"/>
        <w:numPr>
          <w:ilvl w:val="0"/>
          <w:numId w:val="0"/>
        </w:numPr>
        <w:spacing w:line="480" w:lineRule="auto"/>
        <w:ind w:firstLine="720"/>
        <w:jc w:val="both"/>
        <w:rPr>
          <w:b w:val="0"/>
          <w:sz w:val="22"/>
        </w:rPr>
      </w:pPr>
      <w:r>
        <w:rPr>
          <w:noProof/>
        </w:rPr>
        <w:drawing>
          <wp:inline distT="0" distB="0" distL="0" distR="0" wp14:anchorId="2A0C56AB" wp14:editId="463B997E">
            <wp:extent cx="5253446" cy="2683329"/>
            <wp:effectExtent l="0" t="0" r="29845" b="34925"/>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43C08FD" w14:textId="77777777" w:rsidR="000F6E0B" w:rsidRDefault="000F6E0B" w:rsidP="000F6E0B">
      <w:pPr>
        <w:pStyle w:val="StyleHeading2Calibri"/>
        <w:numPr>
          <w:ilvl w:val="0"/>
          <w:numId w:val="0"/>
        </w:numPr>
        <w:spacing w:line="480" w:lineRule="auto"/>
        <w:jc w:val="center"/>
        <w:rPr>
          <w:b w:val="0"/>
          <w:sz w:val="22"/>
        </w:rPr>
      </w:pPr>
      <w:bookmarkStart w:id="99" w:name="_Toc324059217"/>
      <w:r>
        <w:rPr>
          <w:b w:val="0"/>
          <w:sz w:val="22"/>
        </w:rPr>
        <w:t>Figure 10. Relationship Between Readability and Lines of Code</w:t>
      </w:r>
      <w:bookmarkEnd w:id="99"/>
    </w:p>
    <w:p w14:paraId="4CAFEA10" w14:textId="1AFEF02C" w:rsidR="000F6E0B" w:rsidRPr="000F6E0B" w:rsidRDefault="006E6CF0" w:rsidP="006E6CF0">
      <w:pPr>
        <w:pStyle w:val="StyleHeading2Calibri"/>
        <w:numPr>
          <w:ilvl w:val="0"/>
          <w:numId w:val="0"/>
        </w:numPr>
        <w:spacing w:line="480" w:lineRule="auto"/>
        <w:ind w:firstLine="360"/>
        <w:jc w:val="both"/>
        <w:rPr>
          <w:b w:val="0"/>
          <w:sz w:val="22"/>
        </w:rPr>
      </w:pPr>
      <w:bookmarkStart w:id="100" w:name="_Toc324059218"/>
      <w:r>
        <w:rPr>
          <w:b w:val="0"/>
          <w:sz w:val="22"/>
        </w:rPr>
        <w:t>One</w:t>
      </w:r>
      <w:r w:rsidR="000F6E0B">
        <w:rPr>
          <w:b w:val="0"/>
          <w:sz w:val="22"/>
        </w:rPr>
        <w:t xml:space="preserve"> thing I feel is important </w:t>
      </w:r>
      <w:r>
        <w:rPr>
          <w:b w:val="0"/>
          <w:sz w:val="22"/>
        </w:rPr>
        <w:t>to mention in this report is that</w:t>
      </w:r>
      <w:r w:rsidR="000F6E0B">
        <w:rPr>
          <w:b w:val="0"/>
          <w:sz w:val="22"/>
        </w:rPr>
        <w:t xml:space="preserve"> I observed that the readability ratings were with in </w:t>
      </w:r>
      <w:r>
        <w:rPr>
          <w:b w:val="0"/>
          <w:sz w:val="22"/>
        </w:rPr>
        <w:t xml:space="preserve">+/- </w:t>
      </w:r>
      <w:r w:rsidR="000F6E0B">
        <w:rPr>
          <w:b w:val="0"/>
          <w:sz w:val="22"/>
        </w:rPr>
        <w:t>0.5</w:t>
      </w:r>
      <w:r>
        <w:rPr>
          <w:b w:val="0"/>
          <w:sz w:val="22"/>
        </w:rPr>
        <w:t xml:space="preserve"> points off from the average readability of all the methods listed under a class.</w:t>
      </w:r>
      <w:bookmarkEnd w:id="100"/>
    </w:p>
    <w:p w14:paraId="5123826A" w14:textId="3673B8EF" w:rsidR="003819ED" w:rsidRPr="002F7090" w:rsidRDefault="00D2719C" w:rsidP="00EF7EE9">
      <w:pPr>
        <w:pStyle w:val="StyleHeading1Calibri"/>
      </w:pPr>
      <w:bookmarkStart w:id="101" w:name="_Toc324059219"/>
      <w:r>
        <w:t>Conclusion</w:t>
      </w:r>
      <w:bookmarkEnd w:id="101"/>
    </w:p>
    <w:p w14:paraId="2B9CD36E" w14:textId="5E5E5D8A" w:rsidR="006A702F" w:rsidRDefault="0087775D" w:rsidP="00114DF8">
      <w:pPr>
        <w:pStyle w:val="TOCEntry"/>
        <w:spacing w:line="480" w:lineRule="auto"/>
        <w:ind w:firstLine="720"/>
        <w:jc w:val="both"/>
        <w:rPr>
          <w:rFonts w:ascii="Calibri" w:hAnsi="Calibri"/>
          <w:b w:val="0"/>
          <w:sz w:val="22"/>
        </w:rPr>
      </w:pPr>
      <w:r>
        <w:rPr>
          <w:rFonts w:ascii="Calibri" w:hAnsi="Calibri"/>
          <w:b w:val="0"/>
          <w:sz w:val="22"/>
        </w:rPr>
        <w:t>Based on the result</w:t>
      </w:r>
      <w:r w:rsidR="00114DF8">
        <w:rPr>
          <w:rFonts w:ascii="Calibri" w:hAnsi="Calibri"/>
          <w:b w:val="0"/>
          <w:sz w:val="22"/>
        </w:rPr>
        <w:t xml:space="preserve"> above, and comparing it with the average readabilities of all the methods we can say that the readability is highly depen</w:t>
      </w:r>
      <w:r w:rsidR="000F6E0B">
        <w:rPr>
          <w:rFonts w:ascii="Calibri" w:hAnsi="Calibri"/>
          <w:b w:val="0"/>
          <w:sz w:val="22"/>
        </w:rPr>
        <w:t>dent on encapsulation, i.e. the</w:t>
      </w:r>
      <w:r w:rsidR="00114DF8">
        <w:rPr>
          <w:rFonts w:ascii="Calibri" w:hAnsi="Calibri"/>
          <w:b w:val="0"/>
          <w:sz w:val="22"/>
        </w:rPr>
        <w:t xml:space="preserve"> way the code structure is implemented </w:t>
      </w:r>
      <w:r w:rsidR="000F6E0B">
        <w:rPr>
          <w:rFonts w:ascii="Calibri" w:hAnsi="Calibri"/>
          <w:b w:val="0"/>
          <w:sz w:val="22"/>
        </w:rPr>
        <w:t>may affect</w:t>
      </w:r>
      <w:r w:rsidR="00114DF8">
        <w:rPr>
          <w:rFonts w:ascii="Calibri" w:hAnsi="Calibri"/>
          <w:b w:val="0"/>
          <w:sz w:val="22"/>
        </w:rPr>
        <w:t xml:space="preserve"> the readability and not how many lines of code exists in the Java software source code.</w:t>
      </w:r>
    </w:p>
    <w:p w14:paraId="7B7005C1" w14:textId="5F301FB9" w:rsidR="008A2D3B" w:rsidRDefault="008A2D3B" w:rsidP="00114DF8">
      <w:pPr>
        <w:pStyle w:val="TOCEntry"/>
        <w:spacing w:line="480" w:lineRule="auto"/>
        <w:ind w:firstLine="720"/>
        <w:jc w:val="both"/>
        <w:rPr>
          <w:rFonts w:ascii="Calibri" w:hAnsi="Calibri"/>
          <w:b w:val="0"/>
          <w:sz w:val="22"/>
        </w:rPr>
      </w:pPr>
      <w:r>
        <w:rPr>
          <w:rFonts w:ascii="Calibri" w:hAnsi="Calibri"/>
          <w:b w:val="0"/>
          <w:sz w:val="22"/>
        </w:rPr>
        <w:t>In conclusion, I was able to successfully implement the readability algorithm to figure out the readability of the whole Java software source code. But I can’t say for sure that the ratings are the real ratings of the software code since my research has the aforementioned limitations and I did not have any extra data to compare my analysis with. Perhaps in the future, someone else can further research on this and use the data that I acquired from my analysis to prove if my algorithm indeed is accurate. But I can state by comparing the readabilities of every software source code that, they are quite representative of the average readabilities of the software source codes.</w:t>
      </w:r>
    </w:p>
    <w:p w14:paraId="250580EF" w14:textId="140B2352" w:rsidR="008A2D3B" w:rsidRPr="0087775D" w:rsidRDefault="008A2D3B" w:rsidP="00114DF8">
      <w:pPr>
        <w:pStyle w:val="TOCEntry"/>
        <w:spacing w:line="480" w:lineRule="auto"/>
        <w:ind w:firstLine="720"/>
        <w:jc w:val="both"/>
        <w:rPr>
          <w:rFonts w:ascii="Calibri" w:hAnsi="Calibri"/>
          <w:b w:val="0"/>
          <w:sz w:val="22"/>
        </w:rPr>
      </w:pPr>
      <w:r>
        <w:rPr>
          <w:rFonts w:ascii="Calibri" w:hAnsi="Calibri"/>
          <w:b w:val="0"/>
          <w:sz w:val="22"/>
        </w:rPr>
        <w:t xml:space="preserve">Since the report files are averaging about 100+ lines, it would take up a lot of space to include them </w:t>
      </w:r>
      <w:proofErr w:type="spellStart"/>
      <w:r>
        <w:rPr>
          <w:rFonts w:ascii="Calibri" w:hAnsi="Calibri"/>
          <w:b w:val="0"/>
          <w:sz w:val="22"/>
        </w:rPr>
        <w:t>inthis</w:t>
      </w:r>
      <w:proofErr w:type="spellEnd"/>
      <w:r>
        <w:rPr>
          <w:rFonts w:ascii="Calibri" w:hAnsi="Calibri"/>
          <w:b w:val="0"/>
          <w:sz w:val="22"/>
        </w:rPr>
        <w:t xml:space="preserve"> report so I have attached the files in Appendix B under the folder Graduate Research Project.</w:t>
      </w:r>
    </w:p>
    <w:p w14:paraId="7573FADA" w14:textId="77777777" w:rsidR="00563B81" w:rsidRDefault="00563B81" w:rsidP="00421B22">
      <w:pPr>
        <w:pStyle w:val="Heading1"/>
        <w:numPr>
          <w:ilvl w:val="0"/>
          <w:numId w:val="0"/>
        </w:numPr>
        <w:jc w:val="center"/>
        <w:rPr>
          <w:rFonts w:ascii="Calibri" w:hAnsi="Calibri"/>
        </w:rPr>
      </w:pPr>
      <w:r>
        <w:rPr>
          <w:rFonts w:ascii="Calibri" w:hAnsi="Calibri"/>
        </w:rPr>
        <w:br w:type="page"/>
      </w:r>
    </w:p>
    <w:p w14:paraId="3A67FBD4" w14:textId="461D8494" w:rsidR="00421B22" w:rsidRPr="001F0514" w:rsidRDefault="00421B22" w:rsidP="00421B22">
      <w:pPr>
        <w:pStyle w:val="Heading1"/>
        <w:numPr>
          <w:ilvl w:val="0"/>
          <w:numId w:val="0"/>
        </w:numPr>
        <w:jc w:val="center"/>
        <w:rPr>
          <w:rFonts w:ascii="Calibri" w:hAnsi="Calibri"/>
        </w:rPr>
      </w:pPr>
      <w:bookmarkStart w:id="102" w:name="_Toc324059220"/>
      <w:r w:rsidRPr="001F0514">
        <w:rPr>
          <w:rFonts w:ascii="Calibri" w:hAnsi="Calibri"/>
        </w:rPr>
        <w:t>References</w:t>
      </w:r>
      <w:bookmarkEnd w:id="102"/>
    </w:p>
    <w:p w14:paraId="5E790488" w14:textId="66A92CA2" w:rsidR="00F70F93" w:rsidRDefault="00F70F93" w:rsidP="00A4635A">
      <w:pPr>
        <w:spacing w:line="276" w:lineRule="auto"/>
        <w:jc w:val="both"/>
        <w:rPr>
          <w:rFonts w:ascii="Times New Roman" w:hAnsi="Times New Roman"/>
        </w:rPr>
      </w:pPr>
      <w:r>
        <w:rPr>
          <w:rFonts w:ascii="Times New Roman" w:hAnsi="Times New Roman"/>
        </w:rPr>
        <w:t xml:space="preserve">[1] E. W. </w:t>
      </w:r>
      <w:proofErr w:type="spellStart"/>
      <w:r>
        <w:rPr>
          <w:rFonts w:ascii="Times New Roman" w:hAnsi="Times New Roman"/>
        </w:rPr>
        <w:t>Dijkstra</w:t>
      </w:r>
      <w:proofErr w:type="spellEnd"/>
      <w:r>
        <w:rPr>
          <w:rFonts w:ascii="Times New Roman" w:hAnsi="Times New Roman"/>
        </w:rPr>
        <w:t xml:space="preserve">, A Discipline of Programming, Upper Saddle River, NJ: </w:t>
      </w:r>
      <w:proofErr w:type="spellStart"/>
      <w:r>
        <w:rPr>
          <w:rFonts w:ascii="Times New Roman" w:hAnsi="Times New Roman"/>
        </w:rPr>
        <w:t>Pentice</w:t>
      </w:r>
      <w:proofErr w:type="spellEnd"/>
      <w:r>
        <w:rPr>
          <w:rFonts w:ascii="Times New Roman" w:hAnsi="Times New Roman"/>
        </w:rPr>
        <w:t xml:space="preserve"> Hall PTR, 1997.</w:t>
      </w:r>
    </w:p>
    <w:p w14:paraId="63AFB46A" w14:textId="1BCEBA48" w:rsidR="00F70F93" w:rsidRDefault="00F70F93" w:rsidP="00A4635A">
      <w:pPr>
        <w:spacing w:line="276" w:lineRule="auto"/>
        <w:jc w:val="both"/>
        <w:rPr>
          <w:rFonts w:ascii="Times New Roman" w:hAnsi="Times New Roman"/>
        </w:rPr>
      </w:pPr>
      <w:r>
        <w:rPr>
          <w:rFonts w:ascii="Times New Roman" w:hAnsi="Times New Roman"/>
        </w:rPr>
        <w:t xml:space="preserve">[2] J. L. </w:t>
      </w:r>
      <w:proofErr w:type="spellStart"/>
      <w:r>
        <w:rPr>
          <w:rFonts w:ascii="Times New Roman" w:hAnsi="Times New Roman"/>
        </w:rPr>
        <w:t>Elshoff</w:t>
      </w:r>
      <w:proofErr w:type="spellEnd"/>
      <w:r>
        <w:rPr>
          <w:rFonts w:ascii="Times New Roman" w:hAnsi="Times New Roman"/>
        </w:rPr>
        <w:t xml:space="preserve"> and M. </w:t>
      </w:r>
      <w:proofErr w:type="spellStart"/>
      <w:r>
        <w:rPr>
          <w:rFonts w:ascii="Times New Roman" w:hAnsi="Times New Roman"/>
        </w:rPr>
        <w:t>Marcotty</w:t>
      </w:r>
      <w:proofErr w:type="spellEnd"/>
      <w:r>
        <w:rPr>
          <w:rFonts w:ascii="Times New Roman" w:hAnsi="Times New Roman"/>
        </w:rPr>
        <w:t xml:space="preserve">, “Improving computer program readability to aid modification,” </w:t>
      </w:r>
      <w:r>
        <w:rPr>
          <w:rFonts w:ascii="Times New Roman" w:hAnsi="Times New Roman"/>
          <w:i/>
        </w:rPr>
        <w:t xml:space="preserve">Communications of the ACM, </w:t>
      </w:r>
      <w:r>
        <w:rPr>
          <w:rFonts w:ascii="Times New Roman" w:hAnsi="Times New Roman"/>
        </w:rPr>
        <w:t>vol. v.25 n.8, pp. 512-521, Aug. 1982</w:t>
      </w:r>
    </w:p>
    <w:p w14:paraId="2CA09CA2" w14:textId="283B4FB9" w:rsidR="00F70F93" w:rsidRDefault="00F70F93" w:rsidP="00A4635A">
      <w:pPr>
        <w:spacing w:line="276" w:lineRule="auto"/>
        <w:jc w:val="both"/>
        <w:rPr>
          <w:rFonts w:ascii="Times New Roman" w:hAnsi="Times New Roman"/>
        </w:rPr>
      </w:pPr>
      <w:r>
        <w:rPr>
          <w:rFonts w:ascii="Times New Roman" w:hAnsi="Times New Roman"/>
        </w:rPr>
        <w:t xml:space="preserve">[3] </w:t>
      </w:r>
      <w:r w:rsidRPr="00F15648">
        <w:rPr>
          <w:rFonts w:ascii="Times New Roman" w:hAnsi="Times New Roman"/>
        </w:rPr>
        <w:t xml:space="preserve">R. P. Buse and W. R. Weimer. </w:t>
      </w:r>
      <w:proofErr w:type="gramStart"/>
      <w:r w:rsidRPr="00F70F93">
        <w:rPr>
          <w:rFonts w:ascii="Times New Roman" w:hAnsi="Times New Roman"/>
        </w:rPr>
        <w:t>A metric for software readability</w:t>
      </w:r>
      <w:r w:rsidRPr="00F15648">
        <w:rPr>
          <w:rFonts w:ascii="Times New Roman" w:hAnsi="Times New Roman"/>
        </w:rPr>
        <w:t>.</w:t>
      </w:r>
      <w:proofErr w:type="gramEnd"/>
      <w:r w:rsidRPr="00F15648">
        <w:rPr>
          <w:rFonts w:ascii="Times New Roman" w:hAnsi="Times New Roman"/>
        </w:rPr>
        <w:t xml:space="preserve"> </w:t>
      </w:r>
      <w:r w:rsidRPr="00F70F93">
        <w:rPr>
          <w:rFonts w:ascii="Times New Roman" w:hAnsi="Times New Roman"/>
          <w:i/>
        </w:rPr>
        <w:t xml:space="preserve">In Proc. Int’l </w:t>
      </w:r>
      <w:proofErr w:type="spellStart"/>
      <w:r w:rsidRPr="00F70F93">
        <w:rPr>
          <w:rFonts w:ascii="Times New Roman" w:hAnsi="Times New Roman"/>
          <w:i/>
        </w:rPr>
        <w:t>Symp</w:t>
      </w:r>
      <w:proofErr w:type="spellEnd"/>
      <w:r w:rsidRPr="00F70F93">
        <w:rPr>
          <w:rFonts w:ascii="Times New Roman" w:hAnsi="Times New Roman"/>
          <w:i/>
        </w:rPr>
        <w:t xml:space="preserve">. </w:t>
      </w:r>
      <w:proofErr w:type="gramStart"/>
      <w:r w:rsidRPr="00F70F93">
        <w:rPr>
          <w:rFonts w:ascii="Times New Roman" w:hAnsi="Times New Roman"/>
          <w:i/>
        </w:rPr>
        <w:t>on</w:t>
      </w:r>
      <w:proofErr w:type="gramEnd"/>
      <w:r w:rsidRPr="00F70F93">
        <w:rPr>
          <w:rFonts w:ascii="Times New Roman" w:hAnsi="Times New Roman"/>
          <w:i/>
        </w:rPr>
        <w:t xml:space="preserve"> Software Testing and Analysis</w:t>
      </w:r>
      <w:r>
        <w:rPr>
          <w:rFonts w:ascii="Times New Roman" w:hAnsi="Times New Roman"/>
        </w:rPr>
        <w:t>, pages 121–130. ACM, 2008</w:t>
      </w:r>
    </w:p>
    <w:p w14:paraId="1CF10B2C" w14:textId="440FC653" w:rsidR="00F70F93" w:rsidRDefault="00F70F93" w:rsidP="00A4635A">
      <w:pPr>
        <w:spacing w:line="276" w:lineRule="auto"/>
        <w:jc w:val="both"/>
        <w:rPr>
          <w:rFonts w:ascii="Times New Roman" w:hAnsi="Times New Roman"/>
        </w:rPr>
      </w:pPr>
      <w:r>
        <w:rPr>
          <w:rFonts w:ascii="Times New Roman" w:hAnsi="Times New Roman"/>
        </w:rPr>
        <w:t xml:space="preserve">[4] R. P. Buse and W. Weimer, “Learning a Metric for Code Readability,” </w:t>
      </w:r>
      <w:r w:rsidRPr="00F70F93">
        <w:rPr>
          <w:rFonts w:ascii="Times New Roman" w:hAnsi="Times New Roman"/>
          <w:i/>
        </w:rPr>
        <w:t>Software Engineering IEE</w:t>
      </w:r>
      <w:r>
        <w:rPr>
          <w:rFonts w:ascii="Times New Roman" w:hAnsi="Times New Roman"/>
          <w:i/>
        </w:rPr>
        <w:t>E Transactions</w:t>
      </w:r>
      <w:r>
        <w:rPr>
          <w:rFonts w:ascii="Times New Roman" w:hAnsi="Times New Roman"/>
        </w:rPr>
        <w:t>, vol. 36, no.4, pp. 546-558, July-Aug 2010.</w:t>
      </w:r>
    </w:p>
    <w:p w14:paraId="182BA77C" w14:textId="32F417E0" w:rsidR="00F70F93" w:rsidRPr="00F70F93" w:rsidRDefault="00F70F93" w:rsidP="00A4635A">
      <w:pPr>
        <w:spacing w:line="276" w:lineRule="auto"/>
        <w:jc w:val="both"/>
        <w:rPr>
          <w:rFonts w:ascii="Times New Roman" w:hAnsi="Times New Roman"/>
        </w:rPr>
      </w:pPr>
      <w:r>
        <w:rPr>
          <w:rFonts w:ascii="Times New Roman" w:hAnsi="Times New Roman"/>
        </w:rPr>
        <w:t>[5] S. Butler, “The effect of identifier naming on source code readability and quality</w:t>
      </w:r>
      <w:proofErr w:type="gramStart"/>
      <w:r>
        <w:rPr>
          <w:rFonts w:ascii="Times New Roman" w:hAnsi="Times New Roman"/>
        </w:rPr>
        <w:t>.,</w:t>
      </w:r>
      <w:proofErr w:type="gramEnd"/>
      <w:r>
        <w:rPr>
          <w:rFonts w:ascii="Times New Roman" w:hAnsi="Times New Roman"/>
        </w:rPr>
        <w:t xml:space="preserve">” in </w:t>
      </w:r>
      <w:proofErr w:type="spellStart"/>
      <w:r>
        <w:rPr>
          <w:rFonts w:ascii="Times New Roman" w:hAnsi="Times New Roman"/>
          <w:i/>
        </w:rPr>
        <w:t>esec</w:t>
      </w:r>
      <w:proofErr w:type="spellEnd"/>
      <w:r>
        <w:rPr>
          <w:rFonts w:ascii="Times New Roman" w:hAnsi="Times New Roman"/>
          <w:i/>
        </w:rPr>
        <w:t>/</w:t>
      </w:r>
      <w:proofErr w:type="spellStart"/>
      <w:r>
        <w:rPr>
          <w:rFonts w:ascii="Times New Roman" w:hAnsi="Times New Roman"/>
          <w:i/>
        </w:rPr>
        <w:t>fse</w:t>
      </w:r>
      <w:proofErr w:type="spellEnd"/>
      <w:r>
        <w:rPr>
          <w:rFonts w:ascii="Times New Roman" w:hAnsi="Times New Roman"/>
          <w:i/>
        </w:rPr>
        <w:t xml:space="preserve"> Doctoral Symposium </w:t>
      </w:r>
      <w:r>
        <w:rPr>
          <w:rFonts w:ascii="Times New Roman" w:hAnsi="Times New Roman"/>
        </w:rPr>
        <w:t>’09, 2009.</w:t>
      </w:r>
    </w:p>
    <w:p w14:paraId="38A58EF4" w14:textId="28A5B803" w:rsidR="00A4635A" w:rsidRDefault="00F70F93" w:rsidP="00A4635A">
      <w:pPr>
        <w:spacing w:line="276" w:lineRule="auto"/>
        <w:jc w:val="both"/>
        <w:rPr>
          <w:rFonts w:ascii="Times New Roman" w:hAnsi="Times New Roman"/>
        </w:rPr>
      </w:pPr>
      <w:r>
        <w:rPr>
          <w:rFonts w:ascii="Times New Roman" w:hAnsi="Times New Roman"/>
        </w:rPr>
        <w:t>[6</w:t>
      </w:r>
      <w:r w:rsidR="00A4635A">
        <w:rPr>
          <w:rFonts w:ascii="Times New Roman" w:hAnsi="Times New Roman"/>
        </w:rPr>
        <w:t xml:space="preserve">] </w:t>
      </w:r>
      <w:proofErr w:type="gramStart"/>
      <w:r w:rsidR="00A4635A" w:rsidRPr="0061586C">
        <w:rPr>
          <w:rFonts w:ascii="Times New Roman" w:hAnsi="Times New Roman"/>
        </w:rPr>
        <w:t xml:space="preserve">Bergmann, S., &amp; </w:t>
      </w:r>
      <w:proofErr w:type="spellStart"/>
      <w:r w:rsidR="00A4635A" w:rsidRPr="0061586C">
        <w:rPr>
          <w:rFonts w:ascii="Times New Roman" w:hAnsi="Times New Roman"/>
        </w:rPr>
        <w:t>Priebsch</w:t>
      </w:r>
      <w:proofErr w:type="spellEnd"/>
      <w:r w:rsidR="00A4635A" w:rsidRPr="0061586C">
        <w:rPr>
          <w:rFonts w:ascii="Times New Roman" w:hAnsi="Times New Roman"/>
        </w:rPr>
        <w:t>, S. (2011).</w:t>
      </w:r>
      <w:proofErr w:type="gramEnd"/>
      <w:r w:rsidR="00A4635A" w:rsidRPr="0061586C">
        <w:rPr>
          <w:rFonts w:ascii="Times New Roman" w:hAnsi="Times New Roman"/>
        </w:rPr>
        <w:t xml:space="preserve"> </w:t>
      </w:r>
      <w:proofErr w:type="gramStart"/>
      <w:r w:rsidR="00A4635A" w:rsidRPr="0061586C">
        <w:rPr>
          <w:rFonts w:ascii="Times New Roman" w:hAnsi="Times New Roman"/>
          <w:i/>
          <w:iCs/>
        </w:rPr>
        <w:t>Real-world solutions for developing high-quality PHP frameworks and applications</w:t>
      </w:r>
      <w:r w:rsidR="00A4635A" w:rsidRPr="0061586C">
        <w:rPr>
          <w:rFonts w:ascii="Times New Roman" w:hAnsi="Times New Roman"/>
        </w:rPr>
        <w:t>.</w:t>
      </w:r>
      <w:proofErr w:type="gramEnd"/>
      <w:r w:rsidR="00A4635A" w:rsidRPr="0061586C">
        <w:rPr>
          <w:rFonts w:ascii="Times New Roman" w:hAnsi="Times New Roman"/>
        </w:rPr>
        <w:t xml:space="preserve"> Indianapolis, Ind.: Wiley Pub.</w:t>
      </w:r>
    </w:p>
    <w:p w14:paraId="43BC886C" w14:textId="020604C6" w:rsidR="00EA1E14" w:rsidRDefault="00F70F93" w:rsidP="00A4635A">
      <w:pPr>
        <w:spacing w:line="276" w:lineRule="auto"/>
        <w:rPr>
          <w:rFonts w:ascii="Times New Roman" w:hAnsi="Times New Roman"/>
          <w:color w:val="333333"/>
          <w:shd w:val="clear" w:color="auto" w:fill="FFFFFF"/>
        </w:rPr>
      </w:pPr>
      <w:r>
        <w:rPr>
          <w:rFonts w:ascii="Times New Roman" w:hAnsi="Times New Roman"/>
        </w:rPr>
        <w:t>[7</w:t>
      </w:r>
      <w:r w:rsidR="00A4635A" w:rsidRPr="00F15648">
        <w:rPr>
          <w:rFonts w:ascii="Times New Roman" w:hAnsi="Times New Roman"/>
        </w:rPr>
        <w:t xml:space="preserve">] </w:t>
      </w:r>
      <w:proofErr w:type="spellStart"/>
      <w:r w:rsidR="00A4635A" w:rsidRPr="00F15648">
        <w:rPr>
          <w:rFonts w:ascii="Times New Roman" w:hAnsi="Times New Roman"/>
          <w:color w:val="333333"/>
          <w:shd w:val="clear" w:color="auto" w:fill="FFFFFF"/>
        </w:rPr>
        <w:t>Nakashian</w:t>
      </w:r>
      <w:proofErr w:type="spellEnd"/>
      <w:r w:rsidR="00A4635A" w:rsidRPr="00F15648">
        <w:rPr>
          <w:rFonts w:ascii="Times New Roman" w:hAnsi="Times New Roman"/>
          <w:color w:val="333333"/>
          <w:shd w:val="clear" w:color="auto" w:fill="FFFFFF"/>
        </w:rPr>
        <w:t xml:space="preserve">, A. (2011, March 1). </w:t>
      </w:r>
      <w:r w:rsidR="00A4635A" w:rsidRPr="0061586C">
        <w:rPr>
          <w:rFonts w:ascii="Times New Roman" w:hAnsi="Times New Roman"/>
          <w:i/>
          <w:color w:val="333333"/>
          <w:shd w:val="clear" w:color="auto" w:fill="FFFFFF"/>
        </w:rPr>
        <w:t>Why Code Readability Matters</w:t>
      </w:r>
      <w:r w:rsidR="00A4635A" w:rsidRPr="00F15648">
        <w:rPr>
          <w:rFonts w:ascii="Times New Roman" w:hAnsi="Times New Roman"/>
          <w:color w:val="333333"/>
          <w:shd w:val="clear" w:color="auto" w:fill="FFFFFF"/>
        </w:rPr>
        <w:t xml:space="preserve">. Retrieved from </w:t>
      </w:r>
      <w:r w:rsidR="00EA1E14" w:rsidRPr="00EA1E14">
        <w:rPr>
          <w:rFonts w:ascii="Times New Roman" w:hAnsi="Times New Roman"/>
          <w:color w:val="333333"/>
          <w:shd w:val="clear" w:color="auto" w:fill="FFFFFF"/>
        </w:rPr>
        <w:t>http://blog.ashodnakashian.com/2011/03/code-readability/</w:t>
      </w:r>
    </w:p>
    <w:p w14:paraId="2C8B5231" w14:textId="0932FC9E" w:rsidR="00EA1E14" w:rsidRDefault="00EA1E14" w:rsidP="00A4635A">
      <w:pPr>
        <w:spacing w:line="276" w:lineRule="auto"/>
        <w:rPr>
          <w:rFonts w:ascii="Times New Roman" w:hAnsi="Times New Roman"/>
          <w:color w:val="333333"/>
          <w:shd w:val="clear" w:color="auto" w:fill="FFFFFF"/>
        </w:rPr>
      </w:pPr>
      <w:r>
        <w:rPr>
          <w:rFonts w:ascii="Times New Roman" w:hAnsi="Times New Roman"/>
          <w:color w:val="333333"/>
          <w:shd w:val="clear" w:color="auto" w:fill="FFFFFF"/>
        </w:rPr>
        <w:t xml:space="preserve">[8] N. J. </w:t>
      </w:r>
      <w:proofErr w:type="spellStart"/>
      <w:r>
        <w:rPr>
          <w:rFonts w:ascii="Times New Roman" w:hAnsi="Times New Roman"/>
          <w:color w:val="333333"/>
          <w:shd w:val="clear" w:color="auto" w:fill="FFFFFF"/>
        </w:rPr>
        <w:t>Haneef</w:t>
      </w:r>
      <w:proofErr w:type="spellEnd"/>
      <w:r>
        <w:rPr>
          <w:rFonts w:ascii="Times New Roman" w:hAnsi="Times New Roman"/>
          <w:color w:val="333333"/>
          <w:shd w:val="clear" w:color="auto" w:fill="FFFFFF"/>
        </w:rPr>
        <w:t xml:space="preserve">, “Software documentation and readability: A proposed process improvement,” </w:t>
      </w:r>
      <w:r>
        <w:rPr>
          <w:rFonts w:ascii="Times New Roman" w:hAnsi="Times New Roman"/>
          <w:i/>
          <w:color w:val="333333"/>
          <w:shd w:val="clear" w:color="auto" w:fill="FFFFFF"/>
        </w:rPr>
        <w:t>ACM</w:t>
      </w:r>
      <w:r w:rsidR="009E62D5">
        <w:rPr>
          <w:rFonts w:ascii="Times New Roman" w:hAnsi="Times New Roman"/>
          <w:i/>
          <w:color w:val="333333"/>
          <w:shd w:val="clear" w:color="auto" w:fill="FFFFFF"/>
        </w:rPr>
        <w:t xml:space="preserve"> SIGSOFT Software Engineering No</w:t>
      </w:r>
      <w:r>
        <w:rPr>
          <w:rFonts w:ascii="Times New Roman" w:hAnsi="Times New Roman"/>
          <w:i/>
          <w:color w:val="333333"/>
          <w:shd w:val="clear" w:color="auto" w:fill="FFFFFF"/>
        </w:rPr>
        <w:t>tes</w:t>
      </w:r>
      <w:r w:rsidR="009E62D5">
        <w:rPr>
          <w:rFonts w:ascii="Times New Roman" w:hAnsi="Times New Roman"/>
          <w:i/>
          <w:color w:val="333333"/>
          <w:shd w:val="clear" w:color="auto" w:fill="FFFFFF"/>
        </w:rPr>
        <w:t>,</w:t>
      </w:r>
      <w:r w:rsidR="009E62D5" w:rsidRPr="009E62D5">
        <w:rPr>
          <w:rFonts w:ascii="Times New Roman" w:hAnsi="Times New Roman"/>
          <w:color w:val="333333"/>
          <w:shd w:val="clear" w:color="auto" w:fill="FFFFFF"/>
        </w:rPr>
        <w:t xml:space="preserve"> vol. v.23 n.23, pp. 75-77, May 1998.</w:t>
      </w:r>
    </w:p>
    <w:p w14:paraId="2A01B343" w14:textId="31D21DC9" w:rsidR="00706DC1" w:rsidRDefault="00706DC1" w:rsidP="00A4635A">
      <w:pPr>
        <w:spacing w:line="276" w:lineRule="auto"/>
        <w:rPr>
          <w:rFonts w:ascii="Times New Roman" w:hAnsi="Times New Roman"/>
          <w:i/>
          <w:color w:val="333333"/>
          <w:shd w:val="clear" w:color="auto" w:fill="FFFFFF"/>
        </w:rPr>
      </w:pPr>
      <w:r>
        <w:rPr>
          <w:rFonts w:ascii="Times New Roman" w:hAnsi="Times New Roman"/>
          <w:color w:val="333333"/>
          <w:shd w:val="clear" w:color="auto" w:fill="FFFFFF"/>
        </w:rPr>
        <w:t xml:space="preserve">[9] S. Butler, M. </w:t>
      </w:r>
      <w:proofErr w:type="spellStart"/>
      <w:r>
        <w:rPr>
          <w:rFonts w:ascii="Times New Roman" w:hAnsi="Times New Roman"/>
          <w:color w:val="333333"/>
          <w:shd w:val="clear" w:color="auto" w:fill="FFFFFF"/>
        </w:rPr>
        <w:t>Wermelinger</w:t>
      </w:r>
      <w:proofErr w:type="spellEnd"/>
      <w:r>
        <w:rPr>
          <w:rFonts w:ascii="Times New Roman" w:hAnsi="Times New Roman"/>
          <w:color w:val="333333"/>
          <w:shd w:val="clear" w:color="auto" w:fill="FFFFFF"/>
        </w:rPr>
        <w:t xml:space="preserve">, Y. Yu and H. Sharp, “Relating Identifier Naming Flaws and Code Quality: an empirical study,” in </w:t>
      </w:r>
      <w:r>
        <w:rPr>
          <w:rFonts w:ascii="Times New Roman" w:hAnsi="Times New Roman"/>
          <w:i/>
          <w:color w:val="333333"/>
          <w:shd w:val="clear" w:color="auto" w:fill="FFFFFF"/>
        </w:rPr>
        <w:t xml:space="preserve">Working Conference on Reverse Engineering, </w:t>
      </w:r>
      <w:r w:rsidRPr="00706DC1">
        <w:rPr>
          <w:rFonts w:ascii="Times New Roman" w:hAnsi="Times New Roman"/>
          <w:color w:val="333333"/>
          <w:shd w:val="clear" w:color="auto" w:fill="FFFFFF"/>
        </w:rPr>
        <w:t>2009 16</w:t>
      </w:r>
      <w:r w:rsidRPr="00706DC1">
        <w:rPr>
          <w:rFonts w:ascii="Times New Roman" w:hAnsi="Times New Roman"/>
          <w:color w:val="333333"/>
          <w:shd w:val="clear" w:color="auto" w:fill="FFFFFF"/>
          <w:vertAlign w:val="superscript"/>
        </w:rPr>
        <w:t>th</w:t>
      </w:r>
      <w:r>
        <w:rPr>
          <w:rFonts w:ascii="Times New Roman" w:hAnsi="Times New Roman"/>
          <w:i/>
          <w:color w:val="333333"/>
          <w:shd w:val="clear" w:color="auto" w:fill="FFFFFF"/>
        </w:rPr>
        <w:t>.</w:t>
      </w:r>
    </w:p>
    <w:p w14:paraId="131F4877" w14:textId="10B46E62" w:rsidR="00707A33" w:rsidRPr="007B3DE5" w:rsidRDefault="00707A33" w:rsidP="00A4635A">
      <w:pPr>
        <w:spacing w:line="276" w:lineRule="auto"/>
        <w:rPr>
          <w:rFonts w:ascii="Times New Roman" w:hAnsi="Times New Roman"/>
          <w:i/>
          <w:color w:val="333333"/>
          <w:shd w:val="clear" w:color="auto" w:fill="FFFFFF"/>
        </w:rPr>
      </w:pPr>
      <w:r>
        <w:rPr>
          <w:rFonts w:ascii="Times New Roman" w:hAnsi="Times New Roman"/>
          <w:color w:val="333333"/>
          <w:shd w:val="clear" w:color="auto" w:fill="FFFFFF"/>
        </w:rPr>
        <w:t xml:space="preserve">[10] M. </w:t>
      </w:r>
      <w:proofErr w:type="spellStart"/>
      <w:r>
        <w:rPr>
          <w:rFonts w:ascii="Times New Roman" w:hAnsi="Times New Roman"/>
          <w:color w:val="333333"/>
          <w:shd w:val="clear" w:color="auto" w:fill="FFFFFF"/>
        </w:rPr>
        <w:t>Brysbaert</w:t>
      </w:r>
      <w:proofErr w:type="spellEnd"/>
      <w:r>
        <w:rPr>
          <w:rFonts w:ascii="Times New Roman" w:hAnsi="Times New Roman"/>
          <w:color w:val="333333"/>
          <w:shd w:val="clear" w:color="auto" w:fill="FFFFFF"/>
        </w:rPr>
        <w:t xml:space="preserve">, A. B. </w:t>
      </w:r>
      <w:proofErr w:type="spellStart"/>
      <w:r>
        <w:rPr>
          <w:rFonts w:ascii="Times New Roman" w:hAnsi="Times New Roman"/>
          <w:color w:val="333333"/>
          <w:shd w:val="clear" w:color="auto" w:fill="FFFFFF"/>
        </w:rPr>
        <w:t>Warriner</w:t>
      </w:r>
      <w:proofErr w:type="spellEnd"/>
      <w:r>
        <w:rPr>
          <w:rFonts w:ascii="Times New Roman" w:hAnsi="Times New Roman"/>
          <w:color w:val="333333"/>
          <w:shd w:val="clear" w:color="auto" w:fill="FFFFFF"/>
        </w:rPr>
        <w:t xml:space="preserve"> and V. </w:t>
      </w:r>
      <w:proofErr w:type="spellStart"/>
      <w:r>
        <w:rPr>
          <w:rFonts w:ascii="Times New Roman" w:hAnsi="Times New Roman"/>
          <w:color w:val="333333"/>
          <w:shd w:val="clear" w:color="auto" w:fill="FFFFFF"/>
        </w:rPr>
        <w:t>Kuperman</w:t>
      </w:r>
      <w:proofErr w:type="spellEnd"/>
      <w:r>
        <w:rPr>
          <w:rFonts w:ascii="Times New Roman" w:hAnsi="Times New Roman"/>
          <w:color w:val="333333"/>
          <w:shd w:val="clear" w:color="auto" w:fill="FFFFFF"/>
        </w:rPr>
        <w:t>, “Concreteness ratings for 40 thousan</w:t>
      </w:r>
      <w:r w:rsidR="007B3DE5">
        <w:rPr>
          <w:rFonts w:ascii="Times New Roman" w:hAnsi="Times New Roman"/>
          <w:color w:val="333333"/>
          <w:shd w:val="clear" w:color="auto" w:fill="FFFFFF"/>
        </w:rPr>
        <w:t xml:space="preserve">d generally known English word lemmas,” </w:t>
      </w:r>
      <w:r w:rsidR="007B3DE5">
        <w:rPr>
          <w:rFonts w:ascii="Times New Roman" w:hAnsi="Times New Roman"/>
          <w:i/>
          <w:color w:val="333333"/>
          <w:shd w:val="clear" w:color="auto" w:fill="FFFFFF"/>
        </w:rPr>
        <w:t xml:space="preserve">Behavior Research Methods, Vol. 46, Issue 3, </w:t>
      </w:r>
      <w:proofErr w:type="spellStart"/>
      <w:r w:rsidR="007B3DE5">
        <w:rPr>
          <w:rFonts w:ascii="Times New Roman" w:hAnsi="Times New Roman"/>
          <w:color w:val="333333"/>
          <w:shd w:val="clear" w:color="auto" w:fill="FFFFFF"/>
        </w:rPr>
        <w:t>pp</w:t>
      </w:r>
      <w:proofErr w:type="spellEnd"/>
      <w:r w:rsidR="007B3DE5">
        <w:rPr>
          <w:rFonts w:ascii="Times New Roman" w:hAnsi="Times New Roman"/>
          <w:color w:val="333333"/>
          <w:shd w:val="clear" w:color="auto" w:fill="FFFFFF"/>
        </w:rPr>
        <w:t xml:space="preserve"> 904-911, Sept. 2014.</w:t>
      </w:r>
      <w:r w:rsidR="007B3DE5">
        <w:rPr>
          <w:rFonts w:ascii="Times New Roman" w:hAnsi="Times New Roman"/>
          <w:i/>
          <w:color w:val="333333"/>
          <w:shd w:val="clear" w:color="auto" w:fill="FFFFFF"/>
        </w:rPr>
        <w:t xml:space="preserve"> </w:t>
      </w:r>
    </w:p>
    <w:p w14:paraId="1E1258A7" w14:textId="77777777" w:rsidR="00707A33" w:rsidRPr="00707A33" w:rsidRDefault="00707A33" w:rsidP="00A4635A">
      <w:pPr>
        <w:spacing w:line="276" w:lineRule="auto"/>
        <w:rPr>
          <w:rFonts w:ascii="Times New Roman" w:hAnsi="Times New Roman"/>
          <w:color w:val="333333"/>
          <w:shd w:val="clear" w:color="auto" w:fill="FFFFFF"/>
        </w:rPr>
      </w:pPr>
    </w:p>
    <w:p w14:paraId="49DCA1A3" w14:textId="77777777" w:rsidR="006A702F" w:rsidRPr="001F0514" w:rsidRDefault="006A702F" w:rsidP="006A702F">
      <w:pPr>
        <w:pStyle w:val="template"/>
        <w:rPr>
          <w:rFonts w:ascii="Calibri" w:hAnsi="Calibri"/>
          <w:i w:val="0"/>
        </w:rPr>
      </w:pPr>
      <w:bookmarkStart w:id="103" w:name="_Toc439994698"/>
      <w:bookmarkEnd w:id="28"/>
    </w:p>
    <w:p w14:paraId="226C5BC5" w14:textId="77777777" w:rsidR="00CA2D21" w:rsidRDefault="00CA2D21" w:rsidP="0037700C">
      <w:pPr>
        <w:pStyle w:val="StyleHeading1Calibri"/>
        <w:numPr>
          <w:ilvl w:val="0"/>
          <w:numId w:val="0"/>
        </w:numPr>
      </w:pPr>
      <w:bookmarkStart w:id="104" w:name="_Toc324059221"/>
      <w:r>
        <w:br w:type="page"/>
      </w:r>
    </w:p>
    <w:p w14:paraId="3031D3CA" w14:textId="2FBDE0F8" w:rsidR="00B01A93" w:rsidRDefault="00B01A93" w:rsidP="0037700C">
      <w:pPr>
        <w:pStyle w:val="StyleHeading1Calibri"/>
        <w:numPr>
          <w:ilvl w:val="0"/>
          <w:numId w:val="0"/>
        </w:numPr>
      </w:pPr>
      <w:r w:rsidRPr="001F0514">
        <w:t xml:space="preserve">Appendix </w:t>
      </w:r>
      <w:r w:rsidR="00CB0C1E" w:rsidRPr="001F0514">
        <w:t>D</w:t>
      </w:r>
      <w:r w:rsidRPr="001F0514">
        <w:t xml:space="preserve">: </w:t>
      </w:r>
      <w:bookmarkEnd w:id="103"/>
      <w:r w:rsidR="00CB0C1E" w:rsidRPr="001F0514">
        <w:t>Design Models</w:t>
      </w:r>
      <w:bookmarkEnd w:id="104"/>
    </w:p>
    <w:p w14:paraId="290C6072" w14:textId="58106DC5" w:rsidR="00CA2D21" w:rsidRDefault="00CA2D21" w:rsidP="0037700C">
      <w:pPr>
        <w:pStyle w:val="StyleHeading1Calibri"/>
        <w:numPr>
          <w:ilvl w:val="0"/>
          <w:numId w:val="0"/>
        </w:numPr>
      </w:pPr>
      <w:r w:rsidRPr="00CA2D21">
        <w:rPr>
          <w:noProof/>
        </w:rPr>
        <w:drawing>
          <wp:inline distT="0" distB="0" distL="0" distR="0" wp14:anchorId="094FF88F" wp14:editId="5BFF3F31">
            <wp:extent cx="2833077" cy="6596096"/>
            <wp:effectExtent l="0" t="0" r="12065" b="825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tretch>
                      <a:fillRect/>
                    </a:stretch>
                  </pic:blipFill>
                  <pic:spPr>
                    <a:xfrm>
                      <a:off x="0" y="0"/>
                      <a:ext cx="2833077" cy="6596096"/>
                    </a:xfrm>
                    <a:prstGeom prst="rect">
                      <a:avLst/>
                    </a:prstGeom>
                  </pic:spPr>
                </pic:pic>
              </a:graphicData>
            </a:graphic>
          </wp:inline>
        </w:drawing>
      </w:r>
    </w:p>
    <w:p w14:paraId="064DD31A" w14:textId="77777777" w:rsidR="00CA2D21" w:rsidRDefault="00CA2D21" w:rsidP="0037700C">
      <w:pPr>
        <w:pStyle w:val="StyleHeading1Calibri"/>
        <w:numPr>
          <w:ilvl w:val="0"/>
          <w:numId w:val="0"/>
        </w:numPr>
      </w:pPr>
    </w:p>
    <w:p w14:paraId="72A84AB5" w14:textId="4DBA6FC8" w:rsidR="00CA2D21" w:rsidRDefault="00CA2D21" w:rsidP="0037700C">
      <w:pPr>
        <w:pStyle w:val="StyleHeading1Calibri"/>
        <w:numPr>
          <w:ilvl w:val="0"/>
          <w:numId w:val="0"/>
        </w:numPr>
      </w:pPr>
      <w:r w:rsidRPr="00CA2D21">
        <w:rPr>
          <w:noProof/>
        </w:rPr>
        <w:drawing>
          <wp:inline distT="0" distB="0" distL="0" distR="0" wp14:anchorId="7740DB0A" wp14:editId="0E200938">
            <wp:extent cx="4239846" cy="4037623"/>
            <wp:effectExtent l="0" t="0" r="2540" b="127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3"/>
                    <a:stretch>
                      <a:fillRect/>
                    </a:stretch>
                  </pic:blipFill>
                  <pic:spPr>
                    <a:xfrm>
                      <a:off x="0" y="0"/>
                      <a:ext cx="4239846" cy="4037623"/>
                    </a:xfrm>
                    <a:prstGeom prst="rect">
                      <a:avLst/>
                    </a:prstGeom>
                  </pic:spPr>
                </pic:pic>
              </a:graphicData>
            </a:graphic>
          </wp:inline>
        </w:drawing>
      </w:r>
      <w:r>
        <w:br w:type="page"/>
      </w:r>
    </w:p>
    <w:p w14:paraId="1D71FBA2" w14:textId="38CF27FB" w:rsidR="00CA2D21" w:rsidRPr="001F0514" w:rsidRDefault="00CA2D21" w:rsidP="0037700C">
      <w:pPr>
        <w:pStyle w:val="StyleHeading1Calibri"/>
        <w:numPr>
          <w:ilvl w:val="0"/>
          <w:numId w:val="0"/>
        </w:numPr>
      </w:pPr>
      <w:r w:rsidRPr="00CA2D21">
        <w:rPr>
          <w:noProof/>
        </w:rPr>
        <w:drawing>
          <wp:inline distT="0" distB="0" distL="0" distR="0" wp14:anchorId="345EEC38" wp14:editId="3899007A">
            <wp:extent cx="5486400" cy="180467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a:stretch>
                      <a:fillRect/>
                    </a:stretch>
                  </pic:blipFill>
                  <pic:spPr>
                    <a:xfrm>
                      <a:off x="0" y="0"/>
                      <a:ext cx="5486400" cy="1804670"/>
                    </a:xfrm>
                    <a:prstGeom prst="rect">
                      <a:avLst/>
                    </a:prstGeom>
                  </pic:spPr>
                </pic:pic>
              </a:graphicData>
            </a:graphic>
          </wp:inline>
        </w:drawing>
      </w:r>
      <w:r w:rsidR="00031AFB">
        <w:br w:type="page"/>
      </w:r>
    </w:p>
    <w:p w14:paraId="1C74CA76" w14:textId="50314721" w:rsidR="00CB0C1E" w:rsidRDefault="00CB0C1E" w:rsidP="0037700C">
      <w:pPr>
        <w:pStyle w:val="StyleHeading1Calibri"/>
        <w:numPr>
          <w:ilvl w:val="0"/>
          <w:numId w:val="0"/>
        </w:numPr>
      </w:pPr>
      <w:bookmarkStart w:id="105" w:name="_Toc324059222"/>
      <w:r w:rsidRPr="001F0514">
        <w:t xml:space="preserve">Appendix E: </w:t>
      </w:r>
      <w:bookmarkEnd w:id="105"/>
      <w:r w:rsidR="00A06FF9">
        <w:t>ANTLR3 Setup Instructions</w:t>
      </w:r>
    </w:p>
    <w:p w14:paraId="3609DE2C" w14:textId="2C7F1A39" w:rsidR="00725564" w:rsidRDefault="00725564" w:rsidP="0037700C">
      <w:pPr>
        <w:pStyle w:val="StyleHeading1Calibri"/>
        <w:numPr>
          <w:ilvl w:val="0"/>
          <w:numId w:val="0"/>
        </w:numPr>
        <w:rPr>
          <w:b w:val="0"/>
          <w:sz w:val="22"/>
        </w:rPr>
      </w:pPr>
      <w:r w:rsidRPr="00725564">
        <w:rPr>
          <w:b w:val="0"/>
          <w:sz w:val="22"/>
        </w:rPr>
        <w:t xml:space="preserve">In order to </w:t>
      </w:r>
      <w:r>
        <w:rPr>
          <w:b w:val="0"/>
          <w:sz w:val="22"/>
        </w:rPr>
        <w:t xml:space="preserve">make use of the ANTLR </w:t>
      </w:r>
      <w:proofErr w:type="spellStart"/>
      <w:r>
        <w:rPr>
          <w:b w:val="0"/>
          <w:sz w:val="22"/>
        </w:rPr>
        <w:t>Lexer</w:t>
      </w:r>
      <w:proofErr w:type="spellEnd"/>
      <w:r>
        <w:rPr>
          <w:b w:val="0"/>
          <w:sz w:val="22"/>
        </w:rPr>
        <w:t xml:space="preserve">/Parser Environment for your </w:t>
      </w:r>
      <w:proofErr w:type="spellStart"/>
      <w:r>
        <w:rPr>
          <w:b w:val="0"/>
          <w:sz w:val="22"/>
        </w:rPr>
        <w:t>peroject</w:t>
      </w:r>
      <w:proofErr w:type="spellEnd"/>
      <w:r>
        <w:rPr>
          <w:b w:val="0"/>
          <w:sz w:val="22"/>
        </w:rPr>
        <w:t xml:space="preserve"> first you need to get an IDE such as Eclipse or </w:t>
      </w:r>
      <w:proofErr w:type="spellStart"/>
      <w:r>
        <w:rPr>
          <w:b w:val="0"/>
          <w:sz w:val="22"/>
        </w:rPr>
        <w:t>NetBeans</w:t>
      </w:r>
      <w:proofErr w:type="spellEnd"/>
      <w:r>
        <w:rPr>
          <w:b w:val="0"/>
          <w:sz w:val="22"/>
        </w:rPr>
        <w:t xml:space="preserve">. For this </w:t>
      </w:r>
      <w:proofErr w:type="spellStart"/>
      <w:r>
        <w:rPr>
          <w:b w:val="0"/>
          <w:sz w:val="22"/>
        </w:rPr>
        <w:t>Prject</w:t>
      </w:r>
      <w:proofErr w:type="spellEnd"/>
      <w:r>
        <w:rPr>
          <w:b w:val="0"/>
          <w:sz w:val="22"/>
        </w:rPr>
        <w:t xml:space="preserve"> I have used Eclipse Standard SDK Service Edition: KEPLER.</w:t>
      </w:r>
    </w:p>
    <w:p w14:paraId="7394BF62" w14:textId="4D40A0C8" w:rsidR="00725564" w:rsidRDefault="00725564" w:rsidP="00725564">
      <w:pPr>
        <w:pStyle w:val="StyleHeading1Calibri"/>
        <w:numPr>
          <w:ilvl w:val="0"/>
          <w:numId w:val="7"/>
        </w:numPr>
        <w:rPr>
          <w:b w:val="0"/>
          <w:sz w:val="22"/>
        </w:rPr>
      </w:pPr>
      <w:r>
        <w:rPr>
          <w:b w:val="0"/>
          <w:sz w:val="22"/>
        </w:rPr>
        <w:t>Install Eclipse IDE and setup your workspace.</w:t>
      </w:r>
    </w:p>
    <w:p w14:paraId="4633617B" w14:textId="68BC0B26" w:rsidR="00725564" w:rsidRPr="00137980" w:rsidRDefault="00137980" w:rsidP="00725564">
      <w:pPr>
        <w:pStyle w:val="StyleHeading1Calibri"/>
        <w:numPr>
          <w:ilvl w:val="0"/>
          <w:numId w:val="7"/>
        </w:numPr>
        <w:rPr>
          <w:b w:val="0"/>
          <w:sz w:val="22"/>
        </w:rPr>
      </w:pPr>
      <w:r>
        <w:rPr>
          <w:b w:val="0"/>
          <w:sz w:val="22"/>
        </w:rPr>
        <w:t>Click on the Help menu and click on Install New Software:</w:t>
      </w:r>
      <w:r w:rsidRPr="00137980">
        <w:t xml:space="preserve"> </w:t>
      </w:r>
      <w:r>
        <w:rPr>
          <w:b w:val="0"/>
          <w:noProof/>
          <w:sz w:val="22"/>
        </w:rPr>
        <w:drawing>
          <wp:inline distT="0" distB="0" distL="0" distR="0" wp14:anchorId="6410D4A8" wp14:editId="0D481DB6">
            <wp:extent cx="6126480" cy="1818558"/>
            <wp:effectExtent l="0" t="0" r="0" b="1079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6480" cy="1818558"/>
                    </a:xfrm>
                    <a:prstGeom prst="rect">
                      <a:avLst/>
                    </a:prstGeom>
                    <a:noFill/>
                    <a:ln>
                      <a:noFill/>
                    </a:ln>
                  </pic:spPr>
                </pic:pic>
              </a:graphicData>
            </a:graphic>
          </wp:inline>
        </w:drawing>
      </w:r>
    </w:p>
    <w:p w14:paraId="22A8896A" w14:textId="7E0C8EEC" w:rsidR="00137980" w:rsidRDefault="00AB0EFC" w:rsidP="00725564">
      <w:pPr>
        <w:pStyle w:val="StyleHeading1Calibri"/>
        <w:numPr>
          <w:ilvl w:val="0"/>
          <w:numId w:val="7"/>
        </w:numPr>
        <w:rPr>
          <w:b w:val="0"/>
          <w:sz w:val="22"/>
        </w:rPr>
      </w:pPr>
      <w:r>
        <w:rPr>
          <w:b w:val="0"/>
          <w:sz w:val="22"/>
        </w:rPr>
        <w:t xml:space="preserve">When you see this Install New Software window show up, </w:t>
      </w:r>
      <w:r w:rsidR="00607BAA">
        <w:rPr>
          <w:b w:val="0"/>
          <w:sz w:val="22"/>
        </w:rPr>
        <w:t>click</w:t>
      </w:r>
      <w:r>
        <w:rPr>
          <w:b w:val="0"/>
          <w:sz w:val="22"/>
        </w:rPr>
        <w:t xml:space="preserve"> on Add…</w:t>
      </w:r>
      <w:r>
        <w:rPr>
          <w:b w:val="0"/>
          <w:noProof/>
          <w:sz w:val="22"/>
        </w:rPr>
        <w:drawing>
          <wp:inline distT="0" distB="0" distL="0" distR="0" wp14:anchorId="31BB9739" wp14:editId="0F919218">
            <wp:extent cx="4942239" cy="3708595"/>
            <wp:effectExtent l="0" t="0" r="10795"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4083" cy="3709979"/>
                    </a:xfrm>
                    <a:prstGeom prst="rect">
                      <a:avLst/>
                    </a:prstGeom>
                    <a:noFill/>
                    <a:ln>
                      <a:noFill/>
                    </a:ln>
                  </pic:spPr>
                </pic:pic>
              </a:graphicData>
            </a:graphic>
          </wp:inline>
        </w:drawing>
      </w:r>
    </w:p>
    <w:p w14:paraId="25FE227E" w14:textId="3085976F" w:rsidR="00607BAA" w:rsidRPr="00607BAA" w:rsidRDefault="00AB0EFC" w:rsidP="00607BAA">
      <w:pPr>
        <w:pStyle w:val="StyleHeading1Calibri"/>
        <w:numPr>
          <w:ilvl w:val="0"/>
          <w:numId w:val="7"/>
        </w:numPr>
        <w:rPr>
          <w:b w:val="0"/>
          <w:sz w:val="22"/>
        </w:rPr>
      </w:pPr>
      <w:r>
        <w:rPr>
          <w:b w:val="0"/>
          <w:sz w:val="22"/>
        </w:rPr>
        <w:t xml:space="preserve">Then an Add </w:t>
      </w:r>
      <w:r w:rsidR="00607BAA">
        <w:rPr>
          <w:b w:val="0"/>
          <w:sz w:val="22"/>
        </w:rPr>
        <w:t>Repository</w:t>
      </w:r>
      <w:r>
        <w:rPr>
          <w:b w:val="0"/>
          <w:sz w:val="22"/>
        </w:rPr>
        <w:t xml:space="preserve"> </w:t>
      </w:r>
      <w:r w:rsidR="00607BAA">
        <w:rPr>
          <w:b w:val="0"/>
          <w:sz w:val="22"/>
        </w:rPr>
        <w:t>window will show up. Please fill in the text boxes will the following information from the screen capture:</w:t>
      </w:r>
    </w:p>
    <w:p w14:paraId="75FD675D" w14:textId="0BA8CB33" w:rsidR="00607BAA" w:rsidRDefault="00607BAA" w:rsidP="00607BAA">
      <w:pPr>
        <w:pStyle w:val="StyleHeading1Calibri"/>
        <w:numPr>
          <w:ilvl w:val="0"/>
          <w:numId w:val="0"/>
        </w:numPr>
        <w:ind w:left="720"/>
        <w:rPr>
          <w:b w:val="0"/>
          <w:sz w:val="22"/>
        </w:rPr>
      </w:pPr>
      <w:r>
        <w:rPr>
          <w:b w:val="0"/>
          <w:noProof/>
          <w:sz w:val="22"/>
        </w:rPr>
        <w:drawing>
          <wp:inline distT="0" distB="0" distL="0" distR="0" wp14:anchorId="13065396" wp14:editId="357ECFBA">
            <wp:extent cx="5486400" cy="2064434"/>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064434"/>
                    </a:xfrm>
                    <a:prstGeom prst="rect">
                      <a:avLst/>
                    </a:prstGeom>
                    <a:noFill/>
                    <a:ln>
                      <a:noFill/>
                    </a:ln>
                  </pic:spPr>
                </pic:pic>
              </a:graphicData>
            </a:graphic>
          </wp:inline>
        </w:drawing>
      </w:r>
    </w:p>
    <w:p w14:paraId="65881474" w14:textId="3C51C9EB" w:rsidR="00607BAA" w:rsidRDefault="00D35A10" w:rsidP="00607BAA">
      <w:pPr>
        <w:pStyle w:val="StyleHeading1Calibri"/>
        <w:numPr>
          <w:ilvl w:val="0"/>
          <w:numId w:val="7"/>
        </w:numPr>
        <w:rPr>
          <w:b w:val="0"/>
          <w:sz w:val="22"/>
        </w:rPr>
      </w:pPr>
      <w:r>
        <w:rPr>
          <w:b w:val="0"/>
          <w:sz w:val="22"/>
        </w:rPr>
        <w:t>After filling up the boxes click OK and select the version you want to install. I used version 3.</w:t>
      </w:r>
    </w:p>
    <w:p w14:paraId="4F0D0D7D" w14:textId="77777777" w:rsidR="00D35A10" w:rsidRDefault="00D35A10" w:rsidP="00607BAA">
      <w:pPr>
        <w:pStyle w:val="StyleHeading1Calibri"/>
        <w:numPr>
          <w:ilvl w:val="0"/>
          <w:numId w:val="7"/>
        </w:numPr>
        <w:rPr>
          <w:b w:val="0"/>
          <w:sz w:val="22"/>
        </w:rPr>
      </w:pPr>
      <w:r>
        <w:rPr>
          <w:b w:val="0"/>
          <w:sz w:val="22"/>
        </w:rPr>
        <w:t>Accept the license agreement and press next. Click Finish.</w:t>
      </w:r>
    </w:p>
    <w:p w14:paraId="0C89A827" w14:textId="53CD8A19" w:rsidR="00F949BD" w:rsidRPr="00F949BD" w:rsidRDefault="00D35A10" w:rsidP="00F949BD">
      <w:pPr>
        <w:pStyle w:val="StyleHeading1Calibri"/>
        <w:numPr>
          <w:ilvl w:val="0"/>
          <w:numId w:val="7"/>
        </w:numPr>
        <w:rPr>
          <w:b w:val="0"/>
          <w:sz w:val="22"/>
        </w:rPr>
      </w:pPr>
      <w:r>
        <w:rPr>
          <w:b w:val="0"/>
          <w:sz w:val="22"/>
        </w:rPr>
        <w:t xml:space="preserve">Eclipse may ask you if you want to restart. I recommend that you do. </w:t>
      </w:r>
    </w:p>
    <w:p w14:paraId="1D1250AB" w14:textId="2FC2E7C7" w:rsidR="00F949BD" w:rsidRPr="00F949BD" w:rsidRDefault="00F949BD" w:rsidP="00607BAA">
      <w:pPr>
        <w:pStyle w:val="StyleHeading1Calibri"/>
        <w:numPr>
          <w:ilvl w:val="0"/>
          <w:numId w:val="7"/>
        </w:numPr>
        <w:rPr>
          <w:b w:val="0"/>
          <w:sz w:val="22"/>
        </w:rPr>
      </w:pPr>
      <w:r>
        <w:rPr>
          <w:b w:val="0"/>
          <w:sz w:val="22"/>
        </w:rPr>
        <w:t xml:space="preserve">To add/remove the ANTLR project nature to/from a project select a project in Eclipse’s Navigator view and select from the context menu, </w:t>
      </w:r>
      <w:r>
        <w:rPr>
          <w:sz w:val="22"/>
        </w:rPr>
        <w:t>Toggle ANTLR Project Nature.</w:t>
      </w:r>
      <w:r w:rsidRPr="00F949BD">
        <w:rPr>
          <w:b w:val="0"/>
          <w:noProof/>
          <w:sz w:val="22"/>
        </w:rPr>
        <w:t xml:space="preserve"> </w:t>
      </w:r>
      <w:r>
        <w:rPr>
          <w:b w:val="0"/>
          <w:noProof/>
          <w:sz w:val="22"/>
        </w:rPr>
        <w:drawing>
          <wp:inline distT="0" distB="0" distL="0" distR="0" wp14:anchorId="6AFB913F" wp14:editId="50001F70">
            <wp:extent cx="4648200" cy="2689783"/>
            <wp:effectExtent l="0" t="0" r="0" b="3175"/>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49094" cy="2690300"/>
                    </a:xfrm>
                    <a:prstGeom prst="rect">
                      <a:avLst/>
                    </a:prstGeom>
                    <a:noFill/>
                    <a:ln>
                      <a:noFill/>
                    </a:ln>
                  </pic:spPr>
                </pic:pic>
              </a:graphicData>
            </a:graphic>
          </wp:inline>
        </w:drawing>
      </w:r>
    </w:p>
    <w:p w14:paraId="0E3A2829" w14:textId="69DBAE73" w:rsidR="00F949BD" w:rsidRPr="00F949BD" w:rsidRDefault="00F949BD" w:rsidP="00F949BD">
      <w:pPr>
        <w:pStyle w:val="ListParagraph"/>
        <w:numPr>
          <w:ilvl w:val="0"/>
          <w:numId w:val="7"/>
        </w:numPr>
        <w:spacing w:line="240" w:lineRule="auto"/>
        <w:rPr>
          <w:rFonts w:asciiTheme="minorHAnsi" w:hAnsiTheme="minorHAnsi"/>
          <w:sz w:val="22"/>
          <w:szCs w:val="22"/>
        </w:rPr>
      </w:pPr>
      <w:r w:rsidRPr="00F949BD">
        <w:rPr>
          <w:rFonts w:asciiTheme="minorHAnsi" w:hAnsiTheme="minorHAnsi"/>
          <w:color w:val="000000"/>
          <w:sz w:val="22"/>
          <w:szCs w:val="22"/>
        </w:rPr>
        <w:t>When you build your project, the ANTLR builder will be executed. If you have automatic build turned on, ANTLR will be run against your grammar file whenever it has been modified.</w:t>
      </w:r>
    </w:p>
    <w:p w14:paraId="5B41BF28" w14:textId="77777777" w:rsidR="00FD5E20" w:rsidRPr="001F0514" w:rsidRDefault="00FD5E20">
      <w:pPr>
        <w:pStyle w:val="template"/>
        <w:rPr>
          <w:rFonts w:ascii="Calibri" w:hAnsi="Calibri"/>
        </w:rPr>
      </w:pPr>
      <w:bookmarkStart w:id="106" w:name="_GoBack"/>
      <w:bookmarkEnd w:id="106"/>
    </w:p>
    <w:sectPr w:rsidR="00FD5E20" w:rsidRPr="001F0514" w:rsidSect="002761DF">
      <w:pgSz w:w="12240" w:h="15840" w:code="1"/>
      <w:pgMar w:top="1440" w:right="1296" w:bottom="1440" w:left="1296" w:header="720" w:footer="720" w:gutter="0"/>
      <w:pgNumType w:start="1"/>
      <w:cols w:space="720"/>
      <w:noEndnote/>
      <w:titlePg/>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06BC0F" w14:textId="77777777" w:rsidR="00D35A10" w:rsidRDefault="00D35A10" w:rsidP="000C27AA">
      <w:pPr>
        <w:pStyle w:val="Footer"/>
      </w:pPr>
      <w:r>
        <w:separator/>
      </w:r>
    </w:p>
  </w:endnote>
  <w:endnote w:type="continuationSeparator" w:id="0">
    <w:p w14:paraId="53C07B9B" w14:textId="77777777" w:rsidR="00D35A10" w:rsidRDefault="00D35A10" w:rsidP="000C27AA">
      <w:pPr>
        <w:pStyle w:val="Foot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Batang">
    <w:altName w:val="바탕"/>
    <w:charset w:val="81"/>
    <w:family w:val="roman"/>
    <w:pitch w:val="variable"/>
    <w:sig w:usb0="B00002AF" w:usb1="69D77CFB" w:usb2="00000030" w:usb3="00000000" w:csb0="000800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Century Gothic">
    <w:panose1 w:val="020B05020202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FB66F8" w14:textId="77777777" w:rsidR="00D35A10" w:rsidRDefault="00D35A10" w:rsidP="000C27AA">
      <w:pPr>
        <w:pStyle w:val="Footer"/>
      </w:pPr>
      <w:r>
        <w:separator/>
      </w:r>
    </w:p>
  </w:footnote>
  <w:footnote w:type="continuationSeparator" w:id="0">
    <w:p w14:paraId="1E89F809" w14:textId="77777777" w:rsidR="00D35A10" w:rsidRDefault="00D35A10" w:rsidP="000C27AA">
      <w:pPr>
        <w:pStyle w:val="Footer"/>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26172B" w14:textId="77777777" w:rsidR="00D35A10" w:rsidRPr="005466C1" w:rsidRDefault="00D35A10">
    <w:pPr>
      <w:pStyle w:val="Header"/>
      <w:tabs>
        <w:tab w:val="clear" w:pos="9360"/>
        <w:tab w:val="right" w:pos="9630"/>
      </w:tabs>
      <w:rPr>
        <w:rFonts w:ascii="Arial" w:hAnsi="Arial" w:cs="Arial"/>
      </w:rPr>
    </w:pPr>
    <w:r>
      <w:tab/>
    </w:r>
    <w:r>
      <w:tab/>
    </w:r>
    <w:r w:rsidRPr="005466C1">
      <w:rPr>
        <w:rFonts w:ascii="Arial" w:hAnsi="Arial" w:cs="Arial"/>
      </w:rPr>
      <w:t xml:space="preserve">Page </w:t>
    </w:r>
    <w:r w:rsidRPr="005466C1">
      <w:rPr>
        <w:rFonts w:ascii="Arial" w:hAnsi="Arial" w:cs="Arial"/>
      </w:rPr>
      <w:fldChar w:fldCharType="begin"/>
    </w:r>
    <w:r w:rsidRPr="005466C1">
      <w:rPr>
        <w:rFonts w:ascii="Arial" w:hAnsi="Arial" w:cs="Arial"/>
      </w:rPr>
      <w:instrText xml:space="preserve"> PAGE  \* MERGEFORMAT </w:instrText>
    </w:r>
    <w:r w:rsidRPr="005466C1">
      <w:rPr>
        <w:rFonts w:ascii="Arial" w:hAnsi="Arial" w:cs="Arial"/>
      </w:rPr>
      <w:fldChar w:fldCharType="separate"/>
    </w:r>
    <w:r w:rsidR="00332905">
      <w:rPr>
        <w:rFonts w:ascii="Arial" w:hAnsi="Arial" w:cs="Arial"/>
        <w:noProof/>
      </w:rPr>
      <w:t>27</w:t>
    </w:r>
    <w:r w:rsidRPr="005466C1">
      <w:rPr>
        <w:rFonts w:ascii="Arial" w:hAnsi="Arial" w:cs="Arial"/>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E7D4510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3A15A5B"/>
    <w:multiLevelType w:val="hybridMultilevel"/>
    <w:tmpl w:val="62D03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C80F49"/>
    <w:multiLevelType w:val="hybridMultilevel"/>
    <w:tmpl w:val="398E58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0877759"/>
    <w:multiLevelType w:val="hybridMultilevel"/>
    <w:tmpl w:val="B0148CCC"/>
    <w:lvl w:ilvl="0" w:tplc="C49AFB06">
      <w:start w:val="1"/>
      <w:numFmt w:val="decimal"/>
      <w:lvlText w:val="%1."/>
      <w:lvlJc w:val="left"/>
      <w:pPr>
        <w:ind w:left="1660" w:hanging="940"/>
      </w:pPr>
      <w:rPr>
        <w:rFonts w:ascii="Calibri" w:hAnsi="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25C2F31"/>
    <w:multiLevelType w:val="hybridMultilevel"/>
    <w:tmpl w:val="47B44D10"/>
    <w:lvl w:ilvl="0" w:tplc="AE1C0C84">
      <w:start w:val="1"/>
      <w:numFmt w:val="decimal"/>
      <w:pStyle w:val="StyleHeading1Calibri"/>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9483199"/>
    <w:multiLevelType w:val="hybridMultilevel"/>
    <w:tmpl w:val="E4B21B5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A046CB4"/>
    <w:multiLevelType w:val="hybridMultilevel"/>
    <w:tmpl w:val="2D928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2B01786"/>
    <w:multiLevelType w:val="hybridMultilevel"/>
    <w:tmpl w:val="90A23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7"/>
  </w:num>
  <w:num w:numId="6">
    <w:abstractNumId w:val="3"/>
  </w:num>
  <w:num w:numId="7">
    <w:abstractNumId w:val="1"/>
  </w:num>
  <w:num w:numId="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377"/>
    <w:rsid w:val="00003103"/>
    <w:rsid w:val="000064D0"/>
    <w:rsid w:val="000257E5"/>
    <w:rsid w:val="00031AFB"/>
    <w:rsid w:val="0004135B"/>
    <w:rsid w:val="0005242F"/>
    <w:rsid w:val="0006347D"/>
    <w:rsid w:val="000914AA"/>
    <w:rsid w:val="00092B88"/>
    <w:rsid w:val="000A0C72"/>
    <w:rsid w:val="000C00AE"/>
    <w:rsid w:val="000C044B"/>
    <w:rsid w:val="000C27AA"/>
    <w:rsid w:val="000D51C1"/>
    <w:rsid w:val="000D62A7"/>
    <w:rsid w:val="000E5541"/>
    <w:rsid w:val="000F6E0B"/>
    <w:rsid w:val="00114DF8"/>
    <w:rsid w:val="00116BE6"/>
    <w:rsid w:val="00130400"/>
    <w:rsid w:val="00132D8C"/>
    <w:rsid w:val="001367DE"/>
    <w:rsid w:val="00137980"/>
    <w:rsid w:val="00146DDF"/>
    <w:rsid w:val="001562E5"/>
    <w:rsid w:val="00172D87"/>
    <w:rsid w:val="00186706"/>
    <w:rsid w:val="001B79A4"/>
    <w:rsid w:val="001E4009"/>
    <w:rsid w:val="001F0514"/>
    <w:rsid w:val="001F437B"/>
    <w:rsid w:val="002004E6"/>
    <w:rsid w:val="00212E6C"/>
    <w:rsid w:val="00232A81"/>
    <w:rsid w:val="00240945"/>
    <w:rsid w:val="0025518E"/>
    <w:rsid w:val="002761DF"/>
    <w:rsid w:val="0029643C"/>
    <w:rsid w:val="002B528A"/>
    <w:rsid w:val="002C0DAF"/>
    <w:rsid w:val="002D3C3C"/>
    <w:rsid w:val="002D4CED"/>
    <w:rsid w:val="002E2317"/>
    <w:rsid w:val="002E2A3B"/>
    <w:rsid w:val="002E59B4"/>
    <w:rsid w:val="002F6EF0"/>
    <w:rsid w:val="002F7090"/>
    <w:rsid w:val="0031176D"/>
    <w:rsid w:val="00314D56"/>
    <w:rsid w:val="003155FC"/>
    <w:rsid w:val="003272E6"/>
    <w:rsid w:val="003279D1"/>
    <w:rsid w:val="00327D37"/>
    <w:rsid w:val="00332905"/>
    <w:rsid w:val="00342964"/>
    <w:rsid w:val="0035280F"/>
    <w:rsid w:val="00370341"/>
    <w:rsid w:val="00370DDB"/>
    <w:rsid w:val="0037250D"/>
    <w:rsid w:val="0037700C"/>
    <w:rsid w:val="003819ED"/>
    <w:rsid w:val="003B046E"/>
    <w:rsid w:val="003B05B8"/>
    <w:rsid w:val="003D748F"/>
    <w:rsid w:val="003E4A1A"/>
    <w:rsid w:val="003E72B4"/>
    <w:rsid w:val="004009E4"/>
    <w:rsid w:val="00420380"/>
    <w:rsid w:val="00421B22"/>
    <w:rsid w:val="004255F3"/>
    <w:rsid w:val="004508D9"/>
    <w:rsid w:val="00451090"/>
    <w:rsid w:val="004567B0"/>
    <w:rsid w:val="004630AB"/>
    <w:rsid w:val="004B2F77"/>
    <w:rsid w:val="004B3249"/>
    <w:rsid w:val="004B6B58"/>
    <w:rsid w:val="004C5D03"/>
    <w:rsid w:val="004F3436"/>
    <w:rsid w:val="005009E5"/>
    <w:rsid w:val="005014EB"/>
    <w:rsid w:val="00524AE4"/>
    <w:rsid w:val="005410EA"/>
    <w:rsid w:val="00545ED2"/>
    <w:rsid w:val="005466C1"/>
    <w:rsid w:val="00553BF1"/>
    <w:rsid w:val="00557DBA"/>
    <w:rsid w:val="0056301C"/>
    <w:rsid w:val="00563B81"/>
    <w:rsid w:val="005831FF"/>
    <w:rsid w:val="00586094"/>
    <w:rsid w:val="00591162"/>
    <w:rsid w:val="005C2386"/>
    <w:rsid w:val="005D0498"/>
    <w:rsid w:val="005E4ED5"/>
    <w:rsid w:val="005F0049"/>
    <w:rsid w:val="005F0475"/>
    <w:rsid w:val="00607BAA"/>
    <w:rsid w:val="00611827"/>
    <w:rsid w:val="00613019"/>
    <w:rsid w:val="00616616"/>
    <w:rsid w:val="006249BE"/>
    <w:rsid w:val="00634508"/>
    <w:rsid w:val="00640125"/>
    <w:rsid w:val="006515C8"/>
    <w:rsid w:val="006523D4"/>
    <w:rsid w:val="0066562F"/>
    <w:rsid w:val="00681AB7"/>
    <w:rsid w:val="006A06B4"/>
    <w:rsid w:val="006A1F8B"/>
    <w:rsid w:val="006A639F"/>
    <w:rsid w:val="006A702F"/>
    <w:rsid w:val="006B40AA"/>
    <w:rsid w:val="006D239B"/>
    <w:rsid w:val="006D7D5D"/>
    <w:rsid w:val="006E2515"/>
    <w:rsid w:val="006E6CF0"/>
    <w:rsid w:val="006F0576"/>
    <w:rsid w:val="006F4C60"/>
    <w:rsid w:val="00706DC1"/>
    <w:rsid w:val="00707A33"/>
    <w:rsid w:val="00725564"/>
    <w:rsid w:val="0074206F"/>
    <w:rsid w:val="00745B84"/>
    <w:rsid w:val="00754A60"/>
    <w:rsid w:val="007553FA"/>
    <w:rsid w:val="0076141C"/>
    <w:rsid w:val="00782FE1"/>
    <w:rsid w:val="007A06FD"/>
    <w:rsid w:val="007A3C23"/>
    <w:rsid w:val="007B3DE5"/>
    <w:rsid w:val="007B5CED"/>
    <w:rsid w:val="007B74F5"/>
    <w:rsid w:val="007D6B3B"/>
    <w:rsid w:val="007F6318"/>
    <w:rsid w:val="008100FD"/>
    <w:rsid w:val="00810986"/>
    <w:rsid w:val="00817335"/>
    <w:rsid w:val="00822C7C"/>
    <w:rsid w:val="0084389F"/>
    <w:rsid w:val="00872333"/>
    <w:rsid w:val="0087775D"/>
    <w:rsid w:val="0089633D"/>
    <w:rsid w:val="008A0386"/>
    <w:rsid w:val="008A2D3B"/>
    <w:rsid w:val="008B7493"/>
    <w:rsid w:val="008C5A3E"/>
    <w:rsid w:val="008D03EF"/>
    <w:rsid w:val="008D2F4A"/>
    <w:rsid w:val="008D45C0"/>
    <w:rsid w:val="008E20F6"/>
    <w:rsid w:val="008E6BAE"/>
    <w:rsid w:val="008F0488"/>
    <w:rsid w:val="008F56DC"/>
    <w:rsid w:val="00937D4F"/>
    <w:rsid w:val="00952BF8"/>
    <w:rsid w:val="00967438"/>
    <w:rsid w:val="00970E92"/>
    <w:rsid w:val="00972FAE"/>
    <w:rsid w:val="009823DD"/>
    <w:rsid w:val="009B312A"/>
    <w:rsid w:val="009B4983"/>
    <w:rsid w:val="009D54A8"/>
    <w:rsid w:val="009E00D7"/>
    <w:rsid w:val="009E62D5"/>
    <w:rsid w:val="009E68A3"/>
    <w:rsid w:val="009F30F1"/>
    <w:rsid w:val="00A03C16"/>
    <w:rsid w:val="00A06FF9"/>
    <w:rsid w:val="00A17943"/>
    <w:rsid w:val="00A31FBD"/>
    <w:rsid w:val="00A4635A"/>
    <w:rsid w:val="00A50B8A"/>
    <w:rsid w:val="00A51D67"/>
    <w:rsid w:val="00A55700"/>
    <w:rsid w:val="00A568D9"/>
    <w:rsid w:val="00A67BCC"/>
    <w:rsid w:val="00A771DC"/>
    <w:rsid w:val="00A95806"/>
    <w:rsid w:val="00AA0C62"/>
    <w:rsid w:val="00AA18C9"/>
    <w:rsid w:val="00AA798F"/>
    <w:rsid w:val="00AB0EFC"/>
    <w:rsid w:val="00AB4383"/>
    <w:rsid w:val="00AC3346"/>
    <w:rsid w:val="00AC3D71"/>
    <w:rsid w:val="00AD5835"/>
    <w:rsid w:val="00AE40A8"/>
    <w:rsid w:val="00AF2030"/>
    <w:rsid w:val="00B01966"/>
    <w:rsid w:val="00B01A93"/>
    <w:rsid w:val="00B01BF5"/>
    <w:rsid w:val="00B12900"/>
    <w:rsid w:val="00B17AFE"/>
    <w:rsid w:val="00B33FB5"/>
    <w:rsid w:val="00B418DA"/>
    <w:rsid w:val="00B51C11"/>
    <w:rsid w:val="00B54F5F"/>
    <w:rsid w:val="00B70CAA"/>
    <w:rsid w:val="00B71441"/>
    <w:rsid w:val="00B855BC"/>
    <w:rsid w:val="00B86E0E"/>
    <w:rsid w:val="00B93298"/>
    <w:rsid w:val="00B94060"/>
    <w:rsid w:val="00BA6E25"/>
    <w:rsid w:val="00BD3660"/>
    <w:rsid w:val="00BD3E38"/>
    <w:rsid w:val="00C23C23"/>
    <w:rsid w:val="00C3173F"/>
    <w:rsid w:val="00C36C4F"/>
    <w:rsid w:val="00C54361"/>
    <w:rsid w:val="00C711B5"/>
    <w:rsid w:val="00C71F33"/>
    <w:rsid w:val="00C7534C"/>
    <w:rsid w:val="00C85FCE"/>
    <w:rsid w:val="00C95FF0"/>
    <w:rsid w:val="00CA2D21"/>
    <w:rsid w:val="00CB0C1E"/>
    <w:rsid w:val="00CD1C67"/>
    <w:rsid w:val="00CD7DD7"/>
    <w:rsid w:val="00CF38B4"/>
    <w:rsid w:val="00D2719C"/>
    <w:rsid w:val="00D35A10"/>
    <w:rsid w:val="00D46DEB"/>
    <w:rsid w:val="00D54F4E"/>
    <w:rsid w:val="00D7542E"/>
    <w:rsid w:val="00DA2BAF"/>
    <w:rsid w:val="00DA4C3F"/>
    <w:rsid w:val="00DC0A0C"/>
    <w:rsid w:val="00DD1E6B"/>
    <w:rsid w:val="00DD49F1"/>
    <w:rsid w:val="00DD58AC"/>
    <w:rsid w:val="00DE2377"/>
    <w:rsid w:val="00E11FFA"/>
    <w:rsid w:val="00E14EAC"/>
    <w:rsid w:val="00E1678E"/>
    <w:rsid w:val="00E21262"/>
    <w:rsid w:val="00E23147"/>
    <w:rsid w:val="00E57D41"/>
    <w:rsid w:val="00E61272"/>
    <w:rsid w:val="00E632DC"/>
    <w:rsid w:val="00E65A04"/>
    <w:rsid w:val="00E76AE3"/>
    <w:rsid w:val="00E8382C"/>
    <w:rsid w:val="00E84095"/>
    <w:rsid w:val="00E952C4"/>
    <w:rsid w:val="00EA1E14"/>
    <w:rsid w:val="00EA5A91"/>
    <w:rsid w:val="00EA6C67"/>
    <w:rsid w:val="00EB0544"/>
    <w:rsid w:val="00EC15F2"/>
    <w:rsid w:val="00EE417F"/>
    <w:rsid w:val="00EF7EE9"/>
    <w:rsid w:val="00F174AE"/>
    <w:rsid w:val="00F307BB"/>
    <w:rsid w:val="00F3324D"/>
    <w:rsid w:val="00F526A2"/>
    <w:rsid w:val="00F52EE3"/>
    <w:rsid w:val="00F65DC3"/>
    <w:rsid w:val="00F70F93"/>
    <w:rsid w:val="00F81AC8"/>
    <w:rsid w:val="00F949BD"/>
    <w:rsid w:val="00FA0454"/>
    <w:rsid w:val="00FB3213"/>
    <w:rsid w:val="00FB7627"/>
    <w:rsid w:val="00FD4AA5"/>
    <w:rsid w:val="00FD5E20"/>
    <w:rsid w:val="00FE74AD"/>
    <w:rsid w:val="00FF2D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28A1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A17943"/>
    <w:pPr>
      <w:spacing w:line="240" w:lineRule="exact"/>
    </w:pPr>
    <w:rPr>
      <w:rFonts w:ascii="Times" w:hAnsi="Times"/>
    </w:rPr>
  </w:style>
  <w:style w:type="paragraph" w:styleId="Heading1">
    <w:name w:val="heading 1"/>
    <w:basedOn w:val="Normal"/>
    <w:next w:val="Normal"/>
    <w:qFormat/>
    <w:rsid w:val="008B7493"/>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8B7493"/>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8B7493"/>
    <w:pPr>
      <w:numPr>
        <w:ilvl w:val="2"/>
        <w:numId w:val="1"/>
      </w:numPr>
      <w:spacing w:before="240" w:after="240"/>
      <w:outlineLvl w:val="2"/>
    </w:pPr>
    <w:rPr>
      <w:b/>
    </w:rPr>
  </w:style>
  <w:style w:type="paragraph" w:styleId="Heading4">
    <w:name w:val="heading 4"/>
    <w:basedOn w:val="Normal"/>
    <w:next w:val="Normal"/>
    <w:qFormat/>
    <w:rsid w:val="008B7493"/>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8B749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8B749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8B7493"/>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8B7493"/>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8B749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B7493"/>
    <w:pPr>
      <w:tabs>
        <w:tab w:val="center" w:pos="4680"/>
        <w:tab w:val="right" w:pos="9360"/>
      </w:tabs>
    </w:pPr>
    <w:rPr>
      <w:b/>
      <w:i/>
      <w:sz w:val="20"/>
    </w:rPr>
  </w:style>
  <w:style w:type="paragraph" w:customStyle="1" w:styleId="bullet">
    <w:name w:val="bullet"/>
    <w:basedOn w:val="Normal"/>
    <w:rsid w:val="008B7493"/>
    <w:rPr>
      <w:rFonts w:ascii="Arial" w:hAnsi="Arial"/>
      <w:sz w:val="20"/>
    </w:rPr>
  </w:style>
  <w:style w:type="paragraph" w:styleId="Header">
    <w:name w:val="header"/>
    <w:basedOn w:val="Normal"/>
    <w:rsid w:val="008B7493"/>
    <w:pPr>
      <w:tabs>
        <w:tab w:val="center" w:pos="4680"/>
        <w:tab w:val="right" w:pos="9360"/>
      </w:tabs>
    </w:pPr>
    <w:rPr>
      <w:b/>
      <w:i/>
      <w:sz w:val="20"/>
    </w:rPr>
  </w:style>
  <w:style w:type="paragraph" w:customStyle="1" w:styleId="heading10">
    <w:name w:val="heading1"/>
    <w:basedOn w:val="Normal"/>
    <w:rsid w:val="008B7493"/>
    <w:pPr>
      <w:tabs>
        <w:tab w:val="left" w:pos="450"/>
        <w:tab w:val="left" w:pos="1080"/>
        <w:tab w:val="left" w:pos="1800"/>
        <w:tab w:val="left" w:pos="2610"/>
      </w:tabs>
    </w:pPr>
  </w:style>
  <w:style w:type="paragraph" w:styleId="TOC1">
    <w:name w:val="toc 1"/>
    <w:basedOn w:val="Normal"/>
    <w:next w:val="Normal"/>
    <w:uiPriority w:val="39"/>
    <w:rsid w:val="008E6BAE"/>
    <w:pPr>
      <w:tabs>
        <w:tab w:val="left" w:pos="360"/>
        <w:tab w:val="right" w:leader="dot" w:pos="9360"/>
      </w:tabs>
      <w:spacing w:before="60" w:line="220" w:lineRule="exact"/>
      <w:ind w:left="360" w:hanging="360"/>
      <w:jc w:val="both"/>
    </w:pPr>
    <w:rPr>
      <w:rFonts w:ascii="Calibri" w:hAnsi="Calibri"/>
      <w:b/>
      <w:noProof/>
    </w:rPr>
  </w:style>
  <w:style w:type="paragraph" w:styleId="TOC2">
    <w:name w:val="toc 2"/>
    <w:basedOn w:val="Normal"/>
    <w:next w:val="Normal"/>
    <w:uiPriority w:val="39"/>
    <w:rsid w:val="008B7493"/>
    <w:pPr>
      <w:tabs>
        <w:tab w:val="right" w:leader="dot" w:pos="9360"/>
      </w:tabs>
      <w:spacing w:line="220" w:lineRule="exact"/>
      <w:ind w:left="270"/>
      <w:jc w:val="both"/>
    </w:pPr>
    <w:rPr>
      <w:sz w:val="22"/>
    </w:rPr>
  </w:style>
  <w:style w:type="paragraph" w:customStyle="1" w:styleId="level4">
    <w:name w:val="level 4"/>
    <w:basedOn w:val="Normal"/>
    <w:rsid w:val="008B7493"/>
    <w:pPr>
      <w:spacing w:before="120" w:after="120"/>
      <w:ind w:left="634"/>
    </w:pPr>
  </w:style>
  <w:style w:type="paragraph" w:customStyle="1" w:styleId="level5">
    <w:name w:val="level 5"/>
    <w:basedOn w:val="Normal"/>
    <w:rsid w:val="008B7493"/>
    <w:pPr>
      <w:tabs>
        <w:tab w:val="left" w:pos="2520"/>
      </w:tabs>
      <w:ind w:left="1440"/>
    </w:pPr>
  </w:style>
  <w:style w:type="paragraph" w:styleId="Title">
    <w:name w:val="Title"/>
    <w:basedOn w:val="Normal"/>
    <w:qFormat/>
    <w:rsid w:val="008B7493"/>
    <w:pPr>
      <w:spacing w:before="240" w:after="720" w:line="240" w:lineRule="auto"/>
      <w:jc w:val="right"/>
    </w:pPr>
    <w:rPr>
      <w:rFonts w:ascii="Arial" w:hAnsi="Arial"/>
      <w:b/>
      <w:kern w:val="28"/>
      <w:sz w:val="64"/>
    </w:rPr>
  </w:style>
  <w:style w:type="paragraph" w:customStyle="1" w:styleId="TOCEntry">
    <w:name w:val="TOCEntry"/>
    <w:basedOn w:val="Normal"/>
    <w:rsid w:val="008B7493"/>
    <w:pPr>
      <w:keepNext/>
      <w:keepLines/>
      <w:spacing w:before="120" w:after="240" w:line="240" w:lineRule="atLeast"/>
    </w:pPr>
    <w:rPr>
      <w:b/>
      <w:sz w:val="36"/>
    </w:rPr>
  </w:style>
  <w:style w:type="paragraph" w:styleId="TOC3">
    <w:name w:val="toc 3"/>
    <w:basedOn w:val="Normal"/>
    <w:next w:val="Normal"/>
    <w:uiPriority w:val="39"/>
    <w:rsid w:val="008B7493"/>
    <w:pPr>
      <w:tabs>
        <w:tab w:val="left" w:pos="1200"/>
        <w:tab w:val="right" w:leader="dot" w:pos="9360"/>
      </w:tabs>
      <w:ind w:left="480"/>
    </w:pPr>
    <w:rPr>
      <w:noProof/>
      <w:sz w:val="22"/>
    </w:rPr>
  </w:style>
  <w:style w:type="paragraph" w:styleId="TOC4">
    <w:name w:val="toc 4"/>
    <w:basedOn w:val="Normal"/>
    <w:next w:val="Normal"/>
    <w:uiPriority w:val="39"/>
    <w:rsid w:val="008B7493"/>
    <w:pPr>
      <w:tabs>
        <w:tab w:val="right" w:leader="dot" w:pos="9360"/>
      </w:tabs>
      <w:ind w:left="720"/>
    </w:pPr>
  </w:style>
  <w:style w:type="paragraph" w:styleId="TOC5">
    <w:name w:val="toc 5"/>
    <w:basedOn w:val="Normal"/>
    <w:next w:val="Normal"/>
    <w:uiPriority w:val="39"/>
    <w:rsid w:val="008B7493"/>
    <w:pPr>
      <w:tabs>
        <w:tab w:val="right" w:leader="dot" w:pos="9360"/>
      </w:tabs>
      <w:ind w:left="960"/>
    </w:pPr>
  </w:style>
  <w:style w:type="paragraph" w:styleId="TOC6">
    <w:name w:val="toc 6"/>
    <w:basedOn w:val="Normal"/>
    <w:next w:val="Normal"/>
    <w:uiPriority w:val="39"/>
    <w:rsid w:val="008B7493"/>
    <w:pPr>
      <w:tabs>
        <w:tab w:val="right" w:leader="dot" w:pos="9360"/>
      </w:tabs>
      <w:ind w:left="1200"/>
    </w:pPr>
  </w:style>
  <w:style w:type="paragraph" w:styleId="TOC7">
    <w:name w:val="toc 7"/>
    <w:basedOn w:val="Normal"/>
    <w:next w:val="Normal"/>
    <w:uiPriority w:val="39"/>
    <w:rsid w:val="008B7493"/>
    <w:pPr>
      <w:tabs>
        <w:tab w:val="right" w:leader="dot" w:pos="9360"/>
      </w:tabs>
      <w:ind w:left="1440"/>
    </w:pPr>
  </w:style>
  <w:style w:type="paragraph" w:styleId="TOC8">
    <w:name w:val="toc 8"/>
    <w:basedOn w:val="Normal"/>
    <w:next w:val="Normal"/>
    <w:uiPriority w:val="39"/>
    <w:rsid w:val="008B7493"/>
    <w:pPr>
      <w:tabs>
        <w:tab w:val="right" w:leader="dot" w:pos="9360"/>
      </w:tabs>
      <w:ind w:left="1680"/>
    </w:pPr>
  </w:style>
  <w:style w:type="paragraph" w:styleId="TOC9">
    <w:name w:val="toc 9"/>
    <w:basedOn w:val="Normal"/>
    <w:next w:val="Normal"/>
    <w:uiPriority w:val="39"/>
    <w:rsid w:val="008B7493"/>
    <w:pPr>
      <w:tabs>
        <w:tab w:val="right" w:leader="dot" w:pos="9360"/>
      </w:tabs>
      <w:ind w:left="1920"/>
    </w:pPr>
  </w:style>
  <w:style w:type="paragraph" w:customStyle="1" w:styleId="template">
    <w:name w:val="template"/>
    <w:basedOn w:val="Normal"/>
    <w:link w:val="templateChar"/>
    <w:rsid w:val="008B7493"/>
    <w:rPr>
      <w:rFonts w:ascii="Arial" w:hAnsi="Arial"/>
      <w:i/>
      <w:sz w:val="22"/>
    </w:rPr>
  </w:style>
  <w:style w:type="character" w:styleId="PageNumber">
    <w:name w:val="page number"/>
    <w:basedOn w:val="DefaultParagraphFont"/>
    <w:rsid w:val="008B7493"/>
  </w:style>
  <w:style w:type="paragraph" w:customStyle="1" w:styleId="level3text">
    <w:name w:val="level 3 text"/>
    <w:basedOn w:val="Normal"/>
    <w:rsid w:val="008B7493"/>
    <w:pPr>
      <w:spacing w:line="220" w:lineRule="exact"/>
      <w:ind w:left="1350" w:hanging="716"/>
    </w:pPr>
    <w:rPr>
      <w:rFonts w:ascii="Arial" w:hAnsi="Arial"/>
      <w:i/>
      <w:sz w:val="22"/>
    </w:rPr>
  </w:style>
  <w:style w:type="paragraph" w:customStyle="1" w:styleId="requirement">
    <w:name w:val="requirement"/>
    <w:basedOn w:val="level4"/>
    <w:rsid w:val="008B7493"/>
    <w:pPr>
      <w:spacing w:before="0" w:after="0"/>
      <w:ind w:left="2348" w:hanging="994"/>
    </w:pPr>
    <w:rPr>
      <w:rFonts w:ascii="Times New Roman" w:hAnsi="Times New Roman"/>
    </w:rPr>
  </w:style>
  <w:style w:type="paragraph" w:customStyle="1" w:styleId="ByLine">
    <w:name w:val="ByLine"/>
    <w:basedOn w:val="Title"/>
    <w:rsid w:val="008B7493"/>
    <w:rPr>
      <w:sz w:val="28"/>
    </w:rPr>
  </w:style>
  <w:style w:type="paragraph" w:customStyle="1" w:styleId="ChangeHistoryTitle">
    <w:name w:val="ChangeHistory Title"/>
    <w:basedOn w:val="Normal"/>
    <w:rsid w:val="008B7493"/>
    <w:pPr>
      <w:keepNext/>
      <w:spacing w:before="60" w:after="60" w:line="240" w:lineRule="auto"/>
      <w:jc w:val="center"/>
    </w:pPr>
    <w:rPr>
      <w:rFonts w:ascii="Arial" w:hAnsi="Arial"/>
      <w:b/>
      <w:sz w:val="36"/>
    </w:rPr>
  </w:style>
  <w:style w:type="paragraph" w:customStyle="1" w:styleId="SuperTitle">
    <w:name w:val="SuperTitle"/>
    <w:basedOn w:val="Title"/>
    <w:next w:val="Normal"/>
    <w:rsid w:val="008B7493"/>
    <w:pPr>
      <w:pBdr>
        <w:top w:val="single" w:sz="48" w:space="1" w:color="auto"/>
      </w:pBdr>
      <w:spacing w:before="960" w:after="0"/>
    </w:pPr>
    <w:rPr>
      <w:sz w:val="28"/>
    </w:rPr>
  </w:style>
  <w:style w:type="paragraph" w:customStyle="1" w:styleId="line">
    <w:name w:val="line"/>
    <w:basedOn w:val="Title"/>
    <w:rsid w:val="008B7493"/>
    <w:pPr>
      <w:pBdr>
        <w:top w:val="single" w:sz="36" w:space="1" w:color="auto"/>
      </w:pBdr>
      <w:spacing w:after="0"/>
    </w:pPr>
    <w:rPr>
      <w:sz w:val="40"/>
    </w:rPr>
  </w:style>
  <w:style w:type="paragraph" w:styleId="NormalWeb">
    <w:name w:val="Normal (Web)"/>
    <w:basedOn w:val="Normal"/>
    <w:uiPriority w:val="99"/>
    <w:rsid w:val="002E2317"/>
    <w:pPr>
      <w:spacing w:before="100" w:beforeAutospacing="1" w:after="100" w:afterAutospacing="1" w:line="240" w:lineRule="auto"/>
    </w:pPr>
    <w:rPr>
      <w:rFonts w:ascii="Verdana" w:eastAsia="Batang" w:hAnsi="Verdana"/>
      <w:lang w:eastAsia="ko-KR"/>
    </w:rPr>
  </w:style>
  <w:style w:type="character" w:styleId="Hyperlink">
    <w:name w:val="Hyperlink"/>
    <w:basedOn w:val="DefaultParagraphFont"/>
    <w:uiPriority w:val="99"/>
    <w:rsid w:val="002E2317"/>
    <w:rPr>
      <w:color w:val="0000FF"/>
      <w:u w:val="single"/>
    </w:rPr>
  </w:style>
  <w:style w:type="paragraph" w:styleId="HTMLPreformatted">
    <w:name w:val="HTML Preformatted"/>
    <w:basedOn w:val="Normal"/>
    <w:rsid w:val="003B0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Batang" w:hAnsi="Courier New" w:cs="Courier New"/>
      <w:color w:val="400000"/>
      <w:sz w:val="20"/>
      <w:lang w:eastAsia="ko-KR"/>
    </w:rPr>
  </w:style>
  <w:style w:type="table" w:styleId="TableGrid">
    <w:name w:val="Table Grid"/>
    <w:basedOn w:val="TableNormal"/>
    <w:uiPriority w:val="59"/>
    <w:rsid w:val="00CD1C67"/>
    <w:pPr>
      <w:spacing w:line="24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qFormat/>
    <w:rsid w:val="002C0DAF"/>
    <w:pPr>
      <w:numPr>
        <w:numId w:val="0"/>
      </w:numPr>
      <w:spacing w:after="0" w:line="276" w:lineRule="auto"/>
      <w:outlineLvl w:val="9"/>
    </w:pPr>
    <w:rPr>
      <w:rFonts w:ascii="Cambria" w:hAnsi="Cambria"/>
      <w:bCs/>
      <w:color w:val="365F91"/>
      <w:kern w:val="0"/>
      <w:sz w:val="28"/>
      <w:szCs w:val="28"/>
    </w:rPr>
  </w:style>
  <w:style w:type="paragraph" w:styleId="ListParagraph">
    <w:name w:val="List Paragraph"/>
    <w:basedOn w:val="Normal"/>
    <w:uiPriority w:val="34"/>
    <w:qFormat/>
    <w:rsid w:val="008E6BAE"/>
    <w:pPr>
      <w:ind w:left="720"/>
    </w:pPr>
  </w:style>
  <w:style w:type="paragraph" w:customStyle="1" w:styleId="CoverPageTitle">
    <w:name w:val="CoverPageTitle"/>
    <w:basedOn w:val="Normal"/>
    <w:qFormat/>
    <w:rsid w:val="00342964"/>
    <w:pPr>
      <w:spacing w:line="360" w:lineRule="auto"/>
      <w:jc w:val="center"/>
    </w:pPr>
    <w:rPr>
      <w:rFonts w:ascii="Calibri" w:hAnsi="Calibri"/>
      <w:b/>
      <w:sz w:val="72"/>
      <w:szCs w:val="72"/>
    </w:rPr>
  </w:style>
  <w:style w:type="paragraph" w:customStyle="1" w:styleId="StudentName">
    <w:name w:val="StudentName"/>
    <w:basedOn w:val="Normal"/>
    <w:qFormat/>
    <w:rsid w:val="00342964"/>
    <w:pPr>
      <w:spacing w:line="240" w:lineRule="atLeast"/>
      <w:jc w:val="center"/>
    </w:pPr>
    <w:rPr>
      <w:rFonts w:ascii="Calibri" w:hAnsi="Calibri"/>
      <w:sz w:val="48"/>
      <w:szCs w:val="48"/>
    </w:rPr>
  </w:style>
  <w:style w:type="paragraph" w:customStyle="1" w:styleId="Acknowledge">
    <w:name w:val="Acknowledge"/>
    <w:basedOn w:val="template"/>
    <w:qFormat/>
    <w:rsid w:val="00342964"/>
    <w:rPr>
      <w:rFonts w:ascii="Calibri" w:hAnsi="Calibri"/>
      <w:sz w:val="24"/>
    </w:rPr>
  </w:style>
  <w:style w:type="paragraph" w:customStyle="1" w:styleId="Abstract">
    <w:name w:val="Abstract"/>
    <w:basedOn w:val="ListParagraph"/>
    <w:qFormat/>
    <w:rsid w:val="00342964"/>
    <w:rPr>
      <w:rFonts w:ascii="Calibri" w:eastAsia="Batang" w:hAnsi="Calibri"/>
      <w:i/>
      <w:lang w:eastAsia="ko-KR"/>
    </w:rPr>
  </w:style>
  <w:style w:type="paragraph" w:styleId="Caption">
    <w:name w:val="caption"/>
    <w:basedOn w:val="Normal"/>
    <w:next w:val="Normal"/>
    <w:link w:val="CaptionChar"/>
    <w:unhideWhenUsed/>
    <w:qFormat/>
    <w:rsid w:val="00342964"/>
    <w:pPr>
      <w:jc w:val="center"/>
    </w:pPr>
    <w:rPr>
      <w:rFonts w:ascii="Calibri" w:hAnsi="Calibri"/>
      <w:b/>
      <w:bCs/>
      <w:sz w:val="20"/>
    </w:rPr>
  </w:style>
  <w:style w:type="paragraph" w:customStyle="1" w:styleId="TableCaption">
    <w:name w:val="TableCaption"/>
    <w:basedOn w:val="Caption"/>
    <w:link w:val="TableCaptionChar"/>
    <w:qFormat/>
    <w:rsid w:val="00342964"/>
  </w:style>
  <w:style w:type="paragraph" w:customStyle="1" w:styleId="StandardText">
    <w:name w:val="StandardText"/>
    <w:basedOn w:val="template"/>
    <w:link w:val="StandardTextChar"/>
    <w:qFormat/>
    <w:rsid w:val="00314D56"/>
    <w:pPr>
      <w:jc w:val="both"/>
    </w:pPr>
    <w:rPr>
      <w:rFonts w:ascii="Calibri" w:hAnsi="Calibri"/>
      <w:i w:val="0"/>
    </w:rPr>
  </w:style>
  <w:style w:type="character" w:customStyle="1" w:styleId="CaptionChar">
    <w:name w:val="Caption Char"/>
    <w:basedOn w:val="DefaultParagraphFont"/>
    <w:link w:val="Caption"/>
    <w:rsid w:val="00342964"/>
    <w:rPr>
      <w:rFonts w:ascii="Calibri" w:hAnsi="Calibri"/>
      <w:b/>
      <w:bCs/>
    </w:rPr>
  </w:style>
  <w:style w:type="character" w:customStyle="1" w:styleId="TableCaptionChar">
    <w:name w:val="TableCaption Char"/>
    <w:basedOn w:val="CaptionChar"/>
    <w:link w:val="TableCaption"/>
    <w:rsid w:val="00342964"/>
    <w:rPr>
      <w:rFonts w:ascii="Calibri" w:hAnsi="Calibri"/>
      <w:b/>
      <w:bCs/>
    </w:rPr>
  </w:style>
  <w:style w:type="paragraph" w:customStyle="1" w:styleId="FigureCaption">
    <w:name w:val="FigureCaption"/>
    <w:basedOn w:val="Caption"/>
    <w:link w:val="FigureCaptionChar"/>
    <w:qFormat/>
    <w:rsid w:val="00A17943"/>
  </w:style>
  <w:style w:type="character" w:customStyle="1" w:styleId="templateChar">
    <w:name w:val="template Char"/>
    <w:basedOn w:val="DefaultParagraphFont"/>
    <w:link w:val="template"/>
    <w:rsid w:val="00314D56"/>
    <w:rPr>
      <w:rFonts w:ascii="Arial" w:hAnsi="Arial"/>
      <w:i/>
      <w:sz w:val="22"/>
    </w:rPr>
  </w:style>
  <w:style w:type="character" w:customStyle="1" w:styleId="StandardTextChar">
    <w:name w:val="StandardText Char"/>
    <w:basedOn w:val="templateChar"/>
    <w:link w:val="StandardText"/>
    <w:rsid w:val="00314D56"/>
    <w:rPr>
      <w:rFonts w:ascii="Calibri" w:hAnsi="Calibri"/>
      <w:i/>
      <w:sz w:val="22"/>
    </w:rPr>
  </w:style>
  <w:style w:type="paragraph" w:customStyle="1" w:styleId="StyleHeading3Calibri">
    <w:name w:val="Style Heading 3 + Calibri"/>
    <w:basedOn w:val="Heading3"/>
    <w:qFormat/>
    <w:rsid w:val="0037250D"/>
    <w:pPr>
      <w:keepNext/>
      <w:keepLines/>
    </w:pPr>
    <w:rPr>
      <w:rFonts w:ascii="Calibri" w:hAnsi="Calibri"/>
      <w:bCs/>
    </w:rPr>
  </w:style>
  <w:style w:type="character" w:customStyle="1" w:styleId="FigureCaptionChar">
    <w:name w:val="FigureCaption Char"/>
    <w:basedOn w:val="CaptionChar"/>
    <w:link w:val="FigureCaption"/>
    <w:rsid w:val="00A17943"/>
    <w:rPr>
      <w:rFonts w:ascii="Calibri" w:hAnsi="Calibri"/>
      <w:b/>
      <w:bCs/>
    </w:rPr>
  </w:style>
  <w:style w:type="paragraph" w:customStyle="1" w:styleId="StyleHeading4Calibri">
    <w:name w:val="Style Heading 4 + Calibri"/>
    <w:basedOn w:val="Heading4"/>
    <w:qFormat/>
    <w:rsid w:val="0037250D"/>
    <w:pPr>
      <w:keepLines/>
    </w:pPr>
    <w:rPr>
      <w:rFonts w:ascii="Calibri" w:hAnsi="Calibri"/>
      <w:bCs/>
      <w:iCs/>
    </w:rPr>
  </w:style>
  <w:style w:type="paragraph" w:customStyle="1" w:styleId="StyleHeading2Calibri">
    <w:name w:val="Style Heading 2 + Calibri"/>
    <w:basedOn w:val="Heading2"/>
    <w:qFormat/>
    <w:rsid w:val="0037250D"/>
    <w:rPr>
      <w:rFonts w:ascii="Calibri" w:hAnsi="Calibri"/>
      <w:bCs/>
    </w:rPr>
  </w:style>
  <w:style w:type="paragraph" w:customStyle="1" w:styleId="StyleHeading1Calibricentered">
    <w:name w:val="Style Heading 1 + Calibri + centered"/>
    <w:basedOn w:val="Heading1"/>
    <w:qFormat/>
    <w:rsid w:val="00524AE4"/>
    <w:pPr>
      <w:numPr>
        <w:numId w:val="0"/>
      </w:numPr>
      <w:jc w:val="center"/>
    </w:pPr>
    <w:rPr>
      <w:rFonts w:ascii="Calibri" w:hAnsi="Calibri"/>
      <w:bCs/>
    </w:rPr>
  </w:style>
  <w:style w:type="paragraph" w:styleId="BalloonText">
    <w:name w:val="Balloon Text"/>
    <w:basedOn w:val="Normal"/>
    <w:link w:val="BalloonTextChar"/>
    <w:rsid w:val="00DA2BA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A2BAF"/>
    <w:rPr>
      <w:rFonts w:ascii="Tahoma" w:hAnsi="Tahoma" w:cs="Tahoma"/>
      <w:sz w:val="16"/>
      <w:szCs w:val="16"/>
    </w:rPr>
  </w:style>
  <w:style w:type="paragraph" w:customStyle="1" w:styleId="StyleHeading1Calibri">
    <w:name w:val="Style Heading 1 + Calibri"/>
    <w:basedOn w:val="StyleHeading1Calibricentered"/>
    <w:qFormat/>
    <w:rsid w:val="00EF7EE9"/>
    <w:pPr>
      <w:numPr>
        <w:numId w:val="2"/>
      </w:numPr>
      <w:jc w:val="left"/>
    </w:pPr>
  </w:style>
  <w:style w:type="paragraph" w:styleId="TableofFigures">
    <w:name w:val="table of figures"/>
    <w:basedOn w:val="Normal"/>
    <w:next w:val="Normal"/>
    <w:uiPriority w:val="99"/>
    <w:qFormat/>
    <w:rsid w:val="00524AE4"/>
    <w:rPr>
      <w:rFonts w:ascii="Calibri" w:hAnsi="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A17943"/>
    <w:pPr>
      <w:spacing w:line="240" w:lineRule="exact"/>
    </w:pPr>
    <w:rPr>
      <w:rFonts w:ascii="Times" w:hAnsi="Times"/>
    </w:rPr>
  </w:style>
  <w:style w:type="paragraph" w:styleId="Heading1">
    <w:name w:val="heading 1"/>
    <w:basedOn w:val="Normal"/>
    <w:next w:val="Normal"/>
    <w:qFormat/>
    <w:rsid w:val="008B7493"/>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8B7493"/>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8B7493"/>
    <w:pPr>
      <w:numPr>
        <w:ilvl w:val="2"/>
        <w:numId w:val="1"/>
      </w:numPr>
      <w:spacing w:before="240" w:after="240"/>
      <w:outlineLvl w:val="2"/>
    </w:pPr>
    <w:rPr>
      <w:b/>
    </w:rPr>
  </w:style>
  <w:style w:type="paragraph" w:styleId="Heading4">
    <w:name w:val="heading 4"/>
    <w:basedOn w:val="Normal"/>
    <w:next w:val="Normal"/>
    <w:qFormat/>
    <w:rsid w:val="008B7493"/>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8B7493"/>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8B7493"/>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8B7493"/>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8B7493"/>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8B7493"/>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B7493"/>
    <w:pPr>
      <w:tabs>
        <w:tab w:val="center" w:pos="4680"/>
        <w:tab w:val="right" w:pos="9360"/>
      </w:tabs>
    </w:pPr>
    <w:rPr>
      <w:b/>
      <w:i/>
      <w:sz w:val="20"/>
    </w:rPr>
  </w:style>
  <w:style w:type="paragraph" w:customStyle="1" w:styleId="bullet">
    <w:name w:val="bullet"/>
    <w:basedOn w:val="Normal"/>
    <w:rsid w:val="008B7493"/>
    <w:rPr>
      <w:rFonts w:ascii="Arial" w:hAnsi="Arial"/>
      <w:sz w:val="20"/>
    </w:rPr>
  </w:style>
  <w:style w:type="paragraph" w:styleId="Header">
    <w:name w:val="header"/>
    <w:basedOn w:val="Normal"/>
    <w:rsid w:val="008B7493"/>
    <w:pPr>
      <w:tabs>
        <w:tab w:val="center" w:pos="4680"/>
        <w:tab w:val="right" w:pos="9360"/>
      </w:tabs>
    </w:pPr>
    <w:rPr>
      <w:b/>
      <w:i/>
      <w:sz w:val="20"/>
    </w:rPr>
  </w:style>
  <w:style w:type="paragraph" w:customStyle="1" w:styleId="heading10">
    <w:name w:val="heading1"/>
    <w:basedOn w:val="Normal"/>
    <w:rsid w:val="008B7493"/>
    <w:pPr>
      <w:tabs>
        <w:tab w:val="left" w:pos="450"/>
        <w:tab w:val="left" w:pos="1080"/>
        <w:tab w:val="left" w:pos="1800"/>
        <w:tab w:val="left" w:pos="2610"/>
      </w:tabs>
    </w:pPr>
  </w:style>
  <w:style w:type="paragraph" w:styleId="TOC1">
    <w:name w:val="toc 1"/>
    <w:basedOn w:val="Normal"/>
    <w:next w:val="Normal"/>
    <w:uiPriority w:val="39"/>
    <w:rsid w:val="008E6BAE"/>
    <w:pPr>
      <w:tabs>
        <w:tab w:val="left" w:pos="360"/>
        <w:tab w:val="right" w:leader="dot" w:pos="9360"/>
      </w:tabs>
      <w:spacing w:before="60" w:line="220" w:lineRule="exact"/>
      <w:ind w:left="360" w:hanging="360"/>
      <w:jc w:val="both"/>
    </w:pPr>
    <w:rPr>
      <w:rFonts w:ascii="Calibri" w:hAnsi="Calibri"/>
      <w:b/>
      <w:noProof/>
    </w:rPr>
  </w:style>
  <w:style w:type="paragraph" w:styleId="TOC2">
    <w:name w:val="toc 2"/>
    <w:basedOn w:val="Normal"/>
    <w:next w:val="Normal"/>
    <w:uiPriority w:val="39"/>
    <w:rsid w:val="008B7493"/>
    <w:pPr>
      <w:tabs>
        <w:tab w:val="right" w:leader="dot" w:pos="9360"/>
      </w:tabs>
      <w:spacing w:line="220" w:lineRule="exact"/>
      <w:ind w:left="270"/>
      <w:jc w:val="both"/>
    </w:pPr>
    <w:rPr>
      <w:sz w:val="22"/>
    </w:rPr>
  </w:style>
  <w:style w:type="paragraph" w:customStyle="1" w:styleId="level4">
    <w:name w:val="level 4"/>
    <w:basedOn w:val="Normal"/>
    <w:rsid w:val="008B7493"/>
    <w:pPr>
      <w:spacing w:before="120" w:after="120"/>
      <w:ind w:left="634"/>
    </w:pPr>
  </w:style>
  <w:style w:type="paragraph" w:customStyle="1" w:styleId="level5">
    <w:name w:val="level 5"/>
    <w:basedOn w:val="Normal"/>
    <w:rsid w:val="008B7493"/>
    <w:pPr>
      <w:tabs>
        <w:tab w:val="left" w:pos="2520"/>
      </w:tabs>
      <w:ind w:left="1440"/>
    </w:pPr>
  </w:style>
  <w:style w:type="paragraph" w:styleId="Title">
    <w:name w:val="Title"/>
    <w:basedOn w:val="Normal"/>
    <w:qFormat/>
    <w:rsid w:val="008B7493"/>
    <w:pPr>
      <w:spacing w:before="240" w:after="720" w:line="240" w:lineRule="auto"/>
      <w:jc w:val="right"/>
    </w:pPr>
    <w:rPr>
      <w:rFonts w:ascii="Arial" w:hAnsi="Arial"/>
      <w:b/>
      <w:kern w:val="28"/>
      <w:sz w:val="64"/>
    </w:rPr>
  </w:style>
  <w:style w:type="paragraph" w:customStyle="1" w:styleId="TOCEntry">
    <w:name w:val="TOCEntry"/>
    <w:basedOn w:val="Normal"/>
    <w:rsid w:val="008B7493"/>
    <w:pPr>
      <w:keepNext/>
      <w:keepLines/>
      <w:spacing w:before="120" w:after="240" w:line="240" w:lineRule="atLeast"/>
    </w:pPr>
    <w:rPr>
      <w:b/>
      <w:sz w:val="36"/>
    </w:rPr>
  </w:style>
  <w:style w:type="paragraph" w:styleId="TOC3">
    <w:name w:val="toc 3"/>
    <w:basedOn w:val="Normal"/>
    <w:next w:val="Normal"/>
    <w:uiPriority w:val="39"/>
    <w:rsid w:val="008B7493"/>
    <w:pPr>
      <w:tabs>
        <w:tab w:val="left" w:pos="1200"/>
        <w:tab w:val="right" w:leader="dot" w:pos="9360"/>
      </w:tabs>
      <w:ind w:left="480"/>
    </w:pPr>
    <w:rPr>
      <w:noProof/>
      <w:sz w:val="22"/>
    </w:rPr>
  </w:style>
  <w:style w:type="paragraph" w:styleId="TOC4">
    <w:name w:val="toc 4"/>
    <w:basedOn w:val="Normal"/>
    <w:next w:val="Normal"/>
    <w:uiPriority w:val="39"/>
    <w:rsid w:val="008B7493"/>
    <w:pPr>
      <w:tabs>
        <w:tab w:val="right" w:leader="dot" w:pos="9360"/>
      </w:tabs>
      <w:ind w:left="720"/>
    </w:pPr>
  </w:style>
  <w:style w:type="paragraph" w:styleId="TOC5">
    <w:name w:val="toc 5"/>
    <w:basedOn w:val="Normal"/>
    <w:next w:val="Normal"/>
    <w:uiPriority w:val="39"/>
    <w:rsid w:val="008B7493"/>
    <w:pPr>
      <w:tabs>
        <w:tab w:val="right" w:leader="dot" w:pos="9360"/>
      </w:tabs>
      <w:ind w:left="960"/>
    </w:pPr>
  </w:style>
  <w:style w:type="paragraph" w:styleId="TOC6">
    <w:name w:val="toc 6"/>
    <w:basedOn w:val="Normal"/>
    <w:next w:val="Normal"/>
    <w:uiPriority w:val="39"/>
    <w:rsid w:val="008B7493"/>
    <w:pPr>
      <w:tabs>
        <w:tab w:val="right" w:leader="dot" w:pos="9360"/>
      </w:tabs>
      <w:ind w:left="1200"/>
    </w:pPr>
  </w:style>
  <w:style w:type="paragraph" w:styleId="TOC7">
    <w:name w:val="toc 7"/>
    <w:basedOn w:val="Normal"/>
    <w:next w:val="Normal"/>
    <w:uiPriority w:val="39"/>
    <w:rsid w:val="008B7493"/>
    <w:pPr>
      <w:tabs>
        <w:tab w:val="right" w:leader="dot" w:pos="9360"/>
      </w:tabs>
      <w:ind w:left="1440"/>
    </w:pPr>
  </w:style>
  <w:style w:type="paragraph" w:styleId="TOC8">
    <w:name w:val="toc 8"/>
    <w:basedOn w:val="Normal"/>
    <w:next w:val="Normal"/>
    <w:uiPriority w:val="39"/>
    <w:rsid w:val="008B7493"/>
    <w:pPr>
      <w:tabs>
        <w:tab w:val="right" w:leader="dot" w:pos="9360"/>
      </w:tabs>
      <w:ind w:left="1680"/>
    </w:pPr>
  </w:style>
  <w:style w:type="paragraph" w:styleId="TOC9">
    <w:name w:val="toc 9"/>
    <w:basedOn w:val="Normal"/>
    <w:next w:val="Normal"/>
    <w:uiPriority w:val="39"/>
    <w:rsid w:val="008B7493"/>
    <w:pPr>
      <w:tabs>
        <w:tab w:val="right" w:leader="dot" w:pos="9360"/>
      </w:tabs>
      <w:ind w:left="1920"/>
    </w:pPr>
  </w:style>
  <w:style w:type="paragraph" w:customStyle="1" w:styleId="template">
    <w:name w:val="template"/>
    <w:basedOn w:val="Normal"/>
    <w:link w:val="templateChar"/>
    <w:rsid w:val="008B7493"/>
    <w:rPr>
      <w:rFonts w:ascii="Arial" w:hAnsi="Arial"/>
      <w:i/>
      <w:sz w:val="22"/>
    </w:rPr>
  </w:style>
  <w:style w:type="character" w:styleId="PageNumber">
    <w:name w:val="page number"/>
    <w:basedOn w:val="DefaultParagraphFont"/>
    <w:rsid w:val="008B7493"/>
  </w:style>
  <w:style w:type="paragraph" w:customStyle="1" w:styleId="level3text">
    <w:name w:val="level 3 text"/>
    <w:basedOn w:val="Normal"/>
    <w:rsid w:val="008B7493"/>
    <w:pPr>
      <w:spacing w:line="220" w:lineRule="exact"/>
      <w:ind w:left="1350" w:hanging="716"/>
    </w:pPr>
    <w:rPr>
      <w:rFonts w:ascii="Arial" w:hAnsi="Arial"/>
      <w:i/>
      <w:sz w:val="22"/>
    </w:rPr>
  </w:style>
  <w:style w:type="paragraph" w:customStyle="1" w:styleId="requirement">
    <w:name w:val="requirement"/>
    <w:basedOn w:val="level4"/>
    <w:rsid w:val="008B7493"/>
    <w:pPr>
      <w:spacing w:before="0" w:after="0"/>
      <w:ind w:left="2348" w:hanging="994"/>
    </w:pPr>
    <w:rPr>
      <w:rFonts w:ascii="Times New Roman" w:hAnsi="Times New Roman"/>
    </w:rPr>
  </w:style>
  <w:style w:type="paragraph" w:customStyle="1" w:styleId="ByLine">
    <w:name w:val="ByLine"/>
    <w:basedOn w:val="Title"/>
    <w:rsid w:val="008B7493"/>
    <w:rPr>
      <w:sz w:val="28"/>
    </w:rPr>
  </w:style>
  <w:style w:type="paragraph" w:customStyle="1" w:styleId="ChangeHistoryTitle">
    <w:name w:val="ChangeHistory Title"/>
    <w:basedOn w:val="Normal"/>
    <w:rsid w:val="008B7493"/>
    <w:pPr>
      <w:keepNext/>
      <w:spacing w:before="60" w:after="60" w:line="240" w:lineRule="auto"/>
      <w:jc w:val="center"/>
    </w:pPr>
    <w:rPr>
      <w:rFonts w:ascii="Arial" w:hAnsi="Arial"/>
      <w:b/>
      <w:sz w:val="36"/>
    </w:rPr>
  </w:style>
  <w:style w:type="paragraph" w:customStyle="1" w:styleId="SuperTitle">
    <w:name w:val="SuperTitle"/>
    <w:basedOn w:val="Title"/>
    <w:next w:val="Normal"/>
    <w:rsid w:val="008B7493"/>
    <w:pPr>
      <w:pBdr>
        <w:top w:val="single" w:sz="48" w:space="1" w:color="auto"/>
      </w:pBdr>
      <w:spacing w:before="960" w:after="0"/>
    </w:pPr>
    <w:rPr>
      <w:sz w:val="28"/>
    </w:rPr>
  </w:style>
  <w:style w:type="paragraph" w:customStyle="1" w:styleId="line">
    <w:name w:val="line"/>
    <w:basedOn w:val="Title"/>
    <w:rsid w:val="008B7493"/>
    <w:pPr>
      <w:pBdr>
        <w:top w:val="single" w:sz="36" w:space="1" w:color="auto"/>
      </w:pBdr>
      <w:spacing w:after="0"/>
    </w:pPr>
    <w:rPr>
      <w:sz w:val="40"/>
    </w:rPr>
  </w:style>
  <w:style w:type="paragraph" w:styleId="NormalWeb">
    <w:name w:val="Normal (Web)"/>
    <w:basedOn w:val="Normal"/>
    <w:uiPriority w:val="99"/>
    <w:rsid w:val="002E2317"/>
    <w:pPr>
      <w:spacing w:before="100" w:beforeAutospacing="1" w:after="100" w:afterAutospacing="1" w:line="240" w:lineRule="auto"/>
    </w:pPr>
    <w:rPr>
      <w:rFonts w:ascii="Verdana" w:eastAsia="Batang" w:hAnsi="Verdana"/>
      <w:lang w:eastAsia="ko-KR"/>
    </w:rPr>
  </w:style>
  <w:style w:type="character" w:styleId="Hyperlink">
    <w:name w:val="Hyperlink"/>
    <w:basedOn w:val="DefaultParagraphFont"/>
    <w:uiPriority w:val="99"/>
    <w:rsid w:val="002E2317"/>
    <w:rPr>
      <w:color w:val="0000FF"/>
      <w:u w:val="single"/>
    </w:rPr>
  </w:style>
  <w:style w:type="paragraph" w:styleId="HTMLPreformatted">
    <w:name w:val="HTML Preformatted"/>
    <w:basedOn w:val="Normal"/>
    <w:rsid w:val="003B05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Batang" w:hAnsi="Courier New" w:cs="Courier New"/>
      <w:color w:val="400000"/>
      <w:sz w:val="20"/>
      <w:lang w:eastAsia="ko-KR"/>
    </w:rPr>
  </w:style>
  <w:style w:type="table" w:styleId="TableGrid">
    <w:name w:val="Table Grid"/>
    <w:basedOn w:val="TableNormal"/>
    <w:uiPriority w:val="59"/>
    <w:rsid w:val="00CD1C67"/>
    <w:pPr>
      <w:spacing w:line="24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qFormat/>
    <w:rsid w:val="002C0DAF"/>
    <w:pPr>
      <w:numPr>
        <w:numId w:val="0"/>
      </w:numPr>
      <w:spacing w:after="0" w:line="276" w:lineRule="auto"/>
      <w:outlineLvl w:val="9"/>
    </w:pPr>
    <w:rPr>
      <w:rFonts w:ascii="Cambria" w:hAnsi="Cambria"/>
      <w:bCs/>
      <w:color w:val="365F91"/>
      <w:kern w:val="0"/>
      <w:sz w:val="28"/>
      <w:szCs w:val="28"/>
    </w:rPr>
  </w:style>
  <w:style w:type="paragraph" w:styleId="ListParagraph">
    <w:name w:val="List Paragraph"/>
    <w:basedOn w:val="Normal"/>
    <w:uiPriority w:val="34"/>
    <w:qFormat/>
    <w:rsid w:val="008E6BAE"/>
    <w:pPr>
      <w:ind w:left="720"/>
    </w:pPr>
  </w:style>
  <w:style w:type="paragraph" w:customStyle="1" w:styleId="CoverPageTitle">
    <w:name w:val="CoverPageTitle"/>
    <w:basedOn w:val="Normal"/>
    <w:qFormat/>
    <w:rsid w:val="00342964"/>
    <w:pPr>
      <w:spacing w:line="360" w:lineRule="auto"/>
      <w:jc w:val="center"/>
    </w:pPr>
    <w:rPr>
      <w:rFonts w:ascii="Calibri" w:hAnsi="Calibri"/>
      <w:b/>
      <w:sz w:val="72"/>
      <w:szCs w:val="72"/>
    </w:rPr>
  </w:style>
  <w:style w:type="paragraph" w:customStyle="1" w:styleId="StudentName">
    <w:name w:val="StudentName"/>
    <w:basedOn w:val="Normal"/>
    <w:qFormat/>
    <w:rsid w:val="00342964"/>
    <w:pPr>
      <w:spacing w:line="240" w:lineRule="atLeast"/>
      <w:jc w:val="center"/>
    </w:pPr>
    <w:rPr>
      <w:rFonts w:ascii="Calibri" w:hAnsi="Calibri"/>
      <w:sz w:val="48"/>
      <w:szCs w:val="48"/>
    </w:rPr>
  </w:style>
  <w:style w:type="paragraph" w:customStyle="1" w:styleId="Acknowledge">
    <w:name w:val="Acknowledge"/>
    <w:basedOn w:val="template"/>
    <w:qFormat/>
    <w:rsid w:val="00342964"/>
    <w:rPr>
      <w:rFonts w:ascii="Calibri" w:hAnsi="Calibri"/>
      <w:sz w:val="24"/>
    </w:rPr>
  </w:style>
  <w:style w:type="paragraph" w:customStyle="1" w:styleId="Abstract">
    <w:name w:val="Abstract"/>
    <w:basedOn w:val="ListParagraph"/>
    <w:qFormat/>
    <w:rsid w:val="00342964"/>
    <w:rPr>
      <w:rFonts w:ascii="Calibri" w:eastAsia="Batang" w:hAnsi="Calibri"/>
      <w:i/>
      <w:lang w:eastAsia="ko-KR"/>
    </w:rPr>
  </w:style>
  <w:style w:type="paragraph" w:styleId="Caption">
    <w:name w:val="caption"/>
    <w:basedOn w:val="Normal"/>
    <w:next w:val="Normal"/>
    <w:link w:val="CaptionChar"/>
    <w:unhideWhenUsed/>
    <w:qFormat/>
    <w:rsid w:val="00342964"/>
    <w:pPr>
      <w:jc w:val="center"/>
    </w:pPr>
    <w:rPr>
      <w:rFonts w:ascii="Calibri" w:hAnsi="Calibri"/>
      <w:b/>
      <w:bCs/>
      <w:sz w:val="20"/>
    </w:rPr>
  </w:style>
  <w:style w:type="paragraph" w:customStyle="1" w:styleId="TableCaption">
    <w:name w:val="TableCaption"/>
    <w:basedOn w:val="Caption"/>
    <w:link w:val="TableCaptionChar"/>
    <w:qFormat/>
    <w:rsid w:val="00342964"/>
  </w:style>
  <w:style w:type="paragraph" w:customStyle="1" w:styleId="StandardText">
    <w:name w:val="StandardText"/>
    <w:basedOn w:val="template"/>
    <w:link w:val="StandardTextChar"/>
    <w:qFormat/>
    <w:rsid w:val="00314D56"/>
    <w:pPr>
      <w:jc w:val="both"/>
    </w:pPr>
    <w:rPr>
      <w:rFonts w:ascii="Calibri" w:hAnsi="Calibri"/>
      <w:i w:val="0"/>
    </w:rPr>
  </w:style>
  <w:style w:type="character" w:customStyle="1" w:styleId="CaptionChar">
    <w:name w:val="Caption Char"/>
    <w:basedOn w:val="DefaultParagraphFont"/>
    <w:link w:val="Caption"/>
    <w:rsid w:val="00342964"/>
    <w:rPr>
      <w:rFonts w:ascii="Calibri" w:hAnsi="Calibri"/>
      <w:b/>
      <w:bCs/>
    </w:rPr>
  </w:style>
  <w:style w:type="character" w:customStyle="1" w:styleId="TableCaptionChar">
    <w:name w:val="TableCaption Char"/>
    <w:basedOn w:val="CaptionChar"/>
    <w:link w:val="TableCaption"/>
    <w:rsid w:val="00342964"/>
    <w:rPr>
      <w:rFonts w:ascii="Calibri" w:hAnsi="Calibri"/>
      <w:b/>
      <w:bCs/>
    </w:rPr>
  </w:style>
  <w:style w:type="paragraph" w:customStyle="1" w:styleId="FigureCaption">
    <w:name w:val="FigureCaption"/>
    <w:basedOn w:val="Caption"/>
    <w:link w:val="FigureCaptionChar"/>
    <w:qFormat/>
    <w:rsid w:val="00A17943"/>
  </w:style>
  <w:style w:type="character" w:customStyle="1" w:styleId="templateChar">
    <w:name w:val="template Char"/>
    <w:basedOn w:val="DefaultParagraphFont"/>
    <w:link w:val="template"/>
    <w:rsid w:val="00314D56"/>
    <w:rPr>
      <w:rFonts w:ascii="Arial" w:hAnsi="Arial"/>
      <w:i/>
      <w:sz w:val="22"/>
    </w:rPr>
  </w:style>
  <w:style w:type="character" w:customStyle="1" w:styleId="StandardTextChar">
    <w:name w:val="StandardText Char"/>
    <w:basedOn w:val="templateChar"/>
    <w:link w:val="StandardText"/>
    <w:rsid w:val="00314D56"/>
    <w:rPr>
      <w:rFonts w:ascii="Calibri" w:hAnsi="Calibri"/>
      <w:i/>
      <w:sz w:val="22"/>
    </w:rPr>
  </w:style>
  <w:style w:type="paragraph" w:customStyle="1" w:styleId="StyleHeading3Calibri">
    <w:name w:val="Style Heading 3 + Calibri"/>
    <w:basedOn w:val="Heading3"/>
    <w:qFormat/>
    <w:rsid w:val="0037250D"/>
    <w:pPr>
      <w:keepNext/>
      <w:keepLines/>
    </w:pPr>
    <w:rPr>
      <w:rFonts w:ascii="Calibri" w:hAnsi="Calibri"/>
      <w:bCs/>
    </w:rPr>
  </w:style>
  <w:style w:type="character" w:customStyle="1" w:styleId="FigureCaptionChar">
    <w:name w:val="FigureCaption Char"/>
    <w:basedOn w:val="CaptionChar"/>
    <w:link w:val="FigureCaption"/>
    <w:rsid w:val="00A17943"/>
    <w:rPr>
      <w:rFonts w:ascii="Calibri" w:hAnsi="Calibri"/>
      <w:b/>
      <w:bCs/>
    </w:rPr>
  </w:style>
  <w:style w:type="paragraph" w:customStyle="1" w:styleId="StyleHeading4Calibri">
    <w:name w:val="Style Heading 4 + Calibri"/>
    <w:basedOn w:val="Heading4"/>
    <w:qFormat/>
    <w:rsid w:val="0037250D"/>
    <w:pPr>
      <w:keepLines/>
    </w:pPr>
    <w:rPr>
      <w:rFonts w:ascii="Calibri" w:hAnsi="Calibri"/>
      <w:bCs/>
      <w:iCs/>
    </w:rPr>
  </w:style>
  <w:style w:type="paragraph" w:customStyle="1" w:styleId="StyleHeading2Calibri">
    <w:name w:val="Style Heading 2 + Calibri"/>
    <w:basedOn w:val="Heading2"/>
    <w:qFormat/>
    <w:rsid w:val="0037250D"/>
    <w:rPr>
      <w:rFonts w:ascii="Calibri" w:hAnsi="Calibri"/>
      <w:bCs/>
    </w:rPr>
  </w:style>
  <w:style w:type="paragraph" w:customStyle="1" w:styleId="StyleHeading1Calibricentered">
    <w:name w:val="Style Heading 1 + Calibri + centered"/>
    <w:basedOn w:val="Heading1"/>
    <w:qFormat/>
    <w:rsid w:val="00524AE4"/>
    <w:pPr>
      <w:numPr>
        <w:numId w:val="0"/>
      </w:numPr>
      <w:jc w:val="center"/>
    </w:pPr>
    <w:rPr>
      <w:rFonts w:ascii="Calibri" w:hAnsi="Calibri"/>
      <w:bCs/>
    </w:rPr>
  </w:style>
  <w:style w:type="paragraph" w:styleId="BalloonText">
    <w:name w:val="Balloon Text"/>
    <w:basedOn w:val="Normal"/>
    <w:link w:val="BalloonTextChar"/>
    <w:rsid w:val="00DA2BAF"/>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A2BAF"/>
    <w:rPr>
      <w:rFonts w:ascii="Tahoma" w:hAnsi="Tahoma" w:cs="Tahoma"/>
      <w:sz w:val="16"/>
      <w:szCs w:val="16"/>
    </w:rPr>
  </w:style>
  <w:style w:type="paragraph" w:customStyle="1" w:styleId="StyleHeading1Calibri">
    <w:name w:val="Style Heading 1 + Calibri"/>
    <w:basedOn w:val="StyleHeading1Calibricentered"/>
    <w:qFormat/>
    <w:rsid w:val="00EF7EE9"/>
    <w:pPr>
      <w:numPr>
        <w:numId w:val="2"/>
      </w:numPr>
      <w:jc w:val="left"/>
    </w:pPr>
  </w:style>
  <w:style w:type="paragraph" w:styleId="TableofFigures">
    <w:name w:val="table of figures"/>
    <w:basedOn w:val="Normal"/>
    <w:next w:val="Normal"/>
    <w:uiPriority w:val="99"/>
    <w:qFormat/>
    <w:rsid w:val="00524AE4"/>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81246">
      <w:bodyDiv w:val="1"/>
      <w:marLeft w:val="0"/>
      <w:marRight w:val="0"/>
      <w:marTop w:val="0"/>
      <w:marBottom w:val="0"/>
      <w:divBdr>
        <w:top w:val="none" w:sz="0" w:space="0" w:color="auto"/>
        <w:left w:val="none" w:sz="0" w:space="0" w:color="auto"/>
        <w:bottom w:val="none" w:sz="0" w:space="0" w:color="auto"/>
        <w:right w:val="none" w:sz="0" w:space="0" w:color="auto"/>
      </w:divBdr>
      <w:divsChild>
        <w:div w:id="1850213303">
          <w:marLeft w:val="360"/>
          <w:marRight w:val="0"/>
          <w:marTop w:val="360"/>
          <w:marBottom w:val="0"/>
          <w:divBdr>
            <w:top w:val="none" w:sz="0" w:space="0" w:color="auto"/>
            <w:left w:val="none" w:sz="0" w:space="0" w:color="auto"/>
            <w:bottom w:val="none" w:sz="0" w:space="0" w:color="auto"/>
            <w:right w:val="none" w:sz="0" w:space="0" w:color="auto"/>
          </w:divBdr>
        </w:div>
      </w:divsChild>
    </w:div>
    <w:div w:id="827283909">
      <w:bodyDiv w:val="1"/>
      <w:marLeft w:val="0"/>
      <w:marRight w:val="0"/>
      <w:marTop w:val="0"/>
      <w:marBottom w:val="0"/>
      <w:divBdr>
        <w:top w:val="none" w:sz="0" w:space="0" w:color="auto"/>
        <w:left w:val="none" w:sz="0" w:space="0" w:color="auto"/>
        <w:bottom w:val="none" w:sz="0" w:space="0" w:color="auto"/>
        <w:right w:val="none" w:sz="0" w:space="0" w:color="auto"/>
      </w:divBdr>
    </w:div>
    <w:div w:id="1340347372">
      <w:bodyDiv w:val="1"/>
      <w:marLeft w:val="0"/>
      <w:marRight w:val="0"/>
      <w:marTop w:val="0"/>
      <w:marBottom w:val="0"/>
      <w:divBdr>
        <w:top w:val="none" w:sz="0" w:space="0" w:color="auto"/>
        <w:left w:val="none" w:sz="0" w:space="0" w:color="auto"/>
        <w:bottom w:val="none" w:sz="0" w:space="0" w:color="auto"/>
        <w:right w:val="none" w:sz="0" w:space="0" w:color="auto"/>
      </w:divBdr>
    </w:div>
    <w:div w:id="1812167191">
      <w:bodyDiv w:val="1"/>
      <w:marLeft w:val="0"/>
      <w:marRight w:val="0"/>
      <w:marTop w:val="0"/>
      <w:marBottom w:val="0"/>
      <w:divBdr>
        <w:top w:val="none" w:sz="0" w:space="0" w:color="auto"/>
        <w:left w:val="none" w:sz="0" w:space="0" w:color="auto"/>
        <w:bottom w:val="none" w:sz="0" w:space="0" w:color="auto"/>
        <w:right w:val="none" w:sz="0" w:space="0" w:color="auto"/>
      </w:divBdr>
    </w:div>
    <w:div w:id="196064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image" Target="media/image10.png"/><Relationship Id="rId21" Type="http://schemas.openxmlformats.org/officeDocument/2006/relationships/chart" Target="charts/chart1.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code.google.com/archive/p/javaparser/wikis/UsingThisParser.wiki" TargetMode="External"/><Relationship Id="rId18" Type="http://schemas.openxmlformats.org/officeDocument/2006/relationships/image" Target="media/image8.png"/><Relationship Id="rId19" Type="http://schemas.openxmlformats.org/officeDocument/2006/relationships/image" Target="media/image9.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SanDisk%20SDSSDA240G:Users:Amer:Library:Containers:com.apple.mail:Data:Library:Mail%20Downloads:10A42D43-7D58-4663-923D-A9FCCBD84447:TEMPLATE_MSFormat_CIS_B_TechOpt_with_TOC%20(1).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title>
      <c:tx>
        <c:rich>
          <a:bodyPr/>
          <a:lstStyle/>
          <a:p>
            <a:pPr>
              <a:defRPr/>
            </a:pPr>
            <a:r>
              <a:rPr lang="en-US"/>
              <a:t>LINES OF CODE VS READABILITY</a:t>
            </a:r>
          </a:p>
        </c:rich>
      </c:tx>
      <c:layout/>
      <c:overlay val="0"/>
    </c:title>
    <c:autoTitleDeleted val="0"/>
    <c:plotArea>
      <c:layout/>
      <c:scatterChart>
        <c:scatterStyle val="lineMarker"/>
        <c:varyColors val="0"/>
        <c:ser>
          <c:idx val="0"/>
          <c:order val="0"/>
          <c:spPr>
            <a:ln w="47625">
              <a:noFill/>
            </a:ln>
          </c:spPr>
          <c:xVal>
            <c:numRef>
              <c:f>Sheet1!$C$2:$C$12</c:f>
              <c:numCache>
                <c:formatCode>General</c:formatCode>
                <c:ptCount val="11"/>
                <c:pt idx="0">
                  <c:v>1.996</c:v>
                </c:pt>
                <c:pt idx="1">
                  <c:v>1.831</c:v>
                </c:pt>
                <c:pt idx="2">
                  <c:v>2.293</c:v>
                </c:pt>
                <c:pt idx="3">
                  <c:v>1.897</c:v>
                </c:pt>
                <c:pt idx="4">
                  <c:v>2.208</c:v>
                </c:pt>
                <c:pt idx="5">
                  <c:v>2.596</c:v>
                </c:pt>
                <c:pt idx="6">
                  <c:v>0.799</c:v>
                </c:pt>
                <c:pt idx="7">
                  <c:v>1.923</c:v>
                </c:pt>
                <c:pt idx="8">
                  <c:v>1.583</c:v>
                </c:pt>
                <c:pt idx="9">
                  <c:v>2.056</c:v>
                </c:pt>
                <c:pt idx="10">
                  <c:v>1.932</c:v>
                </c:pt>
              </c:numCache>
            </c:numRef>
          </c:xVal>
          <c:yVal>
            <c:numRef>
              <c:f>Sheet1!$D$2:$D$12</c:f>
              <c:numCache>
                <c:formatCode>General</c:formatCode>
                <c:ptCount val="11"/>
                <c:pt idx="0">
                  <c:v>201.994</c:v>
                </c:pt>
                <c:pt idx="1">
                  <c:v>21.288</c:v>
                </c:pt>
                <c:pt idx="2">
                  <c:v>30.367</c:v>
                </c:pt>
                <c:pt idx="3">
                  <c:v>19.548</c:v>
                </c:pt>
                <c:pt idx="4">
                  <c:v>29.751</c:v>
                </c:pt>
                <c:pt idx="5">
                  <c:v>33.403</c:v>
                </c:pt>
                <c:pt idx="6">
                  <c:v>1.658</c:v>
                </c:pt>
                <c:pt idx="7">
                  <c:v>35.602</c:v>
                </c:pt>
                <c:pt idx="8">
                  <c:v>9.44</c:v>
                </c:pt>
                <c:pt idx="9">
                  <c:v>0.996</c:v>
                </c:pt>
                <c:pt idx="10">
                  <c:v>30.096</c:v>
                </c:pt>
              </c:numCache>
            </c:numRef>
          </c:yVal>
          <c:smooth val="0"/>
        </c:ser>
        <c:dLbls>
          <c:showLegendKey val="0"/>
          <c:showVal val="0"/>
          <c:showCatName val="0"/>
          <c:showSerName val="0"/>
          <c:showPercent val="0"/>
          <c:showBubbleSize val="0"/>
        </c:dLbls>
        <c:axId val="2098733640"/>
        <c:axId val="2098740504"/>
      </c:scatterChart>
      <c:valAx>
        <c:axId val="2098733640"/>
        <c:scaling>
          <c:orientation val="minMax"/>
        </c:scaling>
        <c:delete val="0"/>
        <c:axPos val="b"/>
        <c:title>
          <c:tx>
            <c:rich>
              <a:bodyPr/>
              <a:lstStyle/>
              <a:p>
                <a:pPr>
                  <a:defRPr/>
                </a:pPr>
                <a:r>
                  <a:rPr lang="en-US"/>
                  <a:t>READABILITY</a:t>
                </a:r>
              </a:p>
            </c:rich>
          </c:tx>
          <c:layout/>
          <c:overlay val="0"/>
        </c:title>
        <c:numFmt formatCode="General" sourceLinked="1"/>
        <c:majorTickMark val="none"/>
        <c:minorTickMark val="none"/>
        <c:tickLblPos val="nextTo"/>
        <c:crossAx val="2098740504"/>
        <c:crosses val="autoZero"/>
        <c:crossBetween val="midCat"/>
      </c:valAx>
      <c:valAx>
        <c:axId val="2098740504"/>
        <c:scaling>
          <c:orientation val="minMax"/>
        </c:scaling>
        <c:delete val="0"/>
        <c:axPos val="l"/>
        <c:majorGridlines/>
        <c:title>
          <c:tx>
            <c:rich>
              <a:bodyPr/>
              <a:lstStyle/>
              <a:p>
                <a:pPr>
                  <a:defRPr/>
                </a:pPr>
                <a:r>
                  <a:rPr lang="en-US"/>
                  <a:t>LINES</a:t>
                </a:r>
                <a:r>
                  <a:rPr lang="en-US" baseline="0"/>
                  <a:t> OF CODE X1000</a:t>
                </a:r>
                <a:endParaRPr lang="en-US"/>
              </a:p>
            </c:rich>
          </c:tx>
          <c:layout/>
          <c:overlay val="0"/>
        </c:title>
        <c:numFmt formatCode="General" sourceLinked="1"/>
        <c:majorTickMark val="none"/>
        <c:minorTickMark val="none"/>
        <c:tickLblPos val="nextTo"/>
        <c:crossAx val="2098733640"/>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9E196-699F-624E-BC4C-190160FEE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TEMPLATE_MSFormat_CIS_B_TechOpt_with_TOC (1).dotx</Template>
  <TotalTime>164</TotalTime>
  <Pages>33</Pages>
  <Words>5738</Words>
  <Characters>32709</Characters>
  <Application>Microsoft Macintosh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38371</CharactersWithSpaces>
  <SharedDoc>false</SharedDoc>
  <HLinks>
    <vt:vector size="450" baseType="variant">
      <vt:variant>
        <vt:i4>1703987</vt:i4>
      </vt:variant>
      <vt:variant>
        <vt:i4>446</vt:i4>
      </vt:variant>
      <vt:variant>
        <vt:i4>0</vt:i4>
      </vt:variant>
      <vt:variant>
        <vt:i4>5</vt:i4>
      </vt:variant>
      <vt:variant>
        <vt:lpwstr/>
      </vt:variant>
      <vt:variant>
        <vt:lpwstr>_Toc213823078</vt:lpwstr>
      </vt:variant>
      <vt:variant>
        <vt:i4>1703987</vt:i4>
      </vt:variant>
      <vt:variant>
        <vt:i4>440</vt:i4>
      </vt:variant>
      <vt:variant>
        <vt:i4>0</vt:i4>
      </vt:variant>
      <vt:variant>
        <vt:i4>5</vt:i4>
      </vt:variant>
      <vt:variant>
        <vt:lpwstr/>
      </vt:variant>
      <vt:variant>
        <vt:lpwstr>_Toc213823077</vt:lpwstr>
      </vt:variant>
      <vt:variant>
        <vt:i4>1703987</vt:i4>
      </vt:variant>
      <vt:variant>
        <vt:i4>434</vt:i4>
      </vt:variant>
      <vt:variant>
        <vt:i4>0</vt:i4>
      </vt:variant>
      <vt:variant>
        <vt:i4>5</vt:i4>
      </vt:variant>
      <vt:variant>
        <vt:lpwstr/>
      </vt:variant>
      <vt:variant>
        <vt:lpwstr>_Toc213823076</vt:lpwstr>
      </vt:variant>
      <vt:variant>
        <vt:i4>1703987</vt:i4>
      </vt:variant>
      <vt:variant>
        <vt:i4>428</vt:i4>
      </vt:variant>
      <vt:variant>
        <vt:i4>0</vt:i4>
      </vt:variant>
      <vt:variant>
        <vt:i4>5</vt:i4>
      </vt:variant>
      <vt:variant>
        <vt:lpwstr/>
      </vt:variant>
      <vt:variant>
        <vt:lpwstr>_Toc213823075</vt:lpwstr>
      </vt:variant>
      <vt:variant>
        <vt:i4>1703987</vt:i4>
      </vt:variant>
      <vt:variant>
        <vt:i4>422</vt:i4>
      </vt:variant>
      <vt:variant>
        <vt:i4>0</vt:i4>
      </vt:variant>
      <vt:variant>
        <vt:i4>5</vt:i4>
      </vt:variant>
      <vt:variant>
        <vt:lpwstr/>
      </vt:variant>
      <vt:variant>
        <vt:lpwstr>_Toc213823074</vt:lpwstr>
      </vt:variant>
      <vt:variant>
        <vt:i4>1703987</vt:i4>
      </vt:variant>
      <vt:variant>
        <vt:i4>416</vt:i4>
      </vt:variant>
      <vt:variant>
        <vt:i4>0</vt:i4>
      </vt:variant>
      <vt:variant>
        <vt:i4>5</vt:i4>
      </vt:variant>
      <vt:variant>
        <vt:lpwstr/>
      </vt:variant>
      <vt:variant>
        <vt:lpwstr>_Toc213823073</vt:lpwstr>
      </vt:variant>
      <vt:variant>
        <vt:i4>1703987</vt:i4>
      </vt:variant>
      <vt:variant>
        <vt:i4>410</vt:i4>
      </vt:variant>
      <vt:variant>
        <vt:i4>0</vt:i4>
      </vt:variant>
      <vt:variant>
        <vt:i4>5</vt:i4>
      </vt:variant>
      <vt:variant>
        <vt:lpwstr/>
      </vt:variant>
      <vt:variant>
        <vt:lpwstr>_Toc213823072</vt:lpwstr>
      </vt:variant>
      <vt:variant>
        <vt:i4>1703987</vt:i4>
      </vt:variant>
      <vt:variant>
        <vt:i4>404</vt:i4>
      </vt:variant>
      <vt:variant>
        <vt:i4>0</vt:i4>
      </vt:variant>
      <vt:variant>
        <vt:i4>5</vt:i4>
      </vt:variant>
      <vt:variant>
        <vt:lpwstr/>
      </vt:variant>
      <vt:variant>
        <vt:lpwstr>_Toc213823071</vt:lpwstr>
      </vt:variant>
      <vt:variant>
        <vt:i4>1703987</vt:i4>
      </vt:variant>
      <vt:variant>
        <vt:i4>398</vt:i4>
      </vt:variant>
      <vt:variant>
        <vt:i4>0</vt:i4>
      </vt:variant>
      <vt:variant>
        <vt:i4>5</vt:i4>
      </vt:variant>
      <vt:variant>
        <vt:lpwstr/>
      </vt:variant>
      <vt:variant>
        <vt:lpwstr>_Toc213823070</vt:lpwstr>
      </vt:variant>
      <vt:variant>
        <vt:i4>1769523</vt:i4>
      </vt:variant>
      <vt:variant>
        <vt:i4>392</vt:i4>
      </vt:variant>
      <vt:variant>
        <vt:i4>0</vt:i4>
      </vt:variant>
      <vt:variant>
        <vt:i4>5</vt:i4>
      </vt:variant>
      <vt:variant>
        <vt:lpwstr/>
      </vt:variant>
      <vt:variant>
        <vt:lpwstr>_Toc213823069</vt:lpwstr>
      </vt:variant>
      <vt:variant>
        <vt:i4>1769523</vt:i4>
      </vt:variant>
      <vt:variant>
        <vt:i4>386</vt:i4>
      </vt:variant>
      <vt:variant>
        <vt:i4>0</vt:i4>
      </vt:variant>
      <vt:variant>
        <vt:i4>5</vt:i4>
      </vt:variant>
      <vt:variant>
        <vt:lpwstr/>
      </vt:variant>
      <vt:variant>
        <vt:lpwstr>_Toc213823068</vt:lpwstr>
      </vt:variant>
      <vt:variant>
        <vt:i4>1769523</vt:i4>
      </vt:variant>
      <vt:variant>
        <vt:i4>380</vt:i4>
      </vt:variant>
      <vt:variant>
        <vt:i4>0</vt:i4>
      </vt:variant>
      <vt:variant>
        <vt:i4>5</vt:i4>
      </vt:variant>
      <vt:variant>
        <vt:lpwstr/>
      </vt:variant>
      <vt:variant>
        <vt:lpwstr>_Toc213823067</vt:lpwstr>
      </vt:variant>
      <vt:variant>
        <vt:i4>1769523</vt:i4>
      </vt:variant>
      <vt:variant>
        <vt:i4>374</vt:i4>
      </vt:variant>
      <vt:variant>
        <vt:i4>0</vt:i4>
      </vt:variant>
      <vt:variant>
        <vt:i4>5</vt:i4>
      </vt:variant>
      <vt:variant>
        <vt:lpwstr/>
      </vt:variant>
      <vt:variant>
        <vt:lpwstr>_Toc213823066</vt:lpwstr>
      </vt:variant>
      <vt:variant>
        <vt:i4>1769523</vt:i4>
      </vt:variant>
      <vt:variant>
        <vt:i4>368</vt:i4>
      </vt:variant>
      <vt:variant>
        <vt:i4>0</vt:i4>
      </vt:variant>
      <vt:variant>
        <vt:i4>5</vt:i4>
      </vt:variant>
      <vt:variant>
        <vt:lpwstr/>
      </vt:variant>
      <vt:variant>
        <vt:lpwstr>_Toc213823065</vt:lpwstr>
      </vt:variant>
      <vt:variant>
        <vt:i4>1769523</vt:i4>
      </vt:variant>
      <vt:variant>
        <vt:i4>362</vt:i4>
      </vt:variant>
      <vt:variant>
        <vt:i4>0</vt:i4>
      </vt:variant>
      <vt:variant>
        <vt:i4>5</vt:i4>
      </vt:variant>
      <vt:variant>
        <vt:lpwstr/>
      </vt:variant>
      <vt:variant>
        <vt:lpwstr>_Toc213823064</vt:lpwstr>
      </vt:variant>
      <vt:variant>
        <vt:i4>1769523</vt:i4>
      </vt:variant>
      <vt:variant>
        <vt:i4>356</vt:i4>
      </vt:variant>
      <vt:variant>
        <vt:i4>0</vt:i4>
      </vt:variant>
      <vt:variant>
        <vt:i4>5</vt:i4>
      </vt:variant>
      <vt:variant>
        <vt:lpwstr/>
      </vt:variant>
      <vt:variant>
        <vt:lpwstr>_Toc213823063</vt:lpwstr>
      </vt:variant>
      <vt:variant>
        <vt:i4>1769523</vt:i4>
      </vt:variant>
      <vt:variant>
        <vt:i4>350</vt:i4>
      </vt:variant>
      <vt:variant>
        <vt:i4>0</vt:i4>
      </vt:variant>
      <vt:variant>
        <vt:i4>5</vt:i4>
      </vt:variant>
      <vt:variant>
        <vt:lpwstr/>
      </vt:variant>
      <vt:variant>
        <vt:lpwstr>_Toc213823062</vt:lpwstr>
      </vt:variant>
      <vt:variant>
        <vt:i4>1769523</vt:i4>
      </vt:variant>
      <vt:variant>
        <vt:i4>344</vt:i4>
      </vt:variant>
      <vt:variant>
        <vt:i4>0</vt:i4>
      </vt:variant>
      <vt:variant>
        <vt:i4>5</vt:i4>
      </vt:variant>
      <vt:variant>
        <vt:lpwstr/>
      </vt:variant>
      <vt:variant>
        <vt:lpwstr>_Toc213823061</vt:lpwstr>
      </vt:variant>
      <vt:variant>
        <vt:i4>1769523</vt:i4>
      </vt:variant>
      <vt:variant>
        <vt:i4>338</vt:i4>
      </vt:variant>
      <vt:variant>
        <vt:i4>0</vt:i4>
      </vt:variant>
      <vt:variant>
        <vt:i4>5</vt:i4>
      </vt:variant>
      <vt:variant>
        <vt:lpwstr/>
      </vt:variant>
      <vt:variant>
        <vt:lpwstr>_Toc213823060</vt:lpwstr>
      </vt:variant>
      <vt:variant>
        <vt:i4>1572915</vt:i4>
      </vt:variant>
      <vt:variant>
        <vt:i4>332</vt:i4>
      </vt:variant>
      <vt:variant>
        <vt:i4>0</vt:i4>
      </vt:variant>
      <vt:variant>
        <vt:i4>5</vt:i4>
      </vt:variant>
      <vt:variant>
        <vt:lpwstr/>
      </vt:variant>
      <vt:variant>
        <vt:lpwstr>_Toc213823059</vt:lpwstr>
      </vt:variant>
      <vt:variant>
        <vt:i4>1572915</vt:i4>
      </vt:variant>
      <vt:variant>
        <vt:i4>326</vt:i4>
      </vt:variant>
      <vt:variant>
        <vt:i4>0</vt:i4>
      </vt:variant>
      <vt:variant>
        <vt:i4>5</vt:i4>
      </vt:variant>
      <vt:variant>
        <vt:lpwstr/>
      </vt:variant>
      <vt:variant>
        <vt:lpwstr>_Toc213823058</vt:lpwstr>
      </vt:variant>
      <vt:variant>
        <vt:i4>1572915</vt:i4>
      </vt:variant>
      <vt:variant>
        <vt:i4>320</vt:i4>
      </vt:variant>
      <vt:variant>
        <vt:i4>0</vt:i4>
      </vt:variant>
      <vt:variant>
        <vt:i4>5</vt:i4>
      </vt:variant>
      <vt:variant>
        <vt:lpwstr/>
      </vt:variant>
      <vt:variant>
        <vt:lpwstr>_Toc213823057</vt:lpwstr>
      </vt:variant>
      <vt:variant>
        <vt:i4>1572915</vt:i4>
      </vt:variant>
      <vt:variant>
        <vt:i4>314</vt:i4>
      </vt:variant>
      <vt:variant>
        <vt:i4>0</vt:i4>
      </vt:variant>
      <vt:variant>
        <vt:i4>5</vt:i4>
      </vt:variant>
      <vt:variant>
        <vt:lpwstr/>
      </vt:variant>
      <vt:variant>
        <vt:lpwstr>_Toc213823056</vt:lpwstr>
      </vt:variant>
      <vt:variant>
        <vt:i4>1572915</vt:i4>
      </vt:variant>
      <vt:variant>
        <vt:i4>308</vt:i4>
      </vt:variant>
      <vt:variant>
        <vt:i4>0</vt:i4>
      </vt:variant>
      <vt:variant>
        <vt:i4>5</vt:i4>
      </vt:variant>
      <vt:variant>
        <vt:lpwstr/>
      </vt:variant>
      <vt:variant>
        <vt:lpwstr>_Toc213823055</vt:lpwstr>
      </vt:variant>
      <vt:variant>
        <vt:i4>1572915</vt:i4>
      </vt:variant>
      <vt:variant>
        <vt:i4>302</vt:i4>
      </vt:variant>
      <vt:variant>
        <vt:i4>0</vt:i4>
      </vt:variant>
      <vt:variant>
        <vt:i4>5</vt:i4>
      </vt:variant>
      <vt:variant>
        <vt:lpwstr/>
      </vt:variant>
      <vt:variant>
        <vt:lpwstr>_Toc213823054</vt:lpwstr>
      </vt:variant>
      <vt:variant>
        <vt:i4>1572915</vt:i4>
      </vt:variant>
      <vt:variant>
        <vt:i4>296</vt:i4>
      </vt:variant>
      <vt:variant>
        <vt:i4>0</vt:i4>
      </vt:variant>
      <vt:variant>
        <vt:i4>5</vt:i4>
      </vt:variant>
      <vt:variant>
        <vt:lpwstr/>
      </vt:variant>
      <vt:variant>
        <vt:lpwstr>_Toc213823053</vt:lpwstr>
      </vt:variant>
      <vt:variant>
        <vt:i4>1572915</vt:i4>
      </vt:variant>
      <vt:variant>
        <vt:i4>290</vt:i4>
      </vt:variant>
      <vt:variant>
        <vt:i4>0</vt:i4>
      </vt:variant>
      <vt:variant>
        <vt:i4>5</vt:i4>
      </vt:variant>
      <vt:variant>
        <vt:lpwstr/>
      </vt:variant>
      <vt:variant>
        <vt:lpwstr>_Toc213823052</vt:lpwstr>
      </vt:variant>
      <vt:variant>
        <vt:i4>1572915</vt:i4>
      </vt:variant>
      <vt:variant>
        <vt:i4>284</vt:i4>
      </vt:variant>
      <vt:variant>
        <vt:i4>0</vt:i4>
      </vt:variant>
      <vt:variant>
        <vt:i4>5</vt:i4>
      </vt:variant>
      <vt:variant>
        <vt:lpwstr/>
      </vt:variant>
      <vt:variant>
        <vt:lpwstr>_Toc213823051</vt:lpwstr>
      </vt:variant>
      <vt:variant>
        <vt:i4>1572915</vt:i4>
      </vt:variant>
      <vt:variant>
        <vt:i4>278</vt:i4>
      </vt:variant>
      <vt:variant>
        <vt:i4>0</vt:i4>
      </vt:variant>
      <vt:variant>
        <vt:i4>5</vt:i4>
      </vt:variant>
      <vt:variant>
        <vt:lpwstr/>
      </vt:variant>
      <vt:variant>
        <vt:lpwstr>_Toc213823050</vt:lpwstr>
      </vt:variant>
      <vt:variant>
        <vt:i4>1638451</vt:i4>
      </vt:variant>
      <vt:variant>
        <vt:i4>272</vt:i4>
      </vt:variant>
      <vt:variant>
        <vt:i4>0</vt:i4>
      </vt:variant>
      <vt:variant>
        <vt:i4>5</vt:i4>
      </vt:variant>
      <vt:variant>
        <vt:lpwstr/>
      </vt:variant>
      <vt:variant>
        <vt:lpwstr>_Toc213823049</vt:lpwstr>
      </vt:variant>
      <vt:variant>
        <vt:i4>1638451</vt:i4>
      </vt:variant>
      <vt:variant>
        <vt:i4>266</vt:i4>
      </vt:variant>
      <vt:variant>
        <vt:i4>0</vt:i4>
      </vt:variant>
      <vt:variant>
        <vt:i4>5</vt:i4>
      </vt:variant>
      <vt:variant>
        <vt:lpwstr/>
      </vt:variant>
      <vt:variant>
        <vt:lpwstr>_Toc213823048</vt:lpwstr>
      </vt:variant>
      <vt:variant>
        <vt:i4>1638451</vt:i4>
      </vt:variant>
      <vt:variant>
        <vt:i4>260</vt:i4>
      </vt:variant>
      <vt:variant>
        <vt:i4>0</vt:i4>
      </vt:variant>
      <vt:variant>
        <vt:i4>5</vt:i4>
      </vt:variant>
      <vt:variant>
        <vt:lpwstr/>
      </vt:variant>
      <vt:variant>
        <vt:lpwstr>_Toc213823047</vt:lpwstr>
      </vt:variant>
      <vt:variant>
        <vt:i4>1638451</vt:i4>
      </vt:variant>
      <vt:variant>
        <vt:i4>254</vt:i4>
      </vt:variant>
      <vt:variant>
        <vt:i4>0</vt:i4>
      </vt:variant>
      <vt:variant>
        <vt:i4>5</vt:i4>
      </vt:variant>
      <vt:variant>
        <vt:lpwstr/>
      </vt:variant>
      <vt:variant>
        <vt:lpwstr>_Toc213823046</vt:lpwstr>
      </vt:variant>
      <vt:variant>
        <vt:i4>1638451</vt:i4>
      </vt:variant>
      <vt:variant>
        <vt:i4>248</vt:i4>
      </vt:variant>
      <vt:variant>
        <vt:i4>0</vt:i4>
      </vt:variant>
      <vt:variant>
        <vt:i4>5</vt:i4>
      </vt:variant>
      <vt:variant>
        <vt:lpwstr/>
      </vt:variant>
      <vt:variant>
        <vt:lpwstr>_Toc213823045</vt:lpwstr>
      </vt:variant>
      <vt:variant>
        <vt:i4>1638451</vt:i4>
      </vt:variant>
      <vt:variant>
        <vt:i4>242</vt:i4>
      </vt:variant>
      <vt:variant>
        <vt:i4>0</vt:i4>
      </vt:variant>
      <vt:variant>
        <vt:i4>5</vt:i4>
      </vt:variant>
      <vt:variant>
        <vt:lpwstr/>
      </vt:variant>
      <vt:variant>
        <vt:lpwstr>_Toc213823044</vt:lpwstr>
      </vt:variant>
      <vt:variant>
        <vt:i4>1638451</vt:i4>
      </vt:variant>
      <vt:variant>
        <vt:i4>236</vt:i4>
      </vt:variant>
      <vt:variant>
        <vt:i4>0</vt:i4>
      </vt:variant>
      <vt:variant>
        <vt:i4>5</vt:i4>
      </vt:variant>
      <vt:variant>
        <vt:lpwstr/>
      </vt:variant>
      <vt:variant>
        <vt:lpwstr>_Toc213823043</vt:lpwstr>
      </vt:variant>
      <vt:variant>
        <vt:i4>1638451</vt:i4>
      </vt:variant>
      <vt:variant>
        <vt:i4>230</vt:i4>
      </vt:variant>
      <vt:variant>
        <vt:i4>0</vt:i4>
      </vt:variant>
      <vt:variant>
        <vt:i4>5</vt:i4>
      </vt:variant>
      <vt:variant>
        <vt:lpwstr/>
      </vt:variant>
      <vt:variant>
        <vt:lpwstr>_Toc213823042</vt:lpwstr>
      </vt:variant>
      <vt:variant>
        <vt:i4>1638451</vt:i4>
      </vt:variant>
      <vt:variant>
        <vt:i4>224</vt:i4>
      </vt:variant>
      <vt:variant>
        <vt:i4>0</vt:i4>
      </vt:variant>
      <vt:variant>
        <vt:i4>5</vt:i4>
      </vt:variant>
      <vt:variant>
        <vt:lpwstr/>
      </vt:variant>
      <vt:variant>
        <vt:lpwstr>_Toc213823041</vt:lpwstr>
      </vt:variant>
      <vt:variant>
        <vt:i4>1638451</vt:i4>
      </vt:variant>
      <vt:variant>
        <vt:i4>218</vt:i4>
      </vt:variant>
      <vt:variant>
        <vt:i4>0</vt:i4>
      </vt:variant>
      <vt:variant>
        <vt:i4>5</vt:i4>
      </vt:variant>
      <vt:variant>
        <vt:lpwstr/>
      </vt:variant>
      <vt:variant>
        <vt:lpwstr>_Toc213823040</vt:lpwstr>
      </vt:variant>
      <vt:variant>
        <vt:i4>1966131</vt:i4>
      </vt:variant>
      <vt:variant>
        <vt:i4>212</vt:i4>
      </vt:variant>
      <vt:variant>
        <vt:i4>0</vt:i4>
      </vt:variant>
      <vt:variant>
        <vt:i4>5</vt:i4>
      </vt:variant>
      <vt:variant>
        <vt:lpwstr/>
      </vt:variant>
      <vt:variant>
        <vt:lpwstr>_Toc213823039</vt:lpwstr>
      </vt:variant>
      <vt:variant>
        <vt:i4>1966131</vt:i4>
      </vt:variant>
      <vt:variant>
        <vt:i4>206</vt:i4>
      </vt:variant>
      <vt:variant>
        <vt:i4>0</vt:i4>
      </vt:variant>
      <vt:variant>
        <vt:i4>5</vt:i4>
      </vt:variant>
      <vt:variant>
        <vt:lpwstr/>
      </vt:variant>
      <vt:variant>
        <vt:lpwstr>_Toc213823038</vt:lpwstr>
      </vt:variant>
      <vt:variant>
        <vt:i4>1966131</vt:i4>
      </vt:variant>
      <vt:variant>
        <vt:i4>200</vt:i4>
      </vt:variant>
      <vt:variant>
        <vt:i4>0</vt:i4>
      </vt:variant>
      <vt:variant>
        <vt:i4>5</vt:i4>
      </vt:variant>
      <vt:variant>
        <vt:lpwstr/>
      </vt:variant>
      <vt:variant>
        <vt:lpwstr>_Toc213823037</vt:lpwstr>
      </vt:variant>
      <vt:variant>
        <vt:i4>1966131</vt:i4>
      </vt:variant>
      <vt:variant>
        <vt:i4>194</vt:i4>
      </vt:variant>
      <vt:variant>
        <vt:i4>0</vt:i4>
      </vt:variant>
      <vt:variant>
        <vt:i4>5</vt:i4>
      </vt:variant>
      <vt:variant>
        <vt:lpwstr/>
      </vt:variant>
      <vt:variant>
        <vt:lpwstr>_Toc213823036</vt:lpwstr>
      </vt:variant>
      <vt:variant>
        <vt:i4>1966131</vt:i4>
      </vt:variant>
      <vt:variant>
        <vt:i4>188</vt:i4>
      </vt:variant>
      <vt:variant>
        <vt:i4>0</vt:i4>
      </vt:variant>
      <vt:variant>
        <vt:i4>5</vt:i4>
      </vt:variant>
      <vt:variant>
        <vt:lpwstr/>
      </vt:variant>
      <vt:variant>
        <vt:lpwstr>_Toc213823035</vt:lpwstr>
      </vt:variant>
      <vt:variant>
        <vt:i4>1966131</vt:i4>
      </vt:variant>
      <vt:variant>
        <vt:i4>182</vt:i4>
      </vt:variant>
      <vt:variant>
        <vt:i4>0</vt:i4>
      </vt:variant>
      <vt:variant>
        <vt:i4>5</vt:i4>
      </vt:variant>
      <vt:variant>
        <vt:lpwstr/>
      </vt:variant>
      <vt:variant>
        <vt:lpwstr>_Toc213823034</vt:lpwstr>
      </vt:variant>
      <vt:variant>
        <vt:i4>1966131</vt:i4>
      </vt:variant>
      <vt:variant>
        <vt:i4>176</vt:i4>
      </vt:variant>
      <vt:variant>
        <vt:i4>0</vt:i4>
      </vt:variant>
      <vt:variant>
        <vt:i4>5</vt:i4>
      </vt:variant>
      <vt:variant>
        <vt:lpwstr/>
      </vt:variant>
      <vt:variant>
        <vt:lpwstr>_Toc213823033</vt:lpwstr>
      </vt:variant>
      <vt:variant>
        <vt:i4>1966131</vt:i4>
      </vt:variant>
      <vt:variant>
        <vt:i4>170</vt:i4>
      </vt:variant>
      <vt:variant>
        <vt:i4>0</vt:i4>
      </vt:variant>
      <vt:variant>
        <vt:i4>5</vt:i4>
      </vt:variant>
      <vt:variant>
        <vt:lpwstr/>
      </vt:variant>
      <vt:variant>
        <vt:lpwstr>_Toc213823032</vt:lpwstr>
      </vt:variant>
      <vt:variant>
        <vt:i4>1966131</vt:i4>
      </vt:variant>
      <vt:variant>
        <vt:i4>164</vt:i4>
      </vt:variant>
      <vt:variant>
        <vt:i4>0</vt:i4>
      </vt:variant>
      <vt:variant>
        <vt:i4>5</vt:i4>
      </vt:variant>
      <vt:variant>
        <vt:lpwstr/>
      </vt:variant>
      <vt:variant>
        <vt:lpwstr>_Toc213823031</vt:lpwstr>
      </vt:variant>
      <vt:variant>
        <vt:i4>1966131</vt:i4>
      </vt:variant>
      <vt:variant>
        <vt:i4>158</vt:i4>
      </vt:variant>
      <vt:variant>
        <vt:i4>0</vt:i4>
      </vt:variant>
      <vt:variant>
        <vt:i4>5</vt:i4>
      </vt:variant>
      <vt:variant>
        <vt:lpwstr/>
      </vt:variant>
      <vt:variant>
        <vt:lpwstr>_Toc213823030</vt:lpwstr>
      </vt:variant>
      <vt:variant>
        <vt:i4>2031667</vt:i4>
      </vt:variant>
      <vt:variant>
        <vt:i4>152</vt:i4>
      </vt:variant>
      <vt:variant>
        <vt:i4>0</vt:i4>
      </vt:variant>
      <vt:variant>
        <vt:i4>5</vt:i4>
      </vt:variant>
      <vt:variant>
        <vt:lpwstr/>
      </vt:variant>
      <vt:variant>
        <vt:lpwstr>_Toc213823029</vt:lpwstr>
      </vt:variant>
      <vt:variant>
        <vt:i4>2031667</vt:i4>
      </vt:variant>
      <vt:variant>
        <vt:i4>146</vt:i4>
      </vt:variant>
      <vt:variant>
        <vt:i4>0</vt:i4>
      </vt:variant>
      <vt:variant>
        <vt:i4>5</vt:i4>
      </vt:variant>
      <vt:variant>
        <vt:lpwstr/>
      </vt:variant>
      <vt:variant>
        <vt:lpwstr>_Toc213823028</vt:lpwstr>
      </vt:variant>
      <vt:variant>
        <vt:i4>2031667</vt:i4>
      </vt:variant>
      <vt:variant>
        <vt:i4>140</vt:i4>
      </vt:variant>
      <vt:variant>
        <vt:i4>0</vt:i4>
      </vt:variant>
      <vt:variant>
        <vt:i4>5</vt:i4>
      </vt:variant>
      <vt:variant>
        <vt:lpwstr/>
      </vt:variant>
      <vt:variant>
        <vt:lpwstr>_Toc213823027</vt:lpwstr>
      </vt:variant>
      <vt:variant>
        <vt:i4>2031667</vt:i4>
      </vt:variant>
      <vt:variant>
        <vt:i4>134</vt:i4>
      </vt:variant>
      <vt:variant>
        <vt:i4>0</vt:i4>
      </vt:variant>
      <vt:variant>
        <vt:i4>5</vt:i4>
      </vt:variant>
      <vt:variant>
        <vt:lpwstr/>
      </vt:variant>
      <vt:variant>
        <vt:lpwstr>_Toc213823026</vt:lpwstr>
      </vt:variant>
      <vt:variant>
        <vt:i4>2031667</vt:i4>
      </vt:variant>
      <vt:variant>
        <vt:i4>128</vt:i4>
      </vt:variant>
      <vt:variant>
        <vt:i4>0</vt:i4>
      </vt:variant>
      <vt:variant>
        <vt:i4>5</vt:i4>
      </vt:variant>
      <vt:variant>
        <vt:lpwstr/>
      </vt:variant>
      <vt:variant>
        <vt:lpwstr>_Toc213823025</vt:lpwstr>
      </vt:variant>
      <vt:variant>
        <vt:i4>2031667</vt:i4>
      </vt:variant>
      <vt:variant>
        <vt:i4>122</vt:i4>
      </vt:variant>
      <vt:variant>
        <vt:i4>0</vt:i4>
      </vt:variant>
      <vt:variant>
        <vt:i4>5</vt:i4>
      </vt:variant>
      <vt:variant>
        <vt:lpwstr/>
      </vt:variant>
      <vt:variant>
        <vt:lpwstr>_Toc213823024</vt:lpwstr>
      </vt:variant>
      <vt:variant>
        <vt:i4>2031667</vt:i4>
      </vt:variant>
      <vt:variant>
        <vt:i4>116</vt:i4>
      </vt:variant>
      <vt:variant>
        <vt:i4>0</vt:i4>
      </vt:variant>
      <vt:variant>
        <vt:i4>5</vt:i4>
      </vt:variant>
      <vt:variant>
        <vt:lpwstr/>
      </vt:variant>
      <vt:variant>
        <vt:lpwstr>_Toc213823023</vt:lpwstr>
      </vt:variant>
      <vt:variant>
        <vt:i4>2031667</vt:i4>
      </vt:variant>
      <vt:variant>
        <vt:i4>110</vt:i4>
      </vt:variant>
      <vt:variant>
        <vt:i4>0</vt:i4>
      </vt:variant>
      <vt:variant>
        <vt:i4>5</vt:i4>
      </vt:variant>
      <vt:variant>
        <vt:lpwstr/>
      </vt:variant>
      <vt:variant>
        <vt:lpwstr>_Toc213823022</vt:lpwstr>
      </vt:variant>
      <vt:variant>
        <vt:i4>2031667</vt:i4>
      </vt:variant>
      <vt:variant>
        <vt:i4>104</vt:i4>
      </vt:variant>
      <vt:variant>
        <vt:i4>0</vt:i4>
      </vt:variant>
      <vt:variant>
        <vt:i4>5</vt:i4>
      </vt:variant>
      <vt:variant>
        <vt:lpwstr/>
      </vt:variant>
      <vt:variant>
        <vt:lpwstr>_Toc213823021</vt:lpwstr>
      </vt:variant>
      <vt:variant>
        <vt:i4>2031667</vt:i4>
      </vt:variant>
      <vt:variant>
        <vt:i4>98</vt:i4>
      </vt:variant>
      <vt:variant>
        <vt:i4>0</vt:i4>
      </vt:variant>
      <vt:variant>
        <vt:i4>5</vt:i4>
      </vt:variant>
      <vt:variant>
        <vt:lpwstr/>
      </vt:variant>
      <vt:variant>
        <vt:lpwstr>_Toc213823020</vt:lpwstr>
      </vt:variant>
      <vt:variant>
        <vt:i4>1835059</vt:i4>
      </vt:variant>
      <vt:variant>
        <vt:i4>92</vt:i4>
      </vt:variant>
      <vt:variant>
        <vt:i4>0</vt:i4>
      </vt:variant>
      <vt:variant>
        <vt:i4>5</vt:i4>
      </vt:variant>
      <vt:variant>
        <vt:lpwstr/>
      </vt:variant>
      <vt:variant>
        <vt:lpwstr>_Toc213823019</vt:lpwstr>
      </vt:variant>
      <vt:variant>
        <vt:i4>1835059</vt:i4>
      </vt:variant>
      <vt:variant>
        <vt:i4>86</vt:i4>
      </vt:variant>
      <vt:variant>
        <vt:i4>0</vt:i4>
      </vt:variant>
      <vt:variant>
        <vt:i4>5</vt:i4>
      </vt:variant>
      <vt:variant>
        <vt:lpwstr/>
      </vt:variant>
      <vt:variant>
        <vt:lpwstr>_Toc213823018</vt:lpwstr>
      </vt:variant>
      <vt:variant>
        <vt:i4>1835059</vt:i4>
      </vt:variant>
      <vt:variant>
        <vt:i4>80</vt:i4>
      </vt:variant>
      <vt:variant>
        <vt:i4>0</vt:i4>
      </vt:variant>
      <vt:variant>
        <vt:i4>5</vt:i4>
      </vt:variant>
      <vt:variant>
        <vt:lpwstr/>
      </vt:variant>
      <vt:variant>
        <vt:lpwstr>_Toc213823017</vt:lpwstr>
      </vt:variant>
      <vt:variant>
        <vt:i4>1835059</vt:i4>
      </vt:variant>
      <vt:variant>
        <vt:i4>74</vt:i4>
      </vt:variant>
      <vt:variant>
        <vt:i4>0</vt:i4>
      </vt:variant>
      <vt:variant>
        <vt:i4>5</vt:i4>
      </vt:variant>
      <vt:variant>
        <vt:lpwstr/>
      </vt:variant>
      <vt:variant>
        <vt:lpwstr>_Toc213823016</vt:lpwstr>
      </vt:variant>
      <vt:variant>
        <vt:i4>1835059</vt:i4>
      </vt:variant>
      <vt:variant>
        <vt:i4>68</vt:i4>
      </vt:variant>
      <vt:variant>
        <vt:i4>0</vt:i4>
      </vt:variant>
      <vt:variant>
        <vt:i4>5</vt:i4>
      </vt:variant>
      <vt:variant>
        <vt:lpwstr/>
      </vt:variant>
      <vt:variant>
        <vt:lpwstr>_Toc213823015</vt:lpwstr>
      </vt:variant>
      <vt:variant>
        <vt:i4>1835059</vt:i4>
      </vt:variant>
      <vt:variant>
        <vt:i4>62</vt:i4>
      </vt:variant>
      <vt:variant>
        <vt:i4>0</vt:i4>
      </vt:variant>
      <vt:variant>
        <vt:i4>5</vt:i4>
      </vt:variant>
      <vt:variant>
        <vt:lpwstr/>
      </vt:variant>
      <vt:variant>
        <vt:lpwstr>_Toc213823014</vt:lpwstr>
      </vt:variant>
      <vt:variant>
        <vt:i4>1835059</vt:i4>
      </vt:variant>
      <vt:variant>
        <vt:i4>56</vt:i4>
      </vt:variant>
      <vt:variant>
        <vt:i4>0</vt:i4>
      </vt:variant>
      <vt:variant>
        <vt:i4>5</vt:i4>
      </vt:variant>
      <vt:variant>
        <vt:lpwstr/>
      </vt:variant>
      <vt:variant>
        <vt:lpwstr>_Toc213823013</vt:lpwstr>
      </vt:variant>
      <vt:variant>
        <vt:i4>1835059</vt:i4>
      </vt:variant>
      <vt:variant>
        <vt:i4>50</vt:i4>
      </vt:variant>
      <vt:variant>
        <vt:i4>0</vt:i4>
      </vt:variant>
      <vt:variant>
        <vt:i4>5</vt:i4>
      </vt:variant>
      <vt:variant>
        <vt:lpwstr/>
      </vt:variant>
      <vt:variant>
        <vt:lpwstr>_Toc213823012</vt:lpwstr>
      </vt:variant>
      <vt:variant>
        <vt:i4>1835059</vt:i4>
      </vt:variant>
      <vt:variant>
        <vt:i4>44</vt:i4>
      </vt:variant>
      <vt:variant>
        <vt:i4>0</vt:i4>
      </vt:variant>
      <vt:variant>
        <vt:i4>5</vt:i4>
      </vt:variant>
      <vt:variant>
        <vt:lpwstr/>
      </vt:variant>
      <vt:variant>
        <vt:lpwstr>_Toc213823011</vt:lpwstr>
      </vt:variant>
      <vt:variant>
        <vt:i4>1835059</vt:i4>
      </vt:variant>
      <vt:variant>
        <vt:i4>38</vt:i4>
      </vt:variant>
      <vt:variant>
        <vt:i4>0</vt:i4>
      </vt:variant>
      <vt:variant>
        <vt:i4>5</vt:i4>
      </vt:variant>
      <vt:variant>
        <vt:lpwstr/>
      </vt:variant>
      <vt:variant>
        <vt:lpwstr>_Toc213823010</vt:lpwstr>
      </vt:variant>
      <vt:variant>
        <vt:i4>1900595</vt:i4>
      </vt:variant>
      <vt:variant>
        <vt:i4>32</vt:i4>
      </vt:variant>
      <vt:variant>
        <vt:i4>0</vt:i4>
      </vt:variant>
      <vt:variant>
        <vt:i4>5</vt:i4>
      </vt:variant>
      <vt:variant>
        <vt:lpwstr/>
      </vt:variant>
      <vt:variant>
        <vt:lpwstr>_Toc213823009</vt:lpwstr>
      </vt:variant>
      <vt:variant>
        <vt:i4>1900595</vt:i4>
      </vt:variant>
      <vt:variant>
        <vt:i4>26</vt:i4>
      </vt:variant>
      <vt:variant>
        <vt:i4>0</vt:i4>
      </vt:variant>
      <vt:variant>
        <vt:i4>5</vt:i4>
      </vt:variant>
      <vt:variant>
        <vt:lpwstr/>
      </vt:variant>
      <vt:variant>
        <vt:lpwstr>_Toc213823008</vt:lpwstr>
      </vt:variant>
      <vt:variant>
        <vt:i4>1900595</vt:i4>
      </vt:variant>
      <vt:variant>
        <vt:i4>20</vt:i4>
      </vt:variant>
      <vt:variant>
        <vt:i4>0</vt:i4>
      </vt:variant>
      <vt:variant>
        <vt:i4>5</vt:i4>
      </vt:variant>
      <vt:variant>
        <vt:lpwstr/>
      </vt:variant>
      <vt:variant>
        <vt:lpwstr>_Toc213823007</vt:lpwstr>
      </vt:variant>
      <vt:variant>
        <vt:i4>1900595</vt:i4>
      </vt:variant>
      <vt:variant>
        <vt:i4>14</vt:i4>
      </vt:variant>
      <vt:variant>
        <vt:i4>0</vt:i4>
      </vt:variant>
      <vt:variant>
        <vt:i4>5</vt:i4>
      </vt:variant>
      <vt:variant>
        <vt:lpwstr/>
      </vt:variant>
      <vt:variant>
        <vt:lpwstr>_Toc213823006</vt:lpwstr>
      </vt:variant>
      <vt:variant>
        <vt:i4>1900595</vt:i4>
      </vt:variant>
      <vt:variant>
        <vt:i4>8</vt:i4>
      </vt:variant>
      <vt:variant>
        <vt:i4>0</vt:i4>
      </vt:variant>
      <vt:variant>
        <vt:i4>5</vt:i4>
      </vt:variant>
      <vt:variant>
        <vt:lpwstr/>
      </vt:variant>
      <vt:variant>
        <vt:lpwstr>_Toc213823005</vt:lpwstr>
      </vt:variant>
      <vt:variant>
        <vt:i4>1900595</vt:i4>
      </vt:variant>
      <vt:variant>
        <vt:i4>2</vt:i4>
      </vt:variant>
      <vt:variant>
        <vt:i4>0</vt:i4>
      </vt:variant>
      <vt:variant>
        <vt:i4>5</vt:i4>
      </vt:variant>
      <vt:variant>
        <vt:lpwstr/>
      </vt:variant>
      <vt:variant>
        <vt:lpwstr>_Toc213823004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Amer</dc:creator>
  <cp:keywords/>
  <dc:description/>
  <cp:lastModifiedBy>Amer</cp:lastModifiedBy>
  <cp:revision>50</cp:revision>
  <cp:lastPrinted>2016-05-05T14:19:00Z</cp:lastPrinted>
  <dcterms:created xsi:type="dcterms:W3CDTF">2016-05-05T10:54:00Z</dcterms:created>
  <dcterms:modified xsi:type="dcterms:W3CDTF">2016-05-12T17:18:00Z</dcterms:modified>
</cp:coreProperties>
</file>