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B179" w14:textId="1C3B3549" w:rsidR="009C0476" w:rsidRPr="00A24B7E" w:rsidRDefault="0086621C" w:rsidP="00A24B7E">
      <w:pPr>
        <w:pStyle w:val="Title"/>
        <w:rPr>
          <w:b/>
          <w:bCs/>
        </w:rPr>
      </w:pPr>
      <w:r>
        <w:rPr>
          <w:b/>
          <w:bCs/>
        </w:rPr>
        <w:t xml:space="preserve">             </w:t>
      </w:r>
      <w:r w:rsidR="00A24B7E" w:rsidRPr="00A24B7E">
        <w:rPr>
          <w:b/>
          <w:bCs/>
        </w:rPr>
        <w:t>Financial Risk Analysis with Python</w:t>
      </w:r>
    </w:p>
    <w:p w14:paraId="496130D2" w14:textId="77777777" w:rsidR="00A24B7E" w:rsidRDefault="00A24B7E" w:rsidP="00A24B7E">
      <w:pPr>
        <w:pStyle w:val="Heading2"/>
      </w:pPr>
      <w:r>
        <w:t>Problem Statement:</w:t>
      </w:r>
    </w:p>
    <w:p w14:paraId="309AB52B" w14:textId="77777777" w:rsidR="00A24B7E" w:rsidRPr="00A24B7E" w:rsidRDefault="00A24B7E" w:rsidP="00A24B7E">
      <w:r w:rsidRPr="00A24B7E">
        <w:t xml:space="preserve">● How do customers interact with different account types (e.g., savings, current, credit)? </w:t>
      </w:r>
    </w:p>
    <w:p w14:paraId="3A24F409" w14:textId="341A28FF" w:rsidR="00A24B7E" w:rsidRPr="00A24B7E" w:rsidRDefault="00A24B7E" w:rsidP="00A24B7E">
      <w:r w:rsidRPr="00A24B7E">
        <w:t xml:space="preserve">● What are the trends in debit vs. credit transactions across segments? </w:t>
      </w:r>
    </w:p>
    <w:p w14:paraId="36B2C6B3" w14:textId="77777777" w:rsidR="00A24B7E" w:rsidRPr="00A24B7E" w:rsidRDefault="00A24B7E" w:rsidP="00A24B7E">
      <w:r w:rsidRPr="00A24B7E">
        <w:t xml:space="preserve">● Can we identify accounts with unusually high risk or inconsistent financial activity? </w:t>
      </w:r>
    </w:p>
    <w:p w14:paraId="037D9B2C" w14:textId="71898F4A" w:rsidR="00A24B7E" w:rsidRDefault="00A24B7E" w:rsidP="00A24B7E">
      <w:r w:rsidRPr="00A24B7E">
        <w:t>● What transaction behavio</w:t>
      </w:r>
      <w:r w:rsidR="0024794A">
        <w:t>u</w:t>
      </w:r>
      <w:r w:rsidRPr="00A24B7E">
        <w:t xml:space="preserve">rs correlate with lower account balances or overdraft incidents? </w:t>
      </w:r>
    </w:p>
    <w:p w14:paraId="04B687CF" w14:textId="77777777" w:rsidR="00A24B7E" w:rsidRPr="00A24B7E" w:rsidRDefault="00A24B7E" w:rsidP="00A24B7E">
      <w:pPr>
        <w:rPr>
          <w:b/>
          <w:bCs/>
        </w:rPr>
      </w:pPr>
      <w:r w:rsidRPr="00A24B7E">
        <w:rPr>
          <w:b/>
          <w:bCs/>
        </w:rPr>
        <w:t>Task 1: Data Cleaning and Formattin</w:t>
      </w:r>
      <w:r>
        <w:rPr>
          <w:b/>
          <w:bCs/>
        </w:rPr>
        <w:t>g</w:t>
      </w:r>
    </w:p>
    <w:p w14:paraId="6984B2BD" w14:textId="77777777" w:rsidR="00A24B7E" w:rsidRDefault="00A24B7E" w:rsidP="00D61D5E">
      <w:pPr>
        <w:pStyle w:val="ListParagraph"/>
        <w:numPr>
          <w:ilvl w:val="0"/>
          <w:numId w:val="1"/>
        </w:numPr>
      </w:pPr>
      <w:r>
        <w:t xml:space="preserve">There are no </w:t>
      </w:r>
      <w:r w:rsidRPr="00A24B7E">
        <w:t xml:space="preserve">non-numeric entries from financial fields </w:t>
      </w:r>
      <w:r>
        <w:t>like Transaction Amount, Account Balance, Risk score</w:t>
      </w:r>
    </w:p>
    <w:p w14:paraId="22C9F2C0" w14:textId="77777777" w:rsidR="00A24B7E" w:rsidRPr="00A24B7E" w:rsidRDefault="00A24B7E" w:rsidP="00D61D5E">
      <w:pPr>
        <w:pStyle w:val="ListParagraph"/>
        <w:numPr>
          <w:ilvl w:val="0"/>
          <w:numId w:val="1"/>
        </w:numPr>
      </w:pPr>
      <w:r>
        <w:t xml:space="preserve">Checked whether </w:t>
      </w:r>
      <w:r w:rsidRPr="00A24B7E">
        <w:t xml:space="preserve">currency amounts </w:t>
      </w:r>
      <w:r>
        <w:t>are in</w:t>
      </w:r>
      <w:r w:rsidRPr="00A24B7E">
        <w:t xml:space="preserve"> numerical format. </w:t>
      </w:r>
    </w:p>
    <w:p w14:paraId="38726D6B" w14:textId="77777777" w:rsidR="00A24B7E" w:rsidRPr="00A24B7E" w:rsidRDefault="00A24B7E" w:rsidP="00D61D5E">
      <w:pPr>
        <w:pStyle w:val="ListParagraph"/>
        <w:numPr>
          <w:ilvl w:val="0"/>
          <w:numId w:val="1"/>
        </w:numPr>
      </w:pPr>
      <w:r>
        <w:t xml:space="preserve">Changed the data type of date column into datetime format for analysis. </w:t>
      </w:r>
    </w:p>
    <w:p w14:paraId="18DC6828" w14:textId="77777777" w:rsidR="00A24B7E" w:rsidRDefault="00A24B7E" w:rsidP="00D61D5E">
      <w:pPr>
        <w:pStyle w:val="ListParagraph"/>
        <w:numPr>
          <w:ilvl w:val="0"/>
          <w:numId w:val="1"/>
        </w:numPr>
      </w:pPr>
      <w:r w:rsidRPr="00A24B7E">
        <w:t xml:space="preserve">Ensure account types and transaction categories are standardized. </w:t>
      </w:r>
    </w:p>
    <w:p w14:paraId="5A94888B" w14:textId="77777777" w:rsidR="00A24B7E" w:rsidRDefault="00A24B7E" w:rsidP="00A24B7E">
      <w:pPr>
        <w:rPr>
          <w:b/>
          <w:bCs/>
        </w:rPr>
      </w:pPr>
      <w:r w:rsidRPr="00A24B7E">
        <w:rPr>
          <w:b/>
          <w:bCs/>
        </w:rPr>
        <w:t>Task 2: Descriptive Transactional Analysis</w:t>
      </w:r>
    </w:p>
    <w:p w14:paraId="0F471750" w14:textId="77777777" w:rsidR="00793335" w:rsidRDefault="00A24B7E" w:rsidP="00D61D5E">
      <w:pPr>
        <w:pStyle w:val="ListParagraph"/>
        <w:numPr>
          <w:ilvl w:val="0"/>
          <w:numId w:val="2"/>
        </w:numPr>
      </w:pPr>
      <w:r w:rsidRPr="00A24B7E">
        <w:t>Calculate</w:t>
      </w:r>
      <w:r>
        <w:t>d</w:t>
      </w:r>
      <w:r w:rsidRPr="00A24B7E">
        <w:t xml:space="preserve"> monthly and yearly summaries of total credits, debits, and net transaction volume. </w:t>
      </w:r>
      <w:r w:rsidR="00793335">
        <w:t xml:space="preserve">Debits are exceeding than credits in all the months for the given time period. </w:t>
      </w:r>
    </w:p>
    <w:p w14:paraId="3556113C" w14:textId="77777777" w:rsidR="00793335" w:rsidRDefault="00793335" w:rsidP="00D61D5E">
      <w:pPr>
        <w:pStyle w:val="ListParagraph"/>
        <w:numPr>
          <w:ilvl w:val="0"/>
          <w:numId w:val="2"/>
        </w:numPr>
      </w:pPr>
      <w:r>
        <w:t xml:space="preserve">We can observe the cash flow pattern for each month. </w:t>
      </w:r>
      <w:r w:rsidRPr="00793335">
        <w:t>If debits exceed credits</w:t>
      </w:r>
      <w:r>
        <w:t xml:space="preserve"> this shows the customer h</w:t>
      </w:r>
      <w:r w:rsidRPr="00793335">
        <w:t>igh expenditure or leveraged behavio</w:t>
      </w:r>
      <w:r>
        <w:t>u</w:t>
      </w:r>
      <w:r w:rsidRPr="00793335">
        <w:t>r</w:t>
      </w:r>
      <w:r>
        <w:t>.</w:t>
      </w:r>
      <w:r w:rsidRPr="00793335">
        <w:t xml:space="preserve"> </w:t>
      </w:r>
    </w:p>
    <w:p w14:paraId="41DFF4FA" w14:textId="26BD3FD7" w:rsidR="00793335" w:rsidRDefault="00793335" w:rsidP="00D61D5E">
      <w:pPr>
        <w:pStyle w:val="ListParagraph"/>
        <w:numPr>
          <w:ilvl w:val="0"/>
          <w:numId w:val="2"/>
        </w:numPr>
      </w:pPr>
      <w:r w:rsidRPr="00793335">
        <w:t>% of dormant accounts reflects engagement health.</w:t>
      </w:r>
      <w:r>
        <w:t xml:space="preserve"> </w:t>
      </w:r>
      <w:r w:rsidRPr="00793335">
        <w:t xml:space="preserve">High dormancy </w:t>
      </w:r>
      <w:r>
        <w:t>means</w:t>
      </w:r>
      <w:r w:rsidRPr="00793335">
        <w:t xml:space="preserve"> </w:t>
      </w:r>
      <w:r w:rsidR="00311603">
        <w:t>w</w:t>
      </w:r>
      <w:r w:rsidRPr="00793335">
        <w:t>eak retention.</w:t>
      </w:r>
    </w:p>
    <w:p w14:paraId="4C5E0E89" w14:textId="6FFCDFBB" w:rsidR="00134654" w:rsidRDefault="00AD610F" w:rsidP="00AD610F">
      <w:pPr>
        <w:rPr>
          <w:b/>
          <w:bCs/>
        </w:rPr>
      </w:pPr>
      <w:r w:rsidRPr="00AD610F">
        <w:rPr>
          <w:b/>
          <w:bCs/>
        </w:rPr>
        <w:t>Task 3: Customer Profile Building</w:t>
      </w:r>
    </w:p>
    <w:p w14:paraId="0B08EE51" w14:textId="57163FC8" w:rsidR="00FE584E" w:rsidRDefault="00EF505B" w:rsidP="00FE584E">
      <w:pPr>
        <w:pStyle w:val="ListParagraph"/>
        <w:numPr>
          <w:ilvl w:val="0"/>
          <w:numId w:val="3"/>
        </w:numPr>
      </w:pPr>
      <w:r>
        <w:t xml:space="preserve">Segmented the customers </w:t>
      </w:r>
      <w:r w:rsidRPr="00EF505B">
        <w:t xml:space="preserve">by </w:t>
      </w:r>
      <w:r>
        <w:t xml:space="preserve">their </w:t>
      </w:r>
      <w:r w:rsidRPr="00EF505B">
        <w:t xml:space="preserve">activity levels: High, Medium, Low based on transaction frequency </w:t>
      </w:r>
      <w:r w:rsidR="00FE584E">
        <w:t>and also</w:t>
      </w:r>
      <w:r w:rsidR="00FE584E" w:rsidRPr="00FE584E">
        <w:t xml:space="preserve"> transaction volume </w:t>
      </w:r>
    </w:p>
    <w:p w14:paraId="414993D0" w14:textId="26B77ECF" w:rsidR="00EF505B" w:rsidRDefault="0009621E" w:rsidP="00BE282E">
      <w:pPr>
        <w:pStyle w:val="ListParagraph"/>
        <w:numPr>
          <w:ilvl w:val="0"/>
          <w:numId w:val="3"/>
        </w:numPr>
      </w:pPr>
      <w:r>
        <w:t xml:space="preserve">High net inflow </w:t>
      </w:r>
      <w:r w:rsidR="00AB42F4">
        <w:t xml:space="preserve">accounts </w:t>
      </w:r>
      <w:r w:rsidR="00D918C7">
        <w:t>generate strong liquidity for the bank</w:t>
      </w:r>
      <w:r w:rsidR="00CC600C">
        <w:t xml:space="preserve"> and maintain surplus funds.</w:t>
      </w:r>
      <w:r w:rsidR="004F50B7">
        <w:t xml:space="preserve"> </w:t>
      </w:r>
      <w:r w:rsidR="004858FC" w:rsidRPr="004858FC">
        <w:t>Transaction</w:t>
      </w:r>
      <w:r w:rsidR="004F50B7">
        <w:t xml:space="preserve"> </w:t>
      </w:r>
      <w:r w:rsidR="004858FC" w:rsidRPr="004858FC">
        <w:t>Oriented Users</w:t>
      </w:r>
      <w:r w:rsidR="004858FC">
        <w:t xml:space="preserve"> likely </w:t>
      </w:r>
      <w:r w:rsidR="00F07A21" w:rsidRPr="00F07A21">
        <w:t>Salary accounts</w:t>
      </w:r>
      <w:r w:rsidR="00F07A21">
        <w:t xml:space="preserve">, </w:t>
      </w:r>
      <w:r w:rsidR="00F07A21" w:rsidRPr="00F07A21">
        <w:t>Business current accounts</w:t>
      </w:r>
      <w:r w:rsidR="00072553">
        <w:t xml:space="preserve"> come under</w:t>
      </w:r>
      <w:r w:rsidR="00BE282E" w:rsidRPr="00BE282E">
        <w:t xml:space="preserve"> High-frequency low-balance accounts</w:t>
      </w:r>
    </w:p>
    <w:p w14:paraId="675FDB0F" w14:textId="200795C4" w:rsidR="00F33893" w:rsidRDefault="00F33893" w:rsidP="00BE282E">
      <w:pPr>
        <w:pStyle w:val="ListParagraph"/>
        <w:numPr>
          <w:ilvl w:val="0"/>
          <w:numId w:val="3"/>
        </w:numPr>
      </w:pPr>
      <w:r w:rsidRPr="00F33893">
        <w:t>Negative or Near-Zero Balance Accounts</w:t>
      </w:r>
      <w:r>
        <w:t xml:space="preserve"> </w:t>
      </w:r>
      <w:r w:rsidR="00FD7BBB">
        <w:t>indicates financial instability.</w:t>
      </w:r>
    </w:p>
    <w:p w14:paraId="6B1A8A90" w14:textId="2D8444D3" w:rsidR="0078177C" w:rsidRDefault="0078177C" w:rsidP="0078177C">
      <w:pPr>
        <w:rPr>
          <w:b/>
          <w:bCs/>
        </w:rPr>
      </w:pPr>
      <w:r w:rsidRPr="0078177C">
        <w:rPr>
          <w:b/>
          <w:bCs/>
        </w:rPr>
        <w:t>Task 4: Financial Risk Identification</w:t>
      </w:r>
    </w:p>
    <w:p w14:paraId="680FB280" w14:textId="6DE1C2D2" w:rsidR="00A424AD" w:rsidRPr="00A424AD" w:rsidRDefault="00A424AD" w:rsidP="00A424AD">
      <w:pPr>
        <w:pStyle w:val="ListParagraph"/>
        <w:numPr>
          <w:ilvl w:val="0"/>
          <w:numId w:val="4"/>
        </w:numPr>
      </w:pPr>
      <w:r w:rsidRPr="00A424AD">
        <w:t>Not all active accounts are healthy accounts.</w:t>
      </w:r>
    </w:p>
    <w:p w14:paraId="3D3FB4AA" w14:textId="1F39FD90" w:rsidR="00A424AD" w:rsidRPr="00A424AD" w:rsidRDefault="00A424AD" w:rsidP="00A424AD">
      <w:pPr>
        <w:pStyle w:val="ListParagraph"/>
        <w:numPr>
          <w:ilvl w:val="0"/>
          <w:numId w:val="4"/>
        </w:numPr>
      </w:pPr>
      <w:r w:rsidRPr="00A424AD">
        <w:t>Volatility is a stronger risk signal than transaction count.</w:t>
      </w:r>
    </w:p>
    <w:p w14:paraId="5002A144" w14:textId="6AA2D344" w:rsidR="00A424AD" w:rsidRPr="00A424AD" w:rsidRDefault="00A424AD" w:rsidP="00A424AD">
      <w:pPr>
        <w:pStyle w:val="ListParagraph"/>
        <w:numPr>
          <w:ilvl w:val="0"/>
          <w:numId w:val="4"/>
        </w:numPr>
      </w:pPr>
      <w:r w:rsidRPr="00A424AD">
        <w:t>Large withdrawal anomalies require monitoring.</w:t>
      </w:r>
    </w:p>
    <w:p w14:paraId="0FF1A0CC" w14:textId="2D4C2CFB" w:rsidR="00A424AD" w:rsidRPr="00A424AD" w:rsidRDefault="00A424AD" w:rsidP="00A424AD">
      <w:pPr>
        <w:pStyle w:val="ListParagraph"/>
        <w:numPr>
          <w:ilvl w:val="0"/>
          <w:numId w:val="4"/>
        </w:numPr>
      </w:pPr>
      <w:r w:rsidRPr="00A424AD">
        <w:t>Overdraft dependence increases credit risk exposure.</w:t>
      </w:r>
    </w:p>
    <w:p w14:paraId="43B26596" w14:textId="08995465" w:rsidR="00A424AD" w:rsidRDefault="00A424AD" w:rsidP="00A424AD">
      <w:pPr>
        <w:pStyle w:val="ListParagraph"/>
        <w:numPr>
          <w:ilvl w:val="0"/>
          <w:numId w:val="4"/>
        </w:numPr>
        <w:rPr>
          <w:b/>
          <w:bCs/>
        </w:rPr>
      </w:pPr>
      <w:r w:rsidRPr="00A424AD">
        <w:t>Outlier detection helps in early fraud identification</w:t>
      </w:r>
      <w:r w:rsidRPr="00A424AD">
        <w:rPr>
          <w:b/>
          <w:bCs/>
        </w:rPr>
        <w:t>.</w:t>
      </w:r>
    </w:p>
    <w:p w14:paraId="078783B6" w14:textId="4DAF1CE5" w:rsidR="00D61861" w:rsidRDefault="00D61861" w:rsidP="00D61861">
      <w:pPr>
        <w:rPr>
          <w:b/>
          <w:bCs/>
        </w:rPr>
      </w:pPr>
      <w:r w:rsidRPr="00D61861">
        <w:rPr>
          <w:b/>
          <w:bCs/>
        </w:rPr>
        <w:t>Task 5: Visualisation</w:t>
      </w:r>
    </w:p>
    <w:p w14:paraId="1F8BD1BA" w14:textId="28F98BD0" w:rsidR="00803F3C" w:rsidRDefault="000B5854" w:rsidP="005F7352">
      <w:pPr>
        <w:pStyle w:val="ListParagraph"/>
        <w:numPr>
          <w:ilvl w:val="0"/>
          <w:numId w:val="6"/>
        </w:numPr>
      </w:pPr>
      <w:r>
        <w:t>Distribution of activity levels plot shows that low volume accounts are high in number.</w:t>
      </w:r>
    </w:p>
    <w:p w14:paraId="517D179A" w14:textId="46674499" w:rsidR="009A13F0" w:rsidRDefault="009A13F0" w:rsidP="005F7352">
      <w:pPr>
        <w:pStyle w:val="ListParagraph"/>
        <w:numPr>
          <w:ilvl w:val="0"/>
          <w:numId w:val="6"/>
        </w:numPr>
      </w:pPr>
      <w:r>
        <w:t>Account balance distri</w:t>
      </w:r>
      <w:r w:rsidR="00D736EF">
        <w:t>bution plot shows that most of account balance is between 50</w:t>
      </w:r>
      <w:r w:rsidR="007A1142">
        <w:t>k</w:t>
      </w:r>
      <w:r w:rsidR="00D736EF">
        <w:t xml:space="preserve"> to 1</w:t>
      </w:r>
      <w:r w:rsidR="007A1142">
        <w:t xml:space="preserve"> lakh</w:t>
      </w:r>
    </w:p>
    <w:p w14:paraId="598D2D9A" w14:textId="170AB6E2" w:rsidR="00BB2928" w:rsidRDefault="005F7352" w:rsidP="005F7352">
      <w:pPr>
        <w:pStyle w:val="ListParagraph"/>
        <w:numPr>
          <w:ilvl w:val="0"/>
          <w:numId w:val="6"/>
        </w:numPr>
      </w:pPr>
      <w:r>
        <w:t xml:space="preserve">We can observe medium risk for the most accounts from </w:t>
      </w:r>
      <w:r w:rsidR="00BB2928">
        <w:t xml:space="preserve">Risk category distribution </w:t>
      </w:r>
      <w:r>
        <w:t>plot.</w:t>
      </w:r>
    </w:p>
    <w:p w14:paraId="2A785A7C" w14:textId="77777777" w:rsidR="006D283A" w:rsidRDefault="006D283A" w:rsidP="006D283A">
      <w:pPr>
        <w:rPr>
          <w:b/>
          <w:bCs/>
        </w:rPr>
      </w:pPr>
      <w:r w:rsidRPr="006D283A">
        <w:rPr>
          <w:b/>
          <w:bCs/>
        </w:rPr>
        <w:t>Task 6: Hypothesis Testing</w:t>
      </w:r>
    </w:p>
    <w:p w14:paraId="5646A8DC" w14:textId="77777777" w:rsidR="006D283A" w:rsidRPr="002C6490" w:rsidRDefault="00081016" w:rsidP="002C6490">
      <w:pPr>
        <w:pStyle w:val="ListParagraph"/>
        <w:numPr>
          <w:ilvl w:val="0"/>
          <w:numId w:val="6"/>
        </w:numPr>
      </w:pPr>
      <w:r w:rsidRPr="002C6490">
        <w:t>There is no statistically significant difference in average balances between high-volume and low-volume accounts.</w:t>
      </w:r>
    </w:p>
    <w:p w14:paraId="45C56B3B" w14:textId="1A1E2A62" w:rsidR="00081016" w:rsidRPr="002C6490" w:rsidRDefault="00081016" w:rsidP="002C6490">
      <w:pPr>
        <w:pStyle w:val="ListParagraph"/>
        <w:numPr>
          <w:ilvl w:val="0"/>
          <w:numId w:val="6"/>
        </w:numPr>
      </w:pPr>
      <w:r w:rsidRPr="002C6490">
        <w:t>Transaction frequency does NOT predict wealth level.</w:t>
      </w:r>
    </w:p>
    <w:p w14:paraId="41AF7F7D" w14:textId="7EBC34AB" w:rsidR="00081016" w:rsidRPr="002C6490" w:rsidRDefault="00081016" w:rsidP="002C6490">
      <w:pPr>
        <w:pStyle w:val="ListParagraph"/>
        <w:numPr>
          <w:ilvl w:val="0"/>
          <w:numId w:val="6"/>
        </w:numPr>
      </w:pPr>
      <w:r w:rsidRPr="002C6490">
        <w:t>High activity may reflect spending or cash flow turnover, not savings strength.</w:t>
      </w:r>
    </w:p>
    <w:p w14:paraId="3B0D15F8" w14:textId="77777777" w:rsidR="0078177C" w:rsidRPr="0078177C" w:rsidRDefault="0078177C" w:rsidP="0078177C">
      <w:pPr>
        <w:rPr>
          <w:b/>
          <w:bCs/>
        </w:rPr>
      </w:pPr>
    </w:p>
    <w:p w14:paraId="060C2F37" w14:textId="3EB869EE" w:rsidR="00AD610F" w:rsidRPr="00793335" w:rsidRDefault="00AD610F" w:rsidP="00EF505B">
      <w:pPr>
        <w:pStyle w:val="ListParagraph"/>
      </w:pPr>
    </w:p>
    <w:p w14:paraId="47C5EDEA" w14:textId="77777777" w:rsidR="00A24B7E" w:rsidRPr="00A24B7E" w:rsidRDefault="00A24B7E" w:rsidP="00A24B7E"/>
    <w:p w14:paraId="0F4514B6" w14:textId="77777777" w:rsidR="00A24B7E" w:rsidRPr="00A24B7E" w:rsidRDefault="00A24B7E" w:rsidP="00A24B7E"/>
    <w:p w14:paraId="68383067" w14:textId="77777777" w:rsidR="00A24B7E" w:rsidRPr="00A24B7E" w:rsidRDefault="00A24B7E" w:rsidP="00A24B7E"/>
    <w:p w14:paraId="4EA5D8A7" w14:textId="77777777" w:rsidR="00A24B7E" w:rsidRDefault="00A24B7E" w:rsidP="00A24B7E"/>
    <w:p w14:paraId="4B755476" w14:textId="77777777" w:rsidR="00A24B7E" w:rsidRPr="00A24B7E" w:rsidRDefault="00A24B7E" w:rsidP="00A24B7E"/>
    <w:p w14:paraId="6F360BE1" w14:textId="77777777" w:rsidR="00A24B7E" w:rsidRPr="00A24B7E" w:rsidRDefault="00A24B7E" w:rsidP="00A24B7E"/>
    <w:sectPr w:rsidR="00A24B7E" w:rsidRPr="00A24B7E" w:rsidSect="00A24B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F1A"/>
    <w:multiLevelType w:val="hybridMultilevel"/>
    <w:tmpl w:val="C8A86E42"/>
    <w:lvl w:ilvl="0" w:tplc="9DE2886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30E7A"/>
    <w:multiLevelType w:val="hybridMultilevel"/>
    <w:tmpl w:val="2D48A7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427AE"/>
    <w:multiLevelType w:val="hybridMultilevel"/>
    <w:tmpl w:val="139487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E6A78"/>
    <w:multiLevelType w:val="hybridMultilevel"/>
    <w:tmpl w:val="804A27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55ECA"/>
    <w:multiLevelType w:val="hybridMultilevel"/>
    <w:tmpl w:val="8EEA2A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D1720"/>
    <w:multiLevelType w:val="hybridMultilevel"/>
    <w:tmpl w:val="98660852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5A0D667B"/>
    <w:multiLevelType w:val="hybridMultilevel"/>
    <w:tmpl w:val="99B8D7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145983">
    <w:abstractNumId w:val="4"/>
  </w:num>
  <w:num w:numId="2" w16cid:durableId="1745571175">
    <w:abstractNumId w:val="3"/>
  </w:num>
  <w:num w:numId="3" w16cid:durableId="1673335055">
    <w:abstractNumId w:val="2"/>
  </w:num>
  <w:num w:numId="4" w16cid:durableId="1227187879">
    <w:abstractNumId w:val="6"/>
  </w:num>
  <w:num w:numId="5" w16cid:durableId="1643000119">
    <w:abstractNumId w:val="0"/>
  </w:num>
  <w:num w:numId="6" w16cid:durableId="1196692332">
    <w:abstractNumId w:val="5"/>
  </w:num>
  <w:num w:numId="7" w16cid:durableId="418453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7E"/>
    <w:rsid w:val="00072553"/>
    <w:rsid w:val="00081016"/>
    <w:rsid w:val="0009621E"/>
    <w:rsid w:val="000B5854"/>
    <w:rsid w:val="00134654"/>
    <w:rsid w:val="0024794A"/>
    <w:rsid w:val="002C6490"/>
    <w:rsid w:val="00311603"/>
    <w:rsid w:val="0031720F"/>
    <w:rsid w:val="00404F4C"/>
    <w:rsid w:val="004858FC"/>
    <w:rsid w:val="004F50B7"/>
    <w:rsid w:val="005F7352"/>
    <w:rsid w:val="006D283A"/>
    <w:rsid w:val="0078177C"/>
    <w:rsid w:val="00793335"/>
    <w:rsid w:val="007A1142"/>
    <w:rsid w:val="00803F3C"/>
    <w:rsid w:val="0086621C"/>
    <w:rsid w:val="009A13F0"/>
    <w:rsid w:val="009C0476"/>
    <w:rsid w:val="00A24B7E"/>
    <w:rsid w:val="00A424AD"/>
    <w:rsid w:val="00AB42F4"/>
    <w:rsid w:val="00AD610F"/>
    <w:rsid w:val="00BB2928"/>
    <w:rsid w:val="00BE282E"/>
    <w:rsid w:val="00CC600C"/>
    <w:rsid w:val="00D61861"/>
    <w:rsid w:val="00D61D5E"/>
    <w:rsid w:val="00D736EF"/>
    <w:rsid w:val="00D918C7"/>
    <w:rsid w:val="00EF505B"/>
    <w:rsid w:val="00F07A21"/>
    <w:rsid w:val="00F33893"/>
    <w:rsid w:val="00FD7BBB"/>
    <w:rsid w:val="00F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3C73"/>
  <w15:chartTrackingRefBased/>
  <w15:docId w15:val="{0B78355F-F3D6-4238-A31A-767BC3D7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B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7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335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AD610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810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RACHA</dc:creator>
  <cp:keywords/>
  <dc:description/>
  <cp:lastModifiedBy>SHASHANK RACHA</cp:lastModifiedBy>
  <cp:revision>34</cp:revision>
  <dcterms:created xsi:type="dcterms:W3CDTF">2026-02-22T12:02:00Z</dcterms:created>
  <dcterms:modified xsi:type="dcterms:W3CDTF">2026-02-23T10:34:00Z</dcterms:modified>
</cp:coreProperties>
</file>