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DBD" w:rsidRPr="00CE7763" w:rsidRDefault="008A7DBD" w:rsidP="008A7DBD">
      <w:pPr>
        <w:rPr>
          <w:rFonts w:ascii="Harrington" w:hAnsi="Harrington"/>
          <w:sz w:val="40"/>
          <w:szCs w:val="40"/>
          <w:lang w:val="en-US"/>
        </w:rPr>
      </w:pPr>
      <w:r w:rsidRPr="008A7DBD">
        <w:rPr>
          <w:sz w:val="40"/>
          <w:szCs w:val="40"/>
          <w:lang w:val="en-US"/>
        </w:rPr>
        <w:t xml:space="preserve"> </w:t>
      </w:r>
      <w:r w:rsidRPr="00CE7763">
        <w:rPr>
          <w:rFonts w:ascii="Harrington" w:hAnsi="Harrington"/>
          <w:sz w:val="40"/>
          <w:szCs w:val="40"/>
          <w:lang w:val="en-US"/>
        </w:rPr>
        <w:t xml:space="preserve">Interdiction to cyber security </w:t>
      </w:r>
    </w:p>
    <w:p w:rsidR="008A7DBD" w:rsidRPr="00CE7763" w:rsidRDefault="008A7DBD" w:rsidP="008A7DBD">
      <w:pPr>
        <w:rPr>
          <w:rFonts w:ascii="Harrington" w:hAnsi="Harrington"/>
          <w:sz w:val="40"/>
          <w:szCs w:val="40"/>
          <w:lang w:val="en-US"/>
        </w:rPr>
      </w:pPr>
      <w:r w:rsidRPr="00CE7763">
        <w:rPr>
          <w:rFonts w:ascii="Harrington" w:hAnsi="Harrington"/>
          <w:sz w:val="40"/>
          <w:szCs w:val="40"/>
          <w:lang w:val="en-US"/>
        </w:rPr>
        <w:t xml:space="preserve"> Course Exam questions asked by simply learn  </w:t>
      </w:r>
      <w:r w:rsidRPr="00CE7763">
        <w:rPr>
          <w:rFonts w:ascii="Harrington" w:hAnsi="Harrington"/>
          <w:sz w:val="40"/>
          <w:szCs w:val="40"/>
          <w:lang w:val="en-US"/>
        </w:rPr>
        <w:tab/>
        <w:t xml:space="preserve"> Reported    by N V R K SAI KAMESH SHARMA</w:t>
      </w:r>
    </w:p>
    <w:p w:rsidR="008A7DBD" w:rsidRPr="008A7DBD" w:rsidRDefault="008A7DBD" w:rsidP="008A7DBD">
      <w:pPr>
        <w:pStyle w:val="Title"/>
        <w:rPr>
          <w:sz w:val="40"/>
          <w:szCs w:val="40"/>
          <w:lang w:val="en-US"/>
        </w:rPr>
      </w:pPr>
    </w:p>
    <w:p w:rsidR="008A7DBD" w:rsidRDefault="008A7DBD" w:rsidP="008A7DBD">
      <w:pPr>
        <w:rPr>
          <w:lang w:val="en-US"/>
        </w:rPr>
      </w:pPr>
    </w:p>
    <w:p w:rsidR="008A7DBD" w:rsidRPr="00CE7763" w:rsidRDefault="008A7DBD" w:rsidP="008A7DBD">
      <w:pPr>
        <w:pStyle w:val="ListParagraph"/>
        <w:numPr>
          <w:ilvl w:val="0"/>
          <w:numId w:val="1"/>
        </w:numPr>
        <w:rPr>
          <w:rFonts w:ascii="Harrington" w:hAnsi="Harrington"/>
          <w:lang w:val="en-US"/>
        </w:rPr>
      </w:pPr>
      <w:r w:rsidRPr="00CE7763">
        <w:rPr>
          <w:rFonts w:ascii="Harrington" w:hAnsi="Harrington" w:cs="Helvetica"/>
          <w:color w:val="384047"/>
          <w:spacing w:val="2"/>
          <w:shd w:val="clear" w:color="auto" w:fill="FFFFFF"/>
        </w:rPr>
        <w:t>Anny recently implemented an intrusion prevention system designed to block common network attacks from affecting his organization. What type of risk management strategy is Anny pursuing?</w:t>
      </w:r>
    </w:p>
    <w:p w:rsidR="008A7DBD" w:rsidRPr="00CE7763" w:rsidRDefault="008A7DBD" w:rsidP="008A7DBD">
      <w:pPr>
        <w:pStyle w:val="ListParagraph"/>
        <w:numPr>
          <w:ilvl w:val="0"/>
          <w:numId w:val="2"/>
        </w:numPr>
        <w:rPr>
          <w:rFonts w:ascii="Harrington" w:hAnsi="Harrington"/>
          <w:lang w:val="en-US"/>
        </w:rPr>
      </w:pPr>
      <w:r w:rsidRPr="00CE7763">
        <w:rPr>
          <w:rFonts w:ascii="Harrington" w:hAnsi="Harrington"/>
          <w:lang w:val="en-US"/>
        </w:rPr>
        <w:t>[ANS] Risk management</w:t>
      </w:r>
    </w:p>
    <w:p w:rsidR="008A7DBD" w:rsidRPr="00CE7763" w:rsidRDefault="008A7DBD" w:rsidP="008A7DBD">
      <w:pPr>
        <w:pStyle w:val="ListParagraph"/>
        <w:numPr>
          <w:ilvl w:val="0"/>
          <w:numId w:val="2"/>
        </w:numPr>
        <w:rPr>
          <w:rFonts w:ascii="Harrington" w:hAnsi="Harrington"/>
          <w:lang w:val="en-US"/>
        </w:rPr>
      </w:pPr>
      <w:r w:rsidRPr="00CE7763">
        <w:rPr>
          <w:rFonts w:ascii="Harrington" w:hAnsi="Harrington"/>
          <w:lang w:val="en-US"/>
        </w:rPr>
        <w:t>[explanation</w:t>
      </w:r>
      <w:r w:rsidRPr="00CE7763">
        <w:rPr>
          <w:rFonts w:ascii="Harrington" w:hAnsi="Harrington"/>
          <w:b/>
          <w:bCs/>
          <w:lang w:val="en-US"/>
        </w:rPr>
        <w:t xml:space="preserve">] </w:t>
      </w:r>
      <w:r w:rsidRPr="00CE7763">
        <w:rPr>
          <w:rFonts w:ascii="Harrington" w:hAnsi="Harrington" w:cs="Helvetica"/>
          <w:b/>
          <w:bCs/>
          <w:color w:val="777777"/>
          <w:sz w:val="21"/>
          <w:szCs w:val="21"/>
          <w:shd w:val="clear" w:color="auto" w:fill="FFFFFF"/>
        </w:rPr>
        <w:t>Risk mitigation strategies attempt to lower the probability and/or impact of a risk occurring. Intrusion prevention systems attempt to reduce the probability of a successful attack and are, therefore, examples of risk mitigation.</w:t>
      </w:r>
      <w:r w:rsidRPr="00CE7763">
        <w:rPr>
          <w:rFonts w:ascii="Harrington" w:hAnsi="Harrington" w:cs="Helvetica"/>
          <w:color w:val="777777"/>
          <w:sz w:val="21"/>
          <w:szCs w:val="21"/>
          <w:shd w:val="clear" w:color="auto" w:fill="FFFFFF"/>
        </w:rPr>
        <w:t xml:space="preserve"> </w:t>
      </w:r>
    </w:p>
    <w:p w:rsidR="008A7DBD" w:rsidRPr="00CE7763" w:rsidRDefault="008A7DBD" w:rsidP="008A7DBD">
      <w:pPr>
        <w:pStyle w:val="ListParagraph"/>
        <w:ind w:left="1440"/>
        <w:rPr>
          <w:rFonts w:ascii="Harrington" w:hAnsi="Harrington"/>
          <w:lang w:val="en-US"/>
        </w:rPr>
      </w:pPr>
    </w:p>
    <w:p w:rsidR="008A7DBD" w:rsidRPr="00CE7763" w:rsidRDefault="008A7DBD" w:rsidP="008A7DBD">
      <w:pPr>
        <w:pStyle w:val="ListParagraph"/>
        <w:numPr>
          <w:ilvl w:val="0"/>
          <w:numId w:val="1"/>
        </w:numPr>
        <w:rPr>
          <w:rFonts w:ascii="Harrington" w:hAnsi="Harrington"/>
          <w:lang w:val="en-US"/>
        </w:rPr>
      </w:pPr>
      <w:r w:rsidRPr="00CE7763">
        <w:rPr>
          <w:rFonts w:ascii="Harrington" w:hAnsi="Harrington" w:cs="Helvetica"/>
          <w:color w:val="384047"/>
          <w:spacing w:val="2"/>
          <w:shd w:val="clear" w:color="auto" w:fill="FFFFFF"/>
        </w:rPr>
        <w:t>Which of the following principles expects an individual to behave reasonably under any given circumstance?</w:t>
      </w:r>
    </w:p>
    <w:p w:rsidR="008A7DBD" w:rsidRPr="00CE7763" w:rsidRDefault="008A7DBD" w:rsidP="008A7DBD">
      <w:pPr>
        <w:pStyle w:val="ListParagraph"/>
        <w:numPr>
          <w:ilvl w:val="0"/>
          <w:numId w:val="3"/>
        </w:numPr>
        <w:rPr>
          <w:rFonts w:ascii="Harrington" w:hAnsi="Harrington"/>
          <w:lang w:val="en-US"/>
        </w:rPr>
      </w:pPr>
      <w:r w:rsidRPr="00CE7763">
        <w:rPr>
          <w:rFonts w:ascii="Harrington" w:hAnsi="Harrington"/>
          <w:lang w:val="en-US"/>
        </w:rPr>
        <w:t>[ANS] Due care</w:t>
      </w:r>
    </w:p>
    <w:p w:rsidR="008A7DBD" w:rsidRPr="00CE7763" w:rsidRDefault="008A7DBD" w:rsidP="008A7DBD">
      <w:pPr>
        <w:pStyle w:val="ListParagraph"/>
        <w:numPr>
          <w:ilvl w:val="0"/>
          <w:numId w:val="3"/>
        </w:numPr>
        <w:rPr>
          <w:rFonts w:ascii="Harrington" w:hAnsi="Harrington"/>
          <w:lang w:val="en-US"/>
        </w:rPr>
      </w:pPr>
      <w:r w:rsidRPr="00CE7763">
        <w:rPr>
          <w:rFonts w:ascii="Harrington" w:hAnsi="Harrington"/>
          <w:lang w:val="en-US"/>
        </w:rPr>
        <w:t>[expla</w:t>
      </w:r>
      <w:r w:rsidR="00941BF9" w:rsidRPr="00CE7763">
        <w:rPr>
          <w:rFonts w:ascii="Harrington" w:hAnsi="Harrington"/>
          <w:lang w:val="en-US"/>
        </w:rPr>
        <w:t>nation]</w:t>
      </w:r>
      <w:r w:rsidR="00941BF9" w:rsidRPr="00CE7763">
        <w:rPr>
          <w:rFonts w:ascii="Harrington" w:hAnsi="Harrington" w:cs="Helvetica"/>
          <w:color w:val="777777"/>
          <w:sz w:val="21"/>
          <w:szCs w:val="21"/>
          <w:shd w:val="clear" w:color="auto" w:fill="FFFFFF"/>
        </w:rPr>
        <w:t xml:space="preserve"> The due care principle states that an individual should react in a situation using the same level of care that would be expected from any reasonable person. It is a very broad standard. The due diligence principle is a more specific component of due care that states that an individual assigned a responsibility should exercise due care to complete it accurately and in a timely manner.</w:t>
      </w:r>
    </w:p>
    <w:p w:rsidR="00941BF9" w:rsidRPr="00CE7763" w:rsidRDefault="00941BF9" w:rsidP="00941BF9">
      <w:pPr>
        <w:pStyle w:val="ListParagraph"/>
        <w:numPr>
          <w:ilvl w:val="0"/>
          <w:numId w:val="1"/>
        </w:numPr>
        <w:rPr>
          <w:rFonts w:ascii="Harrington" w:hAnsi="Harrington"/>
          <w:lang w:val="en-US"/>
        </w:rPr>
      </w:pPr>
    </w:p>
    <w:p w:rsidR="00941BF9" w:rsidRPr="00CE7763" w:rsidRDefault="00941BF9" w:rsidP="00941BF9">
      <w:pPr>
        <w:rPr>
          <w:rFonts w:ascii="Harrington" w:hAnsi="Harrington"/>
          <w:lang w:val="en-US"/>
        </w:rPr>
      </w:pPr>
    </w:p>
    <w:p w:rsidR="008A7DBD" w:rsidRPr="00CE7763" w:rsidRDefault="008A7DBD" w:rsidP="008A7DBD">
      <w:pPr>
        <w:rPr>
          <w:rFonts w:ascii="Harrington" w:hAnsi="Harrington"/>
          <w:lang w:val="en-US"/>
        </w:rPr>
      </w:pPr>
      <w:bookmarkStart w:id="0" w:name="_GoBack"/>
      <w:bookmarkEnd w:id="0"/>
    </w:p>
    <w:sectPr w:rsidR="008A7DBD" w:rsidRPr="00CE7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204A34"/>
    <w:multiLevelType w:val="hybridMultilevel"/>
    <w:tmpl w:val="013A83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5FE1358"/>
    <w:multiLevelType w:val="hybridMultilevel"/>
    <w:tmpl w:val="272C42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307BA2"/>
    <w:multiLevelType w:val="hybridMultilevel"/>
    <w:tmpl w:val="ADBC9C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D3E"/>
    <w:rsid w:val="000C18EC"/>
    <w:rsid w:val="008A7DBD"/>
    <w:rsid w:val="00941BF9"/>
    <w:rsid w:val="00964D3E"/>
    <w:rsid w:val="00CE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CE8946-031F-48E3-939B-F1E2AF656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D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D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D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7D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7D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7D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DB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2024-09-12T09:45:00Z</dcterms:created>
  <dcterms:modified xsi:type="dcterms:W3CDTF">2024-09-12T09:59:00Z</dcterms:modified>
</cp:coreProperties>
</file>