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2717C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6" w:lineRule="atLeast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Project Design Phase-II</w:t>
      </w:r>
    </w:p>
    <w:p w14:paraId="3B00E095">
      <w:pPr>
        <w:pStyle w:val="4"/>
        <w:keepNext w:val="0"/>
        <w:keepLines w:val="0"/>
        <w:widowControl/>
        <w:suppressLineNumbers w:val="0"/>
        <w:bidi w:val="0"/>
        <w:spacing w:before="0" w:beforeAutospacing="0" w:after="0" w:afterAutospacing="0" w:line="16" w:lineRule="atLeast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4"/>
          <w:szCs w:val="24"/>
          <w:u w:val="none"/>
          <w:vertAlign w:val="baseline"/>
        </w:rPr>
        <w:t>Technology Stack (Architecture &amp; Stack)</w:t>
      </w:r>
    </w:p>
    <w:p w14:paraId="1EE3A5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89"/>
        <w:gridCol w:w="5780"/>
      </w:tblGrid>
      <w:tr w14:paraId="5E5D9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2BD3E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Date</w:t>
            </w:r>
          </w:p>
        </w:tc>
        <w:tc>
          <w:tcPr>
            <w:tcW w:w="5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56082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31 January 3035</w:t>
            </w:r>
          </w:p>
        </w:tc>
      </w:tr>
      <w:tr w14:paraId="606515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03" w:hRule="atLeast"/>
          <w:jc w:val="center"/>
        </w:trPr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6FBDDA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Team ID</w:t>
            </w:r>
          </w:p>
        </w:tc>
        <w:tc>
          <w:tcPr>
            <w:tcW w:w="5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DB9A30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LTVIP2026TMIDS41308</w:t>
            </w:r>
          </w:p>
        </w:tc>
      </w:tr>
      <w:tr w14:paraId="5CCCC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4E93A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Project Name</w:t>
            </w:r>
          </w:p>
        </w:tc>
        <w:tc>
          <w:tcPr>
            <w:tcW w:w="5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A51BBC">
            <w:pPr>
              <w:keepNext w:val="0"/>
              <w:keepLines w:val="0"/>
              <w:widowControl/>
              <w:suppressLineNumbers w:val="0"/>
              <w:bidi w:val="0"/>
              <w:jc w:val="left"/>
              <w:textAlignment w:val="top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Online Payment Fraud Detection With Manchine Learning</w:t>
            </w:r>
          </w:p>
        </w:tc>
      </w:tr>
      <w:tr w14:paraId="62D129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92C2F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Maximum Marks</w:t>
            </w:r>
          </w:p>
        </w:tc>
        <w:tc>
          <w:tcPr>
            <w:tcW w:w="57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3793BF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4 Marks</w:t>
            </w:r>
          </w:p>
        </w:tc>
      </w:tr>
    </w:tbl>
    <w:p w14:paraId="0C8873D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0FE88977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Technical Architecture:</w:t>
      </w:r>
    </w:p>
    <w:p w14:paraId="6B694F0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hint="default" w:ascii="Times New Roman" w:hAnsi="Times New Roman" w:cs="Times New Roman"/>
          <w:i w:val="0"/>
          <w:iCs w:val="0"/>
          <w:color w:val="000000"/>
          <w:sz w:val="22"/>
          <w:szCs w:val="22"/>
          <w:u w:val="none"/>
          <w:vertAlign w:val="baseline"/>
        </w:rPr>
        <w:t>The Deliverable shall include the architectural diagram as below and the information as per the table1 &amp; table 2</w:t>
      </w:r>
      <w:bookmarkStart w:id="0" w:name="_GoBack"/>
      <w:bookmarkEnd w:id="0"/>
    </w:p>
    <w:p w14:paraId="0986C068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  <w:lang w:val="en-IN"/>
        </w:rPr>
        <w:drawing>
          <wp:inline distT="0" distB="0" distL="114300" distR="114300">
            <wp:extent cx="3756025" cy="2241550"/>
            <wp:effectExtent l="0" t="0" r="8255" b="13970"/>
            <wp:docPr id="1" name="Picture 1" descr="ar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rc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6025" cy="224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9DCEC">
      <w:pPr>
        <w:keepNext w:val="0"/>
        <w:keepLines w:val="0"/>
        <w:widowControl/>
        <w:suppressLineNumbers w:val="0"/>
        <w:jc w:val="left"/>
      </w:pPr>
    </w:p>
    <w:p w14:paraId="6F2B45E5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Table-1 : Components &amp; Technologies: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1912"/>
        <w:gridCol w:w="3354"/>
        <w:gridCol w:w="2593"/>
      </w:tblGrid>
      <w:tr w14:paraId="482EC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98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321516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S.No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ED08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Component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D0BF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CF19C4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Technology</w:t>
            </w:r>
          </w:p>
        </w:tc>
      </w:tr>
      <w:tr w14:paraId="15694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5E3BA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43BD3C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User Interface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72E05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Web dashboard where users/admin monitor transactions and fraud alerts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0C9DD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Streamlit, HTML, CSS, JavaScript</w:t>
            </w:r>
          </w:p>
        </w:tc>
      </w:tr>
      <w:tr w14:paraId="12238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67CE6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76BE05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Logic-1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EB19E3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Backend logic for transaction processing, fraud scoring, API handling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2EA925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Python, FastAPI</w:t>
            </w:r>
          </w:p>
        </w:tc>
      </w:tr>
      <w:tr w14:paraId="224B0F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09EE66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2B7E22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Logic-2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490A93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Real-time fraud detection pipeline and feature processing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35AFC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Python (Pandas, NumPy)</w:t>
            </w:r>
          </w:p>
        </w:tc>
      </w:tr>
      <w:tr w14:paraId="7922C1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7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FB7FB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2B8A9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Application Logic-3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A288C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lang w:val="en-IN"/>
              </w:rPr>
              <w:t>Machine Learning inference service for fraud prediction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CA4C65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Scikit-learn / XGBoost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 </w:t>
            </w:r>
          </w:p>
        </w:tc>
      </w:tr>
      <w:tr w14:paraId="41A1B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E9941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A44642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Database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67FA7F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Stores users, transactions, fraud results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8595A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MySQL / PostgreSQL</w:t>
            </w:r>
          </w:p>
        </w:tc>
      </w:tr>
      <w:tr w14:paraId="72AFB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370B7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F7A574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Cloud Database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B797FE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Optional cloud-hosted database for scalability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4ADB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MongoDB Atlas / Cloud SQL</w:t>
            </w:r>
          </w:p>
        </w:tc>
      </w:tr>
      <w:tr w14:paraId="432BBA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6FFBAFA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7CE48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File Storage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8BFC38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Stores trained ML models, logs, uploaded datasets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9A859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Local File System / AWS S3 (optional)</w:t>
            </w:r>
          </w:p>
        </w:tc>
      </w:tr>
      <w:tr w14:paraId="227BB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B3F4EC2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683D2BE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External API-1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496A37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Payment gateway transaction verification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6DE2633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Stripe API / Razorpay API</w:t>
            </w:r>
          </w:p>
        </w:tc>
      </w:tr>
      <w:tr w14:paraId="4DC67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F94658D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1B4C4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External API-2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3BBE85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Notification service for fraud alerts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3387232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SMTP Email API /Twilio</w:t>
            </w:r>
          </w:p>
        </w:tc>
      </w:tr>
      <w:tr w14:paraId="56F4C7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595764B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EDF31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Machine Learning Model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0E7AEBE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Detects fraudulent transactions using historical patterns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A98EA1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Random Forest / XGBoost</w:t>
            </w:r>
          </w:p>
        </w:tc>
      </w:tr>
      <w:tr w14:paraId="53C0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8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5BC1186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tabs>
                <w:tab w:val="clear" w:pos="425"/>
              </w:tabs>
              <w:bidi w:val="0"/>
              <w:spacing w:before="0" w:beforeAutospacing="1" w:after="0" w:afterAutospacing="1"/>
              <w:ind w:left="425" w:leftChars="0" w:hanging="425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9EE1C9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Infrastructure (Server / Cloud)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C0DFD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Deployment environment for full application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E93017D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Local Server (Dev), Docker, AWS / Azure / GCP</w:t>
            </w:r>
          </w:p>
        </w:tc>
      </w:tr>
    </w:tbl>
    <w:p w14:paraId="57DBF88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</w:p>
    <w:p w14:paraId="3A019A63">
      <w:pPr>
        <w:pStyle w:val="4"/>
        <w:keepNext w:val="0"/>
        <w:keepLines w:val="0"/>
        <w:widowControl/>
        <w:suppressLineNumbers w:val="0"/>
        <w:bidi w:val="0"/>
        <w:spacing w:before="0" w:beforeAutospacing="0" w:after="160" w:afterAutospacing="0" w:line="16" w:lineRule="atLeas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Table-2: Application Characteristics: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1"/>
        <w:gridCol w:w="1899"/>
        <w:gridCol w:w="2612"/>
        <w:gridCol w:w="3270"/>
      </w:tblGrid>
      <w:tr w14:paraId="7616F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9" w:hRule="atLeast"/>
          <w:tblHeader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0E1084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S.No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2203CC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Characteristics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4B57A19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38937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Technology </w:t>
            </w:r>
          </w:p>
        </w:tc>
      </w:tr>
      <w:tr w14:paraId="3C8520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A9F68E8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bidi w:val="0"/>
              <w:spacing w:before="0" w:beforeAutospacing="1" w:after="0" w:afterAutospacing="1"/>
              <w:ind w:left="360" w:left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14C67E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Open-Source Frameworks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559004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Frameworks used to build UI, backend, and ML pipeline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D80DE3B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Streamlit, FastAPI, Scikit-learn, Pandas</w:t>
            </w:r>
          </w:p>
        </w:tc>
      </w:tr>
      <w:tr w14:paraId="62476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1CE9B344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720"/>
              </w:tabs>
              <w:bidi w:val="0"/>
              <w:spacing w:before="0" w:beforeAutospacing="1" w:after="0" w:afterAutospacing="1"/>
              <w:ind w:left="720" w:leftChars="0" w:hanging="360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2A0C07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Security Implementations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88437E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Protects user data and transactions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44A05D1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JWT Authentication, HTTPS, Password Hashing (bcrypt), OWASP practices</w:t>
            </w:r>
          </w:p>
        </w:tc>
      </w:tr>
      <w:tr w14:paraId="0DA3A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3638DA0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720"/>
              </w:tabs>
              <w:bidi w:val="0"/>
              <w:spacing w:before="0" w:beforeAutospacing="1" w:after="0" w:afterAutospacing="1"/>
              <w:ind w:left="720" w:leftChars="0" w:hanging="360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7E358D4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Scalable Architecture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845188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Microservice-ready architecture separating UI,API,and ML services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7F16930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FastAPI microservices, Docker containers</w:t>
            </w:r>
          </w:p>
        </w:tc>
      </w:tr>
      <w:tr w14:paraId="60070D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A3239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720"/>
              </w:tabs>
              <w:bidi w:val="0"/>
              <w:spacing w:before="0" w:beforeAutospacing="1" w:after="0" w:afterAutospacing="1"/>
              <w:ind w:left="720" w:leftChars="0" w:hanging="360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3D6F266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Availability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29EAE36F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Ensures system is always accessible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49CC20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  <w:lang w:val="en-I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  <w:lang w:val="en-IN"/>
              </w:rPr>
              <w:t>Cloud deployement,Load Balancer,Health checks</w:t>
            </w:r>
          </w:p>
        </w:tc>
      </w:tr>
      <w:tr w14:paraId="7E78A1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29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7C8C0D77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tabs>
                <w:tab w:val="clear" w:pos="720"/>
              </w:tabs>
              <w:bidi w:val="0"/>
              <w:spacing w:before="0" w:beforeAutospacing="1" w:after="0" w:afterAutospacing="1"/>
              <w:ind w:left="720" w:leftChars="0" w:hanging="360" w:firstLineChars="0"/>
              <w:textAlignment w:val="baseline"/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A6B55F5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Performance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5FF25249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Handles high transaction throughput with low latency</w:t>
            </w:r>
            <w: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2"/>
                <w:szCs w:val="22"/>
                <w:u w:val="none"/>
                <w:bdr w:val="none" w:color="auto" w:sz="0" w:space="0"/>
                <w:vertAlign w:val="baseline"/>
              </w:rPr>
              <w:t>.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6CF728DA">
            <w:pPr>
              <w:pStyle w:val="4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Async FastAPI, Caching (Redis optional), Efficient ML model</w:t>
            </w:r>
          </w:p>
        </w:tc>
      </w:tr>
    </w:tbl>
    <w:p w14:paraId="3CE2F72C">
      <w:pPr>
        <w:keepNext w:val="0"/>
        <w:keepLines w:val="0"/>
        <w:widowControl/>
        <w:suppressLineNumbers w:val="0"/>
        <w:jc w:val="left"/>
      </w:pPr>
    </w:p>
    <w:p w14:paraId="1A2EA8B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5663F"/>
    <w:multiLevelType w:val="singleLevel"/>
    <w:tmpl w:val="0465663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4388F2E8"/>
    <w:multiLevelType w:val="multilevel"/>
    <w:tmpl w:val="4388F2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D345A2"/>
    <w:rsid w:val="19D34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2026-02-19T10:19:00Z</dcterms:created>
  <dc:creator>Kavya Sangaraju</dc:creator>
  <cp:lastModifiedBy>Kavya Sangaraju</cp:lastModifiedBy>
  <dcterms:modified xsi:type="dcterms:W3CDTF">2026-02-19T10:44:40Z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1653F2969AAC411EAB2C271428B8DEE8_11</vt:lpwstr>
  </property>
</Properties>
</file>