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шага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Сравниваемые термы, результат, подстановка, если есть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Дальнейшие действия: прямой ход или откат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property_and_price_by_surname("Ivanov", PropertyName, Price).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record("Ivanov", 1, addr("Maloyaroslavets", "A", 1, 2)).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Прямой ход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25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property_and_price_by_surname("Ivanov", PropertyName, Price).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property_and_price_by_surname(Surname, PropertyName, Price).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 успех и подстановка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Surname = “Ivanov”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“Ivanov”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auto(PropertyName, _, Price,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record("Ivanov", 1, addr("Maloyaroslavets", "A", 1, 2)).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“Ivanov”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auto(PropertyName, _, Price,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property("Ivanov", auto("lada", "violet", 150000, "aa000a")).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 успех и подстановка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PropertyName = “lada”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Price = 150000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Решение найдено: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PropertyName = “lada”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Price = 150000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35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“Ivanov”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auto(PropertyName, _, Price,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property("Petrov", auto("mers", "black", 2000000, "aa002a")).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...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“Ivanov”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auto(PropertyName, _, Price,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sum_of_prop_price_by_surname(Surname, Price)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Откат к шагу 25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57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„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building(PropertyName, Price, _,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record("Ivanov", 1, addr("Maloyaroslavets", "A", 1, 2)).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„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building(PropertyName, Price, _,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property("Ivanov", building("box", 1000, 1, 1)).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успех, подстановка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PropertyName = “box”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Price = 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Решение найдено: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PropertyName =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box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”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Price =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1000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62 -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77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„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building(PropertyName, Price, _,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= ...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78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„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building(PropertyName, Price, _,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= sum_of_prop_price_by_surname(Surname, Price)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Откат к шагу 25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79-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„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site(PropertyName, Price, _,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=...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„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site(PropertyName, Price, _, _));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= sum_of_prop_price_by_surname(Surname, Price)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Откат к шагу 25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-139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„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water_vehicle(PropertyName, Price, _, _)).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= sum_of_prop_price_by_surname(Surname, Price)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попытка унификации: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property(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„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Ivanov”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, water_vehicle(PropertyName, Price, _, _)).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= sum_of_prop_price_by_surname(Surname, Price)</w:t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нет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Система завершает работу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LibreOffice/7.1.2.2$Windows_X86_64 LibreOffice_project/8a45595d069ef5570103caea1b71cc9d82b2aae4</Application>
  <AppVersion>15.0000</AppVersion>
  <Pages>3</Pages>
  <Words>270</Words>
  <Characters>2209</Characters>
  <CharactersWithSpaces>2378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2023-04-09T21:31:54Z</dcterms:created>
  <dc:creator/>
  <dc:description/>
  <dc:language>en-US</dc:language>
  <cp:lastModifiedBy/>
  <dcterms:modified xsi:type="dcterms:W3CDTF">2023-04-09T21:54:27Z</dcterms:modified>
  <cp:revision>1</cp:revision>
  <dc:subject/>
  <dc:title/>
</cp:coreProperties>
</file>