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B8FD8F" w14:textId="77777777" w:rsidR="005B41F0" w:rsidRDefault="005B41F0" w:rsidP="00A07FA5">
      <w:pPr>
        <w:jc w:val="center"/>
        <w:rPr>
          <w:b/>
          <w:sz w:val="32"/>
        </w:rPr>
      </w:pPr>
    </w:p>
    <w:p w14:paraId="55E44039" w14:textId="77777777" w:rsidR="005B41F0" w:rsidRDefault="005B41F0" w:rsidP="00A07FA5">
      <w:pPr>
        <w:jc w:val="center"/>
        <w:rPr>
          <w:b/>
          <w:sz w:val="32"/>
        </w:rPr>
      </w:pPr>
    </w:p>
    <w:p w14:paraId="3080AC6A" w14:textId="77777777" w:rsidR="005B41F0" w:rsidRDefault="005B41F0" w:rsidP="00A07FA5">
      <w:pPr>
        <w:jc w:val="center"/>
        <w:rPr>
          <w:b/>
          <w:sz w:val="32"/>
        </w:rPr>
      </w:pPr>
    </w:p>
    <w:p w14:paraId="536332F3" w14:textId="77777777" w:rsidR="005B41F0" w:rsidRDefault="005B41F0" w:rsidP="00A07FA5">
      <w:pPr>
        <w:jc w:val="center"/>
        <w:rPr>
          <w:b/>
          <w:sz w:val="32"/>
        </w:rPr>
      </w:pPr>
    </w:p>
    <w:p w14:paraId="1FA68951" w14:textId="77777777" w:rsidR="005B41F0" w:rsidRDefault="005B41F0" w:rsidP="00A07FA5">
      <w:pPr>
        <w:jc w:val="center"/>
        <w:rPr>
          <w:b/>
          <w:sz w:val="32"/>
        </w:rPr>
      </w:pPr>
    </w:p>
    <w:p w14:paraId="52EEB7A0" w14:textId="77777777" w:rsidR="005B41F0" w:rsidRDefault="005B41F0" w:rsidP="00A07FA5">
      <w:pPr>
        <w:jc w:val="center"/>
        <w:rPr>
          <w:b/>
          <w:sz w:val="32"/>
        </w:rPr>
      </w:pPr>
    </w:p>
    <w:p w14:paraId="2B074EBE" w14:textId="77777777" w:rsidR="00A07FA5" w:rsidRPr="00A07FA5" w:rsidRDefault="00A07FA5" w:rsidP="00A07FA5">
      <w:pPr>
        <w:jc w:val="center"/>
        <w:rPr>
          <w:b/>
          <w:sz w:val="32"/>
        </w:rPr>
      </w:pPr>
      <w:r w:rsidRPr="00A07FA5">
        <w:rPr>
          <w:b/>
          <w:sz w:val="32"/>
        </w:rPr>
        <w:t>DCTO DE REFERENCIA PARA RADIOAFICIONADOS COLOMBIANOS QUE LES GUSTA EL DX</w:t>
      </w:r>
    </w:p>
    <w:p w14:paraId="52648BCA" w14:textId="77777777" w:rsidR="00A07FA5" w:rsidRDefault="00A07FA5"/>
    <w:p w14:paraId="7653AA22" w14:textId="77777777" w:rsidR="00CD27ED" w:rsidRDefault="00A07FA5" w:rsidP="00A07FA5">
      <w:pPr>
        <w:jc w:val="center"/>
      </w:pPr>
      <w:r>
        <w:t xml:space="preserve">Bandas y Plan de frecuencias (Extracto para </w:t>
      </w:r>
      <w:proofErr w:type="spellStart"/>
      <w:r>
        <w:t>DXistas</w:t>
      </w:r>
      <w:proofErr w:type="spellEnd"/>
      <w:r>
        <w:t xml:space="preserve">) </w:t>
      </w:r>
      <w:proofErr w:type="spellStart"/>
      <w:r>
        <w:t>Dec</w:t>
      </w:r>
      <w:proofErr w:type="spellEnd"/>
      <w:r>
        <w:t xml:space="preserve"> 0963/2009 </w:t>
      </w:r>
      <w:r w:rsidR="00CD27ED">
        <w:t>Art 29 y 30</w:t>
      </w:r>
    </w:p>
    <w:p w14:paraId="02B2CDD2" w14:textId="77777777" w:rsidR="00CD27ED" w:rsidRDefault="00CD27ED"/>
    <w:tbl>
      <w:tblPr>
        <w:tblStyle w:val="Tablaconcuadrcula"/>
        <w:tblW w:w="11732" w:type="dxa"/>
        <w:jc w:val="center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1012"/>
        <w:gridCol w:w="1115"/>
        <w:gridCol w:w="1417"/>
        <w:gridCol w:w="1276"/>
        <w:gridCol w:w="1276"/>
        <w:gridCol w:w="1275"/>
        <w:gridCol w:w="1701"/>
        <w:gridCol w:w="851"/>
      </w:tblGrid>
      <w:tr w:rsidR="00A44323" w:rsidRPr="005E2A2A" w14:paraId="75C69702" w14:textId="77777777" w:rsidTr="00A07FA5">
        <w:trPr>
          <w:jc w:val="center"/>
        </w:trPr>
        <w:tc>
          <w:tcPr>
            <w:tcW w:w="817" w:type="dxa"/>
            <w:vMerge w:val="restart"/>
            <w:shd w:val="clear" w:color="auto" w:fill="B3B3B3"/>
            <w:vAlign w:val="center"/>
          </w:tcPr>
          <w:p w14:paraId="208EA152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0" w:name="OLE_LINK1"/>
            <w:r w:rsidRPr="005E2A2A">
              <w:rPr>
                <w:rFonts w:ascii="Arial" w:hAnsi="Arial" w:cs="Arial"/>
                <w:sz w:val="16"/>
                <w:szCs w:val="16"/>
              </w:rPr>
              <w:t>BANDA</w:t>
            </w:r>
          </w:p>
        </w:tc>
        <w:tc>
          <w:tcPr>
            <w:tcW w:w="992" w:type="dxa"/>
            <w:vMerge w:val="restart"/>
            <w:shd w:val="clear" w:color="auto" w:fill="B3B3B3"/>
            <w:vAlign w:val="center"/>
          </w:tcPr>
          <w:p w14:paraId="1ACF8AD4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LONG DE </w:t>
            </w:r>
            <w:r w:rsidRPr="005E2A2A">
              <w:rPr>
                <w:rFonts w:ascii="Arial" w:hAnsi="Arial" w:cs="Arial"/>
                <w:sz w:val="16"/>
                <w:szCs w:val="16"/>
              </w:rPr>
              <w:t>ONDA</w:t>
            </w:r>
          </w:p>
        </w:tc>
        <w:tc>
          <w:tcPr>
            <w:tcW w:w="2127" w:type="dxa"/>
            <w:gridSpan w:val="2"/>
            <w:vMerge w:val="restart"/>
            <w:shd w:val="clear" w:color="auto" w:fill="B3B3B3"/>
            <w:vAlign w:val="center"/>
          </w:tcPr>
          <w:p w14:paraId="270DAECC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RANGO DE FRECUENCIAS</w:t>
            </w:r>
          </w:p>
        </w:tc>
        <w:tc>
          <w:tcPr>
            <w:tcW w:w="6945" w:type="dxa"/>
            <w:gridSpan w:val="5"/>
            <w:tcBorders>
              <w:bottom w:val="single" w:sz="4" w:space="0" w:color="auto"/>
            </w:tcBorders>
            <w:shd w:val="clear" w:color="auto" w:fill="B3B3B3"/>
            <w:vAlign w:val="center"/>
          </w:tcPr>
          <w:p w14:paraId="52F7A266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PLAN DE BANDAS</w:t>
            </w:r>
          </w:p>
        </w:tc>
        <w:tc>
          <w:tcPr>
            <w:tcW w:w="851" w:type="dxa"/>
            <w:vMerge w:val="restart"/>
            <w:shd w:val="clear" w:color="auto" w:fill="B3B3B3"/>
            <w:vAlign w:val="center"/>
          </w:tcPr>
          <w:p w14:paraId="011DF82D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MODO</w:t>
            </w:r>
          </w:p>
        </w:tc>
      </w:tr>
      <w:tr w:rsidR="00A44323" w:rsidRPr="005E2A2A" w14:paraId="5EDFA6FA" w14:textId="77777777" w:rsidTr="00A07FA5">
        <w:trPr>
          <w:jc w:val="center"/>
        </w:trPr>
        <w:tc>
          <w:tcPr>
            <w:tcW w:w="817" w:type="dxa"/>
            <w:vMerge/>
            <w:shd w:val="clear" w:color="auto" w:fill="B3B3B3"/>
            <w:vAlign w:val="center"/>
          </w:tcPr>
          <w:p w14:paraId="5E9C1E90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264D62D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7" w:type="dxa"/>
            <w:gridSpan w:val="2"/>
            <w:vMerge/>
            <w:vAlign w:val="center"/>
          </w:tcPr>
          <w:p w14:paraId="01D5947F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E6E6E6"/>
            <w:vAlign w:val="center"/>
          </w:tcPr>
          <w:p w14:paraId="79AE7D10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CW</w:t>
            </w:r>
          </w:p>
        </w:tc>
        <w:tc>
          <w:tcPr>
            <w:tcW w:w="1276" w:type="dxa"/>
            <w:shd w:val="clear" w:color="auto" w:fill="E6E6E6"/>
            <w:vAlign w:val="center"/>
          </w:tcPr>
          <w:p w14:paraId="3600C01B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DIGIMODOS</w:t>
            </w:r>
          </w:p>
        </w:tc>
        <w:tc>
          <w:tcPr>
            <w:tcW w:w="1276" w:type="dxa"/>
            <w:shd w:val="clear" w:color="auto" w:fill="E6E6E6"/>
            <w:vAlign w:val="center"/>
          </w:tcPr>
          <w:p w14:paraId="55D6AEF0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FONIA</w:t>
            </w:r>
          </w:p>
        </w:tc>
        <w:tc>
          <w:tcPr>
            <w:tcW w:w="1275" w:type="dxa"/>
            <w:shd w:val="clear" w:color="auto" w:fill="E6E6E6"/>
            <w:vAlign w:val="center"/>
          </w:tcPr>
          <w:p w14:paraId="280212F1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SATELITES</w:t>
            </w:r>
          </w:p>
        </w:tc>
        <w:tc>
          <w:tcPr>
            <w:tcW w:w="1701" w:type="dxa"/>
            <w:shd w:val="clear" w:color="auto" w:fill="E6E6E6"/>
            <w:vAlign w:val="center"/>
          </w:tcPr>
          <w:p w14:paraId="729D74A6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RADIOFAROS</w:t>
            </w:r>
          </w:p>
        </w:tc>
        <w:tc>
          <w:tcPr>
            <w:tcW w:w="851" w:type="dxa"/>
            <w:vMerge/>
            <w:vAlign w:val="center"/>
          </w:tcPr>
          <w:p w14:paraId="1D9100FD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4323" w:rsidRPr="005E2A2A" w14:paraId="24436446" w14:textId="77777777" w:rsidTr="00A07FA5">
        <w:trPr>
          <w:jc w:val="center"/>
        </w:trPr>
        <w:tc>
          <w:tcPr>
            <w:tcW w:w="817" w:type="dxa"/>
            <w:shd w:val="clear" w:color="auto" w:fill="B3B3B3"/>
            <w:vAlign w:val="center"/>
          </w:tcPr>
          <w:p w14:paraId="4515A015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MF</w:t>
            </w:r>
          </w:p>
        </w:tc>
        <w:tc>
          <w:tcPr>
            <w:tcW w:w="992" w:type="dxa"/>
            <w:shd w:val="clear" w:color="auto" w:fill="E6E6E6"/>
            <w:vAlign w:val="center"/>
          </w:tcPr>
          <w:p w14:paraId="69AB289B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160 m</w:t>
            </w:r>
          </w:p>
        </w:tc>
        <w:tc>
          <w:tcPr>
            <w:tcW w:w="1012" w:type="dxa"/>
            <w:vAlign w:val="center"/>
          </w:tcPr>
          <w:p w14:paraId="6641C07C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1,800</w:t>
            </w:r>
          </w:p>
        </w:tc>
        <w:tc>
          <w:tcPr>
            <w:tcW w:w="1115" w:type="dxa"/>
            <w:vAlign w:val="center"/>
          </w:tcPr>
          <w:p w14:paraId="038250C2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2,000</w:t>
            </w:r>
          </w:p>
        </w:tc>
        <w:tc>
          <w:tcPr>
            <w:tcW w:w="1417" w:type="dxa"/>
            <w:vAlign w:val="center"/>
          </w:tcPr>
          <w:p w14:paraId="3960D1AF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1,800-1,830</w:t>
            </w:r>
          </w:p>
        </w:tc>
        <w:tc>
          <w:tcPr>
            <w:tcW w:w="1276" w:type="dxa"/>
            <w:vAlign w:val="center"/>
          </w:tcPr>
          <w:p w14:paraId="5258EAAF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1,800-1,830</w:t>
            </w:r>
          </w:p>
        </w:tc>
        <w:tc>
          <w:tcPr>
            <w:tcW w:w="1276" w:type="dxa"/>
            <w:vAlign w:val="center"/>
          </w:tcPr>
          <w:p w14:paraId="383019AF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1,800-2,000</w:t>
            </w:r>
          </w:p>
        </w:tc>
        <w:tc>
          <w:tcPr>
            <w:tcW w:w="1275" w:type="dxa"/>
            <w:vAlign w:val="center"/>
          </w:tcPr>
          <w:p w14:paraId="28562DCF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0D2832DF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5A34523A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LSB</w:t>
            </w:r>
          </w:p>
        </w:tc>
      </w:tr>
      <w:tr w:rsidR="00A44323" w:rsidRPr="005E2A2A" w14:paraId="44A43211" w14:textId="77777777" w:rsidTr="00A07FA5">
        <w:trPr>
          <w:jc w:val="center"/>
        </w:trPr>
        <w:tc>
          <w:tcPr>
            <w:tcW w:w="817" w:type="dxa"/>
            <w:vMerge w:val="restart"/>
            <w:shd w:val="clear" w:color="auto" w:fill="B3B3B3"/>
            <w:vAlign w:val="center"/>
          </w:tcPr>
          <w:p w14:paraId="486A85CE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HF</w:t>
            </w:r>
          </w:p>
        </w:tc>
        <w:tc>
          <w:tcPr>
            <w:tcW w:w="992" w:type="dxa"/>
            <w:shd w:val="clear" w:color="auto" w:fill="E6E6E6"/>
            <w:vAlign w:val="center"/>
          </w:tcPr>
          <w:p w14:paraId="399C086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80 m</w:t>
            </w:r>
          </w:p>
        </w:tc>
        <w:tc>
          <w:tcPr>
            <w:tcW w:w="1012" w:type="dxa"/>
            <w:vAlign w:val="center"/>
          </w:tcPr>
          <w:p w14:paraId="31FB25B8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3,500</w:t>
            </w:r>
          </w:p>
        </w:tc>
        <w:tc>
          <w:tcPr>
            <w:tcW w:w="1115" w:type="dxa"/>
            <w:vAlign w:val="center"/>
          </w:tcPr>
          <w:p w14:paraId="0AE2D691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3,750</w:t>
            </w:r>
          </w:p>
        </w:tc>
        <w:tc>
          <w:tcPr>
            <w:tcW w:w="1417" w:type="dxa"/>
            <w:vAlign w:val="center"/>
          </w:tcPr>
          <w:p w14:paraId="3B4E4088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3,500-3,525</w:t>
            </w:r>
          </w:p>
        </w:tc>
        <w:tc>
          <w:tcPr>
            <w:tcW w:w="1276" w:type="dxa"/>
            <w:vAlign w:val="center"/>
          </w:tcPr>
          <w:p w14:paraId="440E82AA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3,580-3,625</w:t>
            </w:r>
          </w:p>
        </w:tc>
        <w:tc>
          <w:tcPr>
            <w:tcW w:w="1276" w:type="dxa"/>
            <w:vAlign w:val="center"/>
          </w:tcPr>
          <w:p w14:paraId="7BB784C1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3,525-3750</w:t>
            </w:r>
          </w:p>
        </w:tc>
        <w:tc>
          <w:tcPr>
            <w:tcW w:w="1275" w:type="dxa"/>
            <w:vAlign w:val="center"/>
          </w:tcPr>
          <w:p w14:paraId="4A6CC784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4A2EDFE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03508FAA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LSB</w:t>
            </w:r>
          </w:p>
        </w:tc>
      </w:tr>
      <w:tr w:rsidR="00A44323" w:rsidRPr="005E2A2A" w14:paraId="7FDF7FA1" w14:textId="77777777" w:rsidTr="00A07FA5">
        <w:trPr>
          <w:jc w:val="center"/>
        </w:trPr>
        <w:tc>
          <w:tcPr>
            <w:tcW w:w="817" w:type="dxa"/>
            <w:vMerge/>
            <w:shd w:val="clear" w:color="auto" w:fill="B3B3B3"/>
            <w:vAlign w:val="center"/>
          </w:tcPr>
          <w:p w14:paraId="6A2190B0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6E6E6"/>
            <w:vAlign w:val="center"/>
          </w:tcPr>
          <w:p w14:paraId="24B8B0F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40 m</w:t>
            </w:r>
          </w:p>
        </w:tc>
        <w:tc>
          <w:tcPr>
            <w:tcW w:w="1012" w:type="dxa"/>
            <w:vAlign w:val="center"/>
          </w:tcPr>
          <w:p w14:paraId="5C69C553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7,000</w:t>
            </w:r>
          </w:p>
        </w:tc>
        <w:tc>
          <w:tcPr>
            <w:tcW w:w="1115" w:type="dxa"/>
            <w:vAlign w:val="center"/>
          </w:tcPr>
          <w:p w14:paraId="60C3F9EF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7,300</w:t>
            </w:r>
          </w:p>
        </w:tc>
        <w:tc>
          <w:tcPr>
            <w:tcW w:w="1417" w:type="dxa"/>
            <w:vAlign w:val="center"/>
          </w:tcPr>
          <w:p w14:paraId="59583E88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7,000-7,035</w:t>
            </w:r>
          </w:p>
        </w:tc>
        <w:tc>
          <w:tcPr>
            <w:tcW w:w="1276" w:type="dxa"/>
            <w:vAlign w:val="center"/>
          </w:tcPr>
          <w:p w14:paraId="2963D926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7.035-7,120</w:t>
            </w:r>
          </w:p>
        </w:tc>
        <w:tc>
          <w:tcPr>
            <w:tcW w:w="1276" w:type="dxa"/>
            <w:vAlign w:val="center"/>
          </w:tcPr>
          <w:p w14:paraId="768E564D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7,050-7,300</w:t>
            </w:r>
          </w:p>
        </w:tc>
        <w:tc>
          <w:tcPr>
            <w:tcW w:w="1275" w:type="dxa"/>
            <w:vAlign w:val="center"/>
          </w:tcPr>
          <w:p w14:paraId="4D91BD76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6B1E2A83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F51CAD6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LSB</w:t>
            </w:r>
          </w:p>
        </w:tc>
      </w:tr>
      <w:tr w:rsidR="00A44323" w:rsidRPr="005E2A2A" w14:paraId="057A1E4E" w14:textId="77777777" w:rsidTr="00A07FA5">
        <w:trPr>
          <w:jc w:val="center"/>
        </w:trPr>
        <w:tc>
          <w:tcPr>
            <w:tcW w:w="817" w:type="dxa"/>
            <w:vMerge/>
            <w:shd w:val="clear" w:color="auto" w:fill="B3B3B3"/>
            <w:vAlign w:val="center"/>
          </w:tcPr>
          <w:p w14:paraId="3C30487D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6E6E6"/>
            <w:vAlign w:val="center"/>
          </w:tcPr>
          <w:p w14:paraId="2359A6C6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30 m</w:t>
            </w:r>
          </w:p>
        </w:tc>
        <w:tc>
          <w:tcPr>
            <w:tcW w:w="1012" w:type="dxa"/>
            <w:vAlign w:val="center"/>
          </w:tcPr>
          <w:p w14:paraId="415FB8B8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10,100</w:t>
            </w:r>
          </w:p>
        </w:tc>
        <w:tc>
          <w:tcPr>
            <w:tcW w:w="1115" w:type="dxa"/>
            <w:vAlign w:val="center"/>
          </w:tcPr>
          <w:p w14:paraId="103E4CEE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10,150</w:t>
            </w:r>
          </w:p>
        </w:tc>
        <w:tc>
          <w:tcPr>
            <w:tcW w:w="1417" w:type="dxa"/>
            <w:vAlign w:val="center"/>
          </w:tcPr>
          <w:p w14:paraId="4119F105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10,100-10,150</w:t>
            </w:r>
          </w:p>
        </w:tc>
        <w:tc>
          <w:tcPr>
            <w:tcW w:w="1276" w:type="dxa"/>
            <w:vAlign w:val="center"/>
          </w:tcPr>
          <w:p w14:paraId="1B402D40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10,100-10,150</w:t>
            </w:r>
          </w:p>
        </w:tc>
        <w:tc>
          <w:tcPr>
            <w:tcW w:w="1276" w:type="dxa"/>
            <w:vAlign w:val="center"/>
          </w:tcPr>
          <w:p w14:paraId="0814C153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10,100-10,150</w:t>
            </w:r>
          </w:p>
        </w:tc>
        <w:tc>
          <w:tcPr>
            <w:tcW w:w="1275" w:type="dxa"/>
            <w:vAlign w:val="center"/>
          </w:tcPr>
          <w:p w14:paraId="1F495529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10,100-10,150</w:t>
            </w:r>
          </w:p>
        </w:tc>
        <w:tc>
          <w:tcPr>
            <w:tcW w:w="1701" w:type="dxa"/>
            <w:vAlign w:val="center"/>
          </w:tcPr>
          <w:p w14:paraId="5B54CEB9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5F8B7E53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USB</w:t>
            </w:r>
          </w:p>
        </w:tc>
      </w:tr>
      <w:tr w:rsidR="00A44323" w:rsidRPr="005E2A2A" w14:paraId="36B792C4" w14:textId="77777777" w:rsidTr="00A07FA5">
        <w:trPr>
          <w:jc w:val="center"/>
        </w:trPr>
        <w:tc>
          <w:tcPr>
            <w:tcW w:w="817" w:type="dxa"/>
            <w:vMerge/>
            <w:shd w:val="clear" w:color="auto" w:fill="B3B3B3"/>
            <w:vAlign w:val="center"/>
          </w:tcPr>
          <w:p w14:paraId="38E95C3F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6E6E6"/>
            <w:vAlign w:val="center"/>
          </w:tcPr>
          <w:p w14:paraId="6B84A26B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20 m</w:t>
            </w:r>
          </w:p>
        </w:tc>
        <w:tc>
          <w:tcPr>
            <w:tcW w:w="1012" w:type="dxa"/>
            <w:vAlign w:val="center"/>
          </w:tcPr>
          <w:p w14:paraId="5A57D24A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14,000</w:t>
            </w:r>
          </w:p>
        </w:tc>
        <w:tc>
          <w:tcPr>
            <w:tcW w:w="1115" w:type="dxa"/>
            <w:vAlign w:val="center"/>
          </w:tcPr>
          <w:p w14:paraId="762B3E9D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14,350</w:t>
            </w:r>
          </w:p>
        </w:tc>
        <w:tc>
          <w:tcPr>
            <w:tcW w:w="1417" w:type="dxa"/>
            <w:vAlign w:val="center"/>
          </w:tcPr>
          <w:p w14:paraId="740E162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14,000-14,070</w:t>
            </w:r>
          </w:p>
        </w:tc>
        <w:tc>
          <w:tcPr>
            <w:tcW w:w="1276" w:type="dxa"/>
            <w:vAlign w:val="center"/>
          </w:tcPr>
          <w:p w14:paraId="5B74BF9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14,070-14,099</w:t>
            </w:r>
          </w:p>
        </w:tc>
        <w:tc>
          <w:tcPr>
            <w:tcW w:w="1276" w:type="dxa"/>
            <w:vAlign w:val="center"/>
          </w:tcPr>
          <w:p w14:paraId="28E6F393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14,100-14,350</w:t>
            </w:r>
          </w:p>
        </w:tc>
        <w:tc>
          <w:tcPr>
            <w:tcW w:w="1275" w:type="dxa"/>
            <w:vAlign w:val="center"/>
          </w:tcPr>
          <w:p w14:paraId="3F1B2193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0EE3CFB5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54A41B49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4323" w:rsidRPr="005E2A2A" w14:paraId="67B2DDE1" w14:textId="77777777" w:rsidTr="00A07FA5">
        <w:trPr>
          <w:jc w:val="center"/>
        </w:trPr>
        <w:tc>
          <w:tcPr>
            <w:tcW w:w="817" w:type="dxa"/>
            <w:vMerge/>
            <w:shd w:val="clear" w:color="auto" w:fill="B3B3B3"/>
            <w:vAlign w:val="center"/>
          </w:tcPr>
          <w:p w14:paraId="3B863B7A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6E6E6"/>
            <w:vAlign w:val="center"/>
          </w:tcPr>
          <w:p w14:paraId="27A47BBB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17 m</w:t>
            </w:r>
          </w:p>
        </w:tc>
        <w:tc>
          <w:tcPr>
            <w:tcW w:w="1012" w:type="dxa"/>
            <w:vAlign w:val="center"/>
          </w:tcPr>
          <w:p w14:paraId="6C2B888D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18,060</w:t>
            </w:r>
          </w:p>
        </w:tc>
        <w:tc>
          <w:tcPr>
            <w:tcW w:w="1115" w:type="dxa"/>
            <w:vAlign w:val="center"/>
          </w:tcPr>
          <w:p w14:paraId="5D227E56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18,168</w:t>
            </w:r>
          </w:p>
        </w:tc>
        <w:tc>
          <w:tcPr>
            <w:tcW w:w="1417" w:type="dxa"/>
            <w:vAlign w:val="center"/>
          </w:tcPr>
          <w:p w14:paraId="0F557F7D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18,068-18,109</w:t>
            </w:r>
          </w:p>
        </w:tc>
        <w:tc>
          <w:tcPr>
            <w:tcW w:w="1276" w:type="dxa"/>
            <w:vAlign w:val="center"/>
          </w:tcPr>
          <w:p w14:paraId="5E089482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18,068-18,105</w:t>
            </w:r>
          </w:p>
        </w:tc>
        <w:tc>
          <w:tcPr>
            <w:tcW w:w="1276" w:type="dxa"/>
            <w:vAlign w:val="center"/>
          </w:tcPr>
          <w:p w14:paraId="0A361E9D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18,105-18,168</w:t>
            </w:r>
          </w:p>
        </w:tc>
        <w:tc>
          <w:tcPr>
            <w:tcW w:w="1275" w:type="dxa"/>
            <w:vAlign w:val="center"/>
          </w:tcPr>
          <w:p w14:paraId="5941294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33D96422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18.109,5 – 18.</w:t>
            </w:r>
            <w:r w:rsidRPr="005E2A2A">
              <w:rPr>
                <w:rFonts w:ascii="Arial" w:hAnsi="Arial"/>
                <w:sz w:val="16"/>
                <w:szCs w:val="16"/>
              </w:rPr>
              <w:t>110,5</w:t>
            </w:r>
          </w:p>
        </w:tc>
        <w:tc>
          <w:tcPr>
            <w:tcW w:w="851" w:type="dxa"/>
            <w:vMerge/>
            <w:vAlign w:val="center"/>
          </w:tcPr>
          <w:p w14:paraId="35E32FF0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4323" w:rsidRPr="005E2A2A" w14:paraId="2CE7516C" w14:textId="77777777" w:rsidTr="00A07FA5">
        <w:trPr>
          <w:jc w:val="center"/>
        </w:trPr>
        <w:tc>
          <w:tcPr>
            <w:tcW w:w="817" w:type="dxa"/>
            <w:vMerge/>
            <w:shd w:val="clear" w:color="auto" w:fill="B3B3B3"/>
            <w:vAlign w:val="center"/>
          </w:tcPr>
          <w:p w14:paraId="53F6FCD2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6E6E6"/>
            <w:vAlign w:val="center"/>
          </w:tcPr>
          <w:p w14:paraId="454DD656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15 m</w:t>
            </w:r>
          </w:p>
        </w:tc>
        <w:tc>
          <w:tcPr>
            <w:tcW w:w="1012" w:type="dxa"/>
            <w:vAlign w:val="center"/>
          </w:tcPr>
          <w:p w14:paraId="5624771C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21,000</w:t>
            </w:r>
          </w:p>
        </w:tc>
        <w:tc>
          <w:tcPr>
            <w:tcW w:w="1115" w:type="dxa"/>
            <w:vAlign w:val="center"/>
          </w:tcPr>
          <w:p w14:paraId="4FFA4D28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21,450</w:t>
            </w:r>
          </w:p>
        </w:tc>
        <w:tc>
          <w:tcPr>
            <w:tcW w:w="1417" w:type="dxa"/>
            <w:vAlign w:val="center"/>
          </w:tcPr>
          <w:p w14:paraId="506EC528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21,000-21,090</w:t>
            </w:r>
          </w:p>
        </w:tc>
        <w:tc>
          <w:tcPr>
            <w:tcW w:w="1276" w:type="dxa"/>
            <w:vAlign w:val="center"/>
          </w:tcPr>
          <w:p w14:paraId="448E7044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21,090-21,125</w:t>
            </w:r>
          </w:p>
        </w:tc>
        <w:tc>
          <w:tcPr>
            <w:tcW w:w="1276" w:type="dxa"/>
            <w:vAlign w:val="center"/>
          </w:tcPr>
          <w:p w14:paraId="2775A74A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21,150-21,450</w:t>
            </w:r>
          </w:p>
        </w:tc>
        <w:tc>
          <w:tcPr>
            <w:tcW w:w="1275" w:type="dxa"/>
            <w:vAlign w:val="center"/>
          </w:tcPr>
          <w:p w14:paraId="679F796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6C01551C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21.149,5 – 21.150,5</w:t>
            </w:r>
          </w:p>
        </w:tc>
        <w:tc>
          <w:tcPr>
            <w:tcW w:w="851" w:type="dxa"/>
            <w:vMerge/>
            <w:vAlign w:val="center"/>
          </w:tcPr>
          <w:p w14:paraId="0A2AF435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4323" w:rsidRPr="005E2A2A" w14:paraId="4C93AC53" w14:textId="77777777" w:rsidTr="00A07FA5">
        <w:trPr>
          <w:jc w:val="center"/>
        </w:trPr>
        <w:tc>
          <w:tcPr>
            <w:tcW w:w="817" w:type="dxa"/>
            <w:vMerge/>
            <w:shd w:val="clear" w:color="auto" w:fill="B3B3B3"/>
            <w:vAlign w:val="center"/>
          </w:tcPr>
          <w:p w14:paraId="412B709B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6E6E6"/>
            <w:vAlign w:val="center"/>
          </w:tcPr>
          <w:p w14:paraId="3A8BB204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12 m</w:t>
            </w:r>
          </w:p>
        </w:tc>
        <w:tc>
          <w:tcPr>
            <w:tcW w:w="1012" w:type="dxa"/>
            <w:vAlign w:val="center"/>
          </w:tcPr>
          <w:p w14:paraId="1C3916C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24,890</w:t>
            </w:r>
          </w:p>
        </w:tc>
        <w:tc>
          <w:tcPr>
            <w:tcW w:w="1115" w:type="dxa"/>
            <w:vAlign w:val="center"/>
          </w:tcPr>
          <w:p w14:paraId="552B832B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24,990</w:t>
            </w:r>
          </w:p>
        </w:tc>
        <w:tc>
          <w:tcPr>
            <w:tcW w:w="1417" w:type="dxa"/>
            <w:vAlign w:val="center"/>
          </w:tcPr>
          <w:p w14:paraId="0153EF4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24,890-24,920</w:t>
            </w:r>
          </w:p>
        </w:tc>
        <w:tc>
          <w:tcPr>
            <w:tcW w:w="1276" w:type="dxa"/>
            <w:vAlign w:val="center"/>
          </w:tcPr>
          <w:p w14:paraId="0C0F246E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24,920-24,929</w:t>
            </w:r>
          </w:p>
        </w:tc>
        <w:tc>
          <w:tcPr>
            <w:tcW w:w="1276" w:type="dxa"/>
            <w:vAlign w:val="center"/>
          </w:tcPr>
          <w:p w14:paraId="3BF534D4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24,930-24.990</w:t>
            </w:r>
          </w:p>
        </w:tc>
        <w:tc>
          <w:tcPr>
            <w:tcW w:w="1275" w:type="dxa"/>
            <w:vAlign w:val="center"/>
          </w:tcPr>
          <w:p w14:paraId="48F87614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ED6C350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24.929,5 – 24.</w:t>
            </w:r>
            <w:r w:rsidRPr="00D2014E">
              <w:rPr>
                <w:rFonts w:ascii="Arial" w:hAnsi="Arial" w:cs="Arial"/>
                <w:sz w:val="16"/>
                <w:szCs w:val="16"/>
              </w:rPr>
              <w:t>930,5</w:t>
            </w:r>
          </w:p>
        </w:tc>
        <w:tc>
          <w:tcPr>
            <w:tcW w:w="851" w:type="dxa"/>
            <w:vMerge/>
            <w:vAlign w:val="center"/>
          </w:tcPr>
          <w:p w14:paraId="100FE36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4323" w:rsidRPr="005E2A2A" w14:paraId="2AEF0FA6" w14:textId="77777777" w:rsidTr="00A07FA5">
        <w:trPr>
          <w:jc w:val="center"/>
        </w:trPr>
        <w:tc>
          <w:tcPr>
            <w:tcW w:w="817" w:type="dxa"/>
            <w:vMerge/>
            <w:shd w:val="clear" w:color="auto" w:fill="B3B3B3"/>
            <w:vAlign w:val="center"/>
          </w:tcPr>
          <w:p w14:paraId="5846D80C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E6E6E6"/>
            <w:vAlign w:val="center"/>
          </w:tcPr>
          <w:p w14:paraId="30DB33C7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10 m</w:t>
            </w:r>
          </w:p>
        </w:tc>
        <w:tc>
          <w:tcPr>
            <w:tcW w:w="1012" w:type="dxa"/>
            <w:vAlign w:val="center"/>
          </w:tcPr>
          <w:p w14:paraId="645E36F4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28,000</w:t>
            </w:r>
          </w:p>
        </w:tc>
        <w:tc>
          <w:tcPr>
            <w:tcW w:w="1115" w:type="dxa"/>
            <w:vAlign w:val="center"/>
          </w:tcPr>
          <w:p w14:paraId="0D6F0A6E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29,700</w:t>
            </w:r>
          </w:p>
        </w:tc>
        <w:tc>
          <w:tcPr>
            <w:tcW w:w="1417" w:type="dxa"/>
            <w:vAlign w:val="center"/>
          </w:tcPr>
          <w:p w14:paraId="77EFE4FD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28,000 – 28,070</w:t>
            </w:r>
          </w:p>
        </w:tc>
        <w:tc>
          <w:tcPr>
            <w:tcW w:w="1276" w:type="dxa"/>
            <w:vAlign w:val="center"/>
          </w:tcPr>
          <w:p w14:paraId="4930C59B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28,070-28,120</w:t>
            </w:r>
          </w:p>
        </w:tc>
        <w:tc>
          <w:tcPr>
            <w:tcW w:w="1276" w:type="dxa"/>
            <w:vAlign w:val="center"/>
          </w:tcPr>
          <w:p w14:paraId="6F19A359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28,200-29,300</w:t>
            </w:r>
          </w:p>
        </w:tc>
        <w:tc>
          <w:tcPr>
            <w:tcW w:w="1275" w:type="dxa"/>
            <w:vAlign w:val="center"/>
          </w:tcPr>
          <w:p w14:paraId="459C7795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28,300-29,510</w:t>
            </w:r>
          </w:p>
        </w:tc>
        <w:tc>
          <w:tcPr>
            <w:tcW w:w="1701" w:type="dxa"/>
            <w:vAlign w:val="center"/>
          </w:tcPr>
          <w:p w14:paraId="1EA4587C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28.120,5 - 28.200,5</w:t>
            </w:r>
          </w:p>
        </w:tc>
        <w:tc>
          <w:tcPr>
            <w:tcW w:w="851" w:type="dxa"/>
            <w:vMerge/>
            <w:vAlign w:val="center"/>
          </w:tcPr>
          <w:p w14:paraId="21E36038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44323" w:rsidRPr="005E2A2A" w14:paraId="5C934133" w14:textId="77777777" w:rsidTr="00A07FA5">
        <w:trPr>
          <w:jc w:val="center"/>
        </w:trPr>
        <w:tc>
          <w:tcPr>
            <w:tcW w:w="817" w:type="dxa"/>
            <w:shd w:val="clear" w:color="auto" w:fill="B3B3B3"/>
            <w:vAlign w:val="center"/>
          </w:tcPr>
          <w:p w14:paraId="30381BD6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VHF</w:t>
            </w:r>
          </w:p>
        </w:tc>
        <w:tc>
          <w:tcPr>
            <w:tcW w:w="992" w:type="dxa"/>
            <w:shd w:val="clear" w:color="auto" w:fill="E6E6E6"/>
            <w:vAlign w:val="center"/>
          </w:tcPr>
          <w:p w14:paraId="7390B3FC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6 m</w:t>
            </w:r>
          </w:p>
        </w:tc>
        <w:tc>
          <w:tcPr>
            <w:tcW w:w="1012" w:type="dxa"/>
            <w:vAlign w:val="center"/>
          </w:tcPr>
          <w:p w14:paraId="1155C32F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50.000</w:t>
            </w:r>
          </w:p>
        </w:tc>
        <w:tc>
          <w:tcPr>
            <w:tcW w:w="1115" w:type="dxa"/>
            <w:vAlign w:val="center"/>
          </w:tcPr>
          <w:p w14:paraId="222DA6A3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2A2A">
              <w:rPr>
                <w:rFonts w:ascii="Arial" w:hAnsi="Arial" w:cs="Arial"/>
                <w:sz w:val="16"/>
                <w:szCs w:val="16"/>
              </w:rPr>
              <w:t>54,000</w:t>
            </w:r>
          </w:p>
        </w:tc>
        <w:tc>
          <w:tcPr>
            <w:tcW w:w="1417" w:type="dxa"/>
            <w:vAlign w:val="center"/>
          </w:tcPr>
          <w:p w14:paraId="4C5E7668" w14:textId="77777777" w:rsidR="00A44323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EF160A7" w14:textId="77777777" w:rsidR="00A44323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D15BD95" w14:textId="77777777" w:rsidR="00A44323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7616F1F0" w14:textId="77777777" w:rsidR="00A44323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694C8B48" w14:textId="77777777" w:rsidR="00A44323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3888362D" w14:textId="77777777" w:rsidR="00A44323" w:rsidRPr="005E2A2A" w:rsidRDefault="00A44323" w:rsidP="00DC17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USB</w:t>
            </w:r>
          </w:p>
        </w:tc>
      </w:tr>
      <w:bookmarkEnd w:id="0"/>
    </w:tbl>
    <w:p w14:paraId="18392E1A" w14:textId="77777777" w:rsidR="00CD27ED" w:rsidRDefault="00CD27ED"/>
    <w:p w14:paraId="64AA567D" w14:textId="77777777" w:rsidR="004A4FD1" w:rsidRDefault="004A4FD1">
      <w:bookmarkStart w:id="1" w:name="_GoBack"/>
      <w:bookmarkEnd w:id="1"/>
    </w:p>
    <w:sectPr w:rsidR="004A4FD1" w:rsidSect="00A07FA5">
      <w:footerReference w:type="default" r:id="rId7"/>
      <w:pgSz w:w="15840" w:h="12240" w:orient="landscape"/>
      <w:pgMar w:top="993" w:right="531" w:bottom="1418" w:left="993" w:header="708" w:footer="1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498ED3" w14:textId="77777777" w:rsidR="008E6602" w:rsidRDefault="008E6602" w:rsidP="00A07FA5">
      <w:r>
        <w:separator/>
      </w:r>
    </w:p>
  </w:endnote>
  <w:endnote w:type="continuationSeparator" w:id="0">
    <w:p w14:paraId="16B462BD" w14:textId="77777777" w:rsidR="008E6602" w:rsidRDefault="008E6602" w:rsidP="00A07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282A3D" w14:textId="77777777" w:rsidR="008E6602" w:rsidRDefault="008E6602" w:rsidP="00A07FA5">
    <w:pPr>
      <w:pStyle w:val="Piedepgina"/>
      <w:jc w:val="right"/>
    </w:pPr>
    <w:proofErr w:type="spellStart"/>
    <w:r>
      <w:t>Dcto</w:t>
    </w:r>
    <w:proofErr w:type="spellEnd"/>
    <w:r>
      <w:t xml:space="preserve"> preparado por SANTIAGO VASQUEZ GIRALDO HK4LIS vs 1.0 marzo 11 2014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C4D857" w14:textId="77777777" w:rsidR="008E6602" w:rsidRDefault="008E6602" w:rsidP="00A07FA5">
      <w:r>
        <w:separator/>
      </w:r>
    </w:p>
  </w:footnote>
  <w:footnote w:type="continuationSeparator" w:id="0">
    <w:p w14:paraId="44C8CAD7" w14:textId="77777777" w:rsidR="008E6602" w:rsidRDefault="008E6602" w:rsidP="00A07F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065"/>
    <w:rsid w:val="000C6878"/>
    <w:rsid w:val="004A4FD1"/>
    <w:rsid w:val="004B51E4"/>
    <w:rsid w:val="00557065"/>
    <w:rsid w:val="005718C9"/>
    <w:rsid w:val="005914B5"/>
    <w:rsid w:val="005B41F0"/>
    <w:rsid w:val="005E2A2A"/>
    <w:rsid w:val="008100A4"/>
    <w:rsid w:val="008E6602"/>
    <w:rsid w:val="00A07FA5"/>
    <w:rsid w:val="00A44323"/>
    <w:rsid w:val="00A966FE"/>
    <w:rsid w:val="00CB334D"/>
    <w:rsid w:val="00CD27ED"/>
    <w:rsid w:val="00D2014E"/>
    <w:rsid w:val="00DA74A6"/>
    <w:rsid w:val="00DC17CA"/>
    <w:rsid w:val="00F1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0B9E2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570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07F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7FA5"/>
  </w:style>
  <w:style w:type="paragraph" w:styleId="Piedepgina">
    <w:name w:val="footer"/>
    <w:basedOn w:val="Normal"/>
    <w:link w:val="PiedepginaCar"/>
    <w:uiPriority w:val="99"/>
    <w:unhideWhenUsed/>
    <w:rsid w:val="00A07F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7FA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570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07F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7FA5"/>
  </w:style>
  <w:style w:type="paragraph" w:styleId="Piedepgina">
    <w:name w:val="footer"/>
    <w:basedOn w:val="Normal"/>
    <w:link w:val="PiedepginaCar"/>
    <w:uiPriority w:val="99"/>
    <w:unhideWhenUsed/>
    <w:rsid w:val="00A07F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7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838</Characters>
  <Application>Microsoft Macintosh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2015-03-17T06:34:00Z</dcterms:created>
  <dcterms:modified xsi:type="dcterms:W3CDTF">2015-03-17T06:37:00Z</dcterms:modified>
</cp:coreProperties>
</file>