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C2340"/>
          <w:sz w:val="56"/>
          <w:szCs w:val="56"/>
        </w:rPr>
        <w:t xml:space="preserve">MLS ORACLE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MAJOR LEAGUE SOCCER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D20A11"/>
          <w:sz w:val="28"/>
          <w:szCs w:val="28"/>
        </w:rPr>
        <w:t xml:space="preserve">MACHINE LEARNING PREDICTION ENGINE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Full Project Plan for Claude Code — v4.1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GitHub Actions hosted · Discord embedded alerts · Seasonal auto-scheduling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Three-way outcome · xG model · Designated Player impact · Altitude &amp; turf adjustments</w:t>
      </w:r>
    </w:p>
    <w:p>
      <w:pPr>
        <w:spacing w:after="80"/>
      </w:pP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C2340"/>
          <w:sz w:val="24"/>
          <w:szCs w:val="24"/>
        </w:rPr>
        <w:t xml:space="preserve">Target: 50–54% match result | 58–62% double chance | 65–70% on 60%+ picks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4.1 (GitHub Actions + Discord embeds + seasonal scheduling)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April 8,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 + Discord webhooks (embedded messages)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/ TypeScript + Python (scikit-learn)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Vector → Multinomial Logistic Regression → Poisson Monte Carlo → Calibration → Edge Detection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MLS — 30 teams (2 conferences), 34-game regular season, ~510 matches + playoffs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 cron — zero-cost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Season Lifecycle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Auto-starts late February → auto-stops after MLS Cup (early December)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Early Season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Matchweeks 1–4 use prior-season xG + offseason roster changes as primary features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Differences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Three-way outcome (H/D/A), salary cap + DP slots, extreme travel distances, altitude/turf, Leagues Cup disruption, expansion teams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1: 5–6 hrs | Phase 2: 3 hrs | Phase 3: 5–6 hrs | Phase 4: 4–5 hrs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20A11" w:sz="6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2340"/>
                <w:sz w:val="22"/>
                <w:szCs w:val="22"/>
              </w:rPr>
              <w:t xml:space="preserve">MLS-SPECIFIC MODELING CHALLENGES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MLS is uniquely difficult to predict among football leagues: (1) Three-way outcome (draws ~25–28%). (2) Extreme travel — coast-to-coast flights (LA to New England = 2,600 miles) with no equivalent in European football. (3) Altitude: Colorado (5,280 ft), Salt Lake (4,327 ft), and Mexico City-based opponents in Leagues Cup. (4) Artificial turf at several venues affects playing style and injury risk. (5) Salary cap + Designated Player rules create unique roster construction dynamics. (6) Leagues Cup mid-season disruption (August). (7) Frequent expansion teams with no prior data. (8) Less efficient betting markets than EPL but growing sharper.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20A11" w:sz="6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2340"/>
                <w:sz w:val="22"/>
                <w:szCs w:val="22"/>
              </w:rPr>
              <w:t xml:space="preserve">DEPLOYMENT: GITHUB ACTIONS + DISCORD EMBEDS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Scheduled GitHub Actions workflows. MLS plays Wednesday + Saturday/Sunday, ~2–3 matchdays per week. Daily cron handles the irregular schedule. Season manager auto-activates late February and goes dormant after MLS Cup in December. Handles Leagues Cup pause, international breaks, and US Open Cup fixtures.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0C2340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6"/>
          <w:szCs w:val="36"/>
        </w:rPr>
        <w:t xml:space="preserve">1. Architecture &amp; Workflows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Matchday Predictions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Cron: 0 14 * * * (10 AM ET daily)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games within 48hrs, generate predictions + Discord embed. Season gate: Feb–Dec.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Evening Recap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Cron: 0 4 * * * (12 AM ET daily)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completed matches, update running totals, send recap embed.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Playoff 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Activated when playoffs begin (Oct)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Series tracking, single-elimination predictions, MLS Cup Final.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Preseason Setup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workflow_dispatch (February)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 prior-season xG, process offseason roster moves, expansion teams, train model.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Season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Dormant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December – February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Cron exits silently.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Preseason Setup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February (manual)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Prior-season data, offseason moves, expansion teams. Train model.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Early Season (Bootstrap)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 Feb – late March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Matchweeks 1–4: prior-season xG primary. “EARLY SEASON” label.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Regular Season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April – July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data. Peak accuracy. Wednesday + weekend fixtures.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Leagues Cup Disruption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August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League pauses for Leagues Cup (MLS vs Liga MX). Optionally predict Leagues Cup or pause.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Decision Day + Playoffs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October – November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Enhanced alerts. Playoff bracket predictions. Elimination game mode.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MLS Cup + Season 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Early December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summary embed. Go dormant.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6"/>
          <w:szCs w:val="36"/>
        </w:rPr>
        <w:t xml:space="preserve">2. Discord Embeds &amp; Running Accuracy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Matchday Predictions Embed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20A11" w:sz="6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2340"/>
                <w:sz w:val="22"/>
                <w:szCs w:val="22"/>
              </w:rPr>
              <w:t xml:space="preserve">EMBED STRUCTURE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Color: Blue sidebar (#0053A0)
Title: ⚽ MLS Oracle — Matchweek [N]
Fields: Season 1X2 Record, High-Conviction Record, Value Bets P&amp;L
Per match:
[Home] vs [Away] | [Day] [Kickoff]
🏠 Home: [H%] | 🤝 Draw: [D%] | ✈️ Away: [A%]
Predicted score: [H]-[A] | Pick: [1/X/2]
Venue: [Stadium] [🏔️ Altitude / 🧱 Turf flags if applicable]
Travel: [Away team distance]
DP Status: [star player] ✅/❌
Footer: MLS Oracle v4.1 | [EARLY SEASON if MW 1–4]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Running Accuracy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Shown 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Season 1X2 Record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Correct match results / 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embed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Conviction (60%+)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Correct / 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embed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Draw Accuracy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Correctly predicted draws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Recaps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Double Chance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Correct non-draw picks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Recaps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Bets ROI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Edge &gt; 5% bets profit/loss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embed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Home/Away Accuracy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Accuracy split by venue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Recaps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Season Brier (3-way)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Multiclass Brier 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Recaps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Matchweek Trend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Per-matchweek 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Recaps +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Conference Split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Eastern vs Western 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Season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Playoff Record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Playoff predictions correct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Playoff embeds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6"/>
          <w:szCs w:val="36"/>
        </w:rPr>
        <w:t xml:space="preserve">3. Prior-Season Bootstrap &amp; Expansion Teams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20A11" w:sz="6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2340"/>
                <w:sz w:val="22"/>
                <w:szCs w:val="22"/>
              </w:rPr>
              <w:t xml:space="preserve">EARLY SEASON + EXPANSION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MLS adds expansion teams regularly (San Diego FC 2025, etc.). Prior-season bootstrap: 80/20 blending for MW 1–2, shifting to 10/90 by MW 10+. Expansion teams: start at conference-bottom Elo, use preseason friendlies + roster composition (DP signings, allocation money spending, MLS veteran acquisitions) to estimate initial quality. Historical expansion teams win ~30–35% of matches in Year 1.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Blending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0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Prior-Season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MW 1–2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EARLY SEASON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MW 3–4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EARLY SEASON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MW 5–7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🟠 Blending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MW 8–12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(no label)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MW 13+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(no label)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Playoffs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(no label)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6"/>
          <w:szCs w:val="36"/>
        </w:rPr>
        <w:t xml:space="preserve">4. Feature Engineering (40–60 Features)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elo_diff 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Elo with offseason regression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strength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xg_for_diff 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xG for per 90 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xg_against_diff 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xG against per 90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Defense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xg_diff 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xGF - xGA per 90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xpts_diff 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Expected points per match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strength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ppg_diff 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Points per game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Results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possession_diff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 possession 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pass_pct_diff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 completion 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pressing_diff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PPDA (pressing intensity)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set_piece_xg_diff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piece xG per 90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pieces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form_5g_xpts_diff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5 matches xPts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overperformance_diff 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Goals - xG (regression flag)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Regression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draw_tendency_diff 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matches drawn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Draw prediction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home_advantage_diff 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vs away point gap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is_home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team (0/1)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altitude_flag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Altitude venue: Colorado/RSL (0/1)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turf_flag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Artificial turf venue (0/1)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travel_distance_diff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Miles traveled to venue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Fatigue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cross_country_flag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Coast-to-coast travel (0/1)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Fatigue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rest_days_diff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since last match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Fatigue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midweek_flag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Wednesday match (0/1)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Fatigue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cup_congestion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 Open Cup / Leagues Cup in last 7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Congestion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dp_impact_diff 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Designated Player combined xG+xA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 power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dp_available_diff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DP availability (0/1 per player)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Injuries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roster_salary_diff 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salary spend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Investment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conference_diff 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or cross-conference match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playoff_position_diff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Playoff line proximity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Motivation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expansion_flag 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Expansion team (0/1)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manager_tenure_diff 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Manager months at club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Stability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MLS-unique features: altitude_flag, turf_flag, cross_country_flag, dp_impact_diff, roster_salary_diff, and cup_congestion are not found in EPL models. Travel distance is far more impactful in MLS than any European league.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6"/>
          <w:szCs w:val="36"/>
        </w:rPr>
        <w:t xml:space="preserve">5. MLS-Specific Models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Travel &amp; Altitude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20A11" w:sz="6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2340"/>
                <w:sz w:val="22"/>
                <w:szCs w:val="22"/>
              </w:rPr>
              <w:t xml:space="preserve">UNIQUE TO MLS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MLS has the most extreme travel in world football. An LAFC-to-New England trip is ~2,600 miles; the longest EPL trip is ~350 miles. Colorado’s altitude (5,280 ft) measurably reduces visiting team performance, especially in the first half. Artificial turf at Portland, Seattle (Lumen Field), New England, and others changes playing dynamics.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Travel &gt; 1,500 miles: away team xG reduced by 3–5%.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Coast-to-coast + midweek: combined fatigue penalty ~5–7% xG reduction.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Altitude (Colorado, RSL): visiting team xGA increased by 5–8% in first half, normalizing in second half.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Artificial turf: increases pace of play, potentially favors home team accustomed to surface.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Designated Player &amp; Salary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MLS salary cap + 3 Designated Player slots create unique dynamics. A team’s 3 DPs often represent 50–60% of the team’s offensive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 DP availability: when a DP is out, the impact is proportionally larger than in uncapped leagues.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roster spend correlates with performance but with diminishing returns above ~$25M.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Allocation money spending efficiency: some teams extract more WAR per dollar.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Leagues Cup Disruption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August Leagues Cup (MLS vs Liga MX) pauses the regular season for ~4 weeks.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 1: pause predictions entirely during Leagues Cup.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 2: predict Leagues Cup matches (but cross-league models are less reliable).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Post-Leagues Cup adjustment: teams returning from elimination may have morale/fitness changes.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6"/>
          <w:szCs w:val="36"/>
        </w:rPr>
        <w:t xml:space="preserve">6. Poisson Goal Model &amp; Meta-Model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Same Poisson framework as EPL: estimate λ per team, simulate 10,000 matches, produce Home/Draw/Away probabilities.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λ_home = attack_str × opp_def_weakness × home_adv × altitude_adj × fatigue_adj × league_avg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MLS average ~2.9 goals/match (slightly higher than EPL’s ~2.7).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Home advantage: ~+0.35 goals for home team (stronger than EPL due to travel impact).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Multinomial logistic regression: three outcome classes (H/D/A). L2 regularization, C=0.8–1.0.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Train on 2019–2024 MLS seasons (~3,000 matches). Walk-forward CV.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Per-class Platt scaling. Export model_weights.json (3 coefficient vectors).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6"/>
          <w:szCs w:val="36"/>
        </w:rPr>
        <w:t xml:space="preserve">7. Market Edge Detection &amp; Confidence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MLS betting markets are less efficient than EPL but sharper than WNBA. Edges exist especially for travel-impacted matches, altitude games, and midweek fixtures where squad rotation is underpriced.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4%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Agreement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4–7%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 divergence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7–10%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Meaningful edge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💡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10%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edge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🚀 Priority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2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Probability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40%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Toss-up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Condensed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40–50%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~44%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50–60%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~54–58%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60–68%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Conviction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🟢 Highlight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~65–70%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68%+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Extreme Conviction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🚀 Top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~72–76%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6"/>
          <w:szCs w:val="36"/>
        </w:rPr>
        <w:t xml:space="preserve">8. Data Sources &amp; Elo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new_season_elo = 0.75 × prior_final + 0.25 × league_mean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Expansion teams: league_mean − 150. K=20. Margin capped at 4 goals.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American Soccer Analysis (ASA)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xG, xPts, g+, xPass, team + player advanced metrics for MLS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FBref.com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Comprehensive MLS stats via StatsBomb xG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MLS API / ESPN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Schedule, scores, rosters, standings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Football-Data.co.uk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Historical MLS results + odds (CSV)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Transfermarkt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Transfer fees, market values, salary estimates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MLS Players Association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Salary data (released annually)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Odds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Vegas lines for MLS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20A11" w:sz="6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2340"/>
                <w:sz w:val="22"/>
                <w:szCs w:val="22"/>
              </w:rPr>
              <w:t xml:space="preserve">AMERICAN SOCCER ANALYSIS (KEY SOURCE)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ASA (americansocceranalysis.com) is the gold standard for MLS analytics. They provide free xG, expected assists, goals added (g+), and expected passing models for all MLS teams and players. Their g+ metric is the MLS equivalent of WAR — it measures each player’s contribution to goal difference. This is the backbone of the feature pipeline.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6"/>
          <w:szCs w:val="36"/>
        </w:rPr>
        <w:t xml:space="preserve">9. Evaluation Metrics &amp; Accuracy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1X2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50%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Three-way ceiling is low. MLS is less predictable than EPL.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Double Chance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58%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Non-draw pick accuracy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3-way Brier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0.600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Multiclass Brier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Draw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28%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Draws are the hardest outcome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Conviction (60%+)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65%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alert threshold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Bets ROI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Long-term profitability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vs Market Brier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Negative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Beating the bookmakers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Playoff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58%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Single-elimination is volatile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MLS is harder to predict than EPL due to: greater parity (salary cap), extreme travel, roster churn, altitude effects, and Leagues Cup disruption. 52% match result accuracy is solid; 55%+ is elite.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6"/>
          <w:szCs w:val="36"/>
        </w:rPr>
        <w:t xml:space="preserve">10. Implementation Phases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Phase 1 — Core Engine + GitHub Actions (5–6 hours)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 repo. TypeScript + Python. Folder structure.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MLS data fetcher: ASA xG + FBref + MLS API/ESPN. JSON cache + retry.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Features: 30+ including MLS-unique (altitude, turf, travel, DP impact). Prior-season bootstrap.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Poisson goal model (10,000 sims). Season manager (Feb–Dec, Leagues Cup pause awareness).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 + GitHub Actions matchday-predictions.yml.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Phase 2 — Discord Embeds + Recaps (3 hours)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Discord embeds (blue): three-way probs, predicted score, venue flags (altitude/turf), travel distance, DP status. Running accuracy.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Recap workflow. Playoff bracket tracker. Season summary.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Preseason “online” embed. Expansion team intro.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Phase 3 — ML Pipeline (5–6 hours)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Python: dataset 2019–2025 MLS (~3,000 matches) via ASA + FBref + Football-Data.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Multinomial logistic regression (multi_class=’multinomial’). Walk-forward CV. L2 (C=0.8–1.0).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Per-class Platt scaling. Export model_weights.json. Market edge detection.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Preseason Setup: prior-season xG, offseason roster moves, expansion teams, salary data.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Phase 4 — Advanced Features + Backtest (4–5 hours)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ASA xG/g+ integration. DP impact model. Salary cap analysis.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Travel/altitude/turf model. Leagues Cup disruption handler. International break adjustments.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Expansion team handler. Manager tenure. Playoff motivation flags.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backtest with bootstrap + expansion simulation. Conference split accuracy. README.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6"/>
          <w:szCs w:val="36"/>
        </w:rPr>
        <w:t xml:space="preserve">11. Claude Code Prompts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and paste sequentially: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20A11" w:sz="6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2340"/>
                <w:sz w:val="22"/>
                <w:szCs w:val="22"/>
              </w:rPr>
              <w:t xml:space="preserve">PROMPT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Read the MLS Oracle v4.1 plan. Implement Phase 1. Init GitHub repo. MLS data fetcher: American Soccer Analysis (xG, g+, xPts), FBref (passing, pressing), MLS API/ESPN (schedule, scores). JSON cache + retry. Features: 30+ including MLS-unique: altitude_flag (Colorado/RSL), turf_flag, travel_distance_diff, cross_country_flag, dp_impact_diff, roster_salary_diff, cup_congestion. Prior-season bootstrap: MW 1–4 at 80/20 shifting to 10/90 by MW 13+. Expansion teams: league_mean−50 Elo, roster-composition rating. Poisson goal sim (10,000, MLS avg ~2.9 goals/match). Three-way output. Season manager: late Feb–Dec, Leagues Cup pause. SQLite. matchday-predictions.yml (cron 0 14 * * *).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Phase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20A11" w:sz="6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2340"/>
                <w:sz w:val="22"/>
                <w:szCs w:val="22"/>
              </w:rPr>
              <w:t xml:space="preserve">PROMPT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Continue MLS Oracle. Phase 2. Discord embeds (blue #0053A0): three-way probs per match, predicted score, 🏔️ altitude flag, 🧱 turf flag, travel distance, DP status. Running 1X2 record + high-conviction + value bets ROI in every embed. EARLY SEASON label MW 1–4. Recap (green/red): results + season totals. Playoff mode (gold): elimination predictions, bracket tracker. Season summary after MLS Cup. Webhook from secret. recap.yml + playoff-mode.yml.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Phase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20A11" w:sz="6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2340"/>
                <w:sz w:val="22"/>
                <w:szCs w:val="22"/>
              </w:rPr>
              <w:t xml:space="preserve">PROMPT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Continue MLS Oracle. Phase 3. Python: 2019–2025 MLS via ASA + Football-Data. Three-way labels. Multinomial logistic regression (multi_class=’multinomial’, solver=’lbfgs’, L2 C=0.8). Walk-forward CV. Per-class Platt scaling. Export to /model/. Market edge with bookmaker margin removal. Preseason Setup: ASA prior-season xG, offseason roster moves, expansion teams, salary data from MLSPA.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Phase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20A11" w:sz="6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2340"/>
                <w:sz w:val="22"/>
                <w:szCs w:val="22"/>
              </w:rPr>
              <w:t xml:space="preserve">PROMPT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Continue MLS Oracle. Phase 4. ASA xG/g+ integration for attack/defense features. DP impact model: track top-3 salary players’ g+ contribution and availability. Travel model: distance-based fatigue penalty, cross-country flag. Altitude: Colorado/RSL home xG boost. Turf: surface type flag. Leagues Cup disruption handler. Expansion team handler with historical Y1 discount. Full backtest with bootstrap. Conference split accuracy. Playoff mode: single-elimination prediction. README with MLS-specific notes.</w:t>
            </w:r>
          </w:p>
        </w:tc>
      </w:tr>
    </w:tbl>
    <w:p>
      <w:pPr>
        <w:spacing w:after="80"/>
      </w:pPr>
    </w:p>
    <w:p>
      <w:pPr>
        <w:pBdr>
          <w:top w:val="single" w:color="0C2340" w:sz="2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0C2340"/>
          <w:sz w:val="24"/>
          <w:szCs w:val="24"/>
        </w:rPr>
        <w:t xml:space="preserve">END OF PROJECT PLAN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MLS Oracle v4.1 — April 2026 — GitHub Actions + Discord Embeds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C2340" w:sz="2" w:space="4"/>
      </w:pBdr>
    </w:pPr>
    <w:r>
      <w:rPr>
        <w:rFonts w:ascii="Arial" w:cs="Arial" w:eastAsia="Arial" w:hAnsi="Arial"/>
        <w:b/>
        <w:bCs/>
        <w:color w:val="0C2340"/>
        <w:sz w:val="18"/>
        <w:szCs w:val="18"/>
      </w:rPr>
      <w:t xml:space="preserve">MLS Oracle v4.1</w:t>
    </w:r>
    <w:r>
      <w:rPr>
        <w:rFonts w:ascii="Arial" w:cs="Arial" w:eastAsia="Arial" w:hAnsi="Arial"/>
        <w:color w:val="666666"/>
        <w:sz w:val="18"/>
        <w:szCs w:val="18"/>
      </w:rPr>
      <w:t xml:space="preserve">    GitHub Actions + Discord Embeds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C23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0C234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2026-04-09T02:06:50.603Z</dcterms:created>
  <dcterms:modified xsi:type="dcterms:W3CDTF">2026-04-09T02:06:50.603Z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