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first solution.  The solution, in detail, is as follows:  The man will take the bird with him, leaving the cat and seed, to the destination.  He will then travel back alone to the starting side.  He will then take the cat with him to the destination.  He will then take with him the bird to the starting side, leaving the cat alone.  He will then leave the bird alone as he takes the seed to the destination.  He will leave both the cat and the seed alone as he goes back to the starting side.  He will take the bird with him to his destination.  All three passengers will now be at the final destination.  This will work without fail because the potential problems will be avoided.  At no time will the bird be left alone with another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2:  Socks in the Dark</w:t>
      </w:r>
    </w:p>
    <w:p w:rsidP="00000000" w:rsidRPr="00000000" w:rsidR="00000000" w:rsidDel="00000000" w:rsidRDefault="00000000">
      <w:pPr>
        <w:contextualSpacing w:val="0"/>
      </w:pPr>
      <w:r w:rsidRPr="00000000" w:rsidR="00000000" w:rsidDel="00000000">
        <w:rPr>
          <w:rtl w:val="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There are two problems to be solved.  Firstly, what is the smallest number of socks you need to select to guarantee getting at least one matching pair.  Secondly, what is the smallest number of socks you need to select to guarantee getting at least one matching pair of each color.  The overall goal is to find the number of socks that would need to be picked to guarantee a solution with only one chance to check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one check can be made and the solution must be correct.  There are two problems that require different solutions and neither problem has a sub-goal.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The first solution would be to pick 4 socks.  The second solution would be to pick 18 socks.  You have a possibility of solving the problems with less socks but this would be the required amount to absolutely guarantee a solution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Each of these solutions will meet the goals.  Even though you have a possibility of solving the problems with less socks, these solutions guarantee the problem is solved because it looks at the worst case scenario.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The first solution goes like this: to guarantee a pair of one color every time, 4 socks are necessary because two socks picked could be of different colors.  Also, 3 socks picked could still be one of each color and the absence of a pair because there are three colors of socks to be possibly chosen.  A fourth sock will guarantee solution because the fourth sock must be one of the three colors already picked.  The second solution uses the same ideology to come up with another guaranteed solution.  This time, the worst case scenario would be that you pick 17 socks up and they are 10 black, 6 brown, and only one white sock.  The next pick would have to be another white sock and would solve the problem.  Thus, 18 socks must be picked to guarantee a pair of each color is picked every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3:  Predicting Fingers</w:t>
      </w:r>
    </w:p>
    <w:p w:rsidP="00000000" w:rsidRPr="00000000" w:rsidR="00000000" w:rsidDel="00000000" w:rsidRDefault="00000000">
      <w:pPr>
        <w:contextualSpacing w:val="0"/>
      </w:pPr>
      <w:r w:rsidRPr="00000000" w:rsidR="00000000" w:rsidDel="00000000">
        <w:rPr>
          <w:rtl w:val="0"/>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we don’t already have a method to predict what finger she will stop on after counting to 100 and 1000 (the finger for 10 is given in the problem itself).  The goal is to have a way of predicting the finger stopped on at any given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There are no constraints that need to be considered.  The sub-goals are to have and effective method that will work with any given 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create a massive chart the would display a column of each possible finger and then a row showing what numbers are counted for that finger.  Second solution:  create a mathematical formula that will help figure out which finger the count will stop 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Each solution would meet the goals.  Each solution will both work in any and all cases.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second solution.  The solution for finding the 100th, and 100th digit will be as follows: The thumb is counted as 1 and continues to be counted as every additional 8.  1+8(x) = will always be a number counted on the thumb.  I can use this to find a number close to 100 and 1000 and then simply count forward. Doing simple math I found that a number that can be plugged into the formula to get close to 100 would be 12.  1+8(12)=97.  97 is counted on the thumb.  Then you can count 98 (first) 99 (middle) and 100 (ring).  It will be counted on the ring finger.  If using a math function in a programming language like javascript you could use the formula Math.floor(y/8) where y is the number you are trying to search for (we’ll use 100).  This would return the number 12. 1+8(Math.floor(100/8))=97.  Now we’ll use this formula again to find what finger will be stopped on counting to 1000.  1+8(Math.floor(1000/8))=1001. 1001 is 1 over our number desired so we can simply count back one finger.  The previous finger (1000) would have been the first, or pointer, finger.  Using this solution, we find that the answers to the problems are 1.) 100=Ring finger and 2.) 1000=First finger</w:t>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