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2AA82" w14:textId="57288229" w:rsidR="0030619F" w:rsidRDefault="00D81519" w:rsidP="0030619F">
      <w:pPr>
        <w:pStyle w:val="Heading1"/>
      </w:pPr>
      <w:r>
        <w:t>Taking Backups with the CloudBees Backup Plugin</w:t>
      </w:r>
    </w:p>
    <w:p w14:paraId="7DCE7149" w14:textId="77777777" w:rsidR="00C10D2B" w:rsidRPr="007D75F7" w:rsidRDefault="00C10D2B" w:rsidP="00C10D2B">
      <w:pPr>
        <w:pStyle w:val="Heading31"/>
        <w:rPr>
          <w:szCs w:val="28"/>
        </w:rPr>
      </w:pPr>
      <w:r w:rsidRPr="007D75F7">
        <w:rPr>
          <w:szCs w:val="28"/>
        </w:rPr>
        <w:t>Goal</w:t>
      </w:r>
    </w:p>
    <w:p w14:paraId="58C9E301" w14:textId="23A2F74A" w:rsidR="00F82261" w:rsidRPr="007D75F7" w:rsidRDefault="00F82261" w:rsidP="00D11D02">
      <w:pPr>
        <w:pStyle w:val="BodyCopy"/>
      </w:pPr>
      <w:r>
        <w:t xml:space="preserve">This </w:t>
      </w:r>
      <w:r w:rsidR="00764A6E">
        <w:t xml:space="preserve">lab </w:t>
      </w:r>
      <w:r>
        <w:t xml:space="preserve">will cover how </w:t>
      </w:r>
      <w:r w:rsidR="00131A7B">
        <w:t xml:space="preserve">to create </w:t>
      </w:r>
      <w:r w:rsidR="0039768B">
        <w:t>backups on CloudBees Jenkins Enterprise masters with the CloudBees Backup Plugin.</w:t>
      </w:r>
    </w:p>
    <w:p w14:paraId="00579006" w14:textId="07D00CF6" w:rsidR="00C10D2B" w:rsidRPr="007D75F7" w:rsidRDefault="00C10D2B" w:rsidP="00C10D2B">
      <w:pPr>
        <w:pStyle w:val="Heading3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Cs w:val="28"/>
        </w:rPr>
      </w:pPr>
      <w:r w:rsidRPr="007D75F7">
        <w:rPr>
          <w:szCs w:val="28"/>
        </w:rPr>
        <w:t xml:space="preserve">Step 1. </w:t>
      </w:r>
      <w:r w:rsidR="00EF4EE9">
        <w:rPr>
          <w:szCs w:val="28"/>
        </w:rPr>
        <w:t>Creating a backup job</w:t>
      </w:r>
    </w:p>
    <w:p w14:paraId="22641A7C" w14:textId="71E996A0" w:rsidR="009C0649" w:rsidRDefault="00F82261" w:rsidP="00D11D02">
      <w:pPr>
        <w:pStyle w:val="BodyCopy"/>
      </w:pPr>
      <w:r>
        <w:t xml:space="preserve">The first step is to create </w:t>
      </w:r>
      <w:r w:rsidR="003E62B3">
        <w:t xml:space="preserve">a </w:t>
      </w:r>
      <w:r w:rsidR="00EF4EE9">
        <w:t>backup job, which is a new Jenkins job type provided by the CloudBees Backup Plugin. To do this, click on the “New Item” link in the left-hand menu of the CloudBees Jenkins Enterprise page.</w:t>
      </w:r>
    </w:p>
    <w:p w14:paraId="1359B86B" w14:textId="77777777" w:rsidR="005F6205" w:rsidRDefault="005F6205" w:rsidP="00D11D02">
      <w:pPr>
        <w:pStyle w:val="BodyCopy"/>
      </w:pPr>
    </w:p>
    <w:p w14:paraId="74048D9A" w14:textId="06AC4072" w:rsidR="005F6205" w:rsidRDefault="005F6205" w:rsidP="00D11D02">
      <w:pPr>
        <w:pStyle w:val="BodyCopy"/>
      </w:pPr>
      <w:r>
        <w:t>Name the item “backup” and select the job type “Backup”</w:t>
      </w:r>
      <w:r w:rsidR="00F42B94">
        <w:t>, then save your configuration by hitting the “Ok” button</w:t>
      </w:r>
      <w:r>
        <w:t>.</w:t>
      </w:r>
    </w:p>
    <w:p w14:paraId="7D374606" w14:textId="0DAFC62E" w:rsidR="005F6205" w:rsidRDefault="005F6205" w:rsidP="00D11D02">
      <w:pPr>
        <w:pStyle w:val="BodyCopy"/>
      </w:pPr>
      <w:r>
        <w:rPr>
          <w:noProof/>
        </w:rPr>
        <w:drawing>
          <wp:inline distT="0" distB="0" distL="0" distR="0" wp14:anchorId="57BC2CCB" wp14:editId="37AB5723">
            <wp:extent cx="5478145" cy="1820545"/>
            <wp:effectExtent l="0" t="0" r="8255" b="8255"/>
            <wp:docPr id="2" name="Picture 2" descr="Macintosh HD:Users:tracykennedy:Desktop:Screen Shot 2015-06-05 at 2.2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racykennedy:Desktop:Screen Shot 2015-06-05 at 2.22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2C49" w14:textId="1601677C" w:rsidR="00C10D2B" w:rsidRPr="007D75F7" w:rsidRDefault="00C10D2B" w:rsidP="00C10D2B">
      <w:pPr>
        <w:pStyle w:val="Heading3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Cs w:val="28"/>
        </w:rPr>
      </w:pPr>
      <w:r w:rsidRPr="007D75F7">
        <w:rPr>
          <w:szCs w:val="28"/>
        </w:rPr>
        <w:t xml:space="preserve">Step 2. </w:t>
      </w:r>
      <w:r w:rsidR="00E77542">
        <w:rPr>
          <w:szCs w:val="28"/>
        </w:rPr>
        <w:t>Scheduling backups</w:t>
      </w:r>
    </w:p>
    <w:p w14:paraId="23D7CC87" w14:textId="1FAF4F11" w:rsidR="00C85B69" w:rsidRDefault="00725490" w:rsidP="00D11D02">
      <w:pPr>
        <w:pStyle w:val="BodyCopy"/>
      </w:pPr>
      <w:r>
        <w:t>Backups are like most any Jenkins job in that they can be triggered or run on a schedule. For this lab, we will configure a polling schedule for the backup job.</w:t>
      </w:r>
    </w:p>
    <w:p w14:paraId="26D3A009" w14:textId="77777777" w:rsidR="00725490" w:rsidRDefault="00725490" w:rsidP="00D11D02">
      <w:pPr>
        <w:pStyle w:val="BodyCopy"/>
      </w:pPr>
    </w:p>
    <w:p w14:paraId="2378F1D4" w14:textId="1A171A4B" w:rsidR="00725490" w:rsidRDefault="006412AB" w:rsidP="00D11D02">
      <w:pPr>
        <w:pStyle w:val="BodyCopy"/>
      </w:pPr>
      <w:r>
        <w:t>Go to the job’s configuration screen and scroll down to the “Build Triggers” section. Select the “Build periodically”</w:t>
      </w:r>
      <w:r w:rsidR="004D4BCA">
        <w:t xml:space="preserve"> option and, for the purposes of this lab, set the schedule as:</w:t>
      </w:r>
    </w:p>
    <w:p w14:paraId="6335980D" w14:textId="77777777" w:rsidR="004D4BCA" w:rsidRDefault="004D4BCA" w:rsidP="00D11D02">
      <w:pPr>
        <w:pStyle w:val="BodyCopy"/>
      </w:pPr>
    </w:p>
    <w:p w14:paraId="0358747C" w14:textId="1353AD38" w:rsidR="004D4BCA" w:rsidRDefault="004D4BCA" w:rsidP="00F35554">
      <w:pPr>
        <w:pStyle w:val="BodyCopy"/>
        <w:ind w:left="720"/>
      </w:pPr>
      <w:r>
        <w:t>* * * * *</w:t>
      </w:r>
    </w:p>
    <w:p w14:paraId="403818C3" w14:textId="77777777" w:rsidR="00F35554" w:rsidRDefault="00F35554" w:rsidP="00F35554">
      <w:pPr>
        <w:pStyle w:val="BodyCopy"/>
        <w:ind w:left="720"/>
      </w:pPr>
    </w:p>
    <w:p w14:paraId="431ABD1E" w14:textId="77777777" w:rsidR="00F35554" w:rsidRDefault="00F35554" w:rsidP="00F35554">
      <w:pPr>
        <w:pStyle w:val="BodyCopy"/>
        <w:ind w:left="720"/>
      </w:pPr>
    </w:p>
    <w:p w14:paraId="73D5FE4A" w14:textId="77777777" w:rsidR="00F35554" w:rsidRDefault="00F35554" w:rsidP="00F35554">
      <w:pPr>
        <w:pStyle w:val="BodyCopy"/>
        <w:ind w:left="720"/>
      </w:pPr>
    </w:p>
    <w:p w14:paraId="538DDFA8" w14:textId="2EAEA739" w:rsidR="00EF4EE9" w:rsidRDefault="004D4BCA" w:rsidP="00D11D02">
      <w:pPr>
        <w:pStyle w:val="BodyCopy"/>
      </w:pPr>
      <w:r>
        <w:lastRenderedPageBreak/>
        <w:t>This will cause the job to be triggered every minute. In a real-life use case, it would be more realistic to create backups on at least</w:t>
      </w:r>
      <w:r w:rsidR="00D11D02">
        <w:t xml:space="preserve"> a nightly schedule</w:t>
      </w:r>
      <w:r>
        <w:t>:</w:t>
      </w:r>
    </w:p>
    <w:p w14:paraId="0E968C9E" w14:textId="77777777" w:rsidR="004D4BCA" w:rsidRDefault="004D4BCA" w:rsidP="00D11D02">
      <w:pPr>
        <w:pStyle w:val="BodyCopy"/>
      </w:pPr>
    </w:p>
    <w:p w14:paraId="409D47D0" w14:textId="56831CC9" w:rsidR="004D4BCA" w:rsidRPr="004D4BCA" w:rsidRDefault="004D4BCA" w:rsidP="00F35554">
      <w:pPr>
        <w:pStyle w:val="BodyCopy"/>
        <w:ind w:left="720"/>
      </w:pPr>
      <w:r w:rsidRPr="004D4BCA">
        <w:t>H 23 * * *</w:t>
      </w:r>
    </w:p>
    <w:p w14:paraId="79781320" w14:textId="74806C4C" w:rsidR="00C10D2B" w:rsidRPr="007D75F7" w:rsidRDefault="00C10D2B" w:rsidP="00C10D2B">
      <w:pPr>
        <w:pStyle w:val="Heading31"/>
        <w:rPr>
          <w:szCs w:val="28"/>
        </w:rPr>
      </w:pPr>
      <w:r w:rsidRPr="007D75F7">
        <w:rPr>
          <w:szCs w:val="28"/>
        </w:rPr>
        <w:t xml:space="preserve">Step 3. </w:t>
      </w:r>
      <w:r w:rsidR="00F35554">
        <w:rPr>
          <w:szCs w:val="28"/>
        </w:rPr>
        <w:t>Taking backups</w:t>
      </w:r>
    </w:p>
    <w:p w14:paraId="11F720A1" w14:textId="7220C8F3" w:rsidR="007B0EFD" w:rsidRPr="00F35554" w:rsidRDefault="00F35554" w:rsidP="00D11D02">
      <w:pPr>
        <w:pStyle w:val="BodyCopy"/>
      </w:pPr>
      <w:r w:rsidRPr="00F35554">
        <w:t>Backups</w:t>
      </w:r>
      <w:r>
        <w:t xml:space="preserve"> are </w:t>
      </w:r>
      <w:r w:rsidR="00125035">
        <w:t>a build step in the backup job type, so to create a back up you will have to scroll to the “Build” section and click on the “Add build step” button, then select “Take backup” from the menu.</w:t>
      </w:r>
    </w:p>
    <w:p w14:paraId="1F8BBE65" w14:textId="7BBF9D1C" w:rsidR="004A42E8" w:rsidRDefault="00C956F4">
      <w:pPr>
        <w:rPr>
          <w:rFonts w:asciiTheme="majorHAnsi" w:eastAsiaTheme="majorEastAsia" w:hAnsiTheme="majorHAnsi" w:cstheme="majorBidi"/>
          <w:b/>
          <w:bCs/>
          <w:color w:val="24ADAE"/>
          <w:sz w:val="44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24ADAE"/>
          <w:sz w:val="44"/>
          <w:szCs w:val="32"/>
        </w:rPr>
        <w:drawing>
          <wp:inline distT="0" distB="0" distL="0" distR="0" wp14:anchorId="389B5136" wp14:editId="19834FF3">
            <wp:extent cx="4114800" cy="1876391"/>
            <wp:effectExtent l="0" t="0" r="0" b="3810"/>
            <wp:docPr id="6" name="Picture 6" descr="Macintosh HD:Users:tracykennedy:Desktop:Screen Shot 2015-06-05 at 2.3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racykennedy:Desktop:Screen Shot 2015-06-05 at 2.32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1C73" w14:textId="2FF8991D" w:rsidR="004B0FD1" w:rsidRDefault="004B0FD1" w:rsidP="004B0FD1">
      <w:pPr>
        <w:pStyle w:val="BodyCopy"/>
      </w:pPr>
      <w:r>
        <w:t>This will create a menu of options for configuring the backup. You can pick which types of Jenkins items should be preserved this backup job, where the backup archive should be stored, a retention policy for the backups, and what format the archives should take</w:t>
      </w:r>
      <w:r>
        <w:t>.</w:t>
      </w:r>
    </w:p>
    <w:p w14:paraId="6F16A847" w14:textId="522CB546" w:rsidR="004B0FD1" w:rsidRDefault="004B0FD1" w:rsidP="004B0FD1">
      <w:pPr>
        <w:pStyle w:val="BodyCopy"/>
      </w:pPr>
      <w:r>
        <w:rPr>
          <w:noProof/>
        </w:rPr>
        <w:drawing>
          <wp:inline distT="0" distB="0" distL="0" distR="0" wp14:anchorId="47ADFBD5" wp14:editId="1CA71DBE">
            <wp:extent cx="5478145" cy="2767965"/>
            <wp:effectExtent l="0" t="0" r="8255" b="635"/>
            <wp:docPr id="7" name="Picture 7" descr="Macintosh HD:Users:tracykennedy:Desktop:Screen Shot 2015-06-05 at 2.3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racykennedy:Desktop:Screen Shot 2015-06-05 at 2.32.5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B72A" w14:textId="2293F9EA" w:rsidR="001D6DB2" w:rsidRDefault="004B0FD1" w:rsidP="001D6DB2">
      <w:pPr>
        <w:pStyle w:val="BodyCopy"/>
      </w:pPr>
      <w:r>
        <w:t>For the purposes of this lab, we will create a backup of the “Job configurations” on the CloudBees Jenkins Enterprise master. Select “Job configurations”, local directory, and exponential decay for your settings</w:t>
      </w:r>
      <w:r w:rsidR="001D6DB2">
        <w:t xml:space="preserve">. </w:t>
      </w:r>
      <w:r w:rsidR="001D6DB2">
        <w:lastRenderedPageBreak/>
        <w:t>The local directory must be a directory outside of the $JENKINS_HOME, for example:</w:t>
      </w:r>
    </w:p>
    <w:p w14:paraId="43695C0F" w14:textId="77777777" w:rsidR="001D6DB2" w:rsidRDefault="001D6DB2" w:rsidP="001D6DB2">
      <w:pPr>
        <w:pStyle w:val="BodyCopy"/>
      </w:pPr>
    </w:p>
    <w:p w14:paraId="6BA78ACC" w14:textId="77777777" w:rsidR="001D6DB2" w:rsidRPr="001D6DB2" w:rsidRDefault="001D6DB2" w:rsidP="001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33333"/>
          <w:sz w:val="20"/>
          <w:szCs w:val="20"/>
        </w:rPr>
      </w:pPr>
      <w:r w:rsidRPr="001D6DB2">
        <w:rPr>
          <w:rFonts w:ascii="Courier" w:hAnsi="Courier" w:cs="Courier"/>
          <w:color w:val="333333"/>
          <w:sz w:val="20"/>
          <w:szCs w:val="20"/>
        </w:rPr>
        <w:t>C:\CloudBees\tools\jenkins-data</w:t>
      </w:r>
    </w:p>
    <w:p w14:paraId="3BFD74F4" w14:textId="77777777" w:rsidR="001D6DB2" w:rsidRDefault="001D6DB2" w:rsidP="001D6DB2">
      <w:pPr>
        <w:pStyle w:val="BodyCopy"/>
      </w:pPr>
    </w:p>
    <w:p w14:paraId="5D9EDD44" w14:textId="10E29AA5" w:rsidR="00C956F4" w:rsidRPr="001D6DB2" w:rsidRDefault="001D6DB2" w:rsidP="001D6DB2">
      <w:pPr>
        <w:pStyle w:val="BodyCopy"/>
      </w:pPr>
      <w:r>
        <w:t>Once you have picked a suitable directory, click</w:t>
      </w:r>
      <w:r w:rsidR="004B0FD1">
        <w:t xml:space="preserve"> “Save”</w:t>
      </w:r>
      <w:r>
        <w:t xml:space="preserve"> and watch as a new backup is created and stored in your chosen directory every minute</w:t>
      </w:r>
      <w:bookmarkStart w:id="0" w:name="_GoBack"/>
      <w:bookmarkEnd w:id="0"/>
      <w:r w:rsidR="004B0FD1">
        <w:t xml:space="preserve">. </w:t>
      </w:r>
    </w:p>
    <w:sectPr w:rsidR="00C956F4" w:rsidRPr="001D6DB2" w:rsidSect="00F2033B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907" w:right="1800" w:bottom="907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60474" w14:textId="77777777" w:rsidR="00125035" w:rsidRDefault="00125035" w:rsidP="00C92466">
      <w:r>
        <w:separator/>
      </w:r>
    </w:p>
  </w:endnote>
  <w:endnote w:type="continuationSeparator" w:id="0">
    <w:p w14:paraId="24508FC5" w14:textId="77777777" w:rsidR="00125035" w:rsidRDefault="00125035" w:rsidP="00C9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A00002AF" w:usb1="5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-Regular">
    <w:altName w:val="Lato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-Bold">
    <w:altName w:val="Lato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178C7" w14:textId="77777777" w:rsidR="00125035" w:rsidRDefault="00125035" w:rsidP="00383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B2B549" w14:textId="77777777" w:rsidR="00125035" w:rsidRDefault="00125035" w:rsidP="003836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3A2A" w14:textId="77777777" w:rsidR="00125035" w:rsidRDefault="00125035" w:rsidP="003836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6DB2">
      <w:rPr>
        <w:rStyle w:val="PageNumber"/>
        <w:noProof/>
      </w:rPr>
      <w:t>3</w:t>
    </w:r>
    <w:r>
      <w:rPr>
        <w:rStyle w:val="PageNumber"/>
      </w:rPr>
      <w:fldChar w:fldCharType="end"/>
    </w:r>
  </w:p>
  <w:p w14:paraId="6C89D562" w14:textId="08B23AA8" w:rsidR="00125035" w:rsidRDefault="00125035" w:rsidP="003836EC">
    <w:pPr>
      <w:pStyle w:val="Footer"/>
      <w:ind w:right="360"/>
    </w:pPr>
    <w:r w:rsidRPr="00DF6CF0">
      <w:rPr>
        <w:noProof/>
      </w:rPr>
      <w:drawing>
        <wp:anchor distT="0" distB="0" distL="114300" distR="114300" simplePos="0" relativeHeight="251659776" behindDoc="1" locked="0" layoutInCell="1" allowOverlap="1" wp14:anchorId="1756031A" wp14:editId="4CB9E750">
          <wp:simplePos x="0" y="0"/>
          <wp:positionH relativeFrom="column">
            <wp:posOffset>2057400</wp:posOffset>
          </wp:positionH>
          <wp:positionV relativeFrom="paragraph">
            <wp:posOffset>-45720</wp:posOffset>
          </wp:positionV>
          <wp:extent cx="1242695" cy="833755"/>
          <wp:effectExtent l="0" t="0" r="1905" b="0"/>
          <wp:wrapNone/>
          <wp:docPr id="336" name="Picture 336" descr="Macintosh HD:Users:tracykennedy:Desktop:Cloud-Bee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tracykennedy:Desktop:Cloud-Bee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69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8D00C" w14:textId="77777777" w:rsidR="00125035" w:rsidRDefault="00125035" w:rsidP="00C92466">
      <w:r>
        <w:separator/>
      </w:r>
    </w:p>
  </w:footnote>
  <w:footnote w:type="continuationSeparator" w:id="0">
    <w:p w14:paraId="048F7096" w14:textId="77777777" w:rsidR="00125035" w:rsidRDefault="00125035" w:rsidP="00C924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A989" w14:textId="13B53107" w:rsidR="00125035" w:rsidRDefault="00125035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7755B917" wp14:editId="56E7B68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2861945"/>
          <wp:effectExtent l="0" t="0" r="0" b="825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286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6099E2" wp14:editId="4BDD2143">
              <wp:simplePos x="0" y="0"/>
              <wp:positionH relativeFrom="column">
                <wp:posOffset>3314700</wp:posOffset>
              </wp:positionH>
              <wp:positionV relativeFrom="paragraph">
                <wp:posOffset>-109855</wp:posOffset>
              </wp:positionV>
              <wp:extent cx="2857500" cy="342900"/>
              <wp:effectExtent l="0" t="0" r="0" b="0"/>
              <wp:wrapThrough wrapText="bothSides">
                <wp:wrapPolygon edited="0">
                  <wp:start x="192" y="1600"/>
                  <wp:lineTo x="192" y="17600"/>
                  <wp:lineTo x="21120" y="17600"/>
                  <wp:lineTo x="21120" y="1600"/>
                  <wp:lineTo x="192" y="160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A0810" w14:textId="77777777" w:rsidR="00125035" w:rsidRPr="002E527B" w:rsidRDefault="00125035" w:rsidP="00EE30E5">
                          <w:pPr>
                            <w:pStyle w:val="Header-RightEyebrow"/>
                          </w:pPr>
                          <w:r>
                            <w:t>Training Labs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261pt;margin-top:-8.6pt;width:2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" filled="f" stroked="f">
              <v:textbox inset=",7.2pt,,7.2pt">
                <w:txbxContent>
                  <w:p w14:paraId="5A5A0810" w14:textId="77777777" w:rsidR="00125035" w:rsidRPr="002E527B" w:rsidRDefault="00125035" w:rsidP="00EE30E5">
                    <w:pPr>
                      <w:pStyle w:val="Header-RightEyebrow"/>
                    </w:pPr>
                    <w:r>
                      <w:t>Training Labs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3DDCC9" wp14:editId="4AA40967">
              <wp:simplePos x="0" y="0"/>
              <wp:positionH relativeFrom="column">
                <wp:posOffset>-800100</wp:posOffset>
              </wp:positionH>
              <wp:positionV relativeFrom="paragraph">
                <wp:posOffset>-109855</wp:posOffset>
              </wp:positionV>
              <wp:extent cx="27432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95807" w14:textId="77777777" w:rsidR="00125035" w:rsidRPr="00AC0F99" w:rsidRDefault="00125035" w:rsidP="00EE30E5">
                          <w:pPr>
                            <w:pStyle w:val="Header-LeftEyebrow"/>
                          </w:pPr>
                          <w:r>
                            <w:t>Continuous Integration with Jenkins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62.95pt;margin-top:-8.6pt;width:3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" filled="f" stroked="f">
              <v:textbox inset=",7.2pt,,7.2pt">
                <w:txbxContent>
                  <w:p w14:paraId="20695807" w14:textId="77777777" w:rsidR="00125035" w:rsidRPr="00AC0F99" w:rsidRDefault="00125035" w:rsidP="00EE30E5">
                    <w:pPr>
                      <w:pStyle w:val="Header-LeftEyebrow"/>
                    </w:pPr>
                    <w:r>
                      <w:t>Continuous Integration with Jenkins</w:t>
                    </w:r>
                  </w:p>
                </w:txbxContent>
              </v:textbox>
            </v:shape>
          </w:pict>
        </mc:Fallback>
      </mc:AlternateContent>
    </w:r>
  </w:p>
  <w:p w14:paraId="4A3584ED" w14:textId="5F031122" w:rsidR="00125035" w:rsidRDefault="001250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FDB6A" w14:textId="501F187F" w:rsidR="00125035" w:rsidRDefault="00125035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53FB98C7" wp14:editId="61FC7FC4">
          <wp:simplePos x="0" y="0"/>
          <wp:positionH relativeFrom="page">
            <wp:posOffset>-635</wp:posOffset>
          </wp:positionH>
          <wp:positionV relativeFrom="page">
            <wp:posOffset>4445</wp:posOffset>
          </wp:positionV>
          <wp:extent cx="7773035" cy="2971800"/>
          <wp:effectExtent l="0" t="0" r="0" b="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297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560"/>
    <w:multiLevelType w:val="hybridMultilevel"/>
    <w:tmpl w:val="DBA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5CCB"/>
    <w:multiLevelType w:val="hybridMultilevel"/>
    <w:tmpl w:val="D644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850B4"/>
    <w:multiLevelType w:val="hybridMultilevel"/>
    <w:tmpl w:val="1740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848AA"/>
    <w:multiLevelType w:val="hybridMultilevel"/>
    <w:tmpl w:val="E0A25A60"/>
    <w:lvl w:ilvl="0" w:tplc="B164BA80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50D12CA3"/>
    <w:multiLevelType w:val="hybridMultilevel"/>
    <w:tmpl w:val="500AECF8"/>
    <w:lvl w:ilvl="0" w:tplc="81C628D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Symbol" w:hAnsi="Symbol" w:hint="default"/>
      </w:rPr>
    </w:lvl>
  </w:abstractNum>
  <w:abstractNum w:abstractNumId="5">
    <w:nsid w:val="59113945"/>
    <w:multiLevelType w:val="hybridMultilevel"/>
    <w:tmpl w:val="F530ECA8"/>
    <w:lvl w:ilvl="0" w:tplc="65AE4F3A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C274E"/>
    <w:multiLevelType w:val="hybridMultilevel"/>
    <w:tmpl w:val="263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921C9"/>
    <w:multiLevelType w:val="hybridMultilevel"/>
    <w:tmpl w:val="AF28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68D6"/>
    <w:multiLevelType w:val="hybridMultilevel"/>
    <w:tmpl w:val="6A14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32BA0"/>
    <w:multiLevelType w:val="hybridMultilevel"/>
    <w:tmpl w:val="070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D1FC9"/>
    <w:multiLevelType w:val="hybridMultilevel"/>
    <w:tmpl w:val="C75A5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6C"/>
    <w:rsid w:val="00005961"/>
    <w:rsid w:val="00026F0E"/>
    <w:rsid w:val="00051DF4"/>
    <w:rsid w:val="000A3A09"/>
    <w:rsid w:val="000C22F6"/>
    <w:rsid w:val="000D0046"/>
    <w:rsid w:val="001129D7"/>
    <w:rsid w:val="001148C7"/>
    <w:rsid w:val="00125035"/>
    <w:rsid w:val="00131A7B"/>
    <w:rsid w:val="00146F6A"/>
    <w:rsid w:val="001635DA"/>
    <w:rsid w:val="00166441"/>
    <w:rsid w:val="001B0C65"/>
    <w:rsid w:val="001B2781"/>
    <w:rsid w:val="001B72AE"/>
    <w:rsid w:val="001C2BD6"/>
    <w:rsid w:val="001C420C"/>
    <w:rsid w:val="001C6C33"/>
    <w:rsid w:val="001D47E9"/>
    <w:rsid w:val="001D6DB2"/>
    <w:rsid w:val="00202116"/>
    <w:rsid w:val="00205C5A"/>
    <w:rsid w:val="00213916"/>
    <w:rsid w:val="002202BA"/>
    <w:rsid w:val="002203D5"/>
    <w:rsid w:val="002320C8"/>
    <w:rsid w:val="002B2C16"/>
    <w:rsid w:val="002C15B1"/>
    <w:rsid w:val="002C6D5E"/>
    <w:rsid w:val="002E2A61"/>
    <w:rsid w:val="002F4A65"/>
    <w:rsid w:val="0030619F"/>
    <w:rsid w:val="003225D0"/>
    <w:rsid w:val="00335DF1"/>
    <w:rsid w:val="0034460E"/>
    <w:rsid w:val="00370913"/>
    <w:rsid w:val="003836EC"/>
    <w:rsid w:val="00384658"/>
    <w:rsid w:val="00395889"/>
    <w:rsid w:val="00396FA6"/>
    <w:rsid w:val="0039768B"/>
    <w:rsid w:val="003A0FD7"/>
    <w:rsid w:val="003D63C1"/>
    <w:rsid w:val="003E62B3"/>
    <w:rsid w:val="003F7567"/>
    <w:rsid w:val="00407674"/>
    <w:rsid w:val="00414CDB"/>
    <w:rsid w:val="0042705C"/>
    <w:rsid w:val="00457009"/>
    <w:rsid w:val="00457571"/>
    <w:rsid w:val="00492744"/>
    <w:rsid w:val="004A42E8"/>
    <w:rsid w:val="004B0FD1"/>
    <w:rsid w:val="004B1A20"/>
    <w:rsid w:val="004B56FB"/>
    <w:rsid w:val="004D3D2A"/>
    <w:rsid w:val="004D4BCA"/>
    <w:rsid w:val="004E619B"/>
    <w:rsid w:val="00534B5E"/>
    <w:rsid w:val="005366FD"/>
    <w:rsid w:val="00551062"/>
    <w:rsid w:val="00553CDE"/>
    <w:rsid w:val="00560FB2"/>
    <w:rsid w:val="00561843"/>
    <w:rsid w:val="005849E0"/>
    <w:rsid w:val="0059652E"/>
    <w:rsid w:val="005A1A38"/>
    <w:rsid w:val="005B6F90"/>
    <w:rsid w:val="005F2F93"/>
    <w:rsid w:val="005F3700"/>
    <w:rsid w:val="005F6205"/>
    <w:rsid w:val="006121C7"/>
    <w:rsid w:val="00624CF7"/>
    <w:rsid w:val="00625255"/>
    <w:rsid w:val="006412AB"/>
    <w:rsid w:val="00643F16"/>
    <w:rsid w:val="00644CF5"/>
    <w:rsid w:val="00651D4E"/>
    <w:rsid w:val="00654425"/>
    <w:rsid w:val="006A67F5"/>
    <w:rsid w:val="006A70C2"/>
    <w:rsid w:val="006B5FBA"/>
    <w:rsid w:val="006C3764"/>
    <w:rsid w:val="006C7BD6"/>
    <w:rsid w:val="006D5A69"/>
    <w:rsid w:val="006E1C99"/>
    <w:rsid w:val="006E5697"/>
    <w:rsid w:val="006F5524"/>
    <w:rsid w:val="006F7093"/>
    <w:rsid w:val="00705697"/>
    <w:rsid w:val="0071465B"/>
    <w:rsid w:val="00725490"/>
    <w:rsid w:val="00730BBA"/>
    <w:rsid w:val="007330B2"/>
    <w:rsid w:val="00742DDE"/>
    <w:rsid w:val="007612EC"/>
    <w:rsid w:val="00763058"/>
    <w:rsid w:val="00763929"/>
    <w:rsid w:val="00764A6E"/>
    <w:rsid w:val="007B0EFD"/>
    <w:rsid w:val="007D75F7"/>
    <w:rsid w:val="007E3331"/>
    <w:rsid w:val="0080442E"/>
    <w:rsid w:val="00811958"/>
    <w:rsid w:val="00811A7B"/>
    <w:rsid w:val="00811D30"/>
    <w:rsid w:val="00813A69"/>
    <w:rsid w:val="00841E20"/>
    <w:rsid w:val="008568E8"/>
    <w:rsid w:val="00860B97"/>
    <w:rsid w:val="00861E77"/>
    <w:rsid w:val="00884A52"/>
    <w:rsid w:val="00896BC0"/>
    <w:rsid w:val="008A09AE"/>
    <w:rsid w:val="008B7BFD"/>
    <w:rsid w:val="008E2AD9"/>
    <w:rsid w:val="0090296C"/>
    <w:rsid w:val="00914F02"/>
    <w:rsid w:val="00923C15"/>
    <w:rsid w:val="00927778"/>
    <w:rsid w:val="009316E7"/>
    <w:rsid w:val="009424D4"/>
    <w:rsid w:val="00952C61"/>
    <w:rsid w:val="0096091B"/>
    <w:rsid w:val="009670D2"/>
    <w:rsid w:val="00976C5D"/>
    <w:rsid w:val="00992DC3"/>
    <w:rsid w:val="009B0946"/>
    <w:rsid w:val="009C0649"/>
    <w:rsid w:val="009C2BE4"/>
    <w:rsid w:val="009E519A"/>
    <w:rsid w:val="009E5C15"/>
    <w:rsid w:val="00A03958"/>
    <w:rsid w:val="00A10EC4"/>
    <w:rsid w:val="00A12C26"/>
    <w:rsid w:val="00A25A86"/>
    <w:rsid w:val="00A35706"/>
    <w:rsid w:val="00A577D7"/>
    <w:rsid w:val="00A667D1"/>
    <w:rsid w:val="00A74E59"/>
    <w:rsid w:val="00A855C4"/>
    <w:rsid w:val="00AB3E12"/>
    <w:rsid w:val="00AD3D31"/>
    <w:rsid w:val="00AD422B"/>
    <w:rsid w:val="00AE4FFF"/>
    <w:rsid w:val="00AE6A60"/>
    <w:rsid w:val="00B1605F"/>
    <w:rsid w:val="00B34018"/>
    <w:rsid w:val="00B42506"/>
    <w:rsid w:val="00B42BAE"/>
    <w:rsid w:val="00B45DB7"/>
    <w:rsid w:val="00B72091"/>
    <w:rsid w:val="00B725B4"/>
    <w:rsid w:val="00B9039A"/>
    <w:rsid w:val="00B93770"/>
    <w:rsid w:val="00BC465F"/>
    <w:rsid w:val="00BC5FE5"/>
    <w:rsid w:val="00BE0139"/>
    <w:rsid w:val="00BE2E50"/>
    <w:rsid w:val="00C10D2B"/>
    <w:rsid w:val="00C15AF0"/>
    <w:rsid w:val="00C21D64"/>
    <w:rsid w:val="00C230DB"/>
    <w:rsid w:val="00C248A9"/>
    <w:rsid w:val="00C32B58"/>
    <w:rsid w:val="00C44180"/>
    <w:rsid w:val="00C64EB5"/>
    <w:rsid w:val="00C726B6"/>
    <w:rsid w:val="00C85B69"/>
    <w:rsid w:val="00C92466"/>
    <w:rsid w:val="00C956F4"/>
    <w:rsid w:val="00CC5DD9"/>
    <w:rsid w:val="00CF6934"/>
    <w:rsid w:val="00D11D02"/>
    <w:rsid w:val="00D40451"/>
    <w:rsid w:val="00D42D8F"/>
    <w:rsid w:val="00D7504E"/>
    <w:rsid w:val="00D81519"/>
    <w:rsid w:val="00D86255"/>
    <w:rsid w:val="00D879CA"/>
    <w:rsid w:val="00DF6CF0"/>
    <w:rsid w:val="00E45D3C"/>
    <w:rsid w:val="00E520C8"/>
    <w:rsid w:val="00E65746"/>
    <w:rsid w:val="00E77542"/>
    <w:rsid w:val="00EA6F9A"/>
    <w:rsid w:val="00EC015B"/>
    <w:rsid w:val="00EC44AE"/>
    <w:rsid w:val="00EE30E5"/>
    <w:rsid w:val="00EF4EE9"/>
    <w:rsid w:val="00F079C0"/>
    <w:rsid w:val="00F2033B"/>
    <w:rsid w:val="00F35554"/>
    <w:rsid w:val="00F42B94"/>
    <w:rsid w:val="00F82261"/>
    <w:rsid w:val="00F8299A"/>
    <w:rsid w:val="00FA2F15"/>
    <w:rsid w:val="00FB1E0F"/>
    <w:rsid w:val="00FC415F"/>
    <w:rsid w:val="00FD1FE2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AED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66"/>
  </w:style>
  <w:style w:type="paragraph" w:styleId="Footer">
    <w:name w:val="footer"/>
    <w:basedOn w:val="Normal"/>
    <w:link w:val="Foot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66"/>
  </w:style>
  <w:style w:type="paragraph" w:customStyle="1" w:styleId="Headline">
    <w:name w:val="Headline"/>
    <w:basedOn w:val="Normal"/>
    <w:qFormat/>
    <w:rsid w:val="00EA6F9A"/>
    <w:pPr>
      <w:spacing w:after="60"/>
    </w:pPr>
    <w:rPr>
      <w:rFonts w:ascii="Myriad Pro" w:hAnsi="Myriad Pro"/>
      <w:sz w:val="52"/>
      <w:szCs w:val="52"/>
    </w:rPr>
  </w:style>
  <w:style w:type="paragraph" w:customStyle="1" w:styleId="Headline-Subhead">
    <w:name w:val="Headline-Subhead"/>
    <w:basedOn w:val="Normal"/>
    <w:qFormat/>
    <w:rsid w:val="00EA6F9A"/>
    <w:pPr>
      <w:spacing w:line="320" w:lineRule="exact"/>
    </w:pPr>
    <w:rPr>
      <w:rFonts w:ascii="Myriad Pro" w:hAnsi="Myriad Pro"/>
      <w:color w:val="404040"/>
    </w:rPr>
  </w:style>
  <w:style w:type="paragraph" w:customStyle="1" w:styleId="Sidebar-Body">
    <w:name w:val="Sidebar-Body"/>
    <w:basedOn w:val="Normal"/>
    <w:qFormat/>
    <w:rsid w:val="00EA6F9A"/>
    <w:pPr>
      <w:spacing w:after="160" w:line="260" w:lineRule="exact"/>
    </w:pPr>
    <w:rPr>
      <w:rFonts w:ascii="Myriad Pro" w:hAnsi="Myriad Pro"/>
      <w:sz w:val="18"/>
      <w:szCs w:val="18"/>
    </w:rPr>
  </w:style>
  <w:style w:type="paragraph" w:customStyle="1" w:styleId="CalloutQuote">
    <w:name w:val="Callout Quote"/>
    <w:basedOn w:val="Normal"/>
    <w:qFormat/>
    <w:rsid w:val="00C92466"/>
    <w:rPr>
      <w:rFonts w:ascii="Myriad Pro" w:hAnsi="Myriad Pro"/>
      <w:color w:val="006E99"/>
      <w:sz w:val="32"/>
      <w:szCs w:val="32"/>
    </w:rPr>
  </w:style>
  <w:style w:type="paragraph" w:customStyle="1" w:styleId="CalloutAttribution">
    <w:name w:val="Callout Attribution"/>
    <w:basedOn w:val="Normal"/>
    <w:qFormat/>
    <w:rsid w:val="00C92466"/>
    <w:pPr>
      <w:spacing w:before="240"/>
    </w:pPr>
    <w:rPr>
      <w:rFonts w:ascii="Myriad Pro" w:hAnsi="Myriad Pro"/>
      <w:color w:val="006E99"/>
      <w:sz w:val="18"/>
      <w:szCs w:val="18"/>
    </w:rPr>
  </w:style>
  <w:style w:type="paragraph" w:customStyle="1" w:styleId="ChartBody">
    <w:name w:val="Chart Body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sz w:val="18"/>
      <w:szCs w:val="18"/>
    </w:rPr>
  </w:style>
  <w:style w:type="paragraph" w:customStyle="1" w:styleId="ChartColumnHeader">
    <w:name w:val="Chart Column Header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b/>
      <w:color w:val="FFFFFF"/>
      <w:sz w:val="18"/>
      <w:szCs w:val="18"/>
    </w:rPr>
  </w:style>
  <w:style w:type="paragraph" w:customStyle="1" w:styleId="BodySubhead">
    <w:name w:val="Body Subhead"/>
    <w:basedOn w:val="Normal"/>
    <w:qFormat/>
    <w:rsid w:val="00EE30E5"/>
    <w:rPr>
      <w:rFonts w:ascii="Myriad Pro" w:hAnsi="Myriad Pro"/>
      <w:color w:val="006E99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DB"/>
    <w:rPr>
      <w:rFonts w:ascii="Lucida Grande" w:hAnsi="Lucida Grande" w:cs="Lucida Grande"/>
      <w:sz w:val="18"/>
      <w:szCs w:val="18"/>
    </w:rPr>
  </w:style>
  <w:style w:type="paragraph" w:customStyle="1" w:styleId="BodyBullets">
    <w:name w:val="Body Bullets"/>
    <w:basedOn w:val="BodyCopy"/>
    <w:qFormat/>
    <w:rsid w:val="00643F16"/>
    <w:pPr>
      <w:numPr>
        <w:numId w:val="2"/>
      </w:numPr>
      <w:ind w:left="288" w:hanging="144"/>
    </w:pPr>
  </w:style>
  <w:style w:type="paragraph" w:customStyle="1" w:styleId="FigureCaption">
    <w:name w:val="Figure Caption"/>
    <w:basedOn w:val="Normal"/>
    <w:qFormat/>
    <w:rsid w:val="00EE30E5"/>
    <w:pPr>
      <w:spacing w:line="260" w:lineRule="exact"/>
    </w:pPr>
    <w:rPr>
      <w:rFonts w:ascii="Myriad Pro" w:hAnsi="Myriad Pro"/>
      <w:color w:val="006E99"/>
      <w:sz w:val="18"/>
      <w:szCs w:val="18"/>
    </w:rPr>
  </w:style>
  <w:style w:type="character" w:customStyle="1" w:styleId="link">
    <w:name w:val="link"/>
    <w:uiPriority w:val="99"/>
    <w:rsid w:val="003F7567"/>
    <w:rPr>
      <w:color w:val="23ACAD"/>
    </w:rPr>
  </w:style>
  <w:style w:type="paragraph" w:customStyle="1" w:styleId="BodyCopy">
    <w:name w:val="Body Copy"/>
    <w:basedOn w:val="Normal"/>
    <w:autoRedefine/>
    <w:qFormat/>
    <w:rsid w:val="00D11D02"/>
    <w:rPr>
      <w:rFonts w:asciiTheme="majorHAnsi" w:hAnsiTheme="majorHAnsi"/>
      <w:sz w:val="28"/>
      <w:szCs w:val="18"/>
    </w:rPr>
  </w:style>
  <w:style w:type="paragraph" w:customStyle="1" w:styleId="Header-LeftEyebrow">
    <w:name w:val="Header-Left Eyebrow"/>
    <w:basedOn w:val="Normal"/>
    <w:qFormat/>
    <w:rsid w:val="00EA6F9A"/>
    <w:rPr>
      <w:rFonts w:ascii="Myriad Pro" w:hAnsi="Myriad Pro"/>
      <w:b/>
      <w:color w:val="FFFFFF"/>
      <w:sz w:val="22"/>
      <w:szCs w:val="22"/>
    </w:rPr>
  </w:style>
  <w:style w:type="paragraph" w:customStyle="1" w:styleId="Header-RightEyebrow">
    <w:name w:val="Header-Right Eyebrow"/>
    <w:basedOn w:val="Header-LeftEyebrow"/>
    <w:qFormat/>
    <w:rsid w:val="00EA6F9A"/>
    <w:pPr>
      <w:jc w:val="right"/>
    </w:pPr>
  </w:style>
  <w:style w:type="paragraph" w:customStyle="1" w:styleId="Sidebar-Subhead">
    <w:name w:val="Sidebar-Subhead"/>
    <w:basedOn w:val="Normal"/>
    <w:link w:val="Sidebar-SubheadChar"/>
    <w:qFormat/>
    <w:rsid w:val="00EA6F9A"/>
    <w:pPr>
      <w:spacing w:line="300" w:lineRule="exact"/>
    </w:pPr>
    <w:rPr>
      <w:rFonts w:ascii="Myriad Pro" w:hAnsi="Myriad Pro"/>
      <w:color w:val="006E99"/>
      <w:sz w:val="26"/>
      <w:szCs w:val="26"/>
    </w:rPr>
  </w:style>
  <w:style w:type="character" w:customStyle="1" w:styleId="Sidebar-SubheadChar">
    <w:name w:val="Sidebar-Subhead Char"/>
    <w:link w:val="Sidebar-Subhead"/>
    <w:rsid w:val="00EA6F9A"/>
    <w:rPr>
      <w:rFonts w:ascii="Myriad Pro" w:hAnsi="Myriad Pro"/>
      <w:color w:val="006E99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230DB"/>
    <w:rPr>
      <w:rFonts w:ascii="Lucida Grande" w:hAnsi="Lucida Grande" w:cs="Lucida Grande"/>
      <w:sz w:val="18"/>
      <w:szCs w:val="18"/>
    </w:rPr>
  </w:style>
  <w:style w:type="paragraph" w:customStyle="1" w:styleId="ChartBodyBold">
    <w:name w:val="Chart Body Bold"/>
    <w:basedOn w:val="Normal"/>
    <w:qFormat/>
    <w:rsid w:val="00EA6F9A"/>
    <w:pPr>
      <w:framePr w:hSpace="187" w:vSpace="58" w:wrap="around" w:vAnchor="text" w:hAnchor="page" w:x="6509" w:y="-778"/>
      <w:spacing w:line="240" w:lineRule="exact"/>
      <w:contextualSpacing/>
    </w:pPr>
    <w:rPr>
      <w:rFonts w:ascii="Myriad Pro" w:hAnsi="Myriad Pro"/>
      <w:b/>
      <w:sz w:val="18"/>
      <w:szCs w:val="18"/>
    </w:rPr>
  </w:style>
  <w:style w:type="paragraph" w:customStyle="1" w:styleId="Copyright">
    <w:name w:val="Copyright"/>
    <w:basedOn w:val="Normal"/>
    <w:qFormat/>
    <w:rsid w:val="002C15B1"/>
    <w:rPr>
      <w:rFonts w:ascii="Myriad Pro" w:hAnsi="Myriad Pro" w:cs="Lato-Regular"/>
      <w:sz w:val="12"/>
      <w:szCs w:val="12"/>
    </w:rPr>
  </w:style>
  <w:style w:type="paragraph" w:customStyle="1" w:styleId="ContactAddress">
    <w:name w:val="Contact Address"/>
    <w:basedOn w:val="Normal"/>
    <w:qFormat/>
    <w:rsid w:val="002C15B1"/>
    <w:rPr>
      <w:rFonts w:ascii="Myriad Pro" w:hAnsi="Myriad Pro" w:cs="Lato-Regular"/>
      <w:sz w:val="16"/>
      <w:szCs w:val="16"/>
    </w:rPr>
  </w:style>
  <w:style w:type="paragraph" w:customStyle="1" w:styleId="ContactCompanyName">
    <w:name w:val="Contact Company Name"/>
    <w:basedOn w:val="Normal"/>
    <w:qFormat/>
    <w:rsid w:val="002C15B1"/>
    <w:rPr>
      <w:rFonts w:ascii="Myriad Pro" w:hAnsi="Myriad Pro" w:cs="Lato-Bold"/>
      <w:b/>
      <w:bCs/>
      <w:sz w:val="18"/>
      <w:szCs w:val="18"/>
    </w:rPr>
  </w:style>
  <w:style w:type="paragraph" w:customStyle="1" w:styleId="ContactURLandEmail">
    <w:name w:val="Contact URL and Email"/>
    <w:basedOn w:val="Normal"/>
    <w:qFormat/>
    <w:rsid w:val="002C15B1"/>
    <w:rPr>
      <w:color w:val="24ADAE"/>
    </w:rPr>
  </w:style>
  <w:style w:type="paragraph" w:customStyle="1" w:styleId="FreeForm">
    <w:name w:val="Free Form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paragraph" w:customStyle="1" w:styleId="Body">
    <w:name w:val="Body"/>
    <w:link w:val="BodyChar"/>
    <w:rsid w:val="00F2033B"/>
    <w:pPr>
      <w:spacing w:after="240"/>
    </w:pPr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BodyChar">
    <w:name w:val="Body Char"/>
    <w:basedOn w:val="DefaultParagraphFont"/>
    <w:link w:val="Body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53CDE"/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CDE"/>
    <w:pPr>
      <w:spacing w:line="276" w:lineRule="auto"/>
      <w:outlineLvl w:val="9"/>
    </w:pPr>
    <w:rPr>
      <w:color w:val="006EAE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7778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7778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7778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6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next w:val="Body"/>
    <w:qFormat/>
    <w:rsid w:val="00553CDE"/>
    <w:pPr>
      <w:keepNext/>
      <w:spacing w:before="240" w:after="240"/>
      <w:outlineLvl w:val="2"/>
    </w:pPr>
    <w:rPr>
      <w:rFonts w:ascii="Helvetica" w:eastAsia="ヒラギノ角ゴ Pro W3" w:hAnsi="Helvetica"/>
      <w:b/>
      <w:color w:val="DF8C19"/>
      <w:sz w:val="28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11">
    <w:name w:val="Heading 11"/>
    <w:next w:val="Body"/>
    <w:qFormat/>
    <w:rsid w:val="00C10D2B"/>
    <w:pPr>
      <w:keepNext/>
      <w:pageBreakBefore/>
      <w:spacing w:after="240"/>
      <w:outlineLvl w:val="0"/>
    </w:pPr>
    <w:rPr>
      <w:rFonts w:ascii="Helvetica" w:eastAsia="ヒラギノ角ゴ Pro W3" w:hAnsi="Helvetica"/>
      <w:b/>
      <w:color w:val="000000" w:themeColor="text1"/>
      <w:sz w:val="36"/>
      <w:lang w:val="en-AU" w:eastAsia="ja-JP"/>
    </w:rPr>
  </w:style>
  <w:style w:type="paragraph" w:customStyle="1" w:styleId="Terminal">
    <w:name w:val="Terminal"/>
    <w:basedOn w:val="Normal"/>
    <w:link w:val="TerminalChar"/>
    <w:qFormat/>
    <w:rsid w:val="00B3401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288"/>
      <w:contextualSpacing/>
    </w:pPr>
    <w:rPr>
      <w:rFonts w:ascii="Courier New" w:eastAsia="ヒラギノ角ゴ Pro W3" w:hAnsi="Courier New"/>
      <w:noProof/>
      <w:color w:val="000000"/>
      <w:szCs w:val="20"/>
      <w:lang w:val="en-AU" w:eastAsia="ja-JP"/>
    </w:rPr>
  </w:style>
  <w:style w:type="character" w:customStyle="1" w:styleId="TerminalChar">
    <w:name w:val="Terminal Char"/>
    <w:basedOn w:val="BodyChar"/>
    <w:link w:val="Terminal"/>
    <w:rsid w:val="00B34018"/>
    <w:rPr>
      <w:rFonts w:ascii="Courier New" w:eastAsia="ヒラギノ角ゴ Pro W3" w:hAnsi="Courier New"/>
      <w:noProof/>
      <w:color w:val="000000"/>
      <w:sz w:val="24"/>
      <w:lang w:val="en-AU" w:eastAsia="ja-JP"/>
    </w:rPr>
  </w:style>
  <w:style w:type="character" w:styleId="Hyperlink">
    <w:name w:val="Hyperlink"/>
    <w:basedOn w:val="DefaultParagraphFont"/>
    <w:uiPriority w:val="99"/>
    <w:unhideWhenUsed/>
    <w:rsid w:val="00742DDE"/>
    <w:rPr>
      <w:color w:val="0000FF" w:themeColor="hyperlink"/>
      <w:u w:val="single"/>
    </w:rPr>
  </w:style>
  <w:style w:type="paragraph" w:customStyle="1" w:styleId="Command">
    <w:name w:val="Command"/>
    <w:basedOn w:val="Normal"/>
    <w:next w:val="Normal"/>
    <w:link w:val="CommandChar"/>
    <w:qFormat/>
    <w:rsid w:val="00976C5D"/>
    <w:pPr>
      <w:shd w:val="clear" w:color="auto" w:fill="F2F2F2" w:themeFill="background1" w:themeFillShade="F2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720"/>
    </w:pPr>
    <w:rPr>
      <w:rFonts w:ascii="Courier New" w:eastAsia="ヒラギノ角ゴ Pro W3" w:hAnsi="Courier New" w:cs="Courier New"/>
      <w:color w:val="000000"/>
      <w:szCs w:val="20"/>
      <w:lang w:val="en-AU" w:eastAsia="ja-JP"/>
    </w:rPr>
  </w:style>
  <w:style w:type="character" w:customStyle="1" w:styleId="CommandChar">
    <w:name w:val="Command Char"/>
    <w:basedOn w:val="BodyChar"/>
    <w:link w:val="Command"/>
    <w:rsid w:val="00976C5D"/>
    <w:rPr>
      <w:rFonts w:ascii="Courier New" w:eastAsia="ヒラギノ角ゴ Pro W3" w:hAnsi="Courier New" w:cs="Courier New"/>
      <w:color w:val="000000"/>
      <w:sz w:val="24"/>
      <w:shd w:val="clear" w:color="auto" w:fill="F2F2F2" w:themeFill="background1" w:themeFillShade="F2"/>
      <w:lang w:val="en-AU" w:eastAsia="ja-JP"/>
    </w:rPr>
  </w:style>
  <w:style w:type="table" w:styleId="TableGrid">
    <w:name w:val="Table Grid"/>
    <w:basedOn w:val="TableNormal"/>
    <w:rsid w:val="00C44180"/>
    <w:rPr>
      <w:rFonts w:ascii="Times New Roman" w:eastAsiaTheme="minorEastAsia" w:hAnsi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teral">
    <w:name w:val="literal"/>
    <w:basedOn w:val="Body"/>
    <w:link w:val="literalChar"/>
    <w:qFormat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Courier New" w:hAnsi="Courier New" w:cs="Courier New"/>
    </w:rPr>
  </w:style>
  <w:style w:type="character" w:customStyle="1" w:styleId="literalChar">
    <w:name w:val="literal Char"/>
    <w:basedOn w:val="BodyChar"/>
    <w:link w:val="literal"/>
    <w:rsid w:val="00C44180"/>
    <w:rPr>
      <w:rFonts w:ascii="Courier New" w:eastAsia="ヒラギノ角ゴ Pro W3" w:hAnsi="Courier New" w:cs="Courier New"/>
      <w:color w:val="000000"/>
      <w:sz w:val="24"/>
      <w:lang w:val="en-AU" w:eastAsia="ja-JP"/>
    </w:rPr>
  </w:style>
  <w:style w:type="paragraph" w:styleId="FootnoteText">
    <w:name w:val="footnote text"/>
    <w:basedOn w:val="Normal"/>
    <w:link w:val="FootnoteTextChar"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Helvetica" w:eastAsia="ヒラギノ角ゴ Pro W3" w:hAnsi="Helvetica"/>
      <w:color w:val="000000"/>
      <w:sz w:val="20"/>
      <w:szCs w:val="20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C44180"/>
    <w:rPr>
      <w:rFonts w:ascii="Helvetica" w:eastAsia="ヒラギノ角ゴ Pro W3" w:hAnsi="Helvetica"/>
      <w:color w:val="000000"/>
      <w:lang w:val="en-AU" w:eastAsia="ja-JP"/>
    </w:rPr>
  </w:style>
  <w:style w:type="character" w:styleId="FootnoteReference">
    <w:name w:val="footnote reference"/>
    <w:basedOn w:val="DefaultParagraphFont"/>
    <w:rsid w:val="00C4418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560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</w:pPr>
    <w:rPr>
      <w:rFonts w:ascii="Helvetica" w:eastAsia="ヒラギノ角ゴ Pro W3" w:hAnsi="Helvetica"/>
      <w:i/>
      <w:iCs/>
      <w:color w:val="000000" w:themeColor="text1"/>
      <w:szCs w:val="20"/>
      <w:lang w:val="en-AU" w:eastAsia="ja-JP"/>
    </w:rPr>
  </w:style>
  <w:style w:type="character" w:customStyle="1" w:styleId="QuoteChar">
    <w:name w:val="Quote Char"/>
    <w:basedOn w:val="DefaultParagraphFont"/>
    <w:link w:val="Quote"/>
    <w:uiPriority w:val="29"/>
    <w:rsid w:val="00560FB2"/>
    <w:rPr>
      <w:rFonts w:ascii="Helvetica" w:eastAsia="ヒラギノ角ゴ Pro W3" w:hAnsi="Helvetica"/>
      <w:i/>
      <w:iCs/>
      <w:color w:val="000000" w:themeColor="text1"/>
      <w:sz w:val="24"/>
      <w:lang w:val="en-AU" w:eastAsia="ja-JP"/>
    </w:rPr>
  </w:style>
  <w:style w:type="character" w:styleId="PageNumber">
    <w:name w:val="page number"/>
    <w:basedOn w:val="DefaultParagraphFont"/>
    <w:uiPriority w:val="99"/>
    <w:semiHidden/>
    <w:unhideWhenUsed/>
    <w:rsid w:val="003836EC"/>
  </w:style>
  <w:style w:type="character" w:styleId="FollowedHyperlink">
    <w:name w:val="FollowedHyperlink"/>
    <w:basedOn w:val="DefaultParagraphFont"/>
    <w:uiPriority w:val="99"/>
    <w:semiHidden/>
    <w:unhideWhenUsed/>
    <w:rsid w:val="006F552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DB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66"/>
  </w:style>
  <w:style w:type="paragraph" w:styleId="Footer">
    <w:name w:val="footer"/>
    <w:basedOn w:val="Normal"/>
    <w:link w:val="FooterChar"/>
    <w:uiPriority w:val="99"/>
    <w:unhideWhenUsed/>
    <w:rsid w:val="00C924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66"/>
  </w:style>
  <w:style w:type="paragraph" w:customStyle="1" w:styleId="Headline">
    <w:name w:val="Headline"/>
    <w:basedOn w:val="Normal"/>
    <w:qFormat/>
    <w:rsid w:val="00EA6F9A"/>
    <w:pPr>
      <w:spacing w:after="60"/>
    </w:pPr>
    <w:rPr>
      <w:rFonts w:ascii="Myriad Pro" w:hAnsi="Myriad Pro"/>
      <w:sz w:val="52"/>
      <w:szCs w:val="52"/>
    </w:rPr>
  </w:style>
  <w:style w:type="paragraph" w:customStyle="1" w:styleId="Headline-Subhead">
    <w:name w:val="Headline-Subhead"/>
    <w:basedOn w:val="Normal"/>
    <w:qFormat/>
    <w:rsid w:val="00EA6F9A"/>
    <w:pPr>
      <w:spacing w:line="320" w:lineRule="exact"/>
    </w:pPr>
    <w:rPr>
      <w:rFonts w:ascii="Myriad Pro" w:hAnsi="Myriad Pro"/>
      <w:color w:val="404040"/>
    </w:rPr>
  </w:style>
  <w:style w:type="paragraph" w:customStyle="1" w:styleId="Sidebar-Body">
    <w:name w:val="Sidebar-Body"/>
    <w:basedOn w:val="Normal"/>
    <w:qFormat/>
    <w:rsid w:val="00EA6F9A"/>
    <w:pPr>
      <w:spacing w:after="160" w:line="260" w:lineRule="exact"/>
    </w:pPr>
    <w:rPr>
      <w:rFonts w:ascii="Myriad Pro" w:hAnsi="Myriad Pro"/>
      <w:sz w:val="18"/>
      <w:szCs w:val="18"/>
    </w:rPr>
  </w:style>
  <w:style w:type="paragraph" w:customStyle="1" w:styleId="CalloutQuote">
    <w:name w:val="Callout Quote"/>
    <w:basedOn w:val="Normal"/>
    <w:qFormat/>
    <w:rsid w:val="00C92466"/>
    <w:rPr>
      <w:rFonts w:ascii="Myriad Pro" w:hAnsi="Myriad Pro"/>
      <w:color w:val="006E99"/>
      <w:sz w:val="32"/>
      <w:szCs w:val="32"/>
    </w:rPr>
  </w:style>
  <w:style w:type="paragraph" w:customStyle="1" w:styleId="CalloutAttribution">
    <w:name w:val="Callout Attribution"/>
    <w:basedOn w:val="Normal"/>
    <w:qFormat/>
    <w:rsid w:val="00C92466"/>
    <w:pPr>
      <w:spacing w:before="240"/>
    </w:pPr>
    <w:rPr>
      <w:rFonts w:ascii="Myriad Pro" w:hAnsi="Myriad Pro"/>
      <w:color w:val="006E99"/>
      <w:sz w:val="18"/>
      <w:szCs w:val="18"/>
    </w:rPr>
  </w:style>
  <w:style w:type="paragraph" w:customStyle="1" w:styleId="ChartBody">
    <w:name w:val="Chart Body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sz w:val="18"/>
      <w:szCs w:val="18"/>
    </w:rPr>
  </w:style>
  <w:style w:type="paragraph" w:customStyle="1" w:styleId="ChartColumnHeader">
    <w:name w:val="Chart Column Header"/>
    <w:basedOn w:val="Normal"/>
    <w:qFormat/>
    <w:rsid w:val="00AB3E12"/>
    <w:pPr>
      <w:framePr w:hSpace="187" w:vSpace="58" w:wrap="around" w:vAnchor="text" w:hAnchor="page" w:x="6509" w:y="-778"/>
      <w:spacing w:line="240" w:lineRule="exact"/>
    </w:pPr>
    <w:rPr>
      <w:rFonts w:ascii="Myriad Pro" w:hAnsi="Myriad Pro"/>
      <w:b/>
      <w:color w:val="FFFFFF"/>
      <w:sz w:val="18"/>
      <w:szCs w:val="18"/>
    </w:rPr>
  </w:style>
  <w:style w:type="paragraph" w:customStyle="1" w:styleId="BodySubhead">
    <w:name w:val="Body Subhead"/>
    <w:basedOn w:val="Normal"/>
    <w:qFormat/>
    <w:rsid w:val="00EE30E5"/>
    <w:rPr>
      <w:rFonts w:ascii="Myriad Pro" w:hAnsi="Myriad Pro"/>
      <w:color w:val="006E99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DB"/>
    <w:rPr>
      <w:rFonts w:ascii="Lucida Grande" w:hAnsi="Lucida Grande" w:cs="Lucida Grande"/>
      <w:sz w:val="18"/>
      <w:szCs w:val="18"/>
    </w:rPr>
  </w:style>
  <w:style w:type="paragraph" w:customStyle="1" w:styleId="BodyBullets">
    <w:name w:val="Body Bullets"/>
    <w:basedOn w:val="BodyCopy"/>
    <w:qFormat/>
    <w:rsid w:val="00643F16"/>
    <w:pPr>
      <w:numPr>
        <w:numId w:val="2"/>
      </w:numPr>
      <w:ind w:left="288" w:hanging="144"/>
    </w:pPr>
  </w:style>
  <w:style w:type="paragraph" w:customStyle="1" w:styleId="FigureCaption">
    <w:name w:val="Figure Caption"/>
    <w:basedOn w:val="Normal"/>
    <w:qFormat/>
    <w:rsid w:val="00EE30E5"/>
    <w:pPr>
      <w:spacing w:line="260" w:lineRule="exact"/>
    </w:pPr>
    <w:rPr>
      <w:rFonts w:ascii="Myriad Pro" w:hAnsi="Myriad Pro"/>
      <w:color w:val="006E99"/>
      <w:sz w:val="18"/>
      <w:szCs w:val="18"/>
    </w:rPr>
  </w:style>
  <w:style w:type="character" w:customStyle="1" w:styleId="link">
    <w:name w:val="link"/>
    <w:uiPriority w:val="99"/>
    <w:rsid w:val="003F7567"/>
    <w:rPr>
      <w:color w:val="23ACAD"/>
    </w:rPr>
  </w:style>
  <w:style w:type="paragraph" w:customStyle="1" w:styleId="BodyCopy">
    <w:name w:val="Body Copy"/>
    <w:basedOn w:val="Normal"/>
    <w:autoRedefine/>
    <w:qFormat/>
    <w:rsid w:val="00D11D02"/>
    <w:rPr>
      <w:rFonts w:asciiTheme="majorHAnsi" w:hAnsiTheme="majorHAnsi"/>
      <w:sz w:val="28"/>
      <w:szCs w:val="18"/>
    </w:rPr>
  </w:style>
  <w:style w:type="paragraph" w:customStyle="1" w:styleId="Header-LeftEyebrow">
    <w:name w:val="Header-Left Eyebrow"/>
    <w:basedOn w:val="Normal"/>
    <w:qFormat/>
    <w:rsid w:val="00EA6F9A"/>
    <w:rPr>
      <w:rFonts w:ascii="Myriad Pro" w:hAnsi="Myriad Pro"/>
      <w:b/>
      <w:color w:val="FFFFFF"/>
      <w:sz w:val="22"/>
      <w:szCs w:val="22"/>
    </w:rPr>
  </w:style>
  <w:style w:type="paragraph" w:customStyle="1" w:styleId="Header-RightEyebrow">
    <w:name w:val="Header-Right Eyebrow"/>
    <w:basedOn w:val="Header-LeftEyebrow"/>
    <w:qFormat/>
    <w:rsid w:val="00EA6F9A"/>
    <w:pPr>
      <w:jc w:val="right"/>
    </w:pPr>
  </w:style>
  <w:style w:type="paragraph" w:customStyle="1" w:styleId="Sidebar-Subhead">
    <w:name w:val="Sidebar-Subhead"/>
    <w:basedOn w:val="Normal"/>
    <w:link w:val="Sidebar-SubheadChar"/>
    <w:qFormat/>
    <w:rsid w:val="00EA6F9A"/>
    <w:pPr>
      <w:spacing w:line="300" w:lineRule="exact"/>
    </w:pPr>
    <w:rPr>
      <w:rFonts w:ascii="Myriad Pro" w:hAnsi="Myriad Pro"/>
      <w:color w:val="006E99"/>
      <w:sz w:val="26"/>
      <w:szCs w:val="26"/>
    </w:rPr>
  </w:style>
  <w:style w:type="character" w:customStyle="1" w:styleId="Sidebar-SubheadChar">
    <w:name w:val="Sidebar-Subhead Char"/>
    <w:link w:val="Sidebar-Subhead"/>
    <w:rsid w:val="00EA6F9A"/>
    <w:rPr>
      <w:rFonts w:ascii="Myriad Pro" w:hAnsi="Myriad Pro"/>
      <w:color w:val="006E99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C230DB"/>
    <w:rPr>
      <w:rFonts w:ascii="Lucida Grande" w:hAnsi="Lucida Grande" w:cs="Lucida Grande"/>
      <w:sz w:val="18"/>
      <w:szCs w:val="18"/>
    </w:rPr>
  </w:style>
  <w:style w:type="paragraph" w:customStyle="1" w:styleId="ChartBodyBold">
    <w:name w:val="Chart Body Bold"/>
    <w:basedOn w:val="Normal"/>
    <w:qFormat/>
    <w:rsid w:val="00EA6F9A"/>
    <w:pPr>
      <w:framePr w:hSpace="187" w:vSpace="58" w:wrap="around" w:vAnchor="text" w:hAnchor="page" w:x="6509" w:y="-778"/>
      <w:spacing w:line="240" w:lineRule="exact"/>
      <w:contextualSpacing/>
    </w:pPr>
    <w:rPr>
      <w:rFonts w:ascii="Myriad Pro" w:hAnsi="Myriad Pro"/>
      <w:b/>
      <w:sz w:val="18"/>
      <w:szCs w:val="18"/>
    </w:rPr>
  </w:style>
  <w:style w:type="paragraph" w:customStyle="1" w:styleId="Copyright">
    <w:name w:val="Copyright"/>
    <w:basedOn w:val="Normal"/>
    <w:qFormat/>
    <w:rsid w:val="002C15B1"/>
    <w:rPr>
      <w:rFonts w:ascii="Myriad Pro" w:hAnsi="Myriad Pro" w:cs="Lato-Regular"/>
      <w:sz w:val="12"/>
      <w:szCs w:val="12"/>
    </w:rPr>
  </w:style>
  <w:style w:type="paragraph" w:customStyle="1" w:styleId="ContactAddress">
    <w:name w:val="Contact Address"/>
    <w:basedOn w:val="Normal"/>
    <w:qFormat/>
    <w:rsid w:val="002C15B1"/>
    <w:rPr>
      <w:rFonts w:ascii="Myriad Pro" w:hAnsi="Myriad Pro" w:cs="Lato-Regular"/>
      <w:sz w:val="16"/>
      <w:szCs w:val="16"/>
    </w:rPr>
  </w:style>
  <w:style w:type="paragraph" w:customStyle="1" w:styleId="ContactCompanyName">
    <w:name w:val="Contact Company Name"/>
    <w:basedOn w:val="Normal"/>
    <w:qFormat/>
    <w:rsid w:val="002C15B1"/>
    <w:rPr>
      <w:rFonts w:ascii="Myriad Pro" w:hAnsi="Myriad Pro" w:cs="Lato-Bold"/>
      <w:b/>
      <w:bCs/>
      <w:sz w:val="18"/>
      <w:szCs w:val="18"/>
    </w:rPr>
  </w:style>
  <w:style w:type="paragraph" w:customStyle="1" w:styleId="ContactURLandEmail">
    <w:name w:val="Contact URL and Email"/>
    <w:basedOn w:val="Normal"/>
    <w:qFormat/>
    <w:rsid w:val="002C15B1"/>
    <w:rPr>
      <w:color w:val="24ADAE"/>
    </w:rPr>
  </w:style>
  <w:style w:type="paragraph" w:customStyle="1" w:styleId="FreeForm">
    <w:name w:val="Free Form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paragraph" w:customStyle="1" w:styleId="Body">
    <w:name w:val="Body"/>
    <w:link w:val="BodyChar"/>
    <w:rsid w:val="00F2033B"/>
    <w:pPr>
      <w:spacing w:after="240"/>
    </w:pPr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BodyChar">
    <w:name w:val="Body Char"/>
    <w:basedOn w:val="DefaultParagraphFont"/>
    <w:link w:val="Body"/>
    <w:rsid w:val="00F2033B"/>
    <w:rPr>
      <w:rFonts w:ascii="Helvetica" w:eastAsia="ヒラギノ角ゴ Pro W3" w:hAnsi="Helvetica"/>
      <w:color w:val="000000"/>
      <w:sz w:val="24"/>
      <w:lang w:val="en-A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53CDE"/>
    <w:rPr>
      <w:rFonts w:asciiTheme="majorHAnsi" w:eastAsiaTheme="majorEastAsia" w:hAnsiTheme="majorHAnsi" w:cstheme="majorBidi"/>
      <w:b/>
      <w:bCs/>
      <w:color w:val="24ADAE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CDE"/>
    <w:pPr>
      <w:spacing w:line="276" w:lineRule="auto"/>
      <w:outlineLvl w:val="9"/>
    </w:pPr>
    <w:rPr>
      <w:color w:val="006EAE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7778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7778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7778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778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6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next w:val="Body"/>
    <w:qFormat/>
    <w:rsid w:val="00553CDE"/>
    <w:pPr>
      <w:keepNext/>
      <w:spacing w:before="240" w:after="240"/>
      <w:outlineLvl w:val="2"/>
    </w:pPr>
    <w:rPr>
      <w:rFonts w:ascii="Helvetica" w:eastAsia="ヒラギノ角ゴ Pro W3" w:hAnsi="Helvetica"/>
      <w:b/>
      <w:color w:val="DF8C19"/>
      <w:sz w:val="28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D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11">
    <w:name w:val="Heading 11"/>
    <w:next w:val="Body"/>
    <w:qFormat/>
    <w:rsid w:val="00C10D2B"/>
    <w:pPr>
      <w:keepNext/>
      <w:pageBreakBefore/>
      <w:spacing w:after="240"/>
      <w:outlineLvl w:val="0"/>
    </w:pPr>
    <w:rPr>
      <w:rFonts w:ascii="Helvetica" w:eastAsia="ヒラギノ角ゴ Pro W3" w:hAnsi="Helvetica"/>
      <w:b/>
      <w:color w:val="000000" w:themeColor="text1"/>
      <w:sz w:val="36"/>
      <w:lang w:val="en-AU" w:eastAsia="ja-JP"/>
    </w:rPr>
  </w:style>
  <w:style w:type="paragraph" w:customStyle="1" w:styleId="Terminal">
    <w:name w:val="Terminal"/>
    <w:basedOn w:val="Normal"/>
    <w:link w:val="TerminalChar"/>
    <w:qFormat/>
    <w:rsid w:val="00B3401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288"/>
      <w:contextualSpacing/>
    </w:pPr>
    <w:rPr>
      <w:rFonts w:ascii="Courier New" w:eastAsia="ヒラギノ角ゴ Pro W3" w:hAnsi="Courier New"/>
      <w:noProof/>
      <w:color w:val="000000"/>
      <w:szCs w:val="20"/>
      <w:lang w:val="en-AU" w:eastAsia="ja-JP"/>
    </w:rPr>
  </w:style>
  <w:style w:type="character" w:customStyle="1" w:styleId="TerminalChar">
    <w:name w:val="Terminal Char"/>
    <w:basedOn w:val="BodyChar"/>
    <w:link w:val="Terminal"/>
    <w:rsid w:val="00B34018"/>
    <w:rPr>
      <w:rFonts w:ascii="Courier New" w:eastAsia="ヒラギノ角ゴ Pro W3" w:hAnsi="Courier New"/>
      <w:noProof/>
      <w:color w:val="000000"/>
      <w:sz w:val="24"/>
      <w:lang w:val="en-AU" w:eastAsia="ja-JP"/>
    </w:rPr>
  </w:style>
  <w:style w:type="character" w:styleId="Hyperlink">
    <w:name w:val="Hyperlink"/>
    <w:basedOn w:val="DefaultParagraphFont"/>
    <w:uiPriority w:val="99"/>
    <w:unhideWhenUsed/>
    <w:rsid w:val="00742DDE"/>
    <w:rPr>
      <w:color w:val="0000FF" w:themeColor="hyperlink"/>
      <w:u w:val="single"/>
    </w:rPr>
  </w:style>
  <w:style w:type="paragraph" w:customStyle="1" w:styleId="Command">
    <w:name w:val="Command"/>
    <w:basedOn w:val="Normal"/>
    <w:next w:val="Normal"/>
    <w:link w:val="CommandChar"/>
    <w:qFormat/>
    <w:rsid w:val="00976C5D"/>
    <w:pPr>
      <w:shd w:val="clear" w:color="auto" w:fill="F2F2F2" w:themeFill="background1" w:themeFillShade="F2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  <w:ind w:left="720"/>
    </w:pPr>
    <w:rPr>
      <w:rFonts w:ascii="Courier New" w:eastAsia="ヒラギノ角ゴ Pro W3" w:hAnsi="Courier New" w:cs="Courier New"/>
      <w:color w:val="000000"/>
      <w:szCs w:val="20"/>
      <w:lang w:val="en-AU" w:eastAsia="ja-JP"/>
    </w:rPr>
  </w:style>
  <w:style w:type="character" w:customStyle="1" w:styleId="CommandChar">
    <w:name w:val="Command Char"/>
    <w:basedOn w:val="BodyChar"/>
    <w:link w:val="Command"/>
    <w:rsid w:val="00976C5D"/>
    <w:rPr>
      <w:rFonts w:ascii="Courier New" w:eastAsia="ヒラギノ角ゴ Pro W3" w:hAnsi="Courier New" w:cs="Courier New"/>
      <w:color w:val="000000"/>
      <w:sz w:val="24"/>
      <w:shd w:val="clear" w:color="auto" w:fill="F2F2F2" w:themeFill="background1" w:themeFillShade="F2"/>
      <w:lang w:val="en-AU" w:eastAsia="ja-JP"/>
    </w:rPr>
  </w:style>
  <w:style w:type="table" w:styleId="TableGrid">
    <w:name w:val="Table Grid"/>
    <w:basedOn w:val="TableNormal"/>
    <w:rsid w:val="00C44180"/>
    <w:rPr>
      <w:rFonts w:ascii="Times New Roman" w:eastAsiaTheme="minorEastAsia" w:hAnsi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teral">
    <w:name w:val="literal"/>
    <w:basedOn w:val="Body"/>
    <w:link w:val="literalChar"/>
    <w:qFormat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Courier New" w:hAnsi="Courier New" w:cs="Courier New"/>
    </w:rPr>
  </w:style>
  <w:style w:type="character" w:customStyle="1" w:styleId="literalChar">
    <w:name w:val="literal Char"/>
    <w:basedOn w:val="BodyChar"/>
    <w:link w:val="literal"/>
    <w:rsid w:val="00C44180"/>
    <w:rPr>
      <w:rFonts w:ascii="Courier New" w:eastAsia="ヒラギノ角ゴ Pro W3" w:hAnsi="Courier New" w:cs="Courier New"/>
      <w:color w:val="000000"/>
      <w:sz w:val="24"/>
      <w:lang w:val="en-AU" w:eastAsia="ja-JP"/>
    </w:rPr>
  </w:style>
  <w:style w:type="paragraph" w:styleId="FootnoteText">
    <w:name w:val="footnote text"/>
    <w:basedOn w:val="Normal"/>
    <w:link w:val="FootnoteTextChar"/>
    <w:rsid w:val="00C44180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ascii="Helvetica" w:eastAsia="ヒラギノ角ゴ Pro W3" w:hAnsi="Helvetica"/>
      <w:color w:val="000000"/>
      <w:sz w:val="20"/>
      <w:szCs w:val="20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C44180"/>
    <w:rPr>
      <w:rFonts w:ascii="Helvetica" w:eastAsia="ヒラギノ角ゴ Pro W3" w:hAnsi="Helvetica"/>
      <w:color w:val="000000"/>
      <w:lang w:val="en-AU" w:eastAsia="ja-JP"/>
    </w:rPr>
  </w:style>
  <w:style w:type="character" w:styleId="FootnoteReference">
    <w:name w:val="footnote reference"/>
    <w:basedOn w:val="DefaultParagraphFont"/>
    <w:rsid w:val="00C4418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560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240"/>
    </w:pPr>
    <w:rPr>
      <w:rFonts w:ascii="Helvetica" w:eastAsia="ヒラギノ角ゴ Pro W3" w:hAnsi="Helvetica"/>
      <w:i/>
      <w:iCs/>
      <w:color w:val="000000" w:themeColor="text1"/>
      <w:szCs w:val="20"/>
      <w:lang w:val="en-AU" w:eastAsia="ja-JP"/>
    </w:rPr>
  </w:style>
  <w:style w:type="character" w:customStyle="1" w:styleId="QuoteChar">
    <w:name w:val="Quote Char"/>
    <w:basedOn w:val="DefaultParagraphFont"/>
    <w:link w:val="Quote"/>
    <w:uiPriority w:val="29"/>
    <w:rsid w:val="00560FB2"/>
    <w:rPr>
      <w:rFonts w:ascii="Helvetica" w:eastAsia="ヒラギノ角ゴ Pro W3" w:hAnsi="Helvetica"/>
      <w:i/>
      <w:iCs/>
      <w:color w:val="000000" w:themeColor="text1"/>
      <w:sz w:val="24"/>
      <w:lang w:val="en-AU" w:eastAsia="ja-JP"/>
    </w:rPr>
  </w:style>
  <w:style w:type="character" w:styleId="PageNumber">
    <w:name w:val="page number"/>
    <w:basedOn w:val="DefaultParagraphFont"/>
    <w:uiPriority w:val="99"/>
    <w:semiHidden/>
    <w:unhideWhenUsed/>
    <w:rsid w:val="003836EC"/>
  </w:style>
  <w:style w:type="character" w:styleId="FollowedHyperlink">
    <w:name w:val="FollowedHyperlink"/>
    <w:basedOn w:val="DefaultParagraphFont"/>
    <w:uiPriority w:val="99"/>
    <w:semiHidden/>
    <w:unhideWhenUsed/>
    <w:rsid w:val="006F552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DB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DAE79-0AF0-F541-BE92-C8AC891A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Continuous Integration with Jenkins</vt:lpstr>
    </vt:vector>
  </TitlesOfParts>
  <Company/>
  <LinksUpToDate>false</LinksUpToDate>
  <CharactersWithSpaces>2050</CharactersWithSpaces>
  <SharedDoc>false</SharedDoc>
  <HyperlinkBase/>
  <HLinks>
    <vt:vector size="12" baseType="variant">
      <vt:variant>
        <vt:i4>5832719</vt:i4>
      </vt:variant>
      <vt:variant>
        <vt:i4>6</vt:i4>
      </vt:variant>
      <vt:variant>
        <vt:i4>0</vt:i4>
      </vt:variant>
      <vt:variant>
        <vt:i4>5</vt:i4>
      </vt:variant>
      <vt:variant>
        <vt:lpwstr>mailto:info%40cloudbees.com?subject=</vt:lpwstr>
      </vt:variant>
      <vt:variant>
        <vt:lpwstr/>
      </vt:variant>
      <vt:variant>
        <vt:i4>5963859</vt:i4>
      </vt:variant>
      <vt:variant>
        <vt:i4>3</vt:i4>
      </vt:variant>
      <vt:variant>
        <vt:i4>0</vt:i4>
      </vt:variant>
      <vt:variant>
        <vt:i4>5</vt:i4>
      </vt:variant>
      <vt:variant>
        <vt:lpwstr>../../../Applications/Applications/Microsoft%20Office%202011/Microsoft%20Word.app/Contents/www.cloudbees.com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Integration with Jenkins</dc:title>
  <dc:creator>Tracy Kennedy</dc:creator>
  <cp:lastModifiedBy>Tracy Kennedy</cp:lastModifiedBy>
  <cp:revision>18</cp:revision>
  <cp:lastPrinted>2015-04-13T15:04:00Z</cp:lastPrinted>
  <dcterms:created xsi:type="dcterms:W3CDTF">2015-06-05T18:09:00Z</dcterms:created>
  <dcterms:modified xsi:type="dcterms:W3CDTF">2015-06-05T18:40:00Z</dcterms:modified>
</cp:coreProperties>
</file>