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2AA82" w14:textId="32D748AD" w:rsidR="0030619F" w:rsidRDefault="009153A0" w:rsidP="0030619F">
      <w:pPr>
        <w:pStyle w:val="Heading1"/>
      </w:pPr>
      <w:r>
        <w:t>Role-based Access Control for CloudBees Jenkins Operations Center</w:t>
      </w:r>
    </w:p>
    <w:p w14:paraId="7DCE7149" w14:textId="77777777" w:rsidR="00C10D2B" w:rsidRPr="007D75F7" w:rsidRDefault="00C10D2B" w:rsidP="00C10D2B">
      <w:pPr>
        <w:pStyle w:val="Heading31"/>
        <w:rPr>
          <w:szCs w:val="28"/>
        </w:rPr>
      </w:pPr>
      <w:r w:rsidRPr="007D75F7">
        <w:rPr>
          <w:szCs w:val="28"/>
        </w:rPr>
        <w:t>Goal</w:t>
      </w:r>
    </w:p>
    <w:p w14:paraId="58C9E301" w14:textId="4DC7DC7D" w:rsidR="00F82261" w:rsidRPr="007D75F7" w:rsidRDefault="00F82261" w:rsidP="00B16D12">
      <w:pPr>
        <w:pStyle w:val="BodyCopy"/>
      </w:pPr>
      <w:r>
        <w:t xml:space="preserve">This </w:t>
      </w:r>
      <w:r w:rsidR="00764A6E">
        <w:t xml:space="preserve">lab </w:t>
      </w:r>
      <w:r>
        <w:t xml:space="preserve">will </w:t>
      </w:r>
      <w:r w:rsidR="009153A0">
        <w:t xml:space="preserve">cover how to use the CloudBees Role-Based Access Control plugin with CloudBees Jenkins Operations Center. </w:t>
      </w:r>
    </w:p>
    <w:p w14:paraId="00579006" w14:textId="4AB87E3F" w:rsidR="00C10D2B" w:rsidRPr="007D75F7" w:rsidRDefault="00C10D2B" w:rsidP="00C10D2B">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Cs w:val="28"/>
        </w:rPr>
      </w:pPr>
      <w:r w:rsidRPr="007D75F7">
        <w:rPr>
          <w:szCs w:val="28"/>
        </w:rPr>
        <w:t xml:space="preserve">Step 1. </w:t>
      </w:r>
      <w:r w:rsidR="00DB0415">
        <w:rPr>
          <w:szCs w:val="28"/>
        </w:rPr>
        <w:t>Configuring client master and centralized security</w:t>
      </w:r>
    </w:p>
    <w:p w14:paraId="2F1CB57C" w14:textId="5EF1D8B2" w:rsidR="00C10D2B" w:rsidRDefault="00DB0415" w:rsidP="00B16D12">
      <w:pPr>
        <w:pStyle w:val="BodyCopy"/>
      </w:pPr>
      <w:r>
        <w:t>The first step is to enable security on the CloudBees Jenkins Operations Center master, so click on the “Manage Jenkins” link in the left-hand menu and then on the “Configure Global Security” main menu option.</w:t>
      </w:r>
    </w:p>
    <w:p w14:paraId="7F1312BB" w14:textId="633EB164" w:rsidR="00DB0415" w:rsidRDefault="00DB0415" w:rsidP="00B16D12">
      <w:pPr>
        <w:pStyle w:val="BodyCopy"/>
      </w:pPr>
      <w:r>
        <w:rPr>
          <w:noProof/>
        </w:rPr>
        <w:drawing>
          <wp:inline distT="0" distB="0" distL="0" distR="0" wp14:anchorId="57264BA3" wp14:editId="503C86E1">
            <wp:extent cx="3478368" cy="1288687"/>
            <wp:effectExtent l="0" t="0" r="1905" b="6985"/>
            <wp:docPr id="2" name="Picture 2" descr="Macintosh HD:Users:tracykennedy:Desktop:Screen Shot 2015-06-05 at 12.3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acykennedy:Desktop:Screen Shot 2015-06-05 at 12.38.1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8980" cy="1288914"/>
                    </a:xfrm>
                    <a:prstGeom prst="rect">
                      <a:avLst/>
                    </a:prstGeom>
                    <a:noFill/>
                    <a:ln>
                      <a:noFill/>
                    </a:ln>
                  </pic:spPr>
                </pic:pic>
              </a:graphicData>
            </a:graphic>
          </wp:inline>
        </w:drawing>
      </w:r>
    </w:p>
    <w:p w14:paraId="0D405FDB" w14:textId="5F0F25D2" w:rsidR="00DB0415" w:rsidRDefault="00DB0415" w:rsidP="00B16D12">
      <w:pPr>
        <w:pStyle w:val="BodyCopy"/>
      </w:pPr>
      <w:r>
        <w:t xml:space="preserve">First click on the “Enable Security” checkbox, </w:t>
      </w:r>
      <w:r w:rsidR="001B5F36">
        <w:t>then select the “Mock Security Realm” as the security realm and “Role-based Matrix Authorization Strategy” as the authorization policy.</w:t>
      </w:r>
      <w:r w:rsidR="00133751">
        <w:t xml:space="preserve"> </w:t>
      </w:r>
    </w:p>
    <w:p w14:paraId="4C53AE38" w14:textId="77777777" w:rsidR="001B5F36" w:rsidRDefault="001B5F36" w:rsidP="00B16D12">
      <w:pPr>
        <w:pStyle w:val="BodyCopy"/>
      </w:pPr>
    </w:p>
    <w:p w14:paraId="16587C80" w14:textId="6400D943" w:rsidR="001B5F36" w:rsidRDefault="001B5F36" w:rsidP="00B16D12">
      <w:pPr>
        <w:pStyle w:val="BodyCopy"/>
      </w:pPr>
      <w:r>
        <w:t>For the Mock Security Realm</w:t>
      </w:r>
      <w:r w:rsidR="004E3289">
        <w:t xml:space="preserve"> authentication option</w:t>
      </w:r>
      <w:r>
        <w:t>, we will create the following users with the following text:</w:t>
      </w:r>
    </w:p>
    <w:p w14:paraId="5D879DAC" w14:textId="77777777" w:rsidR="004E1047" w:rsidRDefault="004E1047" w:rsidP="00B16D12">
      <w:pPr>
        <w:pStyle w:val="BodyCopy"/>
      </w:pPr>
    </w:p>
    <w:p w14:paraId="1F54BF57" w14:textId="295021F5" w:rsidR="001B5F36" w:rsidRDefault="001B5F36" w:rsidP="00B16D12">
      <w:pPr>
        <w:pStyle w:val="BodyCopy"/>
        <w:ind w:left="720"/>
      </w:pPr>
      <w:r>
        <w:t>harry admin</w:t>
      </w:r>
      <w:r w:rsidR="00C21E16">
        <w:t>-ext</w:t>
      </w:r>
    </w:p>
    <w:p w14:paraId="3A54489E" w14:textId="02338C59" w:rsidR="001B5F36" w:rsidRDefault="001B5F36" w:rsidP="00B16D12">
      <w:pPr>
        <w:pStyle w:val="BodyCopy"/>
        <w:ind w:left="720"/>
      </w:pPr>
      <w:r>
        <w:t>sally developer</w:t>
      </w:r>
      <w:r w:rsidR="00C21E16">
        <w:t>-ext</w:t>
      </w:r>
    </w:p>
    <w:p w14:paraId="22650703" w14:textId="4F9E4D5F" w:rsidR="001B5F36" w:rsidRDefault="001B5F36" w:rsidP="00B16D12">
      <w:pPr>
        <w:pStyle w:val="BodyCopy"/>
        <w:ind w:left="720"/>
      </w:pPr>
      <w:r>
        <w:t>ba</w:t>
      </w:r>
      <w:r w:rsidR="00B16D12">
        <w:t>r</w:t>
      </w:r>
      <w:r>
        <w:t xml:space="preserve">ry  </w:t>
      </w:r>
    </w:p>
    <w:p w14:paraId="16087545" w14:textId="77777777" w:rsidR="004E1047" w:rsidRDefault="004E1047" w:rsidP="00B16D12">
      <w:pPr>
        <w:pStyle w:val="BodyCopy"/>
        <w:ind w:left="720"/>
      </w:pPr>
    </w:p>
    <w:p w14:paraId="3D0F4114" w14:textId="105EA8F6" w:rsidR="00DB0415" w:rsidRDefault="00B16D12" w:rsidP="00B16D12">
      <w:pPr>
        <w:pStyle w:val="BodyCopy"/>
      </w:pPr>
      <w:r>
        <w:t>Where the first column represents the username and the right column represen</w:t>
      </w:r>
      <w:r w:rsidR="00F3690E">
        <w:t>ts the group name, and both represent</w:t>
      </w:r>
      <w:r w:rsidR="004E1047">
        <w:t xml:space="preserve"> </w:t>
      </w:r>
      <w:r w:rsidR="00F3690E">
        <w:t xml:space="preserve">imported fields from an </w:t>
      </w:r>
      <w:r w:rsidR="004E1047">
        <w:t xml:space="preserve">external authentication server like LDAP or Active Directory. </w:t>
      </w:r>
      <w:r w:rsidR="00B2386C">
        <w:t>Doing this will create 3 users with those usernames in Jenkins</w:t>
      </w:r>
      <w:r w:rsidR="00C21E16">
        <w:t xml:space="preserve"> and Jenkins will recognize the admin and developer external groups and the users’ membership in them</w:t>
      </w:r>
      <w:r w:rsidR="00B2386C">
        <w:t xml:space="preserve">. </w:t>
      </w:r>
    </w:p>
    <w:p w14:paraId="44FB8F38" w14:textId="77777777" w:rsidR="00B2386C" w:rsidRDefault="00B2386C" w:rsidP="00B16D12">
      <w:pPr>
        <w:pStyle w:val="BodyCopy"/>
      </w:pPr>
    </w:p>
    <w:p w14:paraId="1A84A86E" w14:textId="26E90133" w:rsidR="00C21E16" w:rsidRDefault="00C21E16" w:rsidP="00B16D12">
      <w:pPr>
        <w:pStyle w:val="BodyCopy"/>
      </w:pPr>
      <w:r>
        <w:t xml:space="preserve">Now scroll down and enable client master security enforcement by picking the “Single Sign-On (security realm and authorization strategy)” option </w:t>
      </w:r>
      <w:r>
        <w:lastRenderedPageBreak/>
        <w:t>from the drop-down menu.</w:t>
      </w:r>
      <w:r w:rsidR="007735C0">
        <w:t xml:space="preserve"> This option will allow the 3 mock “imported” users to sign in to the managed client master with their same logins, and will enforce your configured security settings on the client master.</w:t>
      </w:r>
    </w:p>
    <w:p w14:paraId="5A4035FC" w14:textId="2333824D" w:rsidR="00C21E16" w:rsidRDefault="00C21E16" w:rsidP="00B16D12">
      <w:pPr>
        <w:pStyle w:val="BodyCopy"/>
      </w:pPr>
      <w:r>
        <w:rPr>
          <w:noProof/>
        </w:rPr>
        <w:drawing>
          <wp:inline distT="0" distB="0" distL="0" distR="0" wp14:anchorId="01A533FB" wp14:editId="24A140A8">
            <wp:extent cx="4114800" cy="778888"/>
            <wp:effectExtent l="0" t="0" r="0" b="8890"/>
            <wp:docPr id="4" name="Picture 4" descr="Macintosh HD:Users:tracykennedy:Desktop:Screen Shot 2015-06-05 at 12.4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acykennedy:Desktop:Screen Shot 2015-06-05 at 12.46.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778888"/>
                    </a:xfrm>
                    <a:prstGeom prst="rect">
                      <a:avLst/>
                    </a:prstGeom>
                    <a:noFill/>
                    <a:ln>
                      <a:noFill/>
                    </a:ln>
                  </pic:spPr>
                </pic:pic>
              </a:graphicData>
            </a:graphic>
          </wp:inline>
        </w:drawing>
      </w:r>
    </w:p>
    <w:p w14:paraId="01B23B61" w14:textId="7CA138FD" w:rsidR="00B2386C" w:rsidRPr="007D75F7" w:rsidRDefault="00420748" w:rsidP="00B16D12">
      <w:pPr>
        <w:pStyle w:val="BodyCopy"/>
      </w:pPr>
      <w:r>
        <w:t xml:space="preserve">Now save your security settings by clicking the “Save” button and return to the </w:t>
      </w:r>
      <w:r w:rsidR="00500460">
        <w:t>top</w:t>
      </w:r>
      <w:r>
        <w:t>-level of Jenkins Operations Center. You will now see a “log in” link in the top right-hand corner, so click on that and log in as “harry” with the password “harry”.</w:t>
      </w:r>
    </w:p>
    <w:p w14:paraId="7B6B2C49" w14:textId="6354E3EA" w:rsidR="00C10D2B" w:rsidRPr="007D75F7" w:rsidRDefault="00C10D2B" w:rsidP="00C10D2B">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Cs w:val="28"/>
        </w:rPr>
      </w:pPr>
      <w:r w:rsidRPr="007D75F7">
        <w:rPr>
          <w:szCs w:val="28"/>
        </w:rPr>
        <w:t xml:space="preserve">Step 2. </w:t>
      </w:r>
      <w:r w:rsidR="00DB0415">
        <w:rPr>
          <w:szCs w:val="28"/>
        </w:rPr>
        <w:t>Creating roles</w:t>
      </w:r>
    </w:p>
    <w:p w14:paraId="4C90744F" w14:textId="233CEF94" w:rsidR="00205C5A" w:rsidRDefault="00500460" w:rsidP="00B16D12">
      <w:pPr>
        <w:pStyle w:val="BodyCopy"/>
      </w:pPr>
      <w:r>
        <w:t>Now we will need to create roles for our mock imported users. From the top-level screen, click on the “Roles” link in the left-hand menu. This link is now available because you selected the “Role-based Matrix Authorization Strategy” option in the last section.</w:t>
      </w:r>
    </w:p>
    <w:p w14:paraId="0731F97D" w14:textId="77777777" w:rsidR="00500460" w:rsidRDefault="00500460" w:rsidP="00B16D12">
      <w:pPr>
        <w:pStyle w:val="BodyCopy"/>
      </w:pPr>
    </w:p>
    <w:p w14:paraId="1192B510" w14:textId="77777777" w:rsidR="00350CE8" w:rsidRDefault="00500460" w:rsidP="00B16D12">
      <w:pPr>
        <w:pStyle w:val="BodyCopy"/>
      </w:pPr>
      <w:r>
        <w:t xml:space="preserve">Now click on the “Manage” link in the </w:t>
      </w:r>
      <w:r w:rsidR="00350CE8">
        <w:t>left-hand menu and you will be taken to the “Manage Roles” screen.</w:t>
      </w:r>
    </w:p>
    <w:p w14:paraId="52BC6A55" w14:textId="77777777" w:rsidR="00350CE8" w:rsidRDefault="00350CE8" w:rsidP="00B16D12">
      <w:pPr>
        <w:pStyle w:val="BodyCopy"/>
      </w:pPr>
    </w:p>
    <w:p w14:paraId="21481C51" w14:textId="77777777" w:rsidR="00350CE8" w:rsidRDefault="00350CE8" w:rsidP="00350CE8">
      <w:pPr>
        <w:pStyle w:val="BodyCopy"/>
      </w:pPr>
      <w:r>
        <w:rPr>
          <w:rFonts w:hint="eastAsia"/>
        </w:rPr>
        <w:t>Our goal here is to create a security set up that has the following characteristics:</w:t>
      </w:r>
    </w:p>
    <w:p w14:paraId="6673164E" w14:textId="27DBFAD9" w:rsidR="00350CE8" w:rsidRDefault="00350CE8" w:rsidP="00350CE8">
      <w:pPr>
        <w:pStyle w:val="BodyCopy"/>
        <w:numPr>
          <w:ilvl w:val="0"/>
          <w:numId w:val="6"/>
        </w:numPr>
      </w:pPr>
      <w:r>
        <w:rPr>
          <w:rFonts w:hint="eastAsia"/>
        </w:rPr>
        <w:t xml:space="preserve">Anonymous users have no access whatsoever, and they need to login first before even seeing the </w:t>
      </w:r>
      <w:r>
        <w:t>CloudBees Jenkins Operations Center</w:t>
      </w:r>
      <w:r>
        <w:rPr>
          <w:rFonts w:hint="eastAsia"/>
        </w:rPr>
        <w:t xml:space="preserve"> top page.</w:t>
      </w:r>
    </w:p>
    <w:p w14:paraId="682BA818" w14:textId="77777777" w:rsidR="00350CE8" w:rsidRDefault="00350CE8" w:rsidP="00350CE8">
      <w:pPr>
        <w:pStyle w:val="BodyCopy"/>
        <w:numPr>
          <w:ilvl w:val="0"/>
          <w:numId w:val="6"/>
        </w:numPr>
      </w:pPr>
      <w:r>
        <w:rPr>
          <w:rFonts w:hint="eastAsia"/>
        </w:rPr>
        <w:t>Once logged in, users have generic read access.</w:t>
      </w:r>
    </w:p>
    <w:p w14:paraId="6DDC80ED" w14:textId="70074658" w:rsidR="00350CE8" w:rsidRDefault="00350CE8" w:rsidP="00350CE8">
      <w:pPr>
        <w:pStyle w:val="BodyCopy"/>
        <w:numPr>
          <w:ilvl w:val="0"/>
          <w:numId w:val="6"/>
        </w:numPr>
      </w:pPr>
      <w:r>
        <w:rPr>
          <w:rFonts w:hint="eastAsia"/>
        </w:rPr>
        <w:t xml:space="preserve">Jobs can </w:t>
      </w:r>
      <w:r>
        <w:t>assign</w:t>
      </w:r>
      <w:r>
        <w:rPr>
          <w:rFonts w:hint="eastAsia"/>
        </w:rPr>
        <w:t xml:space="preserve"> some users to the </w:t>
      </w:r>
      <w:r>
        <w:t>“</w:t>
      </w:r>
      <w:r>
        <w:rPr>
          <w:rFonts w:hint="eastAsia"/>
        </w:rPr>
        <w:t>reader</w:t>
      </w:r>
      <w:r>
        <w:t>”</w:t>
      </w:r>
      <w:r>
        <w:rPr>
          <w:rFonts w:hint="eastAsia"/>
        </w:rPr>
        <w:t xml:space="preserve"> role that has read-only access to jobs, their test results, build results, etc.</w:t>
      </w:r>
    </w:p>
    <w:p w14:paraId="3F4AE6A1" w14:textId="6223F1DF" w:rsidR="00350CE8" w:rsidRDefault="00350CE8" w:rsidP="00350CE8">
      <w:pPr>
        <w:pStyle w:val="BodyCopy"/>
        <w:numPr>
          <w:ilvl w:val="0"/>
          <w:numId w:val="6"/>
        </w:numPr>
      </w:pPr>
      <w:r>
        <w:rPr>
          <w:rFonts w:hint="eastAsia"/>
        </w:rPr>
        <w:t xml:space="preserve">Jobs can </w:t>
      </w:r>
      <w:r>
        <w:t>assign</w:t>
      </w:r>
      <w:r>
        <w:rPr>
          <w:rFonts w:hint="eastAsia"/>
        </w:rPr>
        <w:t xml:space="preserve"> some users to the </w:t>
      </w:r>
      <w:r>
        <w:t>“</w:t>
      </w:r>
      <w:r>
        <w:rPr>
          <w:rFonts w:hint="eastAsia"/>
        </w:rPr>
        <w:t>developer</w:t>
      </w:r>
      <w:r>
        <w:t>”</w:t>
      </w:r>
      <w:r>
        <w:rPr>
          <w:rFonts w:hint="eastAsia"/>
        </w:rPr>
        <w:t xml:space="preserve"> role, who can start a new build, configure jobs, and so on.</w:t>
      </w:r>
    </w:p>
    <w:p w14:paraId="377E82EF" w14:textId="77777777" w:rsidR="00350CE8" w:rsidRDefault="00350CE8" w:rsidP="00350CE8">
      <w:pPr>
        <w:pStyle w:val="BodyCopy"/>
        <w:numPr>
          <w:ilvl w:val="0"/>
          <w:numId w:val="9"/>
        </w:numPr>
      </w:pPr>
      <w:r>
        <w:rPr>
          <w:rFonts w:hint="eastAsia"/>
        </w:rPr>
        <w:t xml:space="preserve">A few people will be in the </w:t>
      </w:r>
      <w:r>
        <w:t>“</w:t>
      </w:r>
      <w:r>
        <w:rPr>
          <w:rFonts w:hint="eastAsia"/>
        </w:rPr>
        <w:t>admin</w:t>
      </w:r>
      <w:r>
        <w:t>”</w:t>
      </w:r>
      <w:r>
        <w:rPr>
          <w:rFonts w:hint="eastAsia"/>
        </w:rPr>
        <w:t xml:space="preserve"> role, which gets irrevocable full access to the whole of Jenkins.</w:t>
      </w:r>
    </w:p>
    <w:p w14:paraId="0B71D981" w14:textId="77777777" w:rsidR="00350CE8" w:rsidRDefault="00350CE8" w:rsidP="00350CE8">
      <w:pPr>
        <w:pStyle w:val="BodyCopy"/>
      </w:pPr>
    </w:p>
    <w:p w14:paraId="29B1D2B3" w14:textId="77777777" w:rsidR="00350CE8" w:rsidRDefault="00350CE8" w:rsidP="00350CE8">
      <w:pPr>
        <w:pStyle w:val="BodyCopy"/>
      </w:pPr>
      <w:r>
        <w:rPr>
          <w:rFonts w:hint="eastAsia"/>
        </w:rPr>
        <w:t xml:space="preserve">This maps </w:t>
      </w:r>
      <w:r w:rsidRPr="00005961">
        <w:rPr>
          <w:rFonts w:hint="eastAsia"/>
          <w:b/>
        </w:rPr>
        <w:t>to</w:t>
      </w:r>
      <w:r w:rsidRPr="00005961">
        <w:rPr>
          <w:b/>
        </w:rPr>
        <w:t xml:space="preserve"> two </w:t>
      </w:r>
      <w:r w:rsidRPr="00005961">
        <w:rPr>
          <w:rFonts w:hint="eastAsia"/>
          <w:b/>
        </w:rPr>
        <w:t xml:space="preserve">pre-defined </w:t>
      </w:r>
      <w:r w:rsidRPr="00005961">
        <w:rPr>
          <w:b/>
        </w:rPr>
        <w:t>system roles</w:t>
      </w:r>
      <w:r>
        <w:t xml:space="preserve"> (“anonymous” and “authenticated”) and </w:t>
      </w:r>
      <w:r w:rsidRPr="00005961">
        <w:rPr>
          <w:b/>
        </w:rPr>
        <w:t>three additional roles</w:t>
      </w:r>
      <w:r w:rsidRPr="00005961">
        <w:rPr>
          <w:rFonts w:hint="eastAsia"/>
          <w:b/>
        </w:rPr>
        <w:t xml:space="preserve"> we create</w:t>
      </w:r>
      <w:r>
        <w:t xml:space="preserve"> (reader, developer and admin)</w:t>
      </w:r>
      <w:r>
        <w:rPr>
          <w:rFonts w:hint="eastAsia"/>
        </w:rPr>
        <w:t xml:space="preserve">. </w:t>
      </w:r>
    </w:p>
    <w:p w14:paraId="25ECF6A5" w14:textId="77777777" w:rsidR="00350CE8" w:rsidRDefault="00350CE8" w:rsidP="00350CE8">
      <w:pPr>
        <w:pStyle w:val="BodyCopy"/>
      </w:pPr>
    </w:p>
    <w:p w14:paraId="0EBED4B6" w14:textId="77777777" w:rsidR="00350CE8" w:rsidRDefault="00350CE8" w:rsidP="00350CE8">
      <w:pPr>
        <w:pStyle w:val="BodyCopy"/>
      </w:pPr>
      <w:r>
        <w:lastRenderedPageBreak/>
        <w:t>To create the additional roles, type in the their titles to the “Role to add” field on the “Manage Roles” page and then hit the add button:</w:t>
      </w:r>
    </w:p>
    <w:p w14:paraId="49F30982" w14:textId="77777777" w:rsidR="00350CE8" w:rsidRDefault="00350CE8" w:rsidP="00350CE8">
      <w:pPr>
        <w:pStyle w:val="BodyCopy"/>
      </w:pPr>
    </w:p>
    <w:p w14:paraId="0BC08D55" w14:textId="77777777" w:rsidR="00350CE8" w:rsidRDefault="00350CE8" w:rsidP="00350CE8">
      <w:pPr>
        <w:pStyle w:val="BodyCopy"/>
      </w:pPr>
      <w:r>
        <w:rPr>
          <w:noProof/>
        </w:rPr>
        <w:drawing>
          <wp:inline distT="0" distB="0" distL="0" distR="0" wp14:anchorId="7E0E20BB" wp14:editId="7F0AACA7">
            <wp:extent cx="3331210" cy="1763395"/>
            <wp:effectExtent l="0" t="0" r="0" b="0"/>
            <wp:docPr id="374" name="Picture 374" descr="JEBC Screenshots:adding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BC Screenshots:addingrol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1210" cy="1763395"/>
                    </a:xfrm>
                    <a:prstGeom prst="rect">
                      <a:avLst/>
                    </a:prstGeom>
                    <a:noFill/>
                    <a:ln>
                      <a:noFill/>
                    </a:ln>
                  </pic:spPr>
                </pic:pic>
              </a:graphicData>
            </a:graphic>
          </wp:inline>
        </w:drawing>
      </w:r>
    </w:p>
    <w:p w14:paraId="74FAA5D5" w14:textId="77777777" w:rsidR="00350CE8" w:rsidRDefault="00350CE8" w:rsidP="00350CE8">
      <w:pPr>
        <w:pStyle w:val="BodyCopy"/>
      </w:pPr>
    </w:p>
    <w:p w14:paraId="4EB8BFCF" w14:textId="77777777" w:rsidR="00350CE8" w:rsidRDefault="00350CE8" w:rsidP="00350CE8">
      <w:pPr>
        <w:pStyle w:val="BodyCopy"/>
      </w:pPr>
      <w:r>
        <w:t xml:space="preserve">By default, “filterable” will be set to true for them all. As such, you’ll now need to edit each role’s permissions**. Note that the first permissions column shows the name of the </w:t>
      </w:r>
      <w:r w:rsidRPr="00005961">
        <w:rPr>
          <w:b/>
          <w:i/>
        </w:rPr>
        <w:t>section</w:t>
      </w:r>
      <w:r>
        <w:t xml:space="preserve"> the permission is for, while the second column shows the name of the </w:t>
      </w:r>
      <w:r>
        <w:rPr>
          <w:b/>
          <w:i/>
        </w:rPr>
        <w:t xml:space="preserve">checkbox </w:t>
      </w:r>
      <w:r>
        <w:t>in that section:</w:t>
      </w:r>
    </w:p>
    <w:p w14:paraId="20A3438A" w14:textId="77777777" w:rsidR="00350CE8" w:rsidRDefault="00350CE8" w:rsidP="00350CE8">
      <w:pPr>
        <w:pStyle w:val="BodyCopy"/>
      </w:pPr>
    </w:p>
    <w:tbl>
      <w:tblPr>
        <w:tblStyle w:val="TableGrid"/>
        <w:tblW w:w="0" w:type="auto"/>
        <w:tblLook w:val="04A0" w:firstRow="1" w:lastRow="0" w:firstColumn="1" w:lastColumn="0" w:noHBand="0" w:noVBand="1"/>
      </w:tblPr>
      <w:tblGrid>
        <w:gridCol w:w="1782"/>
        <w:gridCol w:w="2857"/>
        <w:gridCol w:w="2858"/>
        <w:gridCol w:w="1359"/>
      </w:tblGrid>
      <w:tr w:rsidR="00350CE8" w14:paraId="3000123E" w14:textId="77777777" w:rsidTr="001C07E3">
        <w:tc>
          <w:tcPr>
            <w:tcW w:w="1782" w:type="dxa"/>
          </w:tcPr>
          <w:p w14:paraId="3262C8B8" w14:textId="77777777" w:rsidR="00350CE8" w:rsidRPr="00A44B14"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A44B14">
              <w:rPr>
                <w:b/>
              </w:rPr>
              <w:t>Role</w:t>
            </w:r>
          </w:p>
        </w:tc>
        <w:tc>
          <w:tcPr>
            <w:tcW w:w="5715" w:type="dxa"/>
            <w:gridSpan w:val="2"/>
          </w:tcPr>
          <w:p w14:paraId="12BB0E8B" w14:textId="77777777" w:rsidR="00350CE8" w:rsidRPr="00A44B14"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A44B14">
              <w:rPr>
                <w:b/>
              </w:rPr>
              <w:t>Permissions</w:t>
            </w:r>
            <w:r>
              <w:rPr>
                <w:b/>
              </w:rPr>
              <w:t xml:space="preserve"> (section, checkbox)</w:t>
            </w:r>
          </w:p>
        </w:tc>
        <w:tc>
          <w:tcPr>
            <w:tcW w:w="1359" w:type="dxa"/>
          </w:tcPr>
          <w:p w14:paraId="2D2999DA" w14:textId="77777777" w:rsidR="00350CE8" w:rsidRPr="00A44B14"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Pr>
                <w:b/>
              </w:rPr>
              <w:t>Filterable</w:t>
            </w:r>
          </w:p>
        </w:tc>
      </w:tr>
      <w:tr w:rsidR="00350CE8" w14:paraId="72257D10" w14:textId="77777777" w:rsidTr="001C07E3">
        <w:tc>
          <w:tcPr>
            <w:tcW w:w="1782" w:type="dxa"/>
          </w:tcPr>
          <w:p w14:paraId="0DC8AA65"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Anonymous</w:t>
            </w:r>
          </w:p>
        </w:tc>
        <w:tc>
          <w:tcPr>
            <w:tcW w:w="2857" w:type="dxa"/>
          </w:tcPr>
          <w:p w14:paraId="663D9E4F"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None</w:t>
            </w:r>
          </w:p>
        </w:tc>
        <w:tc>
          <w:tcPr>
            <w:tcW w:w="2858" w:type="dxa"/>
          </w:tcPr>
          <w:p w14:paraId="64EF30B0"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None</w:t>
            </w:r>
          </w:p>
        </w:tc>
        <w:tc>
          <w:tcPr>
            <w:tcW w:w="1359" w:type="dxa"/>
          </w:tcPr>
          <w:p w14:paraId="472BB0AB"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350CE8" w14:paraId="202CAB2B" w14:textId="77777777" w:rsidTr="001C07E3">
        <w:tc>
          <w:tcPr>
            <w:tcW w:w="1782" w:type="dxa"/>
          </w:tcPr>
          <w:p w14:paraId="233BD310"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Authenticated</w:t>
            </w:r>
          </w:p>
        </w:tc>
        <w:tc>
          <w:tcPr>
            <w:tcW w:w="2857" w:type="dxa"/>
          </w:tcPr>
          <w:p w14:paraId="491CD737"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Overall</w:t>
            </w:r>
          </w:p>
        </w:tc>
        <w:tc>
          <w:tcPr>
            <w:tcW w:w="2858" w:type="dxa"/>
          </w:tcPr>
          <w:p w14:paraId="727940FA"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tc>
        <w:tc>
          <w:tcPr>
            <w:tcW w:w="1359" w:type="dxa"/>
          </w:tcPr>
          <w:p w14:paraId="30BEBB85"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350CE8" w14:paraId="62F82F3A" w14:textId="77777777" w:rsidTr="001C07E3">
        <w:tc>
          <w:tcPr>
            <w:tcW w:w="1782" w:type="dxa"/>
          </w:tcPr>
          <w:p w14:paraId="6CAF5FE5"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Reader</w:t>
            </w:r>
          </w:p>
        </w:tc>
        <w:tc>
          <w:tcPr>
            <w:tcW w:w="2857" w:type="dxa"/>
          </w:tcPr>
          <w:p w14:paraId="1EFEB4C7"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Overall</w:t>
            </w:r>
          </w:p>
          <w:p w14:paraId="2C69EF04"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Job</w:t>
            </w:r>
          </w:p>
        </w:tc>
        <w:tc>
          <w:tcPr>
            <w:tcW w:w="2858" w:type="dxa"/>
          </w:tcPr>
          <w:p w14:paraId="7703332F"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p w14:paraId="50CF7DE5"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tc>
        <w:tc>
          <w:tcPr>
            <w:tcW w:w="1359" w:type="dxa"/>
          </w:tcPr>
          <w:p w14:paraId="431DA2B7"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350CE8" w14:paraId="227F1564" w14:textId="77777777" w:rsidTr="001C07E3">
        <w:tc>
          <w:tcPr>
            <w:tcW w:w="1782" w:type="dxa"/>
          </w:tcPr>
          <w:p w14:paraId="6638C1B9"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Developer</w:t>
            </w:r>
          </w:p>
        </w:tc>
        <w:tc>
          <w:tcPr>
            <w:tcW w:w="2857" w:type="dxa"/>
          </w:tcPr>
          <w:p w14:paraId="2A6CC780"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Job</w:t>
            </w:r>
          </w:p>
          <w:p w14:paraId="2A2E458E"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Job</w:t>
            </w:r>
          </w:p>
          <w:p w14:paraId="4C2F1A13"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 xml:space="preserve"> Job</w:t>
            </w:r>
          </w:p>
          <w:p w14:paraId="46081B4D"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 xml:space="preserve"> Job</w:t>
            </w:r>
          </w:p>
          <w:p w14:paraId="400C2EFE"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 xml:space="preserve"> Job</w:t>
            </w:r>
          </w:p>
        </w:tc>
        <w:tc>
          <w:tcPr>
            <w:tcW w:w="2858" w:type="dxa"/>
          </w:tcPr>
          <w:p w14:paraId="2E738DD5"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p w14:paraId="2214E9C4"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Create</w:t>
            </w:r>
          </w:p>
          <w:p w14:paraId="1758BF53"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Configure</w:t>
            </w:r>
          </w:p>
          <w:p w14:paraId="42B092B1"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Build</w:t>
            </w:r>
          </w:p>
          <w:p w14:paraId="0AF86B58"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Workspace</w:t>
            </w:r>
          </w:p>
        </w:tc>
        <w:tc>
          <w:tcPr>
            <w:tcW w:w="1359" w:type="dxa"/>
          </w:tcPr>
          <w:p w14:paraId="773AB6AD"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350CE8" w14:paraId="78D58BAA" w14:textId="77777777" w:rsidTr="001C07E3">
        <w:tc>
          <w:tcPr>
            <w:tcW w:w="1782" w:type="dxa"/>
          </w:tcPr>
          <w:p w14:paraId="006471A0" w14:textId="492F097C"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Admin</w:t>
            </w:r>
            <w:r w:rsidR="00341145">
              <w:t>ister</w:t>
            </w:r>
          </w:p>
        </w:tc>
        <w:tc>
          <w:tcPr>
            <w:tcW w:w="2857" w:type="dxa"/>
          </w:tcPr>
          <w:p w14:paraId="2867C7DD"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Overall</w:t>
            </w:r>
          </w:p>
        </w:tc>
        <w:tc>
          <w:tcPr>
            <w:tcW w:w="2858" w:type="dxa"/>
          </w:tcPr>
          <w:p w14:paraId="306B40BB"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Administer</w:t>
            </w:r>
          </w:p>
        </w:tc>
        <w:tc>
          <w:tcPr>
            <w:tcW w:w="1359" w:type="dxa"/>
          </w:tcPr>
          <w:p w14:paraId="1D9F06D3" w14:textId="77777777" w:rsidR="00350CE8" w:rsidRDefault="00350CE8"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No</w:t>
            </w:r>
          </w:p>
        </w:tc>
      </w:tr>
    </w:tbl>
    <w:p w14:paraId="335BEFBF" w14:textId="77777777" w:rsidR="00350CE8" w:rsidRDefault="00350CE8" w:rsidP="00350CE8">
      <w:pPr>
        <w:pStyle w:val="BodyCopy"/>
      </w:pPr>
    </w:p>
    <w:p w14:paraId="690936F2" w14:textId="77777777" w:rsidR="00350CE8" w:rsidRDefault="00350CE8" w:rsidP="00350CE8">
      <w:pPr>
        <w:pStyle w:val="BodyCopy"/>
      </w:pPr>
      <w:r>
        <w:rPr>
          <w:noProof/>
        </w:rPr>
        <w:drawing>
          <wp:anchor distT="0" distB="0" distL="114300" distR="114300" simplePos="0" relativeHeight="251659264" behindDoc="0" locked="0" layoutInCell="1" allowOverlap="1" wp14:anchorId="578E7349" wp14:editId="0EE991A9">
            <wp:simplePos x="0" y="0"/>
            <wp:positionH relativeFrom="column">
              <wp:posOffset>-457200</wp:posOffset>
            </wp:positionH>
            <wp:positionV relativeFrom="paragraph">
              <wp:posOffset>922020</wp:posOffset>
            </wp:positionV>
            <wp:extent cx="6586220" cy="1702435"/>
            <wp:effectExtent l="0" t="0" r="0" b="0"/>
            <wp:wrapTopAndBottom/>
            <wp:docPr id="377" name="Picture 377" descr="JEBC Screenshots:rbac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EBC Screenshots:rbacsettin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6220" cy="17024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you are ready to edit the “authenticated role”, note that you’ll be able to uncheck all boxes at once by scrolling to the right and clicking on the </w:t>
      </w:r>
      <w:r>
        <w:rPr>
          <w:noProof/>
        </w:rPr>
        <w:drawing>
          <wp:inline distT="0" distB="0" distL="0" distR="0" wp14:anchorId="3185C794" wp14:editId="744641AB">
            <wp:extent cx="228600" cy="250190"/>
            <wp:effectExtent l="0" t="0" r="0" b="3810"/>
            <wp:docPr id="375" name="Picture 375" descr="JEBC Screenshots:unch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BC Screenshots:unchc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250190"/>
                    </a:xfrm>
                    <a:prstGeom prst="rect">
                      <a:avLst/>
                    </a:prstGeom>
                    <a:noFill/>
                    <a:ln>
                      <a:noFill/>
                    </a:ln>
                  </pic:spPr>
                </pic:pic>
              </a:graphicData>
            </a:graphic>
          </wp:inline>
        </w:drawing>
      </w:r>
      <w:r>
        <w:t>button.</w:t>
      </w:r>
    </w:p>
    <w:p w14:paraId="218DC379" w14:textId="77777777" w:rsidR="00350CE8" w:rsidRDefault="00350CE8" w:rsidP="00350CE8">
      <w:pPr>
        <w:pStyle w:val="BodyCopy"/>
      </w:pPr>
    </w:p>
    <w:p w14:paraId="5690BF77" w14:textId="77777777" w:rsidR="00350CE8" w:rsidRDefault="00350CE8" w:rsidP="00350CE8">
      <w:pPr>
        <w:pStyle w:val="BodyCopy"/>
      </w:pPr>
      <w:r>
        <w:t>Now try to save your configuration.</w:t>
      </w:r>
    </w:p>
    <w:p w14:paraId="0A0E0F27" w14:textId="77777777" w:rsidR="00350CE8" w:rsidRDefault="00350CE8" w:rsidP="00350CE8">
      <w:pPr>
        <w:pStyle w:val="BodyCopy"/>
      </w:pPr>
    </w:p>
    <w:p w14:paraId="5867F341" w14:textId="7277F998" w:rsidR="00350CE8" w:rsidRDefault="00350CE8" w:rsidP="00350CE8">
      <w:pPr>
        <w:pStyle w:val="BodyCopy"/>
      </w:pPr>
      <w:r>
        <w:t>Note that the “Anti-lockout” guard will kick in and change our configuration</w:t>
      </w:r>
      <w:r w:rsidR="00EF586B">
        <w:t>, giving “authenticated” overall Administer permissions</w:t>
      </w:r>
      <w:r>
        <w:t>:</w:t>
      </w:r>
    </w:p>
    <w:p w14:paraId="26EBE546" w14:textId="77777777" w:rsidR="00350CE8" w:rsidRDefault="00350CE8" w:rsidP="00350CE8">
      <w:pPr>
        <w:pStyle w:val="BodyCopy"/>
      </w:pPr>
    </w:p>
    <w:p w14:paraId="42C76E0B" w14:textId="77777777" w:rsidR="00350CE8" w:rsidRDefault="00350CE8" w:rsidP="00350CE8">
      <w:pPr>
        <w:pStyle w:val="BodyCopy"/>
      </w:pPr>
      <w:r>
        <w:rPr>
          <w:noProof/>
        </w:rPr>
        <w:drawing>
          <wp:inline distT="0" distB="0" distL="0" distR="0" wp14:anchorId="46523335" wp14:editId="5A835C48">
            <wp:extent cx="5486400" cy="4474210"/>
            <wp:effectExtent l="0" t="0" r="0" b="0"/>
            <wp:docPr id="378" name="Picture 378" descr="JEBC Screenshots:authenticate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EBC Screenshots:authenticated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74210"/>
                    </a:xfrm>
                    <a:prstGeom prst="rect">
                      <a:avLst/>
                    </a:prstGeom>
                    <a:noFill/>
                    <a:ln>
                      <a:noFill/>
                    </a:ln>
                  </pic:spPr>
                </pic:pic>
              </a:graphicData>
            </a:graphic>
          </wp:inline>
        </w:drawing>
      </w:r>
    </w:p>
    <w:p w14:paraId="77D57E00" w14:textId="77777777" w:rsidR="00350CE8" w:rsidRDefault="00350CE8" w:rsidP="00350CE8">
      <w:pPr>
        <w:pStyle w:val="BodyCopy"/>
      </w:pPr>
    </w:p>
    <w:p w14:paraId="544FB651" w14:textId="30294D41" w:rsidR="00350CE8" w:rsidRDefault="00350CE8" w:rsidP="00350CE8">
      <w:pPr>
        <w:pStyle w:val="BodyCopy"/>
      </w:pPr>
      <w:r>
        <w:t xml:space="preserve">This is because the “admin” role is not </w:t>
      </w:r>
      <w:r w:rsidR="00EF586B">
        <w:t xml:space="preserve">yet </w:t>
      </w:r>
      <w:r>
        <w:t xml:space="preserve">associated with a group that contains at least one member. As such, saving the </w:t>
      </w:r>
      <w:r w:rsidR="004F44CD">
        <w:t>configuration as-is would have locked</w:t>
      </w:r>
      <w:r>
        <w:t xml:space="preserve"> you out</w:t>
      </w:r>
      <w:r w:rsidR="004F44CD">
        <w:t xml:space="preserve"> of the instance</w:t>
      </w:r>
      <w:r>
        <w:t>.</w:t>
      </w:r>
    </w:p>
    <w:p w14:paraId="4E84B985" w14:textId="2DD9A989" w:rsidR="00350CE8" w:rsidRDefault="00350CE8" w:rsidP="00350CE8">
      <w:pPr>
        <w:pStyle w:val="BodyCopy"/>
      </w:pPr>
      <w:r>
        <w:t xml:space="preserve">  </w:t>
      </w:r>
    </w:p>
    <w:p w14:paraId="1D27980D" w14:textId="083A4138" w:rsidR="00500460" w:rsidRDefault="001C07E3" w:rsidP="00350CE8">
      <w:pPr>
        <w:pStyle w:val="BodyCopy"/>
      </w:pPr>
      <w:r>
        <w:t>Now let’s</w:t>
      </w:r>
      <w:r w:rsidR="00350CE8">
        <w:t xml:space="preserve"> save these altered roles</w:t>
      </w:r>
      <w:r>
        <w:t xml:space="preserve"> by clicking the “save” button at the bottom of the screen.</w:t>
      </w:r>
      <w:r w:rsidR="00500460">
        <w:t xml:space="preserve"> </w:t>
      </w:r>
    </w:p>
    <w:p w14:paraId="73BFB8F6" w14:textId="77777777" w:rsidR="00500460" w:rsidRPr="007D75F7" w:rsidRDefault="00500460" w:rsidP="00B16D12">
      <w:pPr>
        <w:pStyle w:val="BodyCopy"/>
      </w:pPr>
    </w:p>
    <w:p w14:paraId="79781320" w14:textId="20FC59D1" w:rsidR="00C10D2B" w:rsidRPr="007D75F7" w:rsidRDefault="00C10D2B" w:rsidP="00C10D2B">
      <w:pPr>
        <w:pStyle w:val="Heading31"/>
        <w:rPr>
          <w:szCs w:val="28"/>
        </w:rPr>
      </w:pPr>
      <w:r w:rsidRPr="007D75F7">
        <w:rPr>
          <w:szCs w:val="28"/>
        </w:rPr>
        <w:t xml:space="preserve">Step 3. </w:t>
      </w:r>
      <w:r w:rsidR="00DB0415">
        <w:rPr>
          <w:szCs w:val="28"/>
        </w:rPr>
        <w:t>Creating groups</w:t>
      </w:r>
    </w:p>
    <w:p w14:paraId="30B77C19" w14:textId="23BDCE0D" w:rsidR="001C07E3" w:rsidRDefault="001C07E3" w:rsidP="001C07E3">
      <w:pPr>
        <w:pStyle w:val="BodyCopy"/>
      </w:pPr>
      <w:r>
        <w:rPr>
          <w:rFonts w:hint="eastAsia"/>
        </w:rPr>
        <w:t>The next step is to create groups that connect users to the roles</w:t>
      </w:r>
      <w:r>
        <w:t>, and populate these groups</w:t>
      </w:r>
      <w:r>
        <w:rPr>
          <w:rFonts w:hint="eastAsia"/>
        </w:rPr>
        <w:t xml:space="preserve">. </w:t>
      </w:r>
    </w:p>
    <w:p w14:paraId="0A20A6B9" w14:textId="77777777" w:rsidR="001C07E3" w:rsidRDefault="001C07E3" w:rsidP="001C07E3">
      <w:pPr>
        <w:pStyle w:val="BodyCopy"/>
      </w:pPr>
    </w:p>
    <w:p w14:paraId="21A8C04E" w14:textId="02433FA6" w:rsidR="001C07E3" w:rsidRDefault="00FA0503" w:rsidP="001C07E3">
      <w:pPr>
        <w:pStyle w:val="BodyCopy"/>
      </w:pPr>
      <w:r>
        <w:t>C</w:t>
      </w:r>
      <w:r w:rsidR="001C07E3">
        <w:t>lick on the “Groups” link in the left-hand menu</w:t>
      </w:r>
      <w:r>
        <w:t xml:space="preserve">, which </w:t>
      </w:r>
      <w:r w:rsidR="001C07E3">
        <w:t>will take you to the “Groups” list</w:t>
      </w:r>
      <w:r>
        <w:t xml:space="preserve">. </w:t>
      </w:r>
      <w:r w:rsidR="003B3737">
        <w:t>We will create 3 groups here: “Developers”, “Administrators”, and “Browsers”.</w:t>
      </w:r>
    </w:p>
    <w:p w14:paraId="61E6338B" w14:textId="1445CD19" w:rsidR="001C07E3" w:rsidRDefault="001C07E3" w:rsidP="001C07E3">
      <w:pPr>
        <w:pStyle w:val="BodyCopy"/>
      </w:pPr>
    </w:p>
    <w:p w14:paraId="57545913" w14:textId="061AD604" w:rsidR="001C07E3" w:rsidRDefault="001C07E3" w:rsidP="001C07E3">
      <w:pPr>
        <w:pStyle w:val="BodyCopy"/>
      </w:pPr>
      <w:r>
        <w:t>Click on the “add some?” link and start</w:t>
      </w:r>
      <w:r>
        <w:rPr>
          <w:rFonts w:hint="eastAsia"/>
        </w:rPr>
        <w:t xml:space="preserve"> creating these three groups</w:t>
      </w:r>
      <w:r>
        <w:t xml:space="preserve"> by populating the following </w:t>
      </w:r>
      <w:r w:rsidR="0091727B">
        <w:t xml:space="preserve">. We want to create groups to represent each role we have created, and we also want to add both our imported users </w:t>
      </w:r>
      <w:r w:rsidR="0091727B">
        <w:rPr>
          <w:i/>
        </w:rPr>
        <w:t>and</w:t>
      </w:r>
      <w:r w:rsidR="0091727B">
        <w:t xml:space="preserve"> our imported groups as members of each group. The final configuration should look like this</w:t>
      </w:r>
      <w:r>
        <w:t>:</w:t>
      </w:r>
    </w:p>
    <w:p w14:paraId="59EA1839" w14:textId="77777777" w:rsidR="001C07E3" w:rsidRDefault="001C07E3" w:rsidP="001C07E3">
      <w:pPr>
        <w:pStyle w:val="BodyCopy"/>
      </w:pPr>
    </w:p>
    <w:tbl>
      <w:tblPr>
        <w:tblStyle w:val="TableGrid"/>
        <w:tblW w:w="8928" w:type="dxa"/>
        <w:tblLook w:val="04A0" w:firstRow="1" w:lastRow="0" w:firstColumn="1" w:lastColumn="0" w:noHBand="0" w:noVBand="1"/>
      </w:tblPr>
      <w:tblGrid>
        <w:gridCol w:w="1998"/>
        <w:gridCol w:w="1620"/>
        <w:gridCol w:w="1890"/>
        <w:gridCol w:w="3420"/>
      </w:tblGrid>
      <w:tr w:rsidR="001C07E3" w14:paraId="31BA2752" w14:textId="77777777" w:rsidTr="001C07E3">
        <w:tc>
          <w:tcPr>
            <w:tcW w:w="1998" w:type="dxa"/>
          </w:tcPr>
          <w:p w14:paraId="04B0393F" w14:textId="77777777" w:rsidR="001C07E3" w:rsidRPr="004E3EE1"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Group Name</w:t>
            </w:r>
          </w:p>
        </w:tc>
        <w:tc>
          <w:tcPr>
            <w:tcW w:w="1620" w:type="dxa"/>
          </w:tcPr>
          <w:p w14:paraId="7790E6FF" w14:textId="77777777" w:rsidR="001C07E3" w:rsidRPr="004E3EE1"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Roles</w:t>
            </w:r>
          </w:p>
        </w:tc>
        <w:tc>
          <w:tcPr>
            <w:tcW w:w="1890" w:type="dxa"/>
          </w:tcPr>
          <w:p w14:paraId="0CFABEEC" w14:textId="77777777" w:rsidR="001C07E3" w:rsidRPr="004E3EE1"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Propagated</w:t>
            </w:r>
          </w:p>
        </w:tc>
        <w:tc>
          <w:tcPr>
            <w:tcW w:w="3420" w:type="dxa"/>
          </w:tcPr>
          <w:p w14:paraId="0A7B27FF" w14:textId="77777777" w:rsidR="001C07E3" w:rsidRPr="004E3EE1"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Members</w:t>
            </w:r>
          </w:p>
        </w:tc>
      </w:tr>
      <w:tr w:rsidR="001C07E3" w14:paraId="7DEA4F1D" w14:textId="77777777" w:rsidTr="001C07E3">
        <w:tc>
          <w:tcPr>
            <w:tcW w:w="1998" w:type="dxa"/>
          </w:tcPr>
          <w:p w14:paraId="4D834BC8" w14:textId="669FFDDC" w:rsidR="001C07E3" w:rsidRDefault="00F52C5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Browsers</w:t>
            </w:r>
          </w:p>
        </w:tc>
        <w:tc>
          <w:tcPr>
            <w:tcW w:w="1620" w:type="dxa"/>
          </w:tcPr>
          <w:p w14:paraId="40FF0D13" w14:textId="77777777"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reader</w:t>
            </w:r>
          </w:p>
        </w:tc>
        <w:tc>
          <w:tcPr>
            <w:tcW w:w="1890" w:type="dxa"/>
          </w:tcPr>
          <w:p w14:paraId="13A56E71" w14:textId="77777777"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Yes</w:t>
            </w:r>
          </w:p>
        </w:tc>
        <w:tc>
          <w:tcPr>
            <w:tcW w:w="3420" w:type="dxa"/>
          </w:tcPr>
          <w:p w14:paraId="4C8AA50A" w14:textId="370B85B7" w:rsidR="001C07E3" w:rsidRPr="0091727B" w:rsidRDefault="001C07E3" w:rsidP="0091727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lang w:val="en-US"/>
              </w:rPr>
            </w:pPr>
            <w:r>
              <w:t>barry, harry, sally</w:t>
            </w:r>
          </w:p>
        </w:tc>
      </w:tr>
      <w:tr w:rsidR="001C07E3" w14:paraId="5DF5F739" w14:textId="77777777" w:rsidTr="001C07E3">
        <w:tc>
          <w:tcPr>
            <w:tcW w:w="1998" w:type="dxa"/>
          </w:tcPr>
          <w:p w14:paraId="20EA0D9D" w14:textId="77777777"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Developers</w:t>
            </w:r>
          </w:p>
        </w:tc>
        <w:tc>
          <w:tcPr>
            <w:tcW w:w="1620" w:type="dxa"/>
          </w:tcPr>
          <w:p w14:paraId="4E190019" w14:textId="77777777"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developer</w:t>
            </w:r>
          </w:p>
        </w:tc>
        <w:tc>
          <w:tcPr>
            <w:tcW w:w="1890" w:type="dxa"/>
          </w:tcPr>
          <w:p w14:paraId="3025A489" w14:textId="77777777"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Yes</w:t>
            </w:r>
          </w:p>
        </w:tc>
        <w:tc>
          <w:tcPr>
            <w:tcW w:w="3420" w:type="dxa"/>
          </w:tcPr>
          <w:p w14:paraId="2F25F35D" w14:textId="360917A1" w:rsidR="001C07E3" w:rsidRPr="0091727B" w:rsidRDefault="0091727B"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lang w:val="en-US"/>
              </w:rPr>
            </w:pPr>
            <w:r>
              <w:t>sally, developer-ext</w:t>
            </w:r>
          </w:p>
        </w:tc>
      </w:tr>
      <w:tr w:rsidR="001C07E3" w14:paraId="1BB43FD9" w14:textId="77777777" w:rsidTr="001C07E3">
        <w:tc>
          <w:tcPr>
            <w:tcW w:w="1998" w:type="dxa"/>
          </w:tcPr>
          <w:p w14:paraId="401A27A3" w14:textId="77777777"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Administrators</w:t>
            </w:r>
          </w:p>
        </w:tc>
        <w:tc>
          <w:tcPr>
            <w:tcW w:w="1620" w:type="dxa"/>
          </w:tcPr>
          <w:p w14:paraId="466F8190" w14:textId="22DAD344"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admin</w:t>
            </w:r>
            <w:r w:rsidR="00F52C53">
              <w:t>ister</w:t>
            </w:r>
          </w:p>
        </w:tc>
        <w:tc>
          <w:tcPr>
            <w:tcW w:w="1890" w:type="dxa"/>
          </w:tcPr>
          <w:p w14:paraId="3ECA59FD" w14:textId="77777777" w:rsidR="001C07E3" w:rsidRPr="003D63C1"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lang w:val="en-US"/>
              </w:rPr>
            </w:pPr>
            <w:r>
              <w:t>Yes</w:t>
            </w:r>
            <w:r>
              <w:rPr>
                <w:lang w:val="en-US"/>
              </w:rPr>
              <w:t xml:space="preserve"> </w:t>
            </w:r>
          </w:p>
        </w:tc>
        <w:tc>
          <w:tcPr>
            <w:tcW w:w="3420" w:type="dxa"/>
          </w:tcPr>
          <w:p w14:paraId="73EB0F3B" w14:textId="5EC6AF91" w:rsidR="001C07E3" w:rsidRPr="003D63C1" w:rsidRDefault="0091727B"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lang w:val="en-US"/>
              </w:rPr>
            </w:pPr>
            <w:r>
              <w:rPr>
                <w:lang w:val="en-US"/>
              </w:rPr>
              <w:t>harry, admin-ext</w:t>
            </w:r>
          </w:p>
        </w:tc>
      </w:tr>
    </w:tbl>
    <w:p w14:paraId="6D023395" w14:textId="77777777" w:rsidR="001C07E3" w:rsidRDefault="001C07E3" w:rsidP="001C07E3">
      <w:pPr>
        <w:pStyle w:val="BodyCopy"/>
      </w:pPr>
    </w:p>
    <w:p w14:paraId="0881CD79" w14:textId="54E1C102" w:rsidR="001C07E3" w:rsidRDefault="001C07E3" w:rsidP="001C07E3">
      <w:pPr>
        <w:pStyle w:val="BodyCopy"/>
      </w:pPr>
      <w:r>
        <w:t>For example, “</w:t>
      </w:r>
      <w:r w:rsidR="0091727B">
        <w:t>Developer</w:t>
      </w:r>
      <w:r>
        <w:t>” is configured like this:</w:t>
      </w:r>
    </w:p>
    <w:p w14:paraId="73B649EF" w14:textId="7038BF2C" w:rsidR="0091727B" w:rsidRDefault="00BC3F2A" w:rsidP="001C07E3">
      <w:pPr>
        <w:pStyle w:val="BodyCopy"/>
      </w:pPr>
      <w:r>
        <w:rPr>
          <w:noProof/>
        </w:rPr>
        <w:drawing>
          <wp:inline distT="0" distB="0" distL="0" distR="0" wp14:anchorId="501CCABB" wp14:editId="40B603D1">
            <wp:extent cx="4773041" cy="1849574"/>
            <wp:effectExtent l="0" t="0" r="2540" b="5080"/>
            <wp:docPr id="7" name="Picture 7" descr="Macintosh HD:Users:tracykennedy:Desktop:Screen Shot 2015-06-05 at 1.0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acykennedy:Desktop:Screen Shot 2015-06-05 at 1.02.1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3583" cy="1849784"/>
                    </a:xfrm>
                    <a:prstGeom prst="rect">
                      <a:avLst/>
                    </a:prstGeom>
                    <a:noFill/>
                    <a:ln>
                      <a:noFill/>
                    </a:ln>
                  </pic:spPr>
                </pic:pic>
              </a:graphicData>
            </a:graphic>
          </wp:inline>
        </w:drawing>
      </w:r>
    </w:p>
    <w:p w14:paraId="1B1A4F0D" w14:textId="77777777" w:rsidR="001C07E3" w:rsidRDefault="001C07E3" w:rsidP="001C07E3">
      <w:pPr>
        <w:pStyle w:val="BodyCopy"/>
      </w:pPr>
      <w:r>
        <w:t>Repeat this process until all 3 groups have been created by hitting the “Back to groups” link in the left-hand menu and then hitting the “New Group” link in the same menu while on the “Groups” page.</w:t>
      </w:r>
    </w:p>
    <w:p w14:paraId="458C3715" w14:textId="6D935D20" w:rsidR="001C07E3" w:rsidRDefault="00BC3F2A" w:rsidP="001C07E3">
      <w:pPr>
        <w:pStyle w:val="BodyCopy"/>
      </w:pPr>
      <w:r>
        <w:rPr>
          <w:noProof/>
        </w:rPr>
        <w:drawing>
          <wp:inline distT="0" distB="0" distL="0" distR="0" wp14:anchorId="306EB3EB" wp14:editId="183F910A">
            <wp:extent cx="4229100" cy="1670169"/>
            <wp:effectExtent l="0" t="0" r="0" b="6350"/>
            <wp:docPr id="8" name="Picture 8" descr="Macintosh HD:Users:tracykennedy:Desktop:Screen Shot 2015-06-05 at 1.0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acykennedy:Desktop:Screen Shot 2015-06-05 at 1.07.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1670169"/>
                    </a:xfrm>
                    <a:prstGeom prst="rect">
                      <a:avLst/>
                    </a:prstGeom>
                    <a:noFill/>
                    <a:ln>
                      <a:noFill/>
                    </a:ln>
                  </pic:spPr>
                </pic:pic>
              </a:graphicData>
            </a:graphic>
          </wp:inline>
        </w:drawing>
      </w:r>
    </w:p>
    <w:p w14:paraId="2F29EEDB" w14:textId="77777777" w:rsidR="001C07E3" w:rsidRDefault="001C07E3" w:rsidP="001C07E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 xml:space="preserve"> </w:t>
      </w:r>
    </w:p>
    <w:p w14:paraId="76BD134F" w14:textId="77777777" w:rsidR="001C07E3" w:rsidRDefault="001C07E3" w:rsidP="001C07E3">
      <w:pPr>
        <w:pStyle w:val="Heading31"/>
      </w:pPr>
      <w:r>
        <w:lastRenderedPageBreak/>
        <w:t>Step 4. Completing configuration of the roles</w:t>
      </w:r>
    </w:p>
    <w:p w14:paraId="4E9AB00A" w14:textId="1ECBA8C3" w:rsidR="001C07E3" w:rsidRDefault="001C07E3" w:rsidP="001C07E3">
      <w:pPr>
        <w:pStyle w:val="BodyCopy"/>
      </w:pPr>
      <w:r>
        <w:t xml:space="preserve">Now that we have a group with the Overall/Administer permission, we can complete </w:t>
      </w:r>
      <w:r w:rsidR="000F611B">
        <w:t xml:space="preserve">the </w:t>
      </w:r>
      <w:r>
        <w:t xml:space="preserve">configuration of the roles. </w:t>
      </w:r>
    </w:p>
    <w:p w14:paraId="1F6050AB" w14:textId="77777777" w:rsidR="001C07E3" w:rsidRDefault="001C07E3" w:rsidP="001C07E3">
      <w:pPr>
        <w:pStyle w:val="BodyCopy"/>
      </w:pPr>
    </w:p>
    <w:p w14:paraId="23CE466E" w14:textId="29E6F458" w:rsidR="001C07E3" w:rsidRDefault="001C07E3" w:rsidP="001C07E3">
      <w:pPr>
        <w:pStyle w:val="BodyCopy"/>
      </w:pPr>
      <w:r>
        <w:t>Go back to the “Manage Roles” screen (“Manage Jenkins” -&gt; “Manage Roles”).</w:t>
      </w:r>
      <w:r w:rsidR="00A502D4">
        <w:t xml:space="preserve"> </w:t>
      </w:r>
      <w:r>
        <w:t>De-select the Overall/Admin permission for the “authenticated” role and ensure that the Overall/Read permission is still on selected.</w:t>
      </w:r>
    </w:p>
    <w:p w14:paraId="3B70BCE8" w14:textId="77777777" w:rsidR="001C07E3" w:rsidRDefault="001C07E3" w:rsidP="001C07E3">
      <w:pPr>
        <w:pStyle w:val="BodyCopy"/>
      </w:pPr>
    </w:p>
    <w:p w14:paraId="1F8BBE65" w14:textId="778A77FE" w:rsidR="004A42E8" w:rsidRDefault="001C07E3" w:rsidP="00A502D4">
      <w:pPr>
        <w:pStyle w:val="BodyCopy"/>
      </w:pPr>
      <w:r>
        <w:t>Now save the configuration. Since the “</w:t>
      </w:r>
      <w:r w:rsidR="00A502D4">
        <w:t>administer</w:t>
      </w:r>
      <w:r>
        <w:t>” role is now associated with a populated group, you should not receive an “Anti-lockout” warning.</w:t>
      </w:r>
    </w:p>
    <w:p w14:paraId="1823A6D5" w14:textId="77777777" w:rsidR="006276D2" w:rsidRDefault="006276D2" w:rsidP="00A502D4">
      <w:pPr>
        <w:pStyle w:val="BodyCopy"/>
      </w:pPr>
    </w:p>
    <w:p w14:paraId="3CF4761B" w14:textId="7EF4CABF" w:rsidR="006276D2" w:rsidRDefault="006276D2" w:rsidP="006276D2">
      <w:pPr>
        <w:pStyle w:val="Heading31"/>
      </w:pPr>
      <w:r>
        <w:t>Step 5. Single sign-on</w:t>
      </w:r>
    </w:p>
    <w:p w14:paraId="0963BD0F" w14:textId="32CB16E3" w:rsidR="006276D2" w:rsidRDefault="006276D2" w:rsidP="006276D2">
      <w:pPr>
        <w:pStyle w:val="BodyCopy"/>
      </w:pPr>
      <w:r>
        <w:t xml:space="preserve">Now </w:t>
      </w:r>
      <w:r w:rsidR="002B05BC">
        <w:t>that security settings have been created and enabled, try logging into the client master Jenkins instance as different users and clicking through breadcrumbs back to the CloudBees Jenkins Operations Center master. You will see that one sign on to either master will</w:t>
      </w:r>
      <w:r w:rsidR="0076482D">
        <w:t xml:space="preserve"> grant you access to both with no re-sign in required.</w:t>
      </w:r>
      <w:bookmarkStart w:id="0" w:name="_GoBack"/>
      <w:bookmarkEnd w:id="0"/>
    </w:p>
    <w:p w14:paraId="2AC404AF" w14:textId="77777777" w:rsidR="006276D2" w:rsidRPr="00A502D4" w:rsidRDefault="006276D2" w:rsidP="00A502D4">
      <w:pPr>
        <w:pStyle w:val="BodyCopy"/>
      </w:pPr>
    </w:p>
    <w:sectPr w:rsidR="006276D2" w:rsidRPr="00A502D4" w:rsidSect="00F2033B">
      <w:headerReference w:type="default" r:id="rId17"/>
      <w:footerReference w:type="even" r:id="rId18"/>
      <w:footerReference w:type="default" r:id="rId19"/>
      <w:headerReference w:type="first" r:id="rId20"/>
      <w:pgSz w:w="12240" w:h="15840"/>
      <w:pgMar w:top="907" w:right="1800" w:bottom="907"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60474" w14:textId="77777777" w:rsidR="002B05BC" w:rsidRDefault="002B05BC" w:rsidP="00C92466">
      <w:r>
        <w:separator/>
      </w:r>
    </w:p>
  </w:endnote>
  <w:endnote w:type="continuationSeparator" w:id="0">
    <w:p w14:paraId="24508FC5" w14:textId="77777777" w:rsidR="002B05BC" w:rsidRDefault="002B05BC" w:rsidP="00C9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yriad Pro">
    <w:altName w:val="Corbel"/>
    <w:charset w:val="00"/>
    <w:family w:val="auto"/>
    <w:pitch w:val="variable"/>
    <w:sig w:usb0="A00002AF" w:usb1="500020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Lato-Regular">
    <w:altName w:val="Lato Regular"/>
    <w:panose1 w:val="00000000000000000000"/>
    <w:charset w:val="4D"/>
    <w:family w:val="auto"/>
    <w:notTrueType/>
    <w:pitch w:val="default"/>
    <w:sig w:usb0="00000003" w:usb1="00000000" w:usb2="00000000" w:usb3="00000000" w:csb0="00000001" w:csb1="00000000"/>
  </w:font>
  <w:font w:name="Lato-Bold">
    <w:altName w:val="Lato Regular"/>
    <w:panose1 w:val="00000000000000000000"/>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178C7" w14:textId="77777777" w:rsidR="002B05BC" w:rsidRDefault="002B05BC"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2B549" w14:textId="77777777" w:rsidR="002B05BC" w:rsidRDefault="002B05BC" w:rsidP="003836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33A2A" w14:textId="77777777" w:rsidR="002B05BC" w:rsidRDefault="002B05BC"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6482D">
      <w:rPr>
        <w:rStyle w:val="PageNumber"/>
        <w:noProof/>
      </w:rPr>
      <w:t>6</w:t>
    </w:r>
    <w:r>
      <w:rPr>
        <w:rStyle w:val="PageNumber"/>
      </w:rPr>
      <w:fldChar w:fldCharType="end"/>
    </w:r>
  </w:p>
  <w:p w14:paraId="6C89D562" w14:textId="08B23AA8" w:rsidR="002B05BC" w:rsidRDefault="002B05BC" w:rsidP="003836EC">
    <w:pPr>
      <w:pStyle w:val="Footer"/>
      <w:ind w:right="360"/>
    </w:pPr>
    <w:r w:rsidRPr="00DF6CF0">
      <w:rPr>
        <w:noProof/>
      </w:rPr>
      <w:drawing>
        <wp:anchor distT="0" distB="0" distL="114300" distR="114300" simplePos="0" relativeHeight="251659776" behindDoc="1" locked="0" layoutInCell="1" allowOverlap="1" wp14:anchorId="1756031A" wp14:editId="4CB9E750">
          <wp:simplePos x="0" y="0"/>
          <wp:positionH relativeFrom="column">
            <wp:posOffset>2057400</wp:posOffset>
          </wp:positionH>
          <wp:positionV relativeFrom="paragraph">
            <wp:posOffset>-45720</wp:posOffset>
          </wp:positionV>
          <wp:extent cx="1242695" cy="833755"/>
          <wp:effectExtent l="0" t="0" r="1905" b="0"/>
          <wp:wrapNone/>
          <wp:docPr id="336" name="Picture 336" descr="Macintosh HD:Users:tracykennedy:Desktop:Cloud-Be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Cloud-Be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2695" cy="8337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8D00C" w14:textId="77777777" w:rsidR="002B05BC" w:rsidRDefault="002B05BC" w:rsidP="00C92466">
      <w:r>
        <w:separator/>
      </w:r>
    </w:p>
  </w:footnote>
  <w:footnote w:type="continuationSeparator" w:id="0">
    <w:p w14:paraId="048F7096" w14:textId="77777777" w:rsidR="002B05BC" w:rsidRDefault="002B05BC" w:rsidP="00C924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FA989" w14:textId="13B53107" w:rsidR="002B05BC" w:rsidRDefault="002B05BC">
    <w:pPr>
      <w:pStyle w:val="Header"/>
    </w:pPr>
    <w:r>
      <w:rPr>
        <w:noProof/>
      </w:rPr>
      <w:drawing>
        <wp:anchor distT="0" distB="0" distL="114300" distR="114300" simplePos="0" relativeHeight="251656704" behindDoc="1" locked="0" layoutInCell="1" allowOverlap="1" wp14:anchorId="7755B917" wp14:editId="56E7B686">
          <wp:simplePos x="0" y="0"/>
          <wp:positionH relativeFrom="page">
            <wp:posOffset>0</wp:posOffset>
          </wp:positionH>
          <wp:positionV relativeFrom="page">
            <wp:posOffset>0</wp:posOffset>
          </wp:positionV>
          <wp:extent cx="7773035" cy="2861945"/>
          <wp:effectExtent l="0" t="0" r="0" b="825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656099E2" wp14:editId="4BDD2143">
              <wp:simplePos x="0" y="0"/>
              <wp:positionH relativeFrom="column">
                <wp:posOffset>3314700</wp:posOffset>
              </wp:positionH>
              <wp:positionV relativeFrom="paragraph">
                <wp:posOffset>-109855</wp:posOffset>
              </wp:positionV>
              <wp:extent cx="2857500" cy="342900"/>
              <wp:effectExtent l="0" t="0" r="0" b="0"/>
              <wp:wrapThrough wrapText="bothSides">
                <wp:wrapPolygon edited="0">
                  <wp:start x="192" y="1600"/>
                  <wp:lineTo x="192" y="17600"/>
                  <wp:lineTo x="21120" y="17600"/>
                  <wp:lineTo x="21120" y="1600"/>
                  <wp:lineTo x="192" y="160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A0810" w14:textId="77777777" w:rsidR="002B05BC" w:rsidRPr="002E527B" w:rsidRDefault="002B05BC" w:rsidP="00EE30E5">
                          <w:pPr>
                            <w:pStyle w:val="Header-RightEyebrow"/>
                          </w:pPr>
                          <w:r>
                            <w:t>Training Labs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61pt;margin-top:-8.6pt;width:22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6R+K8CAAC5BQAADgAAAGRycy9lMm9Eb2MueG1srFTbbtswDH0fsH8Q9O76EiexjTpFm8TDgO4C&#10;tPsAxZJjYbbkSUqcbti/j5KT1GkxYNjmB0OiqEMe8ojXN4e2QXumNJcix+FVgBETpaRcbHP85bHw&#10;Eoy0IYKSRgqW4yem8c3i7ZvrvstYJGvZUKYQgAid9V2Oa2O6zPd1WbOW6CvZMQGHlVQtMbBVW58q&#10;0gN62/hREMz8XiraKVkyrcG6Gg7xwuFXFSvNp6rSzKAmx5CbcX/l/hv79xfXJNsq0tW8PKZB/iKL&#10;lnABQc9QK2II2in+CqrlpZJaVuaqlK0vq4qXzHEANmHwgs1DTTrmuEBxdHcuk/5/sOXH/WeFOM3x&#10;BCNBWmjRIzsYdCcPaGKr03c6A6eHDtzMAczQZcdUd/ey/KqRkMuaiC27VUr2NSMUsgvtTX90dcDR&#10;FmTTf5AUwpCdkQ7oUKnWlg6KgQAduvR07oxNpQRjlEzn0wCOSjibxFEKaxuCZKfbndLmHZMtsosc&#10;K+i8Qyf7e20G15OLDSZkwZsG7CRrxIUBMAcLxIar9sxm4Zr5Iw3SdbJOYi+OZmsvDij1botl7M2K&#10;cD5dTVbL5Sr8aeOGcVZzSpmwYU7CCuM/a9xR4oMkztLSsuHUwtmUtNpulo1CewLCLtx3LMjIzb9M&#10;w9ULuLygFEZxcBelXjFL5l5cxVMvnQeJF4TpXToL4jReFZeU7rlg/04J9TlOp9F0ENNvuQXue82N&#10;ZC03MDoa3uY4OTuRzEpwLahrrSG8GdajUtj0n0sB7T412gnWanRQqzlsDoBiVbyR9AmkqyQoC0QI&#10;8w4WtVTfMephduRYf9sRxTBq3guQfxrGsR02440abzbjDRElQOXYYDQsl2YYULtO8W0NkYYHJ+Qt&#10;PJmKOzU/Z3V8aDAfHKnjLLMDaLx3Xs8Td/ELAAD//wMAUEsDBBQABgAIAAAAIQDKr5Ls3gAAAAoB&#10;AAAPAAAAZHJzL2Rvd25yZXYueG1sTI/NTsMwEITvSLyDtUjcWqdBbUKaTYWKeABKJa5O7MZR7XUU&#10;Oz/06XFPcJyd0ew35WGxhk1q8J0jhM06AaaocbKjFuH89bHKgfkgSArjSCH8KA+H6vGhFIV0M32q&#10;6RRaFkvIFwJBh9AXnPtGKyv82vWKondxgxUhyqHlchBzLLeGp0my41Z0FD9o0aujVs31NFqE5ja+&#10;58eunuZb9p3VizbbCxnE56flbQ8sqCX8heGOH9Ghiky1G0l6ZhC2aRq3BITVJkuBxcRrdr/UCC+7&#10;HHhV8v8Tql8AAAD//wMAUEsBAi0AFAAGAAgAAAAhAOSZw8D7AAAA4QEAABMAAAAAAAAAAAAAAAAA&#10;AAAAAFtDb250ZW50X1R5cGVzXS54bWxQSwECLQAUAAYACAAAACEAI7Jq4dcAAACUAQAACwAAAAAA&#10;AAAAAAAAAAAsAQAAX3JlbHMvLnJlbHNQSwECLQAUAAYACAAAACEA8v6R+K8CAAC5BQAADgAAAAAA&#10;AAAAAAAAAAAsAgAAZHJzL2Uyb0RvYy54bWxQSwECLQAUAAYACAAAACEAyq+S7N4AAAAKAQAADwAA&#10;AAAAAAAAAAAAAAAHBQAAZHJzL2Rvd25yZXYueG1sUEsFBgAAAAAEAAQA8wAAABIGAAAAAA==&#10;" filled="f" stroked="f">
              <v:textbox inset=",7.2pt,,7.2pt">
                <w:txbxContent>
                  <w:p w14:paraId="5A5A0810" w14:textId="77777777" w:rsidR="002B05BC" w:rsidRPr="002E527B" w:rsidRDefault="002B05BC" w:rsidP="00EE30E5">
                    <w:pPr>
                      <w:pStyle w:val="Header-RightEyebrow"/>
                    </w:pPr>
                    <w:r>
                      <w:t>Training Labs</w:t>
                    </w:r>
                  </w:p>
                </w:txbxContent>
              </v:textbox>
              <w10:wrap type="through"/>
            </v:shape>
          </w:pict>
        </mc:Fallback>
      </mc:AlternateContent>
    </w:r>
    <w:r>
      <w:rPr>
        <w:noProof/>
      </w:rPr>
      <mc:AlternateContent>
        <mc:Choice Requires="wps">
          <w:drawing>
            <wp:anchor distT="0" distB="0" distL="114300" distR="114300" simplePos="0" relativeHeight="251657728" behindDoc="0" locked="0" layoutInCell="1" allowOverlap="1" wp14:anchorId="403DDCC9" wp14:editId="4AA40967">
              <wp:simplePos x="0" y="0"/>
              <wp:positionH relativeFrom="column">
                <wp:posOffset>-800100</wp:posOffset>
              </wp:positionH>
              <wp:positionV relativeFrom="paragraph">
                <wp:posOffset>-109855</wp:posOffset>
              </wp:positionV>
              <wp:extent cx="2743200" cy="3429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95807" w14:textId="77777777" w:rsidR="002B05BC" w:rsidRPr="00AC0F99" w:rsidRDefault="002B05BC" w:rsidP="00EE30E5">
                          <w:pPr>
                            <w:pStyle w:val="Header-LeftEyebrow"/>
                          </w:pPr>
                          <w:r>
                            <w:t>Continuous Integration with Jenkins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62.95pt;margin-top:-8.6pt;width:3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rrYbACAADABQAADgAAAGRycy9lMm9Eb2MueG1srFTbbtswDH0fsH8Q9O76UuVio07RJvEwoLsA&#10;7T5AseRYmC15khKnG/bvo+QkdVsMGLb5wZAo6pCHPOLV9aFt0J5rI5TMcXwRYcRlqZiQ2xx/eSiC&#10;OUbGUslooyTP8SM3+Hrx9s1V32U8UbVqGNcIQKTJ+i7HtbVdFoamrHlLzYXquITDSumWWtjqbcg0&#10;7QG9bcIkiqZhrzTrtCq5MWBdDYd44fGripf2U1UZblGTY8jN+r/2/437h4srmm017WpRHtOgf5FF&#10;S4WEoGeoFbUU7bR4BdWKUiujKntRqjZUVSVK7jkAmzh6wea+ph33XKA4pjuXyfw/2PLj/rNGgkHv&#10;MJK0hRY98INFt+qAEledvjMZON134GYPYHaejqnp7lT51SCpljWVW36jteprThlkF7ub4ejqgGMc&#10;yKb/oBiEoTurPNCh0q0DhGIgQIcuPZ4741IpwZjMyCW0G6MSzi5JksLahaDZ6XanjX3HVYvcIsca&#10;Ou/R6f7O2MH15OKCSVWIpgE7zRr5zACYgwViw1V35rLwzfyRRul6vp6TgCTTdUAixoKbYkmCaRHP&#10;JqvL1XK5in+6uDHJasEYly7MSVgx+bPGHSU+SOIsLaMawRycS8no7WbZaLSnIOzCf8eCjNzC52n4&#10;egGXF5TihES3SRoU0/ksIBWZBOksmgdRnN6m04ikZFU8p3QnJP93SqjPcTpJJoOYfsst8t9rbjRr&#10;hYXR0Yg2x/OzE82cBNeS+dZaKpphPSqFS/+pFNDuU6O9YJ1GB7Xaw+ZwfBkA5sS8UewRFKwVCAy0&#10;CGMPFrXS3zHqYYTk2HzbUc0xat5LeAVpTIibOeONHm824w2VJUDl2GI0LJd2mFO7TottDZGGdyfV&#10;DbycSnhRP2V1fG8wJjy340hzc2i8915Pg3fxCwAA//8DAFBLAwQUAAYACAAAACEAMh/xWN4AAAAL&#10;AQAADwAAAGRycy9kb3ducmV2LnhtbEyPy26DMBBF95X6D9ZU6i4xUAUowURVqn5A00jdGuwAij1G&#10;2Dyar+9k1e7uaI7unCkPqzVs1qPvHQqItxEwjY1TPbYCzl8fmxyYDxKVNA61gB/t4VA9PpSyUG7B&#10;Tz2fQsuoBH0hBXQhDAXnvum0lX7rBo20u7jRykDj2HI1yoXKreFJFKXcyh7pQicHfex0cz1NVkBz&#10;m97zY1/Pyy37zuq1M7sLGiGen9a3PbCg1/AHw12f1KEip9pNqDwzAjZxsnsl9p6yBBghL1EaA6sp&#10;pDnwquT/f6h+AQAA//8DAFBLAQItABQABgAIAAAAIQDkmcPA+wAAAOEBAAATAAAAAAAAAAAAAAAA&#10;AAAAAABbQ29udGVudF9UeXBlc10ueG1sUEsBAi0AFAAGAAgAAAAhACOyauHXAAAAlAEAAAsAAAAA&#10;AAAAAAAAAAAALAEAAF9yZWxzLy5yZWxzUEsBAi0AFAAGAAgAAAAhAPMa62GwAgAAwAUAAA4AAAAA&#10;AAAAAAAAAAAALAIAAGRycy9lMm9Eb2MueG1sUEsBAi0AFAAGAAgAAAAhADIf8VjeAAAACwEAAA8A&#10;AAAAAAAAAAAAAAAACAUAAGRycy9kb3ducmV2LnhtbFBLBQYAAAAABAAEAPMAAAATBgAAAAA=&#10;" filled="f" stroked="f">
              <v:textbox inset=",7.2pt,,7.2pt">
                <w:txbxContent>
                  <w:p w14:paraId="20695807" w14:textId="77777777" w:rsidR="002B05BC" w:rsidRPr="00AC0F99" w:rsidRDefault="002B05BC" w:rsidP="00EE30E5">
                    <w:pPr>
                      <w:pStyle w:val="Header-LeftEyebrow"/>
                    </w:pPr>
                    <w:r>
                      <w:t>Continuous Integration with Jenkins</w:t>
                    </w:r>
                  </w:p>
                </w:txbxContent>
              </v:textbox>
            </v:shape>
          </w:pict>
        </mc:Fallback>
      </mc:AlternateContent>
    </w:r>
  </w:p>
  <w:p w14:paraId="4A3584ED" w14:textId="5F031122" w:rsidR="002B05BC" w:rsidRDefault="002B05B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FDB6A" w14:textId="501F187F" w:rsidR="002B05BC" w:rsidRDefault="002B05BC">
    <w:pPr>
      <w:pStyle w:val="Header"/>
    </w:pPr>
    <w:r>
      <w:rPr>
        <w:noProof/>
      </w:rPr>
      <w:drawing>
        <wp:anchor distT="0" distB="0" distL="114300" distR="114300" simplePos="0" relativeHeight="251661824" behindDoc="1" locked="0" layoutInCell="1" allowOverlap="1" wp14:anchorId="53FB98C7" wp14:editId="61FC7FC4">
          <wp:simplePos x="0" y="0"/>
          <wp:positionH relativeFrom="page">
            <wp:posOffset>-635</wp:posOffset>
          </wp:positionH>
          <wp:positionV relativeFrom="page">
            <wp:posOffset>4445</wp:posOffset>
          </wp:positionV>
          <wp:extent cx="7773035" cy="2971800"/>
          <wp:effectExtent l="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E2560"/>
    <w:multiLevelType w:val="hybridMultilevel"/>
    <w:tmpl w:val="DBA8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65CCB"/>
    <w:multiLevelType w:val="hybridMultilevel"/>
    <w:tmpl w:val="D64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0850B4"/>
    <w:multiLevelType w:val="hybridMultilevel"/>
    <w:tmpl w:val="1740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4848AA"/>
    <w:multiLevelType w:val="hybridMultilevel"/>
    <w:tmpl w:val="E0A25A60"/>
    <w:lvl w:ilvl="0" w:tplc="B164BA80">
      <w:start w:val="1"/>
      <w:numFmt w:val="bullet"/>
      <w:pStyle w:val="Body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4">
    <w:nsid w:val="50D12CA3"/>
    <w:multiLevelType w:val="hybridMultilevel"/>
    <w:tmpl w:val="500AECF8"/>
    <w:lvl w:ilvl="0" w:tplc="81C628D8">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Symbol" w:hAnsi="Symbol"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Symbol" w:hAnsi="Symbol"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Symbol" w:hAnsi="Symbol" w:hint="default"/>
      </w:rPr>
    </w:lvl>
  </w:abstractNum>
  <w:abstractNum w:abstractNumId="5">
    <w:nsid w:val="59113945"/>
    <w:multiLevelType w:val="hybridMultilevel"/>
    <w:tmpl w:val="F530ECA8"/>
    <w:lvl w:ilvl="0" w:tplc="65AE4F3A">
      <w:numFmt w:val="bullet"/>
      <w:lvlText w:val=""/>
      <w:lvlJc w:val="left"/>
      <w:pPr>
        <w:ind w:left="720" w:hanging="360"/>
      </w:pPr>
      <w:rPr>
        <w:rFonts w:ascii="Symbol" w:eastAsia="ヒラギノ角ゴ Pro W3"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6C274E"/>
    <w:multiLevelType w:val="hybridMultilevel"/>
    <w:tmpl w:val="2632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7921C9"/>
    <w:multiLevelType w:val="hybridMultilevel"/>
    <w:tmpl w:val="AF2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3A68D6"/>
    <w:multiLevelType w:val="hybridMultilevel"/>
    <w:tmpl w:val="6A14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532BA0"/>
    <w:multiLevelType w:val="hybridMultilevel"/>
    <w:tmpl w:val="0700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4D1FC9"/>
    <w:multiLevelType w:val="hybridMultilevel"/>
    <w:tmpl w:val="C75A5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8"/>
  </w:num>
  <w:num w:numId="6">
    <w:abstractNumId w:val="0"/>
  </w:num>
  <w:num w:numId="7">
    <w:abstractNumId w:val="6"/>
  </w:num>
  <w:num w:numId="8">
    <w:abstractNumId w:val="7"/>
  </w:num>
  <w:num w:numId="9">
    <w:abstractNumId w:val="2"/>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AU" w:vendorID="64" w:dllVersion="131078" w:nlCheck="1" w:checkStyle="1"/>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96C"/>
    <w:rsid w:val="00005961"/>
    <w:rsid w:val="00026F0E"/>
    <w:rsid w:val="000400D3"/>
    <w:rsid w:val="00051DF4"/>
    <w:rsid w:val="000A3A09"/>
    <w:rsid w:val="000C22F6"/>
    <w:rsid w:val="000D0046"/>
    <w:rsid w:val="000F611B"/>
    <w:rsid w:val="001129D7"/>
    <w:rsid w:val="001148C7"/>
    <w:rsid w:val="00133751"/>
    <w:rsid w:val="00146F6A"/>
    <w:rsid w:val="001635DA"/>
    <w:rsid w:val="00166441"/>
    <w:rsid w:val="0016701C"/>
    <w:rsid w:val="0019515D"/>
    <w:rsid w:val="001B0C65"/>
    <w:rsid w:val="001B2781"/>
    <w:rsid w:val="001B5F36"/>
    <w:rsid w:val="001B72AE"/>
    <w:rsid w:val="001C07E3"/>
    <w:rsid w:val="001C2BD6"/>
    <w:rsid w:val="001C420C"/>
    <w:rsid w:val="001D47E9"/>
    <w:rsid w:val="001E17BD"/>
    <w:rsid w:val="00202116"/>
    <w:rsid w:val="00205C5A"/>
    <w:rsid w:val="00213916"/>
    <w:rsid w:val="002202BA"/>
    <w:rsid w:val="002203D5"/>
    <w:rsid w:val="002320C8"/>
    <w:rsid w:val="002B05BC"/>
    <w:rsid w:val="002B2C16"/>
    <w:rsid w:val="002C15B1"/>
    <w:rsid w:val="002C6D5E"/>
    <w:rsid w:val="002E2A61"/>
    <w:rsid w:val="002F4A65"/>
    <w:rsid w:val="0030619F"/>
    <w:rsid w:val="003225D0"/>
    <w:rsid w:val="00335DF1"/>
    <w:rsid w:val="00341145"/>
    <w:rsid w:val="0034460E"/>
    <w:rsid w:val="00350CE8"/>
    <w:rsid w:val="00370913"/>
    <w:rsid w:val="003836EC"/>
    <w:rsid w:val="00384658"/>
    <w:rsid w:val="00395889"/>
    <w:rsid w:val="00396FA6"/>
    <w:rsid w:val="003A0FD7"/>
    <w:rsid w:val="003B3737"/>
    <w:rsid w:val="003D63C1"/>
    <w:rsid w:val="003F7567"/>
    <w:rsid w:val="00407674"/>
    <w:rsid w:val="00414CDB"/>
    <w:rsid w:val="00420748"/>
    <w:rsid w:val="00457009"/>
    <w:rsid w:val="00457571"/>
    <w:rsid w:val="00492744"/>
    <w:rsid w:val="004A42E8"/>
    <w:rsid w:val="004B1A20"/>
    <w:rsid w:val="004B56FB"/>
    <w:rsid w:val="004D3D2A"/>
    <w:rsid w:val="004E1047"/>
    <w:rsid w:val="004E3289"/>
    <w:rsid w:val="004E619B"/>
    <w:rsid w:val="004F44CD"/>
    <w:rsid w:val="00500460"/>
    <w:rsid w:val="00534B5E"/>
    <w:rsid w:val="005366FD"/>
    <w:rsid w:val="00551062"/>
    <w:rsid w:val="00553CDE"/>
    <w:rsid w:val="00560FB2"/>
    <w:rsid w:val="00561843"/>
    <w:rsid w:val="005849E0"/>
    <w:rsid w:val="0059652E"/>
    <w:rsid w:val="005A1A38"/>
    <w:rsid w:val="005B6F90"/>
    <w:rsid w:val="005F2F93"/>
    <w:rsid w:val="005F3700"/>
    <w:rsid w:val="006121C7"/>
    <w:rsid w:val="00624CF7"/>
    <w:rsid w:val="00625255"/>
    <w:rsid w:val="006276D2"/>
    <w:rsid w:val="00643F16"/>
    <w:rsid w:val="00644CF5"/>
    <w:rsid w:val="00651D4E"/>
    <w:rsid w:val="00654425"/>
    <w:rsid w:val="006A67F5"/>
    <w:rsid w:val="006A70C2"/>
    <w:rsid w:val="006B5FBA"/>
    <w:rsid w:val="006C3764"/>
    <w:rsid w:val="006C7BD6"/>
    <w:rsid w:val="006D5A69"/>
    <w:rsid w:val="006E1C99"/>
    <w:rsid w:val="006E5697"/>
    <w:rsid w:val="006F5524"/>
    <w:rsid w:val="006F7093"/>
    <w:rsid w:val="00705697"/>
    <w:rsid w:val="0071465B"/>
    <w:rsid w:val="00730BBA"/>
    <w:rsid w:val="007330B2"/>
    <w:rsid w:val="00742DDE"/>
    <w:rsid w:val="007612EC"/>
    <w:rsid w:val="00763058"/>
    <w:rsid w:val="00763929"/>
    <w:rsid w:val="0076482D"/>
    <w:rsid w:val="00764A6E"/>
    <w:rsid w:val="007735C0"/>
    <w:rsid w:val="007B0EFD"/>
    <w:rsid w:val="007D75F7"/>
    <w:rsid w:val="007E3331"/>
    <w:rsid w:val="0080442E"/>
    <w:rsid w:val="00811958"/>
    <w:rsid w:val="00811A7B"/>
    <w:rsid w:val="00811D30"/>
    <w:rsid w:val="00813A69"/>
    <w:rsid w:val="00841E20"/>
    <w:rsid w:val="008568E8"/>
    <w:rsid w:val="00860B97"/>
    <w:rsid w:val="00861E77"/>
    <w:rsid w:val="00896BC0"/>
    <w:rsid w:val="008A09AE"/>
    <w:rsid w:val="008B7BFD"/>
    <w:rsid w:val="008E2AD9"/>
    <w:rsid w:val="0090296C"/>
    <w:rsid w:val="00914F02"/>
    <w:rsid w:val="009153A0"/>
    <w:rsid w:val="0091727B"/>
    <w:rsid w:val="00923C15"/>
    <w:rsid w:val="00927778"/>
    <w:rsid w:val="009316E7"/>
    <w:rsid w:val="009424D4"/>
    <w:rsid w:val="00952C61"/>
    <w:rsid w:val="0096091B"/>
    <w:rsid w:val="009670D2"/>
    <w:rsid w:val="00976C5D"/>
    <w:rsid w:val="00992DC3"/>
    <w:rsid w:val="009B6928"/>
    <w:rsid w:val="009C2BE4"/>
    <w:rsid w:val="009E519A"/>
    <w:rsid w:val="009E5C15"/>
    <w:rsid w:val="00A03958"/>
    <w:rsid w:val="00A10EC4"/>
    <w:rsid w:val="00A12C26"/>
    <w:rsid w:val="00A25A86"/>
    <w:rsid w:val="00A35706"/>
    <w:rsid w:val="00A502D4"/>
    <w:rsid w:val="00A577D7"/>
    <w:rsid w:val="00A667D1"/>
    <w:rsid w:val="00A74E59"/>
    <w:rsid w:val="00A855C4"/>
    <w:rsid w:val="00AB3E12"/>
    <w:rsid w:val="00AD3D31"/>
    <w:rsid w:val="00AE4FFF"/>
    <w:rsid w:val="00AE6A60"/>
    <w:rsid w:val="00B1605F"/>
    <w:rsid w:val="00B16D12"/>
    <w:rsid w:val="00B2386C"/>
    <w:rsid w:val="00B34018"/>
    <w:rsid w:val="00B42506"/>
    <w:rsid w:val="00B42BAE"/>
    <w:rsid w:val="00B45DB7"/>
    <w:rsid w:val="00B72091"/>
    <w:rsid w:val="00B725B4"/>
    <w:rsid w:val="00B9039A"/>
    <w:rsid w:val="00B93770"/>
    <w:rsid w:val="00BC3F2A"/>
    <w:rsid w:val="00BC465F"/>
    <w:rsid w:val="00BC5FE5"/>
    <w:rsid w:val="00BE0139"/>
    <w:rsid w:val="00BE2E50"/>
    <w:rsid w:val="00C10D2B"/>
    <w:rsid w:val="00C15AF0"/>
    <w:rsid w:val="00C21D64"/>
    <w:rsid w:val="00C21E16"/>
    <w:rsid w:val="00C230DB"/>
    <w:rsid w:val="00C248A9"/>
    <w:rsid w:val="00C32B58"/>
    <w:rsid w:val="00C44180"/>
    <w:rsid w:val="00C64EB5"/>
    <w:rsid w:val="00C726B6"/>
    <w:rsid w:val="00C92466"/>
    <w:rsid w:val="00CC5DD9"/>
    <w:rsid w:val="00CF6934"/>
    <w:rsid w:val="00D40451"/>
    <w:rsid w:val="00D42D8F"/>
    <w:rsid w:val="00D7504E"/>
    <w:rsid w:val="00D86255"/>
    <w:rsid w:val="00D879CA"/>
    <w:rsid w:val="00DB0415"/>
    <w:rsid w:val="00DF6CF0"/>
    <w:rsid w:val="00E45D3C"/>
    <w:rsid w:val="00E520C8"/>
    <w:rsid w:val="00E65746"/>
    <w:rsid w:val="00EA6F9A"/>
    <w:rsid w:val="00EC015B"/>
    <w:rsid w:val="00EC44AE"/>
    <w:rsid w:val="00EE30E5"/>
    <w:rsid w:val="00EF586B"/>
    <w:rsid w:val="00F079C0"/>
    <w:rsid w:val="00F2033B"/>
    <w:rsid w:val="00F3690E"/>
    <w:rsid w:val="00F52C53"/>
    <w:rsid w:val="00F82261"/>
    <w:rsid w:val="00F8299A"/>
    <w:rsid w:val="00FA0503"/>
    <w:rsid w:val="00FA2F15"/>
    <w:rsid w:val="00FB1E0F"/>
    <w:rsid w:val="00FC415F"/>
    <w:rsid w:val="00FD1FE2"/>
    <w:rsid w:val="00FF33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AEDD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B16D12"/>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B16D12"/>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428876">
      <w:bodyDiv w:val="1"/>
      <w:marLeft w:val="0"/>
      <w:marRight w:val="0"/>
      <w:marTop w:val="0"/>
      <w:marBottom w:val="0"/>
      <w:divBdr>
        <w:top w:val="none" w:sz="0" w:space="0" w:color="auto"/>
        <w:left w:val="none" w:sz="0" w:space="0" w:color="auto"/>
        <w:bottom w:val="none" w:sz="0" w:space="0" w:color="auto"/>
        <w:right w:val="none" w:sz="0" w:space="0" w:color="auto"/>
      </w:divBdr>
    </w:div>
    <w:div w:id="1177306557">
      <w:bodyDiv w:val="1"/>
      <w:marLeft w:val="0"/>
      <w:marRight w:val="0"/>
      <w:marTop w:val="0"/>
      <w:marBottom w:val="0"/>
      <w:divBdr>
        <w:top w:val="none" w:sz="0" w:space="0" w:color="auto"/>
        <w:left w:val="none" w:sz="0" w:space="0" w:color="auto"/>
        <w:bottom w:val="none" w:sz="0" w:space="0" w:color="auto"/>
        <w:right w:val="none" w:sz="0" w:space="0" w:color="auto"/>
      </w:divBdr>
    </w:div>
    <w:div w:id="151776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391FF-36C2-A948-9EDE-8D614FB7D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914</Words>
  <Characters>5210</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Continuous Integration with Jenkins</vt:lpstr>
    </vt:vector>
  </TitlesOfParts>
  <Company/>
  <LinksUpToDate>false</LinksUpToDate>
  <CharactersWithSpaces>6112</CharactersWithSpaces>
  <SharedDoc>false</SharedDoc>
  <HyperlinkBase/>
  <HLinks>
    <vt:vector size="12" baseType="variant">
      <vt:variant>
        <vt:i4>5832719</vt:i4>
      </vt:variant>
      <vt:variant>
        <vt:i4>6</vt:i4>
      </vt:variant>
      <vt:variant>
        <vt:i4>0</vt:i4>
      </vt:variant>
      <vt:variant>
        <vt:i4>5</vt:i4>
      </vt:variant>
      <vt:variant>
        <vt:lpwstr>mailto:info%40cloudbees.com?subject=</vt:lpwstr>
      </vt:variant>
      <vt:variant>
        <vt:lpwstr/>
      </vt:variant>
      <vt:variant>
        <vt:i4>5963859</vt:i4>
      </vt:variant>
      <vt:variant>
        <vt:i4>3</vt:i4>
      </vt:variant>
      <vt:variant>
        <vt:i4>0</vt:i4>
      </vt:variant>
      <vt:variant>
        <vt:i4>5</vt:i4>
      </vt:variant>
      <vt:variant>
        <vt:lpwstr>../../../Applications/Applications/Microsoft%20Office%202011/Microsoft%20Word.app/Contents/www.cloudbees.com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Integration with Jenkins</dc:title>
  <dc:creator>Tracy Kennedy</dc:creator>
  <cp:lastModifiedBy>Tracy Kennedy</cp:lastModifiedBy>
  <cp:revision>29</cp:revision>
  <cp:lastPrinted>2015-04-13T15:04:00Z</cp:lastPrinted>
  <dcterms:created xsi:type="dcterms:W3CDTF">2015-06-01T14:28:00Z</dcterms:created>
  <dcterms:modified xsi:type="dcterms:W3CDTF">2015-06-05T17:11:00Z</dcterms:modified>
</cp:coreProperties>
</file>