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7602F" w14:textId="57A7E295" w:rsidR="008F1256" w:rsidRPr="006714AD" w:rsidRDefault="00BD2612" w:rsidP="00BE57C0">
      <w:pPr>
        <w:spacing w:after="0"/>
        <w:rPr>
          <w:b/>
        </w:rPr>
      </w:pPr>
      <w:r w:rsidRPr="006714AD">
        <w:rPr>
          <w:b/>
        </w:rPr>
        <w:t xml:space="preserve">Expression and purification of </w:t>
      </w:r>
      <w:r w:rsidR="002D73A8" w:rsidRPr="006714AD">
        <w:rPr>
          <w:b/>
        </w:rPr>
        <w:t xml:space="preserve">a </w:t>
      </w:r>
      <w:r w:rsidR="00C54043">
        <w:rPr>
          <w:b/>
        </w:rPr>
        <w:t>N-His tagged</w:t>
      </w:r>
      <w:r w:rsidRPr="006714AD">
        <w:rPr>
          <w:b/>
        </w:rPr>
        <w:t xml:space="preserve"> protein</w:t>
      </w:r>
      <w:r w:rsidR="000404B4" w:rsidRPr="006714AD">
        <w:rPr>
          <w:b/>
        </w:rPr>
        <w:t xml:space="preserve"> </w:t>
      </w:r>
    </w:p>
    <w:p w14:paraId="08D1D03B" w14:textId="77777777" w:rsidR="00BD2612" w:rsidRPr="006919FE" w:rsidRDefault="00BD2612" w:rsidP="00BE57C0">
      <w:pPr>
        <w:spacing w:after="0"/>
        <w:rPr>
          <w:b/>
        </w:rPr>
      </w:pPr>
      <w:r w:rsidRPr="006919FE">
        <w:rPr>
          <w:b/>
        </w:rPr>
        <w:t>DAY 1</w:t>
      </w:r>
    </w:p>
    <w:p w14:paraId="742E2326" w14:textId="77777777" w:rsidR="00BD2612" w:rsidRDefault="00BD2612" w:rsidP="00BE57C0">
      <w:pPr>
        <w:pStyle w:val="ListParagraph"/>
        <w:numPr>
          <w:ilvl w:val="0"/>
          <w:numId w:val="1"/>
        </w:numPr>
        <w:spacing w:after="0"/>
      </w:pPr>
      <w:r>
        <w:t>transform BL21 cells with your plasmid of interest</w:t>
      </w:r>
    </w:p>
    <w:p w14:paraId="29076018" w14:textId="77777777" w:rsidR="00BD2612" w:rsidRPr="006919FE" w:rsidRDefault="00BD2612" w:rsidP="00BE57C0">
      <w:pPr>
        <w:spacing w:after="0"/>
        <w:rPr>
          <w:b/>
        </w:rPr>
      </w:pPr>
      <w:r w:rsidRPr="006919FE">
        <w:rPr>
          <w:b/>
        </w:rPr>
        <w:t>DAY 2</w:t>
      </w:r>
    </w:p>
    <w:p w14:paraId="1AFE32CA" w14:textId="671D925E" w:rsidR="00BD2612" w:rsidRDefault="00BD2612" w:rsidP="00BE57C0">
      <w:pPr>
        <w:pStyle w:val="ListParagraph"/>
        <w:numPr>
          <w:ilvl w:val="0"/>
          <w:numId w:val="2"/>
        </w:numPr>
        <w:spacing w:after="0"/>
      </w:pPr>
      <w:r>
        <w:t xml:space="preserve">Inoculate 50 ml of TB </w:t>
      </w:r>
      <w:r w:rsidR="002D73A8">
        <w:t xml:space="preserve">+ ANTIBIOTIC </w:t>
      </w:r>
      <w:r>
        <w:t>in a flask with a single colony</w:t>
      </w:r>
      <w:r w:rsidR="002D73A8">
        <w:t xml:space="preserve"> and grow overnight at 37 deg. C</w:t>
      </w:r>
    </w:p>
    <w:p w14:paraId="53A27741" w14:textId="1AC5CD6F" w:rsidR="002D73A8" w:rsidRPr="006919FE" w:rsidRDefault="002D73A8" w:rsidP="00BE57C0">
      <w:pPr>
        <w:spacing w:after="0"/>
        <w:rPr>
          <w:b/>
        </w:rPr>
      </w:pPr>
      <w:r w:rsidRPr="006919FE">
        <w:rPr>
          <w:b/>
        </w:rPr>
        <w:t>DAY 3</w:t>
      </w:r>
    </w:p>
    <w:p w14:paraId="53A4B747" w14:textId="2F9C0C5F" w:rsidR="002D73A8" w:rsidRDefault="002D73A8" w:rsidP="00BE57C0">
      <w:pPr>
        <w:pStyle w:val="ListParagraph"/>
        <w:numPr>
          <w:ilvl w:val="0"/>
          <w:numId w:val="3"/>
        </w:numPr>
        <w:spacing w:after="0"/>
      </w:pPr>
      <w:r>
        <w:t>Inoculate 1 L of TB WITHOUT antibiotic to an initial OD of 0.05</w:t>
      </w:r>
    </w:p>
    <w:p w14:paraId="24EF4075" w14:textId="03183E10" w:rsidR="00BD2612" w:rsidRDefault="00BD2612" w:rsidP="00BE57C0">
      <w:pPr>
        <w:pStyle w:val="ListParagraph"/>
        <w:numPr>
          <w:ilvl w:val="0"/>
          <w:numId w:val="3"/>
        </w:numPr>
        <w:spacing w:after="0"/>
      </w:pPr>
      <w:r>
        <w:t>Grow at 37 deg. C to an OD600</w:t>
      </w:r>
      <w:r w:rsidR="002D73A8">
        <w:t xml:space="preserve"> of 0.4-0.6 (I </w:t>
      </w:r>
      <w:r>
        <w:t>normally aim for 0.5)</w:t>
      </w:r>
    </w:p>
    <w:p w14:paraId="09889083" w14:textId="77777777" w:rsidR="00BD2612" w:rsidRDefault="00BD2612" w:rsidP="00BE57C0">
      <w:pPr>
        <w:pStyle w:val="ListParagraph"/>
        <w:numPr>
          <w:ilvl w:val="0"/>
          <w:numId w:val="3"/>
        </w:numPr>
        <w:spacing w:after="0"/>
      </w:pPr>
      <w:r>
        <w:t xml:space="preserve">Cool flask on ice for 20 min. Swirl the flask regularly so that it cools </w:t>
      </w:r>
      <w:proofErr w:type="gramStart"/>
      <w:r>
        <w:t>quickly</w:t>
      </w:r>
      <w:proofErr w:type="gramEnd"/>
      <w:r>
        <w:t xml:space="preserve"> and the cells don’t overshoot the target OD.</w:t>
      </w:r>
    </w:p>
    <w:p w14:paraId="79D33B96" w14:textId="209B8B8A" w:rsidR="002D73A8" w:rsidRDefault="002D73A8" w:rsidP="00BE57C0">
      <w:pPr>
        <w:pStyle w:val="ListParagraph"/>
        <w:numPr>
          <w:ilvl w:val="0"/>
          <w:numId w:val="3"/>
        </w:numPr>
        <w:spacing w:after="0"/>
      </w:pPr>
      <w:r>
        <w:t xml:space="preserve">Be sure to take a 1 ml sample of the culture an put it into a 1.5 ml epi labeled “pre-induction.” Spin down for 1 min at 13000 on the </w:t>
      </w:r>
      <w:proofErr w:type="gramStart"/>
      <w:r>
        <w:t>table top</w:t>
      </w:r>
      <w:proofErr w:type="gramEnd"/>
      <w:r>
        <w:t xml:space="preserve"> centrifuge, pour off supernatant, and freeze at -20 deg. C</w:t>
      </w:r>
    </w:p>
    <w:p w14:paraId="571CBA6B" w14:textId="77777777" w:rsidR="00BD2612" w:rsidRDefault="00BD2612" w:rsidP="00BE57C0">
      <w:pPr>
        <w:pStyle w:val="ListParagraph"/>
        <w:numPr>
          <w:ilvl w:val="0"/>
          <w:numId w:val="3"/>
        </w:numPr>
        <w:spacing w:after="0"/>
      </w:pPr>
      <w:r>
        <w:t>Induce protein expression with 0.25 mM IPTG</w:t>
      </w:r>
    </w:p>
    <w:p w14:paraId="22429710" w14:textId="65CDA079" w:rsidR="00BD2612" w:rsidRDefault="00BD2612" w:rsidP="00BE57C0">
      <w:pPr>
        <w:pStyle w:val="ListParagraph"/>
        <w:numPr>
          <w:ilvl w:val="0"/>
          <w:numId w:val="3"/>
        </w:numPr>
        <w:spacing w:after="0"/>
      </w:pPr>
      <w:r>
        <w:t>Grow overnight (~17 hours) at 16 deg. C with shaking at 200 rpm</w:t>
      </w:r>
    </w:p>
    <w:p w14:paraId="1C922C35" w14:textId="10E9574E" w:rsidR="002D73A8" w:rsidRPr="006919FE" w:rsidRDefault="002D73A8" w:rsidP="00BE57C0">
      <w:pPr>
        <w:spacing w:after="0"/>
        <w:rPr>
          <w:b/>
        </w:rPr>
      </w:pPr>
      <w:r w:rsidRPr="006919FE">
        <w:rPr>
          <w:b/>
        </w:rPr>
        <w:t>DAY 4</w:t>
      </w:r>
    </w:p>
    <w:p w14:paraId="2F53B522" w14:textId="77777777" w:rsidR="002D73A8" w:rsidRDefault="002D73A8" w:rsidP="00BE57C0">
      <w:pPr>
        <w:pStyle w:val="ListParagraph"/>
        <w:numPr>
          <w:ilvl w:val="0"/>
          <w:numId w:val="4"/>
        </w:numPr>
        <w:spacing w:after="0"/>
      </w:pPr>
      <w:r>
        <w:t xml:space="preserve">Take a 1 ml sample of the culture and label it “post-induction.” Spin down for 1 min at 13000 on the </w:t>
      </w:r>
      <w:proofErr w:type="gramStart"/>
      <w:r>
        <w:t>table top</w:t>
      </w:r>
      <w:proofErr w:type="gramEnd"/>
      <w:r>
        <w:t xml:space="preserve"> centrifuge, pour off supernatant, and freeze at -20 deg. C</w:t>
      </w:r>
    </w:p>
    <w:p w14:paraId="7869E0FE" w14:textId="484D8197" w:rsidR="002D73A8" w:rsidRDefault="002D73A8" w:rsidP="00BE57C0">
      <w:pPr>
        <w:pStyle w:val="ListParagraph"/>
        <w:numPr>
          <w:ilvl w:val="0"/>
          <w:numId w:val="4"/>
        </w:numPr>
        <w:spacing w:after="0"/>
      </w:pPr>
      <w:r>
        <w:t xml:space="preserve">Pellet cells in centrifuge bottle at 8,000 x g for 7 minutes at 4 deg. C. Be </w:t>
      </w:r>
      <w:r w:rsidRPr="002D73A8">
        <w:rPr>
          <w:i/>
        </w:rPr>
        <w:t>very careful</w:t>
      </w:r>
      <w:r>
        <w:t xml:space="preserve"> not to mix anything up if you are expressing more than 1 protein at a time</w:t>
      </w:r>
    </w:p>
    <w:p w14:paraId="62C6F585" w14:textId="607168ED" w:rsidR="002D73A8" w:rsidRDefault="002D73A8" w:rsidP="00BE57C0">
      <w:pPr>
        <w:pStyle w:val="ListParagraph"/>
        <w:numPr>
          <w:ilvl w:val="0"/>
          <w:numId w:val="4"/>
        </w:numPr>
        <w:spacing w:after="0"/>
      </w:pPr>
      <w:r>
        <w:t>Store pellets at -80 deg. C.</w:t>
      </w:r>
    </w:p>
    <w:p w14:paraId="453772AA" w14:textId="77777777" w:rsidR="002D73A8" w:rsidRDefault="002D73A8" w:rsidP="00BE57C0">
      <w:pPr>
        <w:pStyle w:val="ListParagraph"/>
        <w:numPr>
          <w:ilvl w:val="0"/>
          <w:numId w:val="4"/>
        </w:numPr>
        <w:spacing w:after="0"/>
      </w:pPr>
      <w:r>
        <w:t xml:space="preserve">Check expression of cultures on a gel. I would check pre-induction, post-induction, insoluble, and soluble fractions at least. </w:t>
      </w:r>
    </w:p>
    <w:p w14:paraId="346C032A" w14:textId="6C93DC3C" w:rsidR="00AB1356" w:rsidRPr="006919FE" w:rsidRDefault="00AB1356" w:rsidP="00BE57C0">
      <w:pPr>
        <w:spacing w:after="0"/>
        <w:rPr>
          <w:b/>
        </w:rPr>
      </w:pPr>
      <w:r w:rsidRPr="006919FE">
        <w:rPr>
          <w:b/>
        </w:rPr>
        <w:t>Purification</w:t>
      </w:r>
    </w:p>
    <w:p w14:paraId="7F74D910" w14:textId="0D30498A" w:rsidR="00AB1356" w:rsidRDefault="00AB1356" w:rsidP="00BE57C0">
      <w:pPr>
        <w:pStyle w:val="ListParagraph"/>
        <w:numPr>
          <w:ilvl w:val="0"/>
          <w:numId w:val="5"/>
        </w:numPr>
        <w:spacing w:after="0"/>
      </w:pPr>
      <w:r>
        <w:t>When ready, thaw pellet on ice</w:t>
      </w:r>
    </w:p>
    <w:p w14:paraId="40B830FA" w14:textId="1C38E82C" w:rsidR="00AB1356" w:rsidRDefault="00AB1356" w:rsidP="00BE57C0">
      <w:pPr>
        <w:pStyle w:val="ListParagraph"/>
        <w:numPr>
          <w:ilvl w:val="0"/>
          <w:numId w:val="5"/>
        </w:numPr>
        <w:spacing w:after="0"/>
      </w:pPr>
      <w:r>
        <w:t xml:space="preserve">Re-suspend in 5 mL of lysis buffer/g cell pellet. Add BME and protease inhibitor cocktail to lysis buffer before resuspension. </w:t>
      </w:r>
    </w:p>
    <w:p w14:paraId="09C55E55" w14:textId="157A820A" w:rsidR="00AB1356" w:rsidRDefault="00AB1356" w:rsidP="00BE57C0">
      <w:pPr>
        <w:pStyle w:val="ListParagraph"/>
        <w:numPr>
          <w:ilvl w:val="0"/>
          <w:numId w:val="5"/>
        </w:numPr>
        <w:spacing w:after="0"/>
      </w:pPr>
      <w:r>
        <w:t>Homogenize cell pellet</w:t>
      </w:r>
    </w:p>
    <w:p w14:paraId="4E2FA930" w14:textId="570427B5" w:rsidR="00AB1356" w:rsidRDefault="00AB1356" w:rsidP="00BE57C0">
      <w:pPr>
        <w:pStyle w:val="ListParagraph"/>
        <w:numPr>
          <w:ilvl w:val="0"/>
          <w:numId w:val="5"/>
        </w:numPr>
        <w:spacing w:after="0"/>
      </w:pPr>
      <w:r>
        <w:t>French press (doing this twice can yield better lysis)</w:t>
      </w:r>
    </w:p>
    <w:p w14:paraId="17DB66D1" w14:textId="5E960704" w:rsidR="00AB1356" w:rsidRPr="00AB1356" w:rsidRDefault="00AB1356" w:rsidP="00BE57C0">
      <w:pPr>
        <w:pStyle w:val="ListParagraph"/>
        <w:numPr>
          <w:ilvl w:val="0"/>
          <w:numId w:val="5"/>
        </w:numPr>
        <w:spacing w:after="0"/>
        <w:rPr>
          <w:i/>
        </w:rPr>
      </w:pPr>
      <w:r>
        <w:t xml:space="preserve">Centrifuge lysate </w:t>
      </w:r>
      <w:r w:rsidR="00E66A71">
        <w:t xml:space="preserve">in 50 ml falcon tube </w:t>
      </w:r>
      <w:r>
        <w:t xml:space="preserve">at 12, 000 x g for 20 min at 4 deg. C. </w:t>
      </w:r>
      <w:r w:rsidRPr="00AB1356">
        <w:rPr>
          <w:i/>
        </w:rPr>
        <w:t>Take insoluble sample.</w:t>
      </w:r>
    </w:p>
    <w:p w14:paraId="1B1A93CA" w14:textId="675A9C04" w:rsidR="00AB1356" w:rsidRDefault="00AB1356" w:rsidP="00BE57C0">
      <w:pPr>
        <w:pStyle w:val="ListParagraph"/>
        <w:numPr>
          <w:ilvl w:val="0"/>
          <w:numId w:val="5"/>
        </w:numPr>
        <w:spacing w:after="0"/>
      </w:pPr>
      <w:r>
        <w:t>Precipitate by slow addition of 0.15% w/v poly(ethyleneimine) on ice while stirring (in a little beaker)</w:t>
      </w:r>
    </w:p>
    <w:p w14:paraId="6E770729" w14:textId="254EE438" w:rsidR="00AB1356" w:rsidRDefault="00E66A71" w:rsidP="00BE57C0">
      <w:pPr>
        <w:pStyle w:val="ListParagraph"/>
        <w:numPr>
          <w:ilvl w:val="0"/>
          <w:numId w:val="5"/>
        </w:numPr>
        <w:spacing w:after="0"/>
      </w:pPr>
      <w:r>
        <w:t>Pour into 50 ml falcon tubes and c</w:t>
      </w:r>
      <w:r w:rsidR="00AB1356">
        <w:t>entrifuge again at 12,000 x g for 20 min at 4 deg C</w:t>
      </w:r>
    </w:p>
    <w:p w14:paraId="3C981A04" w14:textId="322AE512" w:rsidR="00E66A71" w:rsidRDefault="00E66A71" w:rsidP="00BE57C0">
      <w:pPr>
        <w:pStyle w:val="ListParagraph"/>
        <w:numPr>
          <w:ilvl w:val="0"/>
          <w:numId w:val="5"/>
        </w:numPr>
        <w:spacing w:after="0"/>
      </w:pPr>
      <w:r>
        <w:t>Pour supernatant into yet another clean falcon tube and centrifuge again at 12, 000 x g for 20 min at 4 deg. C</w:t>
      </w:r>
    </w:p>
    <w:p w14:paraId="78C2FB6B" w14:textId="3791AEC2" w:rsidR="002D73A8" w:rsidRDefault="00E66A71" w:rsidP="00BE57C0">
      <w:pPr>
        <w:pStyle w:val="ListParagraph"/>
        <w:numPr>
          <w:ilvl w:val="0"/>
          <w:numId w:val="5"/>
        </w:numPr>
        <w:spacing w:after="0"/>
      </w:pPr>
      <w:r>
        <w:t>Equilibrate Ni-NTA resin in a column with loading buffer (w/10 mM imidazole)</w:t>
      </w:r>
      <w:r w:rsidR="00F730FB">
        <w:t>. 10 column volumes should be good.</w:t>
      </w:r>
    </w:p>
    <w:p w14:paraId="73CF7C94" w14:textId="78A8F590" w:rsidR="00E66A71" w:rsidRDefault="00E66A71" w:rsidP="00BE57C0">
      <w:pPr>
        <w:pStyle w:val="ListParagraph"/>
        <w:numPr>
          <w:ilvl w:val="0"/>
          <w:numId w:val="5"/>
        </w:numPr>
        <w:spacing w:after="0"/>
      </w:pPr>
      <w:r>
        <w:t>Add</w:t>
      </w:r>
      <w:r w:rsidR="008929AE">
        <w:t xml:space="preserve"> </w:t>
      </w:r>
      <w:r>
        <w:t xml:space="preserve">about 1 ml resin/g cell paste and rock in cold room </w:t>
      </w:r>
      <w:r w:rsidR="004D1E3B">
        <w:t xml:space="preserve">to bind. You might want to bind with </w:t>
      </w:r>
      <w:r>
        <w:t>less</w:t>
      </w:r>
      <w:r w:rsidR="004D1E3B">
        <w:t xml:space="preserve"> resin</w:t>
      </w:r>
      <w:r>
        <w:t xml:space="preserve"> if your protein did not express well.</w:t>
      </w:r>
    </w:p>
    <w:p w14:paraId="38102B41" w14:textId="02360841" w:rsidR="00E66A71" w:rsidRDefault="00E66A71" w:rsidP="00BE57C0">
      <w:pPr>
        <w:pStyle w:val="ListParagraph"/>
        <w:numPr>
          <w:ilvl w:val="0"/>
          <w:numId w:val="5"/>
        </w:numPr>
        <w:spacing w:after="0"/>
      </w:pPr>
      <w:r>
        <w:t>Load resin onto column</w:t>
      </w:r>
      <w:r w:rsidR="00F24B21">
        <w:t xml:space="preserve"> and collect flow-through. </w:t>
      </w:r>
      <w:r w:rsidR="00F24B21" w:rsidRPr="00F24B21">
        <w:rPr>
          <w:i/>
        </w:rPr>
        <w:t>Take flow-through sample</w:t>
      </w:r>
    </w:p>
    <w:p w14:paraId="1CBE3C58" w14:textId="1B48FF93" w:rsidR="00E66A71" w:rsidRDefault="00E66A71" w:rsidP="00BE57C0">
      <w:pPr>
        <w:pStyle w:val="ListParagraph"/>
        <w:numPr>
          <w:ilvl w:val="0"/>
          <w:numId w:val="5"/>
        </w:numPr>
        <w:spacing w:after="0"/>
      </w:pPr>
      <w:r>
        <w:t xml:space="preserve"> Run a 3 column volumes of extra loading buffer through the column</w:t>
      </w:r>
    </w:p>
    <w:p w14:paraId="665D1058" w14:textId="1E2977F0" w:rsidR="00E66A71" w:rsidRDefault="00E66A71" w:rsidP="00BE57C0">
      <w:pPr>
        <w:pStyle w:val="ListParagraph"/>
        <w:numPr>
          <w:ilvl w:val="0"/>
          <w:numId w:val="5"/>
        </w:numPr>
        <w:spacing w:after="0"/>
      </w:pPr>
      <w:r>
        <w:lastRenderedPageBreak/>
        <w:t>Prepare Bradford reagent. It is in the 4 deg</w:t>
      </w:r>
      <w:r w:rsidR="00343792">
        <w:t>.</w:t>
      </w:r>
      <w:r>
        <w:t xml:space="preserve"> </w:t>
      </w:r>
      <w:proofErr w:type="spellStart"/>
      <w:r>
        <w:t>delicase</w:t>
      </w:r>
      <w:proofErr w:type="spellEnd"/>
      <w:r>
        <w:t xml:space="preserve"> as a 5x stock. You can dilute it by a factor of 5 into a </w:t>
      </w:r>
      <w:r w:rsidR="00C058C9">
        <w:t xml:space="preserve">50 ml conical. Pipette 100 µL of the 1x stock into wells of a 96-well plate. As you go through the purification process, you can estimate protein concentration by pipetting 5 µL of sample from </w:t>
      </w:r>
      <w:r w:rsidR="003C14AF">
        <w:t>what is dripping off of your column into each well to see if it turns blue</w:t>
      </w:r>
    </w:p>
    <w:p w14:paraId="3A0CF540" w14:textId="49EDDA2F" w:rsidR="003C14AF" w:rsidRPr="00CD6BA1" w:rsidRDefault="00EA4936" w:rsidP="00BE57C0">
      <w:pPr>
        <w:pStyle w:val="ListParagraph"/>
        <w:numPr>
          <w:ilvl w:val="0"/>
          <w:numId w:val="5"/>
        </w:numPr>
        <w:spacing w:after="0"/>
        <w:rPr>
          <w:i/>
        </w:rPr>
      </w:pPr>
      <w:r>
        <w:t xml:space="preserve"> Wash resin with 5-10 CV wash buffer (loading buffer with 20 mM imidazole) or until the Bradford reagent is not too blue</w:t>
      </w:r>
      <w:r w:rsidR="00CD6BA1">
        <w:t xml:space="preserve">. </w:t>
      </w:r>
      <w:r w:rsidR="00CD6BA1" w:rsidRPr="00CD6BA1">
        <w:rPr>
          <w:i/>
        </w:rPr>
        <w:t>Take wash sample</w:t>
      </w:r>
    </w:p>
    <w:p w14:paraId="64DA4868" w14:textId="44D817D0" w:rsidR="00EA4936" w:rsidRPr="00CD6BA1" w:rsidRDefault="00EA4936" w:rsidP="00BE57C0">
      <w:pPr>
        <w:pStyle w:val="ListParagraph"/>
        <w:numPr>
          <w:ilvl w:val="0"/>
          <w:numId w:val="5"/>
        </w:numPr>
        <w:spacing w:after="0"/>
        <w:rPr>
          <w:i/>
        </w:rPr>
      </w:pPr>
      <w:r>
        <w:t xml:space="preserve"> elute with 300 mM imidazole in buffer A</w:t>
      </w:r>
      <w:r w:rsidR="00CD6BA1">
        <w:t xml:space="preserve">. </w:t>
      </w:r>
      <w:r w:rsidR="00CD6BA1" w:rsidRPr="00CD6BA1">
        <w:rPr>
          <w:i/>
        </w:rPr>
        <w:t>Take elution sample</w:t>
      </w:r>
    </w:p>
    <w:p w14:paraId="6E19A4F6" w14:textId="6DD23D2E" w:rsidR="00EA4936" w:rsidRDefault="00EA4936" w:rsidP="00BE57C0">
      <w:pPr>
        <w:pStyle w:val="ListParagraph"/>
        <w:numPr>
          <w:ilvl w:val="0"/>
          <w:numId w:val="5"/>
        </w:numPr>
        <w:spacing w:after="0"/>
      </w:pPr>
      <w:r>
        <w:t xml:space="preserve">Concentrate with </w:t>
      </w:r>
      <w:proofErr w:type="spellStart"/>
      <w:r>
        <w:t>Amicon</w:t>
      </w:r>
      <w:proofErr w:type="spellEnd"/>
      <w:r>
        <w:t xml:space="preserve"> Ultra spin concentrator at 4 deg. C and 5,000 x g. BE SURE TO PICK THE CORRECT MW CUTOFF SIZE</w:t>
      </w:r>
    </w:p>
    <w:p w14:paraId="1D555608" w14:textId="17C06DF8" w:rsidR="00EA4936" w:rsidRDefault="00EA4936" w:rsidP="00BE57C0">
      <w:pPr>
        <w:pStyle w:val="ListParagraph"/>
        <w:numPr>
          <w:ilvl w:val="0"/>
          <w:numId w:val="5"/>
        </w:numPr>
        <w:spacing w:after="0"/>
      </w:pPr>
      <w:r>
        <w:t>Buffer exchange into storage buffer, check with Bradford and/or nanodrop</w:t>
      </w:r>
    </w:p>
    <w:p w14:paraId="430451BC" w14:textId="703A2711" w:rsidR="00EA4936" w:rsidRDefault="00EA4936" w:rsidP="00BE57C0">
      <w:pPr>
        <w:pStyle w:val="ListParagraph"/>
        <w:numPr>
          <w:ilvl w:val="0"/>
          <w:numId w:val="5"/>
        </w:numPr>
        <w:spacing w:after="0"/>
      </w:pPr>
      <w:r>
        <w:t>Aliquot, flash-freeze, and store at -80 deg. C</w:t>
      </w:r>
    </w:p>
    <w:p w14:paraId="2C142685" w14:textId="77777777" w:rsidR="00BE57C0" w:rsidRDefault="00BE57C0" w:rsidP="00BE57C0">
      <w:pPr>
        <w:spacing w:after="0"/>
      </w:pPr>
    </w:p>
    <w:p w14:paraId="52B3ED42" w14:textId="6135DB66" w:rsidR="00BE57C0" w:rsidRPr="006919FE" w:rsidRDefault="00A749C7" w:rsidP="00BE57C0">
      <w:pPr>
        <w:spacing w:after="0"/>
        <w:rPr>
          <w:b/>
        </w:rPr>
      </w:pPr>
      <w:r w:rsidRPr="006919FE">
        <w:rPr>
          <w:b/>
        </w:rPr>
        <w:t>BUFFERS</w:t>
      </w:r>
    </w:p>
    <w:p w14:paraId="0675687B" w14:textId="77777777" w:rsidR="00A749C7" w:rsidRDefault="00A749C7" w:rsidP="00BE57C0">
      <w:pPr>
        <w:spacing w:after="0"/>
      </w:pPr>
    </w:p>
    <w:p w14:paraId="5BA1CBBA" w14:textId="024E57AD" w:rsidR="00BE57C0" w:rsidRPr="00BE57C0" w:rsidRDefault="00BE57C0" w:rsidP="00BE57C0">
      <w:pPr>
        <w:spacing w:after="0"/>
        <w:rPr>
          <w:u w:val="single"/>
        </w:rPr>
      </w:pPr>
      <w:r w:rsidRPr="00BE57C0">
        <w:rPr>
          <w:u w:val="single"/>
        </w:rPr>
        <w:t>Lysis Buffer (pH 7.5)</w:t>
      </w:r>
    </w:p>
    <w:p w14:paraId="5DB84C27" w14:textId="7260206F" w:rsidR="00BE57C0" w:rsidRDefault="00BE57C0" w:rsidP="00BE57C0">
      <w:pPr>
        <w:spacing w:after="0"/>
      </w:pPr>
      <w:r>
        <w:t>50 mM sodium phosphate</w:t>
      </w:r>
    </w:p>
    <w:p w14:paraId="128643B8" w14:textId="693F8BE1" w:rsidR="00BE57C0" w:rsidRDefault="00BE57C0" w:rsidP="00BE57C0">
      <w:pPr>
        <w:spacing w:after="0"/>
      </w:pPr>
      <w:r>
        <w:t>300 mM sodium chloride</w:t>
      </w:r>
    </w:p>
    <w:p w14:paraId="4D379AEE" w14:textId="26A968D8" w:rsidR="00BE57C0" w:rsidRDefault="00BE57C0" w:rsidP="00BE57C0">
      <w:pPr>
        <w:spacing w:after="0"/>
      </w:pPr>
      <w:r>
        <w:t>20% glycerol</w:t>
      </w:r>
    </w:p>
    <w:p w14:paraId="45E61466" w14:textId="32CF28D5" w:rsidR="00BE57C0" w:rsidRDefault="00BE57C0" w:rsidP="00BE57C0">
      <w:pPr>
        <w:spacing w:after="0"/>
      </w:pPr>
      <w:r>
        <w:t>10 mM imidazole</w:t>
      </w:r>
    </w:p>
    <w:p w14:paraId="4C27ED80" w14:textId="0BADD945" w:rsidR="00BE57C0" w:rsidRDefault="00BE57C0" w:rsidP="00BE57C0">
      <w:pPr>
        <w:spacing w:after="0"/>
      </w:pPr>
      <w:r>
        <w:t>+ 20 mM BME (Don’t add to initial stock. Add fresh before use!)</w:t>
      </w:r>
    </w:p>
    <w:p w14:paraId="2774E90F" w14:textId="77777777" w:rsidR="00BE57C0" w:rsidRDefault="00BE57C0" w:rsidP="00BE57C0">
      <w:pPr>
        <w:spacing w:after="0"/>
      </w:pPr>
    </w:p>
    <w:p w14:paraId="4E453820" w14:textId="655A940A" w:rsidR="00BE57C0" w:rsidRPr="00BE57C0" w:rsidRDefault="00BE57C0" w:rsidP="00BE57C0">
      <w:pPr>
        <w:spacing w:after="0"/>
        <w:rPr>
          <w:u w:val="single"/>
        </w:rPr>
      </w:pPr>
      <w:r w:rsidRPr="00BE57C0">
        <w:rPr>
          <w:u w:val="single"/>
        </w:rPr>
        <w:t>Wash Buffer (pH 7.5)</w:t>
      </w:r>
    </w:p>
    <w:p w14:paraId="5086FB11" w14:textId="7D91A33D" w:rsidR="00BE57C0" w:rsidRDefault="00BE57C0" w:rsidP="00BE57C0">
      <w:pPr>
        <w:spacing w:after="0"/>
      </w:pPr>
      <w:r>
        <w:t>50 mM sodium phosphate</w:t>
      </w:r>
    </w:p>
    <w:p w14:paraId="6CC9320A" w14:textId="740E5D76" w:rsidR="00BE57C0" w:rsidRDefault="00BE57C0" w:rsidP="00BE57C0">
      <w:pPr>
        <w:spacing w:after="0"/>
      </w:pPr>
      <w:r>
        <w:t>300 mM sodium chloride</w:t>
      </w:r>
    </w:p>
    <w:p w14:paraId="573053DE" w14:textId="1F9DC22F" w:rsidR="00BE57C0" w:rsidRDefault="00BE57C0" w:rsidP="00BE57C0">
      <w:pPr>
        <w:spacing w:after="0"/>
      </w:pPr>
      <w:r>
        <w:t>20% glycerol</w:t>
      </w:r>
    </w:p>
    <w:p w14:paraId="662474B2" w14:textId="69AA5E9B" w:rsidR="00BE57C0" w:rsidRDefault="00BE57C0" w:rsidP="00BE57C0">
      <w:pPr>
        <w:spacing w:after="0"/>
      </w:pPr>
      <w:r>
        <w:t>20 mM imidazole</w:t>
      </w:r>
    </w:p>
    <w:p w14:paraId="0D455B16" w14:textId="77777777" w:rsidR="00D715D9" w:rsidRDefault="00D715D9" w:rsidP="00BE57C0">
      <w:pPr>
        <w:spacing w:after="0"/>
      </w:pPr>
    </w:p>
    <w:p w14:paraId="022F3FAC" w14:textId="77777777" w:rsidR="00BE57C0" w:rsidRDefault="00BE57C0" w:rsidP="00BE57C0">
      <w:pPr>
        <w:spacing w:after="0"/>
      </w:pPr>
    </w:p>
    <w:p w14:paraId="47FC5832" w14:textId="36D0589F" w:rsidR="00BE57C0" w:rsidRPr="00BE57C0" w:rsidRDefault="00BE57C0" w:rsidP="00BE57C0">
      <w:pPr>
        <w:spacing w:after="0"/>
        <w:rPr>
          <w:u w:val="single"/>
        </w:rPr>
      </w:pPr>
      <w:r w:rsidRPr="00BE57C0">
        <w:rPr>
          <w:u w:val="single"/>
        </w:rPr>
        <w:t>Elution Buffer (pH 7.5)</w:t>
      </w:r>
    </w:p>
    <w:p w14:paraId="4C478EB2" w14:textId="69D4AC15" w:rsidR="00EA4936" w:rsidRDefault="00BE57C0" w:rsidP="00BE57C0">
      <w:pPr>
        <w:spacing w:after="0"/>
      </w:pPr>
      <w:r>
        <w:t>50 mM sodium phosphate</w:t>
      </w:r>
    </w:p>
    <w:p w14:paraId="71E49929" w14:textId="4376C5F3" w:rsidR="00BE57C0" w:rsidRDefault="00BE57C0" w:rsidP="00BE57C0">
      <w:pPr>
        <w:spacing w:after="0"/>
      </w:pPr>
      <w:r>
        <w:t>300 mM sodium chloride</w:t>
      </w:r>
    </w:p>
    <w:p w14:paraId="1EDA9AF1" w14:textId="6E02FA1A" w:rsidR="00BE57C0" w:rsidRDefault="00BE57C0" w:rsidP="00BE57C0">
      <w:pPr>
        <w:spacing w:after="0"/>
      </w:pPr>
      <w:r>
        <w:t>20% glycerol</w:t>
      </w:r>
    </w:p>
    <w:p w14:paraId="3E94D02C" w14:textId="0341BAA6" w:rsidR="00BE57C0" w:rsidRDefault="00BE57C0" w:rsidP="00BE57C0">
      <w:pPr>
        <w:spacing w:after="0"/>
      </w:pPr>
      <w:r>
        <w:t>300 mM imidazole</w:t>
      </w:r>
    </w:p>
    <w:p w14:paraId="55A8150A" w14:textId="77777777" w:rsidR="00D715D9" w:rsidRDefault="00D715D9" w:rsidP="00BE57C0">
      <w:pPr>
        <w:spacing w:after="0"/>
      </w:pPr>
    </w:p>
    <w:p w14:paraId="0BA227E2" w14:textId="77777777" w:rsidR="00BE57C0" w:rsidRDefault="00BE57C0" w:rsidP="00BE57C0">
      <w:pPr>
        <w:spacing w:after="0"/>
      </w:pPr>
    </w:p>
    <w:p w14:paraId="55F48AD6" w14:textId="2559CA63" w:rsidR="00BE57C0" w:rsidRPr="00B662EF" w:rsidRDefault="00BE57C0" w:rsidP="00BE57C0">
      <w:pPr>
        <w:spacing w:after="0"/>
        <w:rPr>
          <w:u w:val="single"/>
        </w:rPr>
      </w:pPr>
      <w:r w:rsidRPr="00B662EF">
        <w:rPr>
          <w:u w:val="single"/>
        </w:rPr>
        <w:t>Storage Buffer (pH 7.5)</w:t>
      </w:r>
    </w:p>
    <w:p w14:paraId="12175D0F" w14:textId="78B3EEF4" w:rsidR="00BE57C0" w:rsidRDefault="00FC3322" w:rsidP="00BE57C0">
      <w:pPr>
        <w:spacing w:after="0"/>
      </w:pPr>
      <w:r>
        <w:t>50 mM</w:t>
      </w:r>
      <w:r w:rsidR="00B662EF">
        <w:t xml:space="preserve"> HEPES </w:t>
      </w:r>
    </w:p>
    <w:p w14:paraId="289E865E" w14:textId="6B221978" w:rsidR="00B662EF" w:rsidRDefault="00B662EF" w:rsidP="00BE57C0">
      <w:pPr>
        <w:spacing w:after="0"/>
      </w:pPr>
      <w:r>
        <w:t xml:space="preserve">100 mM sodium chloride </w:t>
      </w:r>
    </w:p>
    <w:p w14:paraId="56573892" w14:textId="7E98E30F" w:rsidR="00B662EF" w:rsidRDefault="00B662EF" w:rsidP="00BE57C0">
      <w:pPr>
        <w:spacing w:after="0"/>
      </w:pPr>
      <w:r>
        <w:t>2.5 mM EDTA</w:t>
      </w:r>
    </w:p>
    <w:p w14:paraId="16380808" w14:textId="55351BCB" w:rsidR="00B662EF" w:rsidRDefault="00B662EF" w:rsidP="00BE57C0">
      <w:pPr>
        <w:spacing w:after="0"/>
      </w:pPr>
      <w:r>
        <w:t>20% glycerol</w:t>
      </w:r>
    </w:p>
    <w:p w14:paraId="4A4BB394" w14:textId="71780B37" w:rsidR="00B662EF" w:rsidRDefault="00B662EF" w:rsidP="00BE57C0">
      <w:pPr>
        <w:spacing w:after="0"/>
      </w:pPr>
      <w:r>
        <w:t>1 mM DTT</w:t>
      </w:r>
    </w:p>
    <w:p w14:paraId="032D4A6E" w14:textId="7C9E3B6D" w:rsidR="00EA4936" w:rsidRDefault="00EA4936" w:rsidP="00BE57C0">
      <w:pPr>
        <w:spacing w:after="0"/>
      </w:pPr>
    </w:p>
    <w:sectPr w:rsidR="00EA4936" w:rsidSect="008F125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16415"/>
    <w:multiLevelType w:val="hybridMultilevel"/>
    <w:tmpl w:val="B4443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4101"/>
    <w:multiLevelType w:val="hybridMultilevel"/>
    <w:tmpl w:val="56348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54B6A"/>
    <w:multiLevelType w:val="hybridMultilevel"/>
    <w:tmpl w:val="56348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B6166"/>
    <w:multiLevelType w:val="hybridMultilevel"/>
    <w:tmpl w:val="729AD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D6F10"/>
    <w:multiLevelType w:val="hybridMultilevel"/>
    <w:tmpl w:val="98D80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D62"/>
    <w:rsid w:val="000404B4"/>
    <w:rsid w:val="00234396"/>
    <w:rsid w:val="002D73A8"/>
    <w:rsid w:val="00330CDF"/>
    <w:rsid w:val="00343792"/>
    <w:rsid w:val="003B4668"/>
    <w:rsid w:val="003C14AF"/>
    <w:rsid w:val="004D1E3B"/>
    <w:rsid w:val="004E1D38"/>
    <w:rsid w:val="00574D62"/>
    <w:rsid w:val="006714AD"/>
    <w:rsid w:val="006919FE"/>
    <w:rsid w:val="008929AE"/>
    <w:rsid w:val="008F1256"/>
    <w:rsid w:val="00A529BB"/>
    <w:rsid w:val="00A749C7"/>
    <w:rsid w:val="00AB1356"/>
    <w:rsid w:val="00B662EF"/>
    <w:rsid w:val="00BD2612"/>
    <w:rsid w:val="00BE57C0"/>
    <w:rsid w:val="00C058C9"/>
    <w:rsid w:val="00C54043"/>
    <w:rsid w:val="00CD6BA1"/>
    <w:rsid w:val="00D715D9"/>
    <w:rsid w:val="00E66A71"/>
    <w:rsid w:val="00EA4936"/>
    <w:rsid w:val="00F24B21"/>
    <w:rsid w:val="00F730FB"/>
    <w:rsid w:val="00FC33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D0ACBD"/>
  <w15:docId w15:val="{356DC25A-D3BB-F44E-B4B4-A22250A3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540</Words>
  <Characters>3083</Characters>
  <Application>Microsoft Office Word</Application>
  <DocSecurity>0</DocSecurity>
  <Lines>25</Lines>
  <Paragraphs>7</Paragraphs>
  <ScaleCrop>false</ScaleCrop>
  <Company>MIT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Neugebauer</dc:creator>
  <cp:keywords/>
  <dc:description/>
  <cp:lastModifiedBy>Marchand Benmaman, Jorge Alberto</cp:lastModifiedBy>
  <cp:revision>28</cp:revision>
  <dcterms:created xsi:type="dcterms:W3CDTF">2016-02-23T00:34:00Z</dcterms:created>
  <dcterms:modified xsi:type="dcterms:W3CDTF">2020-09-10T18:34:00Z</dcterms:modified>
</cp:coreProperties>
</file>