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5767" w14:textId="77777777" w:rsidR="00C64156" w:rsidRPr="00591DFB" w:rsidRDefault="00C64156" w:rsidP="00C64156">
      <w:pPr>
        <w:spacing w:after="14"/>
        <w:ind w:right="5"/>
        <w:jc w:val="center"/>
        <w:rPr>
          <w:rFonts w:asciiTheme="minorHAnsi" w:eastAsia="Times New Roman" w:hAnsiTheme="minorHAnsi" w:cstheme="minorHAnsi"/>
          <w:color w:val="333333"/>
          <w:sz w:val="21"/>
        </w:rPr>
      </w:pPr>
      <w:bookmarkStart w:id="0" w:name="OLE_LINK5"/>
      <w:bookmarkStart w:id="1" w:name="OLE_LINK6"/>
      <w:r w:rsidRPr="00591DFB">
        <w:rPr>
          <w:rFonts w:asciiTheme="minorHAnsi" w:eastAsia="Times New Roman" w:hAnsiTheme="minorHAnsi" w:cstheme="minorHAnsi"/>
          <w:noProof/>
          <w:color w:val="333333"/>
          <w:sz w:val="21"/>
        </w:rPr>
        <w:drawing>
          <wp:inline distT="0" distB="0" distL="0" distR="0" wp14:anchorId="3F185972" wp14:editId="242C4A19">
            <wp:extent cx="4645660" cy="1347470"/>
            <wp:effectExtent l="0" t="0" r="2540" b="5080"/>
            <wp:docPr id="56002971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9714"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2C0704A1" w14:textId="77777777" w:rsidR="00C64156" w:rsidRPr="00591DFB" w:rsidRDefault="00C64156" w:rsidP="00C64156">
      <w:pPr>
        <w:spacing w:after="0"/>
        <w:ind w:left="58"/>
        <w:jc w:val="center"/>
        <w:rPr>
          <w:rFonts w:asciiTheme="minorHAnsi" w:hAnsiTheme="minorHAnsi" w:cstheme="minorHAnsi"/>
        </w:rPr>
      </w:pPr>
    </w:p>
    <w:p w14:paraId="244951DB" w14:textId="77777777" w:rsidR="00C64156" w:rsidRPr="00591DFB" w:rsidRDefault="00C64156" w:rsidP="00C64156">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2237932" wp14:editId="35ED6462">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D4DC71" id="Group 6545" o:spid="_x0000_s1026" style="width:455.75pt;height:1.3pt;mso-position-horizontal-relative:char;mso-position-vertical-relative:line" coordsize="57881,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">
                <v:shape id="Shape 8154" o:spid="_x0000_s1027" style="position:absolute;width:57881;height:167;visibility:visible;mso-wrap-style:square;v-text-anchor:top" coordsize="5788152,16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" path="m,l5788152,r,16764l,16764,,e" fillcolor="black" stroked="f" strokeweight="0">
                  <v:stroke miterlimit="83231f" joinstyle="miter"/>
                  <v:path arrowok="t" textboxrect="0,0,5788152,16764"/>
                </v:shape>
                <w10:anchorlock/>
              </v:group>
            </w:pict>
          </mc:Fallback>
        </mc:AlternateContent>
      </w:r>
    </w:p>
    <w:p w14:paraId="2BD60F55" w14:textId="77777777" w:rsidR="00C64156" w:rsidRPr="00591DFB" w:rsidRDefault="00C64156" w:rsidP="00C64156">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C64156" w:rsidRPr="00591DFB" w14:paraId="6F79D3C1" w14:textId="77777777" w:rsidTr="00347123">
        <w:trPr>
          <w:trHeight w:val="514"/>
        </w:trPr>
        <w:tc>
          <w:tcPr>
            <w:tcW w:w="2128" w:type="dxa"/>
            <w:tcBorders>
              <w:top w:val="single" w:sz="4" w:space="0" w:color="000000"/>
              <w:left w:val="single" w:sz="3" w:space="0" w:color="000000"/>
              <w:bottom w:val="single" w:sz="4" w:space="0" w:color="000000"/>
              <w:right w:val="single" w:sz="4" w:space="0" w:color="000000"/>
            </w:tcBorders>
          </w:tcPr>
          <w:p w14:paraId="4E170260"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63C2F630"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96B7D0F" w14:textId="77777777" w:rsidR="00C64156" w:rsidRPr="00591DFB" w:rsidRDefault="00C64156" w:rsidP="00347123">
            <w:pPr>
              <w:rPr>
                <w:rFonts w:asciiTheme="minorHAnsi" w:hAnsiTheme="minorHAnsi" w:cstheme="minorHAnsi"/>
              </w:rPr>
            </w:pPr>
            <w:r>
              <w:rPr>
                <w:rFonts w:asciiTheme="minorHAnsi" w:eastAsia="Times New Roman" w:hAnsiTheme="minorHAnsi" w:cstheme="minorHAnsi"/>
                <w:color w:val="333333"/>
              </w:rPr>
              <w:t>Advanced-Data</w:t>
            </w:r>
            <w:r w:rsidRPr="00591DFB">
              <w:rPr>
                <w:rFonts w:asciiTheme="minorHAnsi" w:eastAsia="Times New Roman" w:hAnsiTheme="minorHAnsi" w:cstheme="minorHAnsi"/>
                <w:color w:val="333333"/>
              </w:rPr>
              <w:t xml:space="preserve"> Analytics </w:t>
            </w:r>
          </w:p>
          <w:p w14:paraId="3BA97853" w14:textId="77777777" w:rsidR="00C64156" w:rsidRPr="00591DFB" w:rsidRDefault="00C64156" w:rsidP="00347123">
            <w:pPr>
              <w:rPr>
                <w:rFonts w:asciiTheme="minorHAnsi" w:hAnsiTheme="minorHAnsi" w:cstheme="minorHAnsi"/>
              </w:rPr>
            </w:pPr>
            <w:r w:rsidRPr="00591DFB">
              <w:rPr>
                <w:rFonts w:asciiTheme="minorHAnsi" w:eastAsia="Times New Roman" w:hAnsiTheme="minorHAnsi" w:cstheme="minorHAnsi"/>
                <w:color w:val="333333"/>
              </w:rPr>
              <w:t>Big Data Storage and Processing</w:t>
            </w:r>
          </w:p>
        </w:tc>
      </w:tr>
      <w:tr w:rsidR="00C64156" w:rsidRPr="00591DFB" w14:paraId="502328F5" w14:textId="77777777" w:rsidTr="00347123">
        <w:trPr>
          <w:trHeight w:val="514"/>
        </w:trPr>
        <w:tc>
          <w:tcPr>
            <w:tcW w:w="2128" w:type="dxa"/>
            <w:tcBorders>
              <w:top w:val="single" w:sz="4" w:space="0" w:color="000000"/>
              <w:left w:val="single" w:sz="3" w:space="0" w:color="000000"/>
              <w:bottom w:val="single" w:sz="4" w:space="0" w:color="000000"/>
              <w:right w:val="single" w:sz="4" w:space="0" w:color="000000"/>
            </w:tcBorders>
          </w:tcPr>
          <w:p w14:paraId="2FBD7785"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129EEC15"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5D38F08" w14:textId="77777777" w:rsidR="00C64156" w:rsidRPr="00591DFB" w:rsidRDefault="00C64156" w:rsidP="00347123">
            <w:pPr>
              <w:rPr>
                <w:rFonts w:asciiTheme="minorHAnsi" w:hAnsiTheme="minorHAnsi" w:cstheme="minorHAnsi"/>
              </w:rPr>
            </w:pPr>
            <w:r w:rsidRPr="00591DFB">
              <w:rPr>
                <w:rFonts w:asciiTheme="minorHAnsi" w:eastAsia="Times New Roman" w:hAnsiTheme="minorHAnsi" w:cstheme="minorHAnsi"/>
                <w:color w:val="333333"/>
              </w:rPr>
              <w:t xml:space="preserve"> Integrated CA1 Sem 2 MSc in Data Analytics</w:t>
            </w:r>
          </w:p>
        </w:tc>
      </w:tr>
      <w:tr w:rsidR="00C64156" w:rsidRPr="00591DFB" w14:paraId="2207F7C9" w14:textId="77777777" w:rsidTr="00347123">
        <w:trPr>
          <w:trHeight w:val="516"/>
        </w:trPr>
        <w:tc>
          <w:tcPr>
            <w:tcW w:w="2128" w:type="dxa"/>
            <w:tcBorders>
              <w:top w:val="single" w:sz="4" w:space="0" w:color="000000"/>
              <w:left w:val="single" w:sz="3" w:space="0" w:color="000000"/>
              <w:bottom w:val="single" w:sz="4" w:space="0" w:color="000000"/>
              <w:right w:val="single" w:sz="4" w:space="0" w:color="000000"/>
            </w:tcBorders>
          </w:tcPr>
          <w:p w14:paraId="6FE70D00"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0DEABC94"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1512BBF" w14:textId="77777777" w:rsidR="00C64156" w:rsidRPr="00591DFB" w:rsidRDefault="00C64156" w:rsidP="00347123">
            <w:pPr>
              <w:rPr>
                <w:rFonts w:asciiTheme="minorHAnsi" w:hAnsiTheme="minorHAnsi" w:cstheme="minorHAnsi"/>
              </w:rPr>
            </w:pPr>
            <w:r w:rsidRPr="00591DFB">
              <w:rPr>
                <w:rFonts w:asciiTheme="minorHAnsi" w:eastAsia="Times New Roman" w:hAnsiTheme="minorHAnsi" w:cstheme="minorHAnsi"/>
                <w:color w:val="333333"/>
              </w:rPr>
              <w:t xml:space="preserve">David McQuaid </w:t>
            </w:r>
            <w:r>
              <w:rPr>
                <w:rFonts w:asciiTheme="minorHAnsi" w:eastAsia="Times New Roman" w:hAnsiTheme="minorHAnsi" w:cstheme="minorHAnsi"/>
                <w:color w:val="333333"/>
              </w:rPr>
              <w:br/>
            </w:r>
            <w:r w:rsidRPr="00591DFB">
              <w:rPr>
                <w:rFonts w:asciiTheme="minorHAnsi" w:eastAsia="Times New Roman" w:hAnsiTheme="minorHAnsi" w:cstheme="minorHAnsi"/>
                <w:color w:val="333333"/>
              </w:rPr>
              <w:t>Muhammad Iqbal</w:t>
            </w:r>
          </w:p>
        </w:tc>
      </w:tr>
      <w:tr w:rsidR="00C64156" w:rsidRPr="00591DFB" w14:paraId="281BA388" w14:textId="77777777" w:rsidTr="00347123">
        <w:trPr>
          <w:trHeight w:val="514"/>
        </w:trPr>
        <w:tc>
          <w:tcPr>
            <w:tcW w:w="2128" w:type="dxa"/>
            <w:tcBorders>
              <w:top w:val="single" w:sz="4" w:space="0" w:color="000000"/>
              <w:left w:val="single" w:sz="3" w:space="0" w:color="000000"/>
              <w:bottom w:val="single" w:sz="4" w:space="0" w:color="000000"/>
              <w:right w:val="single" w:sz="4" w:space="0" w:color="000000"/>
            </w:tcBorders>
          </w:tcPr>
          <w:p w14:paraId="26B992BE"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383F5542"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0B69915" w14:textId="77777777" w:rsidR="00C64156" w:rsidRPr="00591DFB" w:rsidRDefault="00C64156" w:rsidP="00347123">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Emre Kalem</w:t>
            </w:r>
          </w:p>
        </w:tc>
      </w:tr>
      <w:tr w:rsidR="00C64156" w:rsidRPr="00591DFB" w14:paraId="36DDE5D6" w14:textId="77777777" w:rsidTr="00347123">
        <w:trPr>
          <w:trHeight w:val="514"/>
        </w:trPr>
        <w:tc>
          <w:tcPr>
            <w:tcW w:w="2128" w:type="dxa"/>
            <w:tcBorders>
              <w:top w:val="single" w:sz="4" w:space="0" w:color="000000"/>
              <w:left w:val="single" w:sz="3" w:space="0" w:color="000000"/>
              <w:bottom w:val="single" w:sz="4" w:space="0" w:color="000000"/>
              <w:right w:val="single" w:sz="4" w:space="0" w:color="000000"/>
            </w:tcBorders>
          </w:tcPr>
          <w:p w14:paraId="475D5745"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62E9DB1D"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087DAB3" w14:textId="77777777" w:rsidR="00C64156" w:rsidRPr="00591DFB" w:rsidRDefault="00C64156" w:rsidP="00347123">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2023047</w:t>
            </w:r>
          </w:p>
        </w:tc>
      </w:tr>
      <w:tr w:rsidR="00C64156" w:rsidRPr="00591DFB" w14:paraId="3350D142" w14:textId="77777777" w:rsidTr="00347123">
        <w:trPr>
          <w:trHeight w:val="516"/>
        </w:trPr>
        <w:tc>
          <w:tcPr>
            <w:tcW w:w="2128" w:type="dxa"/>
            <w:tcBorders>
              <w:top w:val="single" w:sz="4" w:space="0" w:color="000000"/>
              <w:left w:val="single" w:sz="3" w:space="0" w:color="000000"/>
              <w:bottom w:val="single" w:sz="4" w:space="0" w:color="000000"/>
              <w:right w:val="single" w:sz="4" w:space="0" w:color="000000"/>
            </w:tcBorders>
          </w:tcPr>
          <w:p w14:paraId="79C7104A"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64C8E702"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A5328CC" w14:textId="77777777" w:rsidR="00C64156" w:rsidRPr="00591DFB" w:rsidRDefault="00C64156" w:rsidP="00347123">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C64156" w:rsidRPr="00591DFB" w14:paraId="5A8CB93D" w14:textId="77777777" w:rsidTr="00347123">
        <w:trPr>
          <w:trHeight w:val="514"/>
        </w:trPr>
        <w:tc>
          <w:tcPr>
            <w:tcW w:w="2128" w:type="dxa"/>
            <w:tcBorders>
              <w:top w:val="single" w:sz="4" w:space="0" w:color="000000"/>
              <w:left w:val="single" w:sz="3" w:space="0" w:color="000000"/>
              <w:bottom w:val="single" w:sz="4" w:space="0" w:color="000000"/>
              <w:right w:val="single" w:sz="4" w:space="0" w:color="000000"/>
            </w:tcBorders>
          </w:tcPr>
          <w:p w14:paraId="3E789ED4"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471FA4A" w14:textId="77777777" w:rsidR="00C64156" w:rsidRPr="00591DFB" w:rsidRDefault="00C64156" w:rsidP="00347123">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39BC978" w14:textId="77777777" w:rsidR="00C64156" w:rsidRPr="00591DFB" w:rsidRDefault="00C64156" w:rsidP="00347123">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6</w:t>
            </w:r>
            <w:r w:rsidRPr="00591DFB">
              <w:rPr>
                <w:rFonts w:asciiTheme="minorHAnsi" w:eastAsia="Times New Roman" w:hAnsiTheme="minorHAnsi" w:cstheme="minorHAnsi"/>
                <w:color w:val="333333"/>
                <w:vertAlign w:val="superscript"/>
              </w:rPr>
              <w:t>th</w:t>
            </w: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October</w:t>
            </w:r>
            <w:r w:rsidRPr="00591DFB">
              <w:rPr>
                <w:rFonts w:asciiTheme="minorHAnsi" w:eastAsia="Times New Roman" w:hAnsiTheme="minorHAnsi" w:cstheme="minorHAnsi"/>
                <w:color w:val="333333"/>
              </w:rPr>
              <w:t xml:space="preserve"> 2023</w:t>
            </w:r>
          </w:p>
        </w:tc>
      </w:tr>
    </w:tbl>
    <w:p w14:paraId="63AB3F49" w14:textId="77777777" w:rsidR="00C64156" w:rsidRPr="00591DFB" w:rsidRDefault="00C64156" w:rsidP="00C64156">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3BA7C377" w14:textId="77777777" w:rsidR="00C64156" w:rsidRPr="00591DFB" w:rsidRDefault="00C64156" w:rsidP="00C64156">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2E026DF2" w14:textId="77777777" w:rsidR="00C64156" w:rsidRPr="00591DFB" w:rsidRDefault="00C64156" w:rsidP="00C64156">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2E409BDB" w14:textId="77777777" w:rsidR="00C64156" w:rsidRPr="00591DFB" w:rsidRDefault="00C64156" w:rsidP="00C64156">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6F30C8AF" wp14:editId="3D8FCD8C">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5FCF02" id="Group 6546" o:spid="_x0000_s1026" style="width:455.75pt;height:1.3pt;mso-position-horizontal-relative:char;mso-position-vertical-relative:line" coordsize="57881,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">
                <v:shape id="Shape 8156" o:spid="_x0000_s1027" style="position:absolute;width:57881;height:167;visibility:visible;mso-wrap-style:square;v-text-anchor:top" coordsize="5788152,16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" path="m,l5788152,r,16763l,16763,,e" fillcolor="black" stroked="f" strokeweight="0">
                  <v:stroke miterlimit="83231f" joinstyle="miter"/>
                  <v:path arrowok="t" textboxrect="0,0,5788152,16763"/>
                </v:shape>
                <w10:anchorlock/>
              </v:group>
            </w:pict>
          </mc:Fallback>
        </mc:AlternateContent>
      </w:r>
    </w:p>
    <w:p w14:paraId="7FA7EA36" w14:textId="77777777" w:rsidR="00C64156" w:rsidRPr="00591DFB" w:rsidRDefault="00C64156" w:rsidP="00C64156">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67D108A9" w14:textId="77777777" w:rsidR="00C64156" w:rsidRPr="00591DFB" w:rsidRDefault="00C64156" w:rsidP="00C64156">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59461C93" w14:textId="77777777" w:rsidR="00C64156" w:rsidRPr="00591DFB" w:rsidRDefault="00C64156" w:rsidP="00C64156">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71C323CB" w14:textId="77777777" w:rsidR="00C64156" w:rsidRPr="00591DFB" w:rsidRDefault="00C64156" w:rsidP="00C64156">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66410E44" w14:textId="77777777" w:rsidR="00C64156" w:rsidRPr="00591DFB" w:rsidRDefault="00C64156" w:rsidP="00C64156">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CD39B7" w14:textId="77777777" w:rsidR="00C64156" w:rsidRPr="00591DFB" w:rsidRDefault="00C64156" w:rsidP="00C64156">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242C1AB7" w14:textId="77777777" w:rsidR="00C64156" w:rsidRDefault="00C64156" w:rsidP="00C64156">
      <w:pPr>
        <w:spacing w:after="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 </w:t>
      </w:r>
    </w:p>
    <w:p w14:paraId="4B09B446" w14:textId="77777777" w:rsidR="00C64156" w:rsidRDefault="00C64156" w:rsidP="00C64156">
      <w:pPr>
        <w:spacing w:after="0"/>
        <w:rPr>
          <w:rFonts w:asciiTheme="minorHAnsi" w:eastAsia="Times New Roman" w:hAnsiTheme="minorHAnsi" w:cstheme="minorHAnsi"/>
          <w:color w:val="333333"/>
        </w:rPr>
      </w:pPr>
    </w:p>
    <w:p w14:paraId="4E55BA72" w14:textId="77777777" w:rsidR="00C64156" w:rsidRDefault="00C64156" w:rsidP="00C64156">
      <w:pPr>
        <w:spacing w:after="0"/>
        <w:rPr>
          <w:rFonts w:asciiTheme="minorHAnsi" w:eastAsia="Times New Roman" w:hAnsiTheme="minorHAnsi" w:cstheme="minorHAnsi"/>
          <w:color w:val="333333"/>
        </w:rPr>
      </w:pPr>
    </w:p>
    <w:p w14:paraId="49DE7929" w14:textId="77777777" w:rsidR="00C64156" w:rsidRPr="00D85411" w:rsidRDefault="00C64156" w:rsidP="00C64156">
      <w:pPr>
        <w:spacing w:after="0"/>
        <w:rPr>
          <w:rFonts w:asciiTheme="minorHAnsi" w:hAnsiTheme="minorHAnsi" w:cstheme="minorHAnsi"/>
        </w:rPr>
      </w:pPr>
      <w:bookmarkStart w:id="2" w:name="OLE_LINK29"/>
      <w:bookmarkStart w:id="3" w:name="OLE_LINK30"/>
      <w:bookmarkStart w:id="4" w:name="OLE_LINK7"/>
      <w:bookmarkStart w:id="5" w:name="OLE_LINK8"/>
      <w:bookmarkStart w:id="6" w:name="OLE_LINK9"/>
      <w:bookmarkStart w:id="7" w:name="OLE_LINK14"/>
      <w:r w:rsidRPr="00D85411">
        <w:rPr>
          <w:rFonts w:asciiTheme="minorHAnsi" w:hAnsiTheme="minorHAnsi" w:cstheme="minorHAnsi"/>
        </w:rPr>
        <w:lastRenderedPageBreak/>
        <w:t>Introduction and Objective Statement</w:t>
      </w:r>
    </w:p>
    <w:p w14:paraId="76DAFA40" w14:textId="77777777" w:rsidR="00C64156" w:rsidRPr="00D85411" w:rsidRDefault="00C64156" w:rsidP="00C64156">
      <w:pPr>
        <w:spacing w:after="0"/>
        <w:rPr>
          <w:rFonts w:asciiTheme="minorHAnsi" w:hAnsiTheme="minorHAnsi" w:cstheme="minorHAnsi"/>
        </w:rPr>
      </w:pPr>
    </w:p>
    <w:p w14:paraId="3F83CDC6" w14:textId="77777777" w:rsidR="001901D0" w:rsidRPr="001901D0" w:rsidRDefault="001901D0" w:rsidP="001901D0">
      <w:pPr>
        <w:spacing w:after="0"/>
        <w:rPr>
          <w:rFonts w:asciiTheme="minorHAnsi" w:hAnsiTheme="minorHAnsi" w:cstheme="minorHAnsi"/>
        </w:rPr>
      </w:pPr>
      <w:bookmarkStart w:id="8" w:name="OLE_LINK3"/>
      <w:bookmarkStart w:id="9" w:name="OLE_LINK4"/>
      <w:r w:rsidRPr="001901D0">
        <w:rPr>
          <w:rFonts w:asciiTheme="minorHAnsi" w:hAnsiTheme="minorHAnsi" w:cstheme="minorHAnsi"/>
        </w:rPr>
        <w:t xml:space="preserve">In the contemporary landscape of human-computer interaction, the capacity to comprehend and decipher human emotions stands as a cornerstone in the evolution of emotionally intelligent systems. The burgeoning field of affective computing has emerged as a focal point, driven by the imperative to discern and reciprocate to human emotional states. Among the multifaceted modalities through which emotions are expressed, visual cues in the form of facial expressions emerge as a particularly intricate yet potent reservoir of information for such analytical </w:t>
      </w:r>
      <w:proofErr w:type="spellStart"/>
      <w:r w:rsidRPr="001901D0">
        <w:rPr>
          <w:rFonts w:asciiTheme="minorHAnsi" w:hAnsiTheme="minorHAnsi" w:cstheme="minorHAnsi"/>
        </w:rPr>
        <w:t>endeavors</w:t>
      </w:r>
      <w:proofErr w:type="spellEnd"/>
      <w:r w:rsidRPr="001901D0">
        <w:rPr>
          <w:rFonts w:asciiTheme="minorHAnsi" w:hAnsiTheme="minorHAnsi" w:cstheme="minorHAnsi"/>
        </w:rPr>
        <w:t>. This study embarks on a comprehensive exploration of visual-based emotion recognition, propelled by the invaluable resource that is the FER-2013 dataset.</w:t>
      </w:r>
    </w:p>
    <w:p w14:paraId="3E79EC09" w14:textId="77777777" w:rsidR="001901D0" w:rsidRPr="001901D0" w:rsidRDefault="001901D0" w:rsidP="001901D0">
      <w:pPr>
        <w:spacing w:after="0"/>
        <w:rPr>
          <w:rFonts w:asciiTheme="minorHAnsi" w:hAnsiTheme="minorHAnsi" w:cstheme="minorHAnsi"/>
        </w:rPr>
      </w:pPr>
    </w:p>
    <w:p w14:paraId="4CE1B40C" w14:textId="6660FD91" w:rsidR="00C64156" w:rsidRDefault="001901D0" w:rsidP="001901D0">
      <w:pPr>
        <w:spacing w:after="0"/>
        <w:rPr>
          <w:rFonts w:asciiTheme="minorHAnsi" w:hAnsiTheme="minorHAnsi" w:cstheme="minorHAnsi"/>
        </w:rPr>
      </w:pPr>
      <w:r w:rsidRPr="001901D0">
        <w:rPr>
          <w:rFonts w:asciiTheme="minorHAnsi" w:hAnsiTheme="minorHAnsi" w:cstheme="minorHAnsi"/>
        </w:rPr>
        <w:t xml:space="preserve">Understanding the nuances of emotional states as conveyed through facial expressions is an </w:t>
      </w:r>
      <w:proofErr w:type="spellStart"/>
      <w:r w:rsidRPr="001901D0">
        <w:rPr>
          <w:rFonts w:asciiTheme="minorHAnsi" w:hAnsiTheme="minorHAnsi" w:cstheme="minorHAnsi"/>
        </w:rPr>
        <w:t>endeavor</w:t>
      </w:r>
      <w:proofErr w:type="spellEnd"/>
      <w:r w:rsidRPr="001901D0">
        <w:rPr>
          <w:rFonts w:asciiTheme="minorHAnsi" w:hAnsiTheme="minorHAnsi" w:cstheme="minorHAnsi"/>
        </w:rPr>
        <w:t xml:space="preserve"> of paramount importance. It underpins advancements in fields ranging from human-computer interaction to virtual reality, and even permeates social media sentiment analysis. This research is propelled by the belief that by dissecting and comprehending these visual manifestations of emotion, we can pave the way for a new paradigm of human-computer interaction; one that is intuitive, empathetic, and in tune with the intricacies of human emotional experience.</w:t>
      </w:r>
    </w:p>
    <w:bookmarkEnd w:id="8"/>
    <w:bookmarkEnd w:id="9"/>
    <w:p w14:paraId="5D71CAC1" w14:textId="77777777" w:rsidR="001901D0" w:rsidRPr="00D85411" w:rsidRDefault="001901D0" w:rsidP="001901D0">
      <w:pPr>
        <w:spacing w:after="0"/>
        <w:rPr>
          <w:rFonts w:asciiTheme="minorHAnsi" w:hAnsiTheme="minorHAnsi" w:cstheme="minorHAnsi"/>
        </w:rPr>
      </w:pPr>
    </w:p>
    <w:p w14:paraId="09C4FFC9" w14:textId="77777777" w:rsidR="00C64156" w:rsidRPr="00D85411" w:rsidRDefault="00C64156" w:rsidP="00C64156">
      <w:pPr>
        <w:spacing w:after="0"/>
        <w:rPr>
          <w:rFonts w:asciiTheme="minorHAnsi" w:hAnsiTheme="minorHAnsi" w:cstheme="minorHAnsi"/>
        </w:rPr>
      </w:pPr>
      <w:r w:rsidRPr="00D85411">
        <w:rPr>
          <w:rFonts w:asciiTheme="minorHAnsi" w:hAnsiTheme="minorHAnsi" w:cstheme="minorHAnsi"/>
        </w:rPr>
        <w:t>Background and Rationale</w:t>
      </w:r>
    </w:p>
    <w:p w14:paraId="65958A2C" w14:textId="77777777" w:rsidR="00C64156" w:rsidRPr="00D85411" w:rsidRDefault="00C64156" w:rsidP="00C64156">
      <w:pPr>
        <w:spacing w:after="0"/>
        <w:rPr>
          <w:rFonts w:asciiTheme="minorHAnsi" w:hAnsiTheme="minorHAnsi" w:cstheme="minorHAnsi"/>
        </w:rPr>
      </w:pPr>
    </w:p>
    <w:p w14:paraId="353E24AB"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Psychology and artificial intelligence research has long sought to better comprehend and interpret emotions. Scientists in these fields sought to untangle the complex tapestry that is human emotion through various methodologies; deep learning methods, particularly Convolutional Neural Networks (CNNs), have recently seen tremendous advances.</w:t>
      </w:r>
    </w:p>
    <w:p w14:paraId="2C118652" w14:textId="77777777" w:rsidR="00843DF5" w:rsidRPr="00843DF5" w:rsidRDefault="00843DF5" w:rsidP="00843DF5">
      <w:pPr>
        <w:spacing w:after="0"/>
        <w:rPr>
          <w:rFonts w:asciiTheme="minorHAnsi" w:hAnsiTheme="minorHAnsi" w:cstheme="minorHAnsi"/>
        </w:rPr>
      </w:pPr>
    </w:p>
    <w:p w14:paraId="375AB53B"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CNNs, which rely on human visual processing to recognize patterns and features in images even when there is noise or variation in scale or orientation, have become the cornerstone of computer vision technology. Thanks to this revolutionary ability, they have unleashed an unprecedented revolution in facial expression recognition.</w:t>
      </w:r>
    </w:p>
    <w:p w14:paraId="2DE7702D" w14:textId="77777777" w:rsidR="00843DF5" w:rsidRPr="00843DF5" w:rsidRDefault="00843DF5" w:rsidP="00843DF5">
      <w:pPr>
        <w:spacing w:after="0"/>
        <w:rPr>
          <w:rFonts w:asciiTheme="minorHAnsi" w:hAnsiTheme="minorHAnsi" w:cstheme="minorHAnsi"/>
        </w:rPr>
      </w:pPr>
    </w:p>
    <w:p w14:paraId="22C73CBA"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Convolutional neural networks form the core of our research, and our aim is to tap the latent power of deep learning by training these networks on a large and diverse dataset, such as FER 2013. By collecting facial expressions taken in different contexts from individuals across different time zones, FER 2013 allows us to extract the essence of emotional states.</w:t>
      </w:r>
    </w:p>
    <w:p w14:paraId="50715EE5" w14:textId="77777777" w:rsidR="00843DF5" w:rsidRPr="00843DF5" w:rsidRDefault="00843DF5" w:rsidP="00843DF5">
      <w:pPr>
        <w:spacing w:after="0"/>
        <w:rPr>
          <w:rFonts w:asciiTheme="minorHAnsi" w:hAnsiTheme="minorHAnsi" w:cstheme="minorHAnsi"/>
        </w:rPr>
      </w:pPr>
    </w:p>
    <w:p w14:paraId="2D793D4D" w14:textId="77777777" w:rsidR="00843DF5" w:rsidRDefault="00843DF5" w:rsidP="00843DF5">
      <w:pPr>
        <w:spacing w:after="0"/>
        <w:rPr>
          <w:rFonts w:asciiTheme="minorHAnsi" w:hAnsiTheme="minorHAnsi" w:cstheme="minorHAnsi"/>
        </w:rPr>
      </w:pPr>
      <w:r w:rsidRPr="00843DF5">
        <w:rPr>
          <w:rFonts w:asciiTheme="minorHAnsi" w:hAnsiTheme="minorHAnsi" w:cstheme="minorHAnsi"/>
        </w:rPr>
        <w:t>Through this approach, we aim to bridge the divide between emotional experience and computational understanding. Our ultimate aim is for machines to recognize and respond appropriately to human-like emotions - at an intersection between psychology, AI and deep learning research - representing current research in affective computing.</w:t>
      </w:r>
    </w:p>
    <w:p w14:paraId="4B72538B" w14:textId="77777777" w:rsidR="00843DF5" w:rsidRDefault="00843DF5" w:rsidP="00843DF5">
      <w:pPr>
        <w:spacing w:after="0"/>
        <w:rPr>
          <w:rFonts w:asciiTheme="minorHAnsi" w:hAnsiTheme="minorHAnsi" w:cstheme="minorHAnsi"/>
        </w:rPr>
      </w:pPr>
    </w:p>
    <w:p w14:paraId="6FD7370B" w14:textId="1F31901C" w:rsidR="00C64156" w:rsidRPr="00D85411" w:rsidRDefault="00C64156" w:rsidP="00843DF5">
      <w:pPr>
        <w:spacing w:after="0"/>
        <w:rPr>
          <w:rFonts w:asciiTheme="minorHAnsi" w:hAnsiTheme="minorHAnsi" w:cstheme="minorHAnsi"/>
        </w:rPr>
      </w:pPr>
      <w:r w:rsidRPr="00D85411">
        <w:rPr>
          <w:rFonts w:asciiTheme="minorHAnsi" w:hAnsiTheme="minorHAnsi" w:cstheme="minorHAnsi"/>
        </w:rPr>
        <w:t>Research Question</w:t>
      </w:r>
    </w:p>
    <w:p w14:paraId="2E67863A" w14:textId="77777777" w:rsidR="00C64156" w:rsidRPr="00D85411" w:rsidRDefault="00C64156" w:rsidP="00C64156">
      <w:pPr>
        <w:spacing w:after="0"/>
        <w:rPr>
          <w:rFonts w:asciiTheme="minorHAnsi" w:hAnsiTheme="minorHAnsi" w:cstheme="minorHAnsi"/>
        </w:rPr>
      </w:pPr>
    </w:p>
    <w:p w14:paraId="1C00DD81"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 xml:space="preserve">At the core of this research </w:t>
      </w:r>
      <w:proofErr w:type="spellStart"/>
      <w:r w:rsidRPr="00843DF5">
        <w:rPr>
          <w:rFonts w:asciiTheme="minorHAnsi" w:hAnsiTheme="minorHAnsi" w:cstheme="minorHAnsi"/>
        </w:rPr>
        <w:t>endeavor</w:t>
      </w:r>
      <w:proofErr w:type="spellEnd"/>
      <w:r w:rsidRPr="00843DF5">
        <w:rPr>
          <w:rFonts w:asciiTheme="minorHAnsi" w:hAnsiTheme="minorHAnsi" w:cstheme="minorHAnsi"/>
        </w:rPr>
        <w:t xml:space="preserve"> lies an unanswerable question: Can we build an artificial intelligence model capable of accurately classifying facial expressions within images using the expansive FER-2013 dataset?</w:t>
      </w:r>
    </w:p>
    <w:p w14:paraId="683E6C63" w14:textId="77777777" w:rsidR="00843DF5" w:rsidRPr="00843DF5" w:rsidRDefault="00843DF5" w:rsidP="00843DF5">
      <w:pPr>
        <w:spacing w:after="0"/>
        <w:rPr>
          <w:rFonts w:asciiTheme="minorHAnsi" w:hAnsiTheme="minorHAnsi" w:cstheme="minorHAnsi"/>
        </w:rPr>
      </w:pPr>
    </w:p>
    <w:p w14:paraId="3DD0F997"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lastRenderedPageBreak/>
        <w:t>This fundamental query forms the heart of our research project, which seeks to create a computational framework equipped with cognitive capabilities capable of accurately deciphering human emotions as expressed through facial expressions. This task poses more of a challenge than simple pattern recognition can do; rather it necessitates creating an intelligent system capable of giving visual data its semantic significance.</w:t>
      </w:r>
    </w:p>
    <w:p w14:paraId="1503F7B7" w14:textId="77777777" w:rsidR="00843DF5" w:rsidRPr="00843DF5" w:rsidRDefault="00843DF5" w:rsidP="00843DF5">
      <w:pPr>
        <w:spacing w:after="0"/>
        <w:rPr>
          <w:rFonts w:asciiTheme="minorHAnsi" w:hAnsiTheme="minorHAnsi" w:cstheme="minorHAnsi"/>
        </w:rPr>
      </w:pPr>
    </w:p>
    <w:p w14:paraId="5442E37F"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FER-2013 dataset has been carefully assembled with attention paid to diversity and comprehensiveness as its core. This corpus features facial expressions spanning the spectrum of human emotions. By subjecting it to artificial intelligence, our goal is to extract its essence to enable machines to navigate human sentiment better.</w:t>
      </w:r>
    </w:p>
    <w:p w14:paraId="251E6BEF" w14:textId="77777777" w:rsidR="00843DF5" w:rsidRPr="00843DF5" w:rsidRDefault="00843DF5" w:rsidP="00843DF5">
      <w:pPr>
        <w:spacing w:after="0"/>
        <w:rPr>
          <w:rFonts w:asciiTheme="minorHAnsi" w:hAnsiTheme="minorHAnsi" w:cstheme="minorHAnsi"/>
        </w:rPr>
      </w:pPr>
    </w:p>
    <w:p w14:paraId="1B1F7FC6"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This research question not only drives our empirical investigations, but it has wider ramifications as well. It opens the possibility of emotionally intelligent systems capable of understanding human emotions and responding accordingly, revolutionizing human-computer interaction, virtual reality, and numerous other domains. Thus, this inquiry serves as our intellectual path into affective computing.</w:t>
      </w:r>
    </w:p>
    <w:p w14:paraId="2275A181"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Significance of Study</w:t>
      </w:r>
    </w:p>
    <w:p w14:paraId="107BE2EE" w14:textId="15C18BC9" w:rsidR="00C64156" w:rsidRDefault="00843DF5" w:rsidP="00843DF5">
      <w:pPr>
        <w:spacing w:after="0"/>
        <w:rPr>
          <w:rFonts w:asciiTheme="minorHAnsi" w:hAnsiTheme="minorHAnsi" w:cstheme="minorHAnsi"/>
        </w:rPr>
      </w:pPr>
      <w:r w:rsidRPr="00843DF5">
        <w:rPr>
          <w:rFonts w:asciiTheme="minorHAnsi" w:hAnsiTheme="minorHAnsi" w:cstheme="minorHAnsi"/>
        </w:rPr>
        <w:t>Visual-based emotion recognition has far-reaching ramifications. It could impact various areas, including human-computer interaction, virtual reality, sentiment analysis in social media platforms and affective computing applications. By deciphering human emotion through visual cues, this research hopes to contribute to emotionally intelligent systems which foster more intuitive and empathetic interactions between humans and machines.</w:t>
      </w:r>
    </w:p>
    <w:p w14:paraId="78608575" w14:textId="77777777" w:rsidR="00843DF5" w:rsidRDefault="00843DF5" w:rsidP="00843DF5">
      <w:pPr>
        <w:spacing w:after="0"/>
        <w:rPr>
          <w:rFonts w:asciiTheme="minorHAnsi" w:hAnsiTheme="minorHAnsi" w:cstheme="minorHAnsi"/>
        </w:rPr>
      </w:pPr>
    </w:p>
    <w:p w14:paraId="37E7D23A" w14:textId="77777777" w:rsidR="001901D0" w:rsidRPr="001901D0" w:rsidRDefault="001901D0" w:rsidP="001901D0">
      <w:pPr>
        <w:spacing w:after="0"/>
        <w:rPr>
          <w:rFonts w:asciiTheme="minorHAnsi" w:hAnsiTheme="minorHAnsi" w:cstheme="minorHAnsi"/>
        </w:rPr>
      </w:pPr>
      <w:r w:rsidRPr="001901D0">
        <w:rPr>
          <w:rFonts w:asciiTheme="minorHAnsi" w:hAnsiTheme="minorHAnsi" w:cstheme="minorHAnsi"/>
        </w:rPr>
        <w:t>Emotion Recognition: A Historical Perspective</w:t>
      </w:r>
    </w:p>
    <w:p w14:paraId="5378CE77" w14:textId="77777777" w:rsidR="001901D0" w:rsidRPr="001901D0" w:rsidRDefault="001901D0" w:rsidP="001901D0">
      <w:pPr>
        <w:spacing w:after="0"/>
        <w:rPr>
          <w:rFonts w:asciiTheme="minorHAnsi" w:hAnsiTheme="minorHAnsi" w:cstheme="minorHAnsi"/>
        </w:rPr>
      </w:pPr>
    </w:p>
    <w:p w14:paraId="01616CAB"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Human emotion has long been an area of intense academic study, spanning numerous fields including psychology and artificial intelligence. Darwin pioneered this domain in 1872 by proposing that facial expressions serve as indicators of emotional states; his seminal work not only shed light on this relationship between affective states and facial morphology but also served as the cornerstone for subsequent investigations into emotion recognition.</w:t>
      </w:r>
    </w:p>
    <w:p w14:paraId="11928975" w14:textId="77777777" w:rsidR="00843DF5" w:rsidRPr="00843DF5" w:rsidRDefault="00843DF5" w:rsidP="00843DF5">
      <w:pPr>
        <w:spacing w:after="0"/>
        <w:rPr>
          <w:rFonts w:asciiTheme="minorHAnsi" w:hAnsiTheme="minorHAnsi" w:cstheme="minorHAnsi"/>
        </w:rPr>
      </w:pPr>
    </w:p>
    <w:p w14:paraId="3DAFFCDC"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 xml:space="preserve">Machine learning algorithms represented a milestone moment for emotion recognition research in artificial intelligence. Early efforts had relied on manual or handcrafted methodologies for feature extraction; Ekman et </w:t>
      </w:r>
      <w:proofErr w:type="spellStart"/>
      <w:r w:rsidRPr="00843DF5">
        <w:rPr>
          <w:rFonts w:asciiTheme="minorHAnsi" w:hAnsiTheme="minorHAnsi" w:cstheme="minorHAnsi"/>
        </w:rPr>
        <w:t>al's</w:t>
      </w:r>
      <w:proofErr w:type="spellEnd"/>
      <w:r w:rsidRPr="00843DF5">
        <w:rPr>
          <w:rFonts w:asciiTheme="minorHAnsi" w:hAnsiTheme="minorHAnsi" w:cstheme="minorHAnsi"/>
        </w:rPr>
        <w:t xml:space="preserve"> Facial Action Coding System (FACS), introduced in 2002, detailed movements of facial muscles associated with specific emotional states; this provided a standardized taxonomy for dissecting complex choreographies of facial expressions.</w:t>
      </w:r>
    </w:p>
    <w:p w14:paraId="23846179" w14:textId="77777777" w:rsidR="00843DF5" w:rsidRPr="00843DF5" w:rsidRDefault="00843DF5" w:rsidP="00843DF5">
      <w:pPr>
        <w:spacing w:after="0"/>
        <w:rPr>
          <w:rFonts w:asciiTheme="minorHAnsi" w:hAnsiTheme="minorHAnsi" w:cstheme="minorHAnsi"/>
        </w:rPr>
      </w:pPr>
    </w:p>
    <w:p w14:paraId="34625229" w14:textId="77777777" w:rsidR="00843DF5" w:rsidRDefault="00843DF5" w:rsidP="00843DF5">
      <w:pPr>
        <w:spacing w:after="0"/>
        <w:rPr>
          <w:rFonts w:asciiTheme="minorHAnsi" w:hAnsiTheme="minorHAnsi" w:cstheme="minorHAnsi"/>
        </w:rPr>
      </w:pPr>
      <w:r w:rsidRPr="00843DF5">
        <w:rPr>
          <w:rFonts w:asciiTheme="minorHAnsi" w:hAnsiTheme="minorHAnsi" w:cstheme="minorHAnsi"/>
        </w:rPr>
        <w:t>As deep learning methodologies emerged, such as convolutional neural networks (CNNs), emotion recognition saw a revolutionary development: automatic feature identification from raw image data without manual engineering of features by computational systems enabled them to recognize semiotic elements encoded within visual information, opening up unprecedented accuracy and versatility in emotion recognition systems.</w:t>
      </w:r>
    </w:p>
    <w:p w14:paraId="2893C511" w14:textId="77777777" w:rsidR="00843DF5" w:rsidRDefault="00843DF5" w:rsidP="00843DF5">
      <w:pPr>
        <w:spacing w:after="0"/>
        <w:rPr>
          <w:rFonts w:asciiTheme="minorHAnsi" w:hAnsiTheme="minorHAnsi" w:cstheme="minorHAnsi"/>
        </w:rPr>
      </w:pPr>
    </w:p>
    <w:p w14:paraId="23DC38B2" w14:textId="77777777" w:rsidR="00843DF5" w:rsidRDefault="00843DF5" w:rsidP="00843DF5">
      <w:pPr>
        <w:spacing w:after="0"/>
        <w:rPr>
          <w:rFonts w:asciiTheme="minorHAnsi" w:hAnsiTheme="minorHAnsi" w:cstheme="minorHAnsi"/>
        </w:rPr>
      </w:pPr>
    </w:p>
    <w:p w14:paraId="55D1AF65" w14:textId="77777777" w:rsidR="00843DF5" w:rsidRDefault="00843DF5" w:rsidP="00843DF5">
      <w:pPr>
        <w:spacing w:after="0"/>
        <w:rPr>
          <w:rFonts w:asciiTheme="minorHAnsi" w:hAnsiTheme="minorHAnsi" w:cstheme="minorHAnsi"/>
        </w:rPr>
      </w:pPr>
    </w:p>
    <w:p w14:paraId="5F8E634A" w14:textId="77777777" w:rsidR="00843DF5" w:rsidRDefault="00843DF5" w:rsidP="00843DF5">
      <w:pPr>
        <w:spacing w:after="0"/>
        <w:rPr>
          <w:rFonts w:asciiTheme="minorHAnsi" w:hAnsiTheme="minorHAnsi" w:cstheme="minorHAnsi"/>
        </w:rPr>
      </w:pPr>
    </w:p>
    <w:p w14:paraId="5513593D" w14:textId="6842A3AF" w:rsidR="00162A0B" w:rsidRPr="00162A0B" w:rsidRDefault="00162A0B" w:rsidP="00843DF5">
      <w:pPr>
        <w:spacing w:after="0"/>
        <w:rPr>
          <w:rFonts w:asciiTheme="minorHAnsi" w:hAnsiTheme="minorHAnsi" w:cstheme="minorHAnsi"/>
        </w:rPr>
      </w:pPr>
      <w:r w:rsidRPr="00162A0B">
        <w:rPr>
          <w:rFonts w:asciiTheme="minorHAnsi" w:hAnsiTheme="minorHAnsi" w:cstheme="minorHAnsi"/>
        </w:rPr>
        <w:lastRenderedPageBreak/>
        <w:t>Deep Learning in Emotion Recognition</w:t>
      </w:r>
    </w:p>
    <w:p w14:paraId="625352C6" w14:textId="77777777" w:rsidR="00162A0B" w:rsidRPr="00162A0B" w:rsidRDefault="00162A0B" w:rsidP="00162A0B">
      <w:pPr>
        <w:spacing w:after="0"/>
        <w:rPr>
          <w:rFonts w:asciiTheme="minorHAnsi" w:hAnsiTheme="minorHAnsi" w:cstheme="minorHAnsi"/>
        </w:rPr>
      </w:pPr>
    </w:p>
    <w:p w14:paraId="319B5910" w14:textId="77777777" w:rsidR="00162A0B" w:rsidRPr="00162A0B" w:rsidRDefault="00162A0B" w:rsidP="00162A0B">
      <w:pPr>
        <w:spacing w:after="0"/>
        <w:rPr>
          <w:rFonts w:asciiTheme="minorHAnsi" w:hAnsiTheme="minorHAnsi" w:cstheme="minorHAnsi"/>
        </w:rPr>
      </w:pPr>
      <w:bookmarkStart w:id="10" w:name="OLE_LINK21"/>
      <w:bookmarkStart w:id="11" w:name="OLE_LINK22"/>
      <w:r w:rsidRPr="00162A0B">
        <w:rPr>
          <w:rFonts w:asciiTheme="minorHAnsi" w:hAnsiTheme="minorHAnsi" w:cstheme="minorHAnsi"/>
        </w:rPr>
        <w:t xml:space="preserve">The application of deep learning methodologies, with a particular emphasis on Convolutional Neural Networks (CNNs), has emerged as the prevailing paradigm within the realm of computer vision, and by extension, emotion recognition. Noteworthy studies, spearheaded by Goodfellow et al. in 2014, introduced Generative Adversarial Networks (GANs), a significant development that found practical applications in generating realistic facial expressions for training purposes. Additionally, the adaptation of pre-trained CNN architectures like VGG (proposed by </w:t>
      </w:r>
      <w:proofErr w:type="spellStart"/>
      <w:r w:rsidRPr="00162A0B">
        <w:rPr>
          <w:rFonts w:asciiTheme="minorHAnsi" w:hAnsiTheme="minorHAnsi" w:cstheme="minorHAnsi"/>
        </w:rPr>
        <w:t>Simonyan</w:t>
      </w:r>
      <w:proofErr w:type="spellEnd"/>
      <w:r w:rsidRPr="00162A0B">
        <w:rPr>
          <w:rFonts w:asciiTheme="minorHAnsi" w:hAnsiTheme="minorHAnsi" w:cstheme="minorHAnsi"/>
        </w:rPr>
        <w:t xml:space="preserve"> and Zisserman in 2015) and </w:t>
      </w:r>
      <w:proofErr w:type="spellStart"/>
      <w:r w:rsidRPr="00162A0B">
        <w:rPr>
          <w:rFonts w:asciiTheme="minorHAnsi" w:hAnsiTheme="minorHAnsi" w:cstheme="minorHAnsi"/>
        </w:rPr>
        <w:t>ResNet</w:t>
      </w:r>
      <w:proofErr w:type="spellEnd"/>
      <w:r w:rsidRPr="00162A0B">
        <w:rPr>
          <w:rFonts w:asciiTheme="minorHAnsi" w:hAnsiTheme="minorHAnsi" w:cstheme="minorHAnsi"/>
        </w:rPr>
        <w:t xml:space="preserve"> (pioneered by He et al. in 2016), has proven instrumental in the domain of emotion recognition, consistently achieving state-of-the-art results on benchmark datasets.</w:t>
      </w:r>
    </w:p>
    <w:p w14:paraId="2FB47A34" w14:textId="77777777" w:rsidR="00162A0B" w:rsidRPr="00162A0B" w:rsidRDefault="00162A0B" w:rsidP="00162A0B">
      <w:pPr>
        <w:spacing w:after="0"/>
        <w:rPr>
          <w:rFonts w:asciiTheme="minorHAnsi" w:hAnsiTheme="minorHAnsi" w:cstheme="minorHAnsi"/>
        </w:rPr>
      </w:pPr>
    </w:p>
    <w:p w14:paraId="39C0E9FE"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In the domain of neural networks, a diverse array of architectures exists, each meticulously tailored to suit specific tasks and data modalities. When confronted with image data, Convolutional Neural Networks (CNNs) unequivocally stand out as the architecture of choice. This preference arises from CNNs' remarkable proficiency in capturing local patterns and hierarchical features inherent within images.</w:t>
      </w:r>
    </w:p>
    <w:p w14:paraId="38DD8B97" w14:textId="77777777" w:rsidR="00162A0B" w:rsidRPr="00162A0B" w:rsidRDefault="00162A0B" w:rsidP="00162A0B">
      <w:pPr>
        <w:spacing w:after="0"/>
        <w:rPr>
          <w:rFonts w:asciiTheme="minorHAnsi" w:hAnsiTheme="minorHAnsi" w:cstheme="minorHAnsi"/>
        </w:rPr>
      </w:pPr>
    </w:p>
    <w:p w14:paraId="2641034A"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The architectural design of CNNs is expressly engineered to process grid-structured data, rendering them exceptionally well-suited for tasks involving images. Key components include convolutional layers, which systematically traverse the input image, identifying spatial hierarchies of features. This characteristic proves pivotal for tasks like facial expression recognition, as it empowers the network to discern intricate patterns in facial features with a high degree of precision.</w:t>
      </w:r>
    </w:p>
    <w:p w14:paraId="2727E2C9" w14:textId="77777777" w:rsidR="00162A0B" w:rsidRPr="00162A0B" w:rsidRDefault="00162A0B" w:rsidP="00162A0B">
      <w:pPr>
        <w:spacing w:after="0"/>
        <w:rPr>
          <w:rFonts w:asciiTheme="minorHAnsi" w:hAnsiTheme="minorHAnsi" w:cstheme="minorHAnsi"/>
        </w:rPr>
      </w:pPr>
    </w:p>
    <w:p w14:paraId="4033F5A3"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In contrast, traditional fully connected neural networks, while proficient in specific tasks, lack the specialized architecture required for efficient image processing. They treat the entire image as a one-dimensional vector, disregarding the spatial relationships and locality of features, which are indispensable for accurate recognition.</w:t>
      </w:r>
    </w:p>
    <w:p w14:paraId="24634608" w14:textId="77777777" w:rsidR="00162A0B" w:rsidRPr="00162A0B" w:rsidRDefault="00162A0B" w:rsidP="00162A0B">
      <w:pPr>
        <w:spacing w:after="0"/>
        <w:rPr>
          <w:rFonts w:asciiTheme="minorHAnsi" w:hAnsiTheme="minorHAnsi" w:cstheme="minorHAnsi"/>
        </w:rPr>
      </w:pPr>
    </w:p>
    <w:p w14:paraId="0F827641"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Moreover, recurrent neural networks (RNNs) excel in tasks involving sequential data, such as natural language processing, where the sequential order of elements carries substantial significance. However, when applied to image data, RNNs do not possess the inherent structural framework necessary to effectively capture the spatial hierarchies crucial for tasks like facial expression recognition.</w:t>
      </w:r>
    </w:p>
    <w:p w14:paraId="1AFF4AD2" w14:textId="77777777" w:rsidR="00162A0B" w:rsidRPr="00162A0B" w:rsidRDefault="00162A0B" w:rsidP="00162A0B">
      <w:pPr>
        <w:spacing w:after="0"/>
        <w:rPr>
          <w:rFonts w:asciiTheme="minorHAnsi" w:hAnsiTheme="minorHAnsi" w:cstheme="minorHAnsi"/>
        </w:rPr>
      </w:pPr>
    </w:p>
    <w:p w14:paraId="3BED1369" w14:textId="4EE61E66" w:rsidR="00C64156" w:rsidRDefault="00162A0B" w:rsidP="00162A0B">
      <w:pPr>
        <w:spacing w:after="0"/>
        <w:rPr>
          <w:rFonts w:asciiTheme="minorHAnsi" w:hAnsiTheme="minorHAnsi" w:cstheme="minorHAnsi"/>
        </w:rPr>
      </w:pPr>
      <w:r w:rsidRPr="00162A0B">
        <w:rPr>
          <w:rFonts w:asciiTheme="minorHAnsi" w:hAnsiTheme="minorHAnsi" w:cstheme="minorHAnsi"/>
        </w:rPr>
        <w:t>Thus, in the context of this project, the deliberate choice of CNNs is driven by their innate suitability for image-based tasks. By harnessing their specialized architecture, the model acquires the capacity to discern intricate patterns within facial expressions, culminating in more accurate and reliable recognition outcomes.</w:t>
      </w:r>
    </w:p>
    <w:bookmarkEnd w:id="10"/>
    <w:bookmarkEnd w:id="11"/>
    <w:p w14:paraId="5AEAE37E" w14:textId="77777777" w:rsidR="00162A0B" w:rsidRPr="00373CA6" w:rsidRDefault="00162A0B" w:rsidP="00162A0B">
      <w:pPr>
        <w:spacing w:after="0"/>
        <w:rPr>
          <w:rFonts w:asciiTheme="minorHAnsi" w:hAnsiTheme="minorHAnsi" w:cstheme="minorHAnsi"/>
        </w:rPr>
      </w:pPr>
    </w:p>
    <w:p w14:paraId="28426D35"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Datasets for Emotion Recognition</w:t>
      </w:r>
    </w:p>
    <w:p w14:paraId="17645EC7" w14:textId="77777777" w:rsidR="00162A0B" w:rsidRPr="00162A0B" w:rsidRDefault="00162A0B" w:rsidP="00162A0B">
      <w:pPr>
        <w:spacing w:after="0"/>
        <w:rPr>
          <w:rFonts w:asciiTheme="minorHAnsi" w:hAnsiTheme="minorHAnsi" w:cstheme="minorHAnsi"/>
        </w:rPr>
      </w:pPr>
    </w:p>
    <w:p w14:paraId="0094A794" w14:textId="77777777" w:rsidR="00162A0B" w:rsidRPr="00162A0B" w:rsidRDefault="00162A0B" w:rsidP="00162A0B">
      <w:pPr>
        <w:spacing w:after="0"/>
        <w:rPr>
          <w:rFonts w:asciiTheme="minorHAnsi" w:hAnsiTheme="minorHAnsi" w:cstheme="minorHAnsi"/>
        </w:rPr>
      </w:pPr>
      <w:bookmarkStart w:id="12" w:name="OLE_LINK23"/>
      <w:bookmarkStart w:id="13" w:name="OLE_LINK24"/>
      <w:r w:rsidRPr="00162A0B">
        <w:rPr>
          <w:rFonts w:asciiTheme="minorHAnsi" w:hAnsiTheme="minorHAnsi" w:cstheme="minorHAnsi"/>
        </w:rPr>
        <w:t xml:space="preserve">The availability of large-scale, meticulously annotated datasets stands as a cornerstone in propelling the field of emotion recognition forward. Notable exemplars in this category include the CK+ dataset (pioneered by </w:t>
      </w:r>
      <w:proofErr w:type="spellStart"/>
      <w:r w:rsidRPr="00162A0B">
        <w:rPr>
          <w:rFonts w:asciiTheme="minorHAnsi" w:hAnsiTheme="minorHAnsi" w:cstheme="minorHAnsi"/>
        </w:rPr>
        <w:t>Kanade</w:t>
      </w:r>
      <w:proofErr w:type="spellEnd"/>
      <w:r w:rsidRPr="00162A0B">
        <w:rPr>
          <w:rFonts w:asciiTheme="minorHAnsi" w:hAnsiTheme="minorHAnsi" w:cstheme="minorHAnsi"/>
        </w:rPr>
        <w:t xml:space="preserve"> et al. in 2000) and </w:t>
      </w:r>
      <w:proofErr w:type="spellStart"/>
      <w:r w:rsidRPr="00162A0B">
        <w:rPr>
          <w:rFonts w:asciiTheme="minorHAnsi" w:hAnsiTheme="minorHAnsi" w:cstheme="minorHAnsi"/>
        </w:rPr>
        <w:t>AffectNet</w:t>
      </w:r>
      <w:proofErr w:type="spellEnd"/>
      <w:r w:rsidRPr="00162A0B">
        <w:rPr>
          <w:rFonts w:asciiTheme="minorHAnsi" w:hAnsiTheme="minorHAnsi" w:cstheme="minorHAnsi"/>
        </w:rPr>
        <w:t xml:space="preserve"> (as introduced by </w:t>
      </w:r>
      <w:proofErr w:type="spellStart"/>
      <w:r w:rsidRPr="00162A0B">
        <w:rPr>
          <w:rFonts w:asciiTheme="minorHAnsi" w:hAnsiTheme="minorHAnsi" w:cstheme="minorHAnsi"/>
        </w:rPr>
        <w:t>Mollahosseini</w:t>
      </w:r>
      <w:proofErr w:type="spellEnd"/>
      <w:r w:rsidRPr="00162A0B">
        <w:rPr>
          <w:rFonts w:asciiTheme="minorHAnsi" w:hAnsiTheme="minorHAnsi" w:cstheme="minorHAnsi"/>
        </w:rPr>
        <w:t xml:space="preserve"> et al. in 2017). These datasets have bestowed upon researchers a diverse array of facial expressions, thereby enabling the training and evaluation of robust models.</w:t>
      </w:r>
    </w:p>
    <w:p w14:paraId="61ED7D7B" w14:textId="77777777" w:rsidR="00162A0B" w:rsidRPr="00162A0B" w:rsidRDefault="00162A0B" w:rsidP="00162A0B">
      <w:pPr>
        <w:spacing w:after="0"/>
        <w:rPr>
          <w:rFonts w:asciiTheme="minorHAnsi" w:hAnsiTheme="minorHAnsi" w:cstheme="minorHAnsi"/>
        </w:rPr>
      </w:pPr>
    </w:p>
    <w:p w14:paraId="6EF3B1AC"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 xml:space="preserve">The FER-2013 dataset, which serves as the linchpin of the present study, comprises a staggering collection of over 35,000 meticulously </w:t>
      </w:r>
      <w:proofErr w:type="spellStart"/>
      <w:r w:rsidRPr="00162A0B">
        <w:rPr>
          <w:rFonts w:asciiTheme="minorHAnsi" w:hAnsiTheme="minorHAnsi" w:cstheme="minorHAnsi"/>
        </w:rPr>
        <w:t>labeled</w:t>
      </w:r>
      <w:proofErr w:type="spellEnd"/>
      <w:r w:rsidRPr="00162A0B">
        <w:rPr>
          <w:rFonts w:asciiTheme="minorHAnsi" w:hAnsiTheme="minorHAnsi" w:cstheme="minorHAnsi"/>
        </w:rPr>
        <w:t xml:space="preserve"> facial images, categorized into seven distinct emotion classes (Goodfellow et al., 2013). This dataset, curated by Ian Goodfellow in 2014, has proven to be an invaluable resource for researchers delving into the domain of facial expression recognition.</w:t>
      </w:r>
    </w:p>
    <w:p w14:paraId="15F3FE8F" w14:textId="77777777" w:rsidR="00162A0B" w:rsidRPr="00162A0B" w:rsidRDefault="00162A0B" w:rsidP="00162A0B">
      <w:pPr>
        <w:spacing w:after="0"/>
        <w:rPr>
          <w:rFonts w:asciiTheme="minorHAnsi" w:hAnsiTheme="minorHAnsi" w:cstheme="minorHAnsi"/>
        </w:rPr>
      </w:pPr>
    </w:p>
    <w:p w14:paraId="605B6F43" w14:textId="4C797D27" w:rsidR="00C64156" w:rsidRDefault="00162A0B" w:rsidP="00162A0B">
      <w:pPr>
        <w:spacing w:after="0"/>
        <w:rPr>
          <w:rFonts w:asciiTheme="minorHAnsi" w:hAnsiTheme="minorHAnsi" w:cstheme="minorHAnsi"/>
        </w:rPr>
      </w:pPr>
      <w:r w:rsidRPr="00162A0B">
        <w:rPr>
          <w:rFonts w:asciiTheme="minorHAnsi" w:hAnsiTheme="minorHAnsi" w:cstheme="minorHAnsi"/>
        </w:rPr>
        <w:t>The breadth and depth of data within the FER-2013 dataset not only provide a rich source of training material but also ensure that the resulting models are exposed to a comprehensive spectrum of facial expressions, thereby enhancing their capability to generalize across various emotional states. This dataset's pivotal role in the research process cannot be overstated, as it underpins the development and evaluation of the emotion recognition model detailed in this study.</w:t>
      </w:r>
    </w:p>
    <w:bookmarkEnd w:id="12"/>
    <w:bookmarkEnd w:id="13"/>
    <w:p w14:paraId="39992EC0" w14:textId="77777777" w:rsidR="00162A0B" w:rsidRPr="00373CA6" w:rsidRDefault="00162A0B" w:rsidP="00162A0B">
      <w:pPr>
        <w:spacing w:after="0"/>
        <w:rPr>
          <w:rFonts w:asciiTheme="minorHAnsi" w:hAnsiTheme="minorHAnsi" w:cstheme="minorHAnsi"/>
        </w:rPr>
      </w:pPr>
    </w:p>
    <w:p w14:paraId="1F85624E"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Limitations and Challenges</w:t>
      </w:r>
    </w:p>
    <w:p w14:paraId="5B18FF16" w14:textId="77777777" w:rsidR="00162A0B" w:rsidRPr="00162A0B" w:rsidRDefault="00162A0B" w:rsidP="00162A0B">
      <w:pPr>
        <w:spacing w:after="0"/>
        <w:rPr>
          <w:rFonts w:asciiTheme="minorHAnsi" w:hAnsiTheme="minorHAnsi" w:cstheme="minorHAnsi"/>
        </w:rPr>
      </w:pPr>
    </w:p>
    <w:p w14:paraId="647F4281"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Though substantial progress has been made in emotion recognition, significant challenges still exist. One such challenge lies with individuals across various cultures displaying different facial expressions - this introduces complexity that prevents accurate and robust recognition.</w:t>
      </w:r>
    </w:p>
    <w:p w14:paraId="012734D8" w14:textId="77777777" w:rsidR="00843DF5" w:rsidRPr="00843DF5" w:rsidRDefault="00843DF5" w:rsidP="00843DF5">
      <w:pPr>
        <w:spacing w:after="0"/>
        <w:rPr>
          <w:rFonts w:asciiTheme="minorHAnsi" w:hAnsiTheme="minorHAnsi" w:cstheme="minorHAnsi"/>
        </w:rPr>
      </w:pPr>
    </w:p>
    <w:p w14:paraId="5822FE1C"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Domain adaptation further complicates emotion recognition tasks. Generalizing models trained on one dataset to perform effectively on data from different domains or sources poses an immense challenge; this challenge becomes especially evident in real world applications where sources may vary from the training set, necessitating methods to reduce domain shift.</w:t>
      </w:r>
    </w:p>
    <w:p w14:paraId="517B687D" w14:textId="77777777" w:rsidR="00843DF5" w:rsidRPr="00843DF5" w:rsidRDefault="00843DF5" w:rsidP="00843DF5">
      <w:pPr>
        <w:spacing w:after="0"/>
        <w:rPr>
          <w:rFonts w:asciiTheme="minorHAnsi" w:hAnsiTheme="minorHAnsi" w:cstheme="minorHAnsi"/>
        </w:rPr>
      </w:pPr>
    </w:p>
    <w:p w14:paraId="0664736F"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 xml:space="preserve">Occlusions, partial face views and </w:t>
      </w:r>
      <w:proofErr w:type="spellStart"/>
      <w:r w:rsidRPr="00843DF5">
        <w:rPr>
          <w:rFonts w:asciiTheme="minorHAnsi" w:hAnsiTheme="minorHAnsi" w:cstheme="minorHAnsi"/>
        </w:rPr>
        <w:t>microexpressions</w:t>
      </w:r>
      <w:proofErr w:type="spellEnd"/>
      <w:r w:rsidRPr="00843DF5">
        <w:rPr>
          <w:rFonts w:asciiTheme="minorHAnsi" w:hAnsiTheme="minorHAnsi" w:cstheme="minorHAnsi"/>
        </w:rPr>
        <w:t xml:space="preserve"> continue to be research targets; these add additional levels of complexity when it comes to accurately capturing and interpreting facial cues. Occlusions could result from obstructions such as objects partially covering up facial features that then provide incomplete or inaccurate data for recognition models.</w:t>
      </w:r>
    </w:p>
    <w:p w14:paraId="56AD0BA4" w14:textId="77777777" w:rsidR="00843DF5" w:rsidRPr="00843DF5" w:rsidRDefault="00843DF5" w:rsidP="00843DF5">
      <w:pPr>
        <w:spacing w:after="0"/>
        <w:rPr>
          <w:rFonts w:asciiTheme="minorHAnsi" w:hAnsiTheme="minorHAnsi" w:cstheme="minorHAnsi"/>
        </w:rPr>
      </w:pPr>
    </w:p>
    <w:p w14:paraId="47A473C3"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 xml:space="preserve">Partial face views also present unique challenges in terms of accurate recognition, as they offer only a limited view of facial expression and may lead to the loss of crucial data required for accurate recognition. Furthermore, </w:t>
      </w:r>
      <w:proofErr w:type="spellStart"/>
      <w:r w:rsidRPr="00843DF5">
        <w:rPr>
          <w:rFonts w:asciiTheme="minorHAnsi" w:hAnsiTheme="minorHAnsi" w:cstheme="minorHAnsi"/>
        </w:rPr>
        <w:t>microexpressions</w:t>
      </w:r>
      <w:proofErr w:type="spellEnd"/>
      <w:r w:rsidRPr="00843DF5">
        <w:rPr>
          <w:rFonts w:asciiTheme="minorHAnsi" w:hAnsiTheme="minorHAnsi" w:cstheme="minorHAnsi"/>
        </w:rPr>
        <w:t xml:space="preserve"> - short and often nonvoluntary facial expressions that occur spontaneously - only add further complexity; recognising and understanding these fleeting expressions requires high levels of sensitivity and precision from recognition models.</w:t>
      </w:r>
    </w:p>
    <w:p w14:paraId="0AF9C9DF" w14:textId="77777777" w:rsidR="00843DF5" w:rsidRPr="00843DF5" w:rsidRDefault="00843DF5" w:rsidP="00843DF5">
      <w:pPr>
        <w:spacing w:after="0"/>
        <w:rPr>
          <w:rFonts w:asciiTheme="minorHAnsi" w:hAnsiTheme="minorHAnsi" w:cstheme="minorHAnsi"/>
        </w:rPr>
      </w:pPr>
    </w:p>
    <w:p w14:paraId="672BC3F9" w14:textId="2BC2352C" w:rsidR="00C64156" w:rsidRDefault="00843DF5" w:rsidP="00843DF5">
      <w:pPr>
        <w:spacing w:after="0"/>
        <w:rPr>
          <w:rFonts w:asciiTheme="minorHAnsi" w:hAnsiTheme="minorHAnsi" w:cstheme="minorHAnsi"/>
        </w:rPr>
      </w:pPr>
      <w:r w:rsidRPr="00843DF5">
        <w:rPr>
          <w:rFonts w:asciiTheme="minorHAnsi" w:hAnsiTheme="minorHAnsi" w:cstheme="minorHAnsi"/>
        </w:rPr>
        <w:t>Addressing these challenges requires taking an integrated approach, from designing sophisticated algorithms and training data collection methods, to finding novel ways of dealing with partial face views or occlusions. By acknowledging and working to overcome any limitations we can advance state-of-the-art emotion recognition technology for real world applications while creating more accurate and reliable systems.</w:t>
      </w:r>
    </w:p>
    <w:bookmarkEnd w:id="2"/>
    <w:bookmarkEnd w:id="3"/>
    <w:p w14:paraId="78811DD4" w14:textId="77777777" w:rsidR="00843DF5" w:rsidRDefault="00843DF5" w:rsidP="00843DF5">
      <w:pPr>
        <w:spacing w:after="0"/>
        <w:rPr>
          <w:rFonts w:asciiTheme="minorHAnsi" w:hAnsiTheme="minorHAnsi" w:cstheme="minorHAnsi"/>
        </w:rPr>
      </w:pPr>
    </w:p>
    <w:p w14:paraId="31B04AD5" w14:textId="77777777" w:rsidR="00843DF5" w:rsidRDefault="00843DF5" w:rsidP="00843DF5">
      <w:pPr>
        <w:spacing w:after="0"/>
        <w:rPr>
          <w:rFonts w:asciiTheme="minorHAnsi" w:hAnsiTheme="minorHAnsi" w:cstheme="minorHAnsi"/>
        </w:rPr>
      </w:pPr>
    </w:p>
    <w:p w14:paraId="0057F8DF" w14:textId="77777777" w:rsidR="00843DF5" w:rsidRDefault="00843DF5" w:rsidP="00843DF5">
      <w:pPr>
        <w:spacing w:after="0"/>
        <w:rPr>
          <w:rFonts w:asciiTheme="minorHAnsi" w:hAnsiTheme="minorHAnsi" w:cstheme="minorHAnsi"/>
        </w:rPr>
      </w:pPr>
    </w:p>
    <w:p w14:paraId="13C2FC79" w14:textId="77777777" w:rsidR="00843DF5" w:rsidRDefault="00843DF5" w:rsidP="00843DF5">
      <w:pPr>
        <w:spacing w:after="0"/>
        <w:rPr>
          <w:rFonts w:asciiTheme="minorHAnsi" w:hAnsiTheme="minorHAnsi" w:cstheme="minorHAnsi"/>
        </w:rPr>
      </w:pPr>
    </w:p>
    <w:p w14:paraId="065D4221" w14:textId="77777777" w:rsidR="00843DF5" w:rsidRDefault="00843DF5" w:rsidP="00843DF5">
      <w:pPr>
        <w:spacing w:after="0"/>
        <w:rPr>
          <w:rFonts w:asciiTheme="minorHAnsi" w:hAnsiTheme="minorHAnsi" w:cstheme="minorHAnsi"/>
        </w:rPr>
      </w:pPr>
    </w:p>
    <w:p w14:paraId="39DE0ED8" w14:textId="77777777" w:rsidR="00843DF5" w:rsidRDefault="00843DF5" w:rsidP="00C64156">
      <w:pPr>
        <w:spacing w:after="0"/>
        <w:rPr>
          <w:rFonts w:asciiTheme="minorHAnsi" w:hAnsiTheme="minorHAnsi" w:cstheme="minorHAnsi"/>
        </w:rPr>
      </w:pPr>
    </w:p>
    <w:p w14:paraId="02BB9BEB" w14:textId="77777777" w:rsidR="00843DF5" w:rsidRDefault="00843DF5" w:rsidP="00C64156">
      <w:pPr>
        <w:spacing w:after="0"/>
        <w:rPr>
          <w:rFonts w:asciiTheme="minorHAnsi" w:hAnsiTheme="minorHAnsi" w:cstheme="minorHAnsi"/>
        </w:rPr>
      </w:pPr>
    </w:p>
    <w:p w14:paraId="150A04BF" w14:textId="77777777" w:rsidR="00C64156" w:rsidRDefault="00C64156" w:rsidP="00C64156">
      <w:pPr>
        <w:spacing w:after="0"/>
        <w:rPr>
          <w:rFonts w:asciiTheme="minorHAnsi" w:hAnsiTheme="minorHAnsi" w:cstheme="minorHAnsi"/>
        </w:rPr>
      </w:pPr>
      <w:bookmarkStart w:id="14" w:name="OLE_LINK31"/>
      <w:bookmarkStart w:id="15" w:name="OLE_LINK32"/>
      <w:r w:rsidRPr="00A11272">
        <w:rPr>
          <w:rFonts w:asciiTheme="minorHAnsi" w:hAnsiTheme="minorHAnsi" w:cstheme="minorHAnsi"/>
        </w:rPr>
        <w:lastRenderedPageBreak/>
        <w:t>Data Set Selection</w:t>
      </w:r>
    </w:p>
    <w:p w14:paraId="3C64CC55" w14:textId="77777777" w:rsidR="00C64156" w:rsidRPr="00A11272" w:rsidRDefault="00C64156" w:rsidP="00C64156">
      <w:pPr>
        <w:spacing w:after="0"/>
        <w:rPr>
          <w:rFonts w:asciiTheme="minorHAnsi" w:hAnsiTheme="minorHAnsi" w:cstheme="minorHAnsi"/>
        </w:rPr>
      </w:pPr>
      <w:bookmarkStart w:id="16" w:name="OLE_LINK27"/>
      <w:bookmarkStart w:id="17" w:name="OLE_LINK28"/>
      <w:r w:rsidRPr="00A11272">
        <w:rPr>
          <w:rFonts w:asciiTheme="minorHAnsi" w:hAnsiTheme="minorHAnsi" w:cstheme="minorHAnsi"/>
        </w:rPr>
        <w:t xml:space="preserve">The choice of the dataset is a critical step in any research </w:t>
      </w:r>
      <w:proofErr w:type="spellStart"/>
      <w:r w:rsidRPr="00A11272">
        <w:rPr>
          <w:rFonts w:asciiTheme="minorHAnsi" w:hAnsiTheme="minorHAnsi" w:cstheme="minorHAnsi"/>
        </w:rPr>
        <w:t>endeavor</w:t>
      </w:r>
      <w:proofErr w:type="spellEnd"/>
      <w:r w:rsidRPr="00A11272">
        <w:rPr>
          <w:rFonts w:asciiTheme="minorHAnsi" w:hAnsiTheme="minorHAnsi" w:cstheme="minorHAnsi"/>
        </w:rPr>
        <w:t>. In this study, the FER-2013 dataset has been meticulously selected as the primary corpus for emotion recognition task. FER-2013 dataset is a widely recognized benchmark in the field of computer vision, specifically designed for facial expression analysis.</w:t>
      </w:r>
    </w:p>
    <w:p w14:paraId="01FFB485" w14:textId="77777777" w:rsidR="00C64156" w:rsidRPr="00A11272" w:rsidRDefault="00C64156" w:rsidP="00C64156">
      <w:pPr>
        <w:spacing w:after="0"/>
        <w:rPr>
          <w:rFonts w:asciiTheme="minorHAnsi" w:hAnsiTheme="minorHAnsi" w:cstheme="minorHAnsi"/>
        </w:rPr>
      </w:pPr>
    </w:p>
    <w:p w14:paraId="49BD0B69" w14:textId="77777777" w:rsidR="00C64156" w:rsidRPr="00A11272" w:rsidRDefault="00C64156" w:rsidP="00C64156">
      <w:pPr>
        <w:spacing w:after="0"/>
        <w:rPr>
          <w:rFonts w:asciiTheme="minorHAnsi" w:hAnsiTheme="minorHAnsi" w:cstheme="minorHAnsi"/>
        </w:rPr>
      </w:pPr>
      <w:r w:rsidRPr="00A11272">
        <w:rPr>
          <w:rFonts w:asciiTheme="minorHAnsi" w:hAnsiTheme="minorHAnsi" w:cstheme="minorHAnsi"/>
        </w:rPr>
        <w:t xml:space="preserve">The FER-2013 dataset comprises a total of 35,887 </w:t>
      </w:r>
      <w:proofErr w:type="spellStart"/>
      <w:r w:rsidRPr="00A11272">
        <w:rPr>
          <w:rFonts w:asciiTheme="minorHAnsi" w:hAnsiTheme="minorHAnsi" w:cstheme="minorHAnsi"/>
        </w:rPr>
        <w:t>labeled</w:t>
      </w:r>
      <w:proofErr w:type="spellEnd"/>
      <w:r w:rsidRPr="00A11272">
        <w:rPr>
          <w:rFonts w:asciiTheme="minorHAnsi" w:hAnsiTheme="minorHAnsi" w:cstheme="minorHAnsi"/>
        </w:rPr>
        <w:t xml:space="preserve"> facial images, each belonging to one of seven distinct emotional categories: 'angry', 'disgust', 'fear', 'happy', 'sad', 'surprise', and 'neutral'. This diverse range of emotions encapsulates a comprehensive spectrum of human facial expressions, making it an ideal choice for training and evaluating emotion recognition models.</w:t>
      </w:r>
    </w:p>
    <w:p w14:paraId="746BA4B8" w14:textId="77777777" w:rsidR="00C64156" w:rsidRPr="00A11272" w:rsidRDefault="00C64156" w:rsidP="00C64156">
      <w:pPr>
        <w:spacing w:after="0"/>
        <w:rPr>
          <w:rFonts w:asciiTheme="minorHAnsi" w:hAnsiTheme="minorHAnsi" w:cstheme="minorHAnsi"/>
        </w:rPr>
      </w:pPr>
    </w:p>
    <w:p w14:paraId="609B1510" w14:textId="77777777" w:rsidR="00C64156" w:rsidRPr="00A11272" w:rsidRDefault="00C64156" w:rsidP="00C64156">
      <w:pPr>
        <w:spacing w:after="0"/>
        <w:rPr>
          <w:rFonts w:asciiTheme="minorHAnsi" w:hAnsiTheme="minorHAnsi" w:cstheme="minorHAnsi"/>
        </w:rPr>
      </w:pPr>
      <w:r w:rsidRPr="00A11272">
        <w:rPr>
          <w:rFonts w:asciiTheme="minorHAnsi" w:hAnsiTheme="minorHAnsi" w:cstheme="minorHAnsi"/>
        </w:rPr>
        <w:t>Moreover, each image within the dataset is presented in grayscale format, with dimensions of 48 pixels by 48 pixels. This resolution was chosen to strike a balance between computational efficiency and the preservation of critical facial features.</w:t>
      </w:r>
    </w:p>
    <w:p w14:paraId="3883E825" w14:textId="77777777" w:rsidR="00C64156" w:rsidRPr="00A11272" w:rsidRDefault="00C64156" w:rsidP="00C64156">
      <w:pPr>
        <w:spacing w:after="0"/>
        <w:rPr>
          <w:rFonts w:asciiTheme="minorHAnsi" w:hAnsiTheme="minorHAnsi" w:cstheme="minorHAnsi"/>
        </w:rPr>
      </w:pPr>
    </w:p>
    <w:p w14:paraId="376DAB68" w14:textId="77777777" w:rsidR="00C64156" w:rsidRPr="00A11272" w:rsidRDefault="00C64156" w:rsidP="00C64156">
      <w:pPr>
        <w:spacing w:after="0"/>
        <w:rPr>
          <w:rFonts w:asciiTheme="minorHAnsi" w:hAnsiTheme="minorHAnsi" w:cstheme="minorHAnsi"/>
        </w:rPr>
      </w:pPr>
      <w:r w:rsidRPr="00A11272">
        <w:rPr>
          <w:rFonts w:asciiTheme="minorHAnsi" w:hAnsiTheme="minorHAnsi" w:cstheme="minorHAnsi"/>
        </w:rPr>
        <w:t>Furthermore, the dataset is partitioned into three subsets: training, validation, and test sets. The training set encompasses 28,709 images, while the validation set comprises 3,589 images, and the test set encompasses the remaining 3,589 images. This tripartite division ensures that the model is trained on a diverse range of data and subsequently evaluated on an independent set of samples to assess its generalization performance.</w:t>
      </w:r>
    </w:p>
    <w:p w14:paraId="05559811" w14:textId="77777777" w:rsidR="00C64156" w:rsidRPr="00A11272" w:rsidRDefault="00C64156" w:rsidP="00C64156">
      <w:pPr>
        <w:spacing w:after="0"/>
        <w:rPr>
          <w:rFonts w:asciiTheme="minorHAnsi" w:hAnsiTheme="minorHAnsi" w:cstheme="minorHAnsi"/>
        </w:rPr>
      </w:pPr>
    </w:p>
    <w:p w14:paraId="3FB76B24" w14:textId="77777777" w:rsidR="00C64156" w:rsidRDefault="00C64156" w:rsidP="00C64156">
      <w:pPr>
        <w:spacing w:after="0"/>
        <w:rPr>
          <w:rFonts w:asciiTheme="minorHAnsi" w:hAnsiTheme="minorHAnsi" w:cstheme="minorHAnsi"/>
        </w:rPr>
      </w:pPr>
      <w:r w:rsidRPr="00A11272">
        <w:rPr>
          <w:rFonts w:asciiTheme="minorHAnsi" w:hAnsiTheme="minorHAnsi" w:cstheme="minorHAnsi"/>
        </w:rPr>
        <w:t xml:space="preserve">The FER-2013 dataset is a testament to its comprehensive and meticulously </w:t>
      </w:r>
      <w:proofErr w:type="spellStart"/>
      <w:r w:rsidRPr="00A11272">
        <w:rPr>
          <w:rFonts w:asciiTheme="minorHAnsi" w:hAnsiTheme="minorHAnsi" w:cstheme="minorHAnsi"/>
        </w:rPr>
        <w:t>labeled</w:t>
      </w:r>
      <w:proofErr w:type="spellEnd"/>
      <w:r w:rsidRPr="00A11272">
        <w:rPr>
          <w:rFonts w:asciiTheme="minorHAnsi" w:hAnsiTheme="minorHAnsi" w:cstheme="minorHAnsi"/>
        </w:rPr>
        <w:t xml:space="preserve"> nature, providing a robust foundation for training and assessing emotion recognition models.</w:t>
      </w:r>
    </w:p>
    <w:p w14:paraId="7A9608EF" w14:textId="77777777" w:rsidR="00C64156" w:rsidRDefault="00C64156" w:rsidP="00C64156">
      <w:pPr>
        <w:spacing w:after="0"/>
        <w:rPr>
          <w:rFonts w:asciiTheme="minorHAnsi" w:hAnsiTheme="minorHAnsi" w:cstheme="minorHAnsi"/>
        </w:rPr>
      </w:pPr>
    </w:p>
    <w:p w14:paraId="68E1B641" w14:textId="77777777" w:rsidR="00C64156" w:rsidRPr="0011740D" w:rsidRDefault="00C64156" w:rsidP="00C64156">
      <w:pPr>
        <w:spacing w:after="0"/>
        <w:rPr>
          <w:rFonts w:asciiTheme="minorHAnsi" w:hAnsiTheme="minorHAnsi" w:cstheme="minorHAnsi"/>
        </w:rPr>
      </w:pPr>
      <w:r w:rsidRPr="0011740D">
        <w:rPr>
          <w:rFonts w:asciiTheme="minorHAnsi" w:hAnsiTheme="minorHAnsi" w:cstheme="minorHAnsi"/>
        </w:rPr>
        <w:t xml:space="preserve">In this research </w:t>
      </w:r>
      <w:proofErr w:type="spellStart"/>
      <w:r w:rsidRPr="0011740D">
        <w:rPr>
          <w:rFonts w:asciiTheme="minorHAnsi" w:hAnsiTheme="minorHAnsi" w:cstheme="minorHAnsi"/>
        </w:rPr>
        <w:t>endeavor</w:t>
      </w:r>
      <w:proofErr w:type="spellEnd"/>
      <w:r w:rsidRPr="0011740D">
        <w:rPr>
          <w:rFonts w:asciiTheme="minorHAnsi" w:hAnsiTheme="minorHAnsi" w:cstheme="minorHAnsi"/>
        </w:rPr>
        <w:t>, the selection of Apache Hadoop as a foundational technology stems from the fundamental requirement to efficiently process large-scale datasets. The FER-2013 dataset, with its substantial size exceeding 300 megabytes, necessitates the application of a distributed computing framework like Hadoop to expedite data processing and analysis.</w:t>
      </w:r>
    </w:p>
    <w:p w14:paraId="3619B800" w14:textId="77777777" w:rsidR="00C64156" w:rsidRPr="0011740D" w:rsidRDefault="00C64156" w:rsidP="00C64156">
      <w:pPr>
        <w:spacing w:after="0"/>
        <w:rPr>
          <w:rFonts w:asciiTheme="minorHAnsi" w:hAnsiTheme="minorHAnsi" w:cstheme="minorHAnsi"/>
        </w:rPr>
      </w:pPr>
    </w:p>
    <w:p w14:paraId="13B4B06B" w14:textId="77777777" w:rsidR="00C64156" w:rsidRPr="0011740D" w:rsidRDefault="00C64156" w:rsidP="00C64156">
      <w:pPr>
        <w:spacing w:after="0"/>
        <w:rPr>
          <w:rFonts w:asciiTheme="minorHAnsi" w:hAnsiTheme="minorHAnsi" w:cstheme="minorHAnsi"/>
        </w:rPr>
      </w:pPr>
      <w:r w:rsidRPr="0011740D">
        <w:rPr>
          <w:rFonts w:asciiTheme="minorHAnsi" w:hAnsiTheme="minorHAnsi" w:cstheme="minorHAnsi"/>
        </w:rPr>
        <w:t>One of the paramount advantages of employing Hadoop lies in its inherent capability to handle vast quantities of data across distributed nodes. By dividing the dataset into smaller, manageable chunks, known as 'blocks', Hadoop enables parallel processing, wherein each block is processed independently by different nodes within the cluster. This not only accelerates processing speed but also alleviates the computational burden on individual machines.</w:t>
      </w:r>
    </w:p>
    <w:p w14:paraId="15E0B93D" w14:textId="77777777" w:rsidR="00C64156" w:rsidRPr="0011740D" w:rsidRDefault="00C64156" w:rsidP="00C64156">
      <w:pPr>
        <w:spacing w:after="0"/>
        <w:rPr>
          <w:rFonts w:asciiTheme="minorHAnsi" w:hAnsiTheme="minorHAnsi" w:cstheme="minorHAnsi"/>
        </w:rPr>
      </w:pPr>
    </w:p>
    <w:p w14:paraId="692F0DC2" w14:textId="77777777" w:rsidR="00C64156" w:rsidRPr="0011740D" w:rsidRDefault="00C64156" w:rsidP="00C64156">
      <w:pPr>
        <w:spacing w:after="0"/>
        <w:rPr>
          <w:rFonts w:asciiTheme="minorHAnsi" w:hAnsiTheme="minorHAnsi" w:cstheme="minorHAnsi"/>
        </w:rPr>
      </w:pPr>
      <w:r w:rsidRPr="0011740D">
        <w:rPr>
          <w:rFonts w:asciiTheme="minorHAnsi" w:hAnsiTheme="minorHAnsi" w:cstheme="minorHAnsi"/>
        </w:rPr>
        <w:t>Furthermore, Hadoop's fault tolerance mechanisms ensure data integrity and continuity of processing even in the event of node failures. Through data replication across multiple nodes, Hadoop guarantees that no single point of failure disrupts the analysis pipeline. This resilience to hardware failures is imperative for maintaining the integrity of the research findings.</w:t>
      </w:r>
    </w:p>
    <w:p w14:paraId="4D2FB8F2" w14:textId="77777777" w:rsidR="00C64156" w:rsidRPr="0011740D" w:rsidRDefault="00C64156" w:rsidP="00C64156">
      <w:pPr>
        <w:spacing w:after="0"/>
        <w:rPr>
          <w:rFonts w:asciiTheme="minorHAnsi" w:hAnsiTheme="minorHAnsi" w:cstheme="minorHAnsi"/>
        </w:rPr>
      </w:pPr>
    </w:p>
    <w:p w14:paraId="3AD70437" w14:textId="77777777" w:rsidR="00C64156" w:rsidRPr="0011740D" w:rsidRDefault="00C64156" w:rsidP="00C64156">
      <w:pPr>
        <w:spacing w:after="0"/>
        <w:rPr>
          <w:rFonts w:asciiTheme="minorHAnsi" w:hAnsiTheme="minorHAnsi" w:cstheme="minorHAnsi"/>
        </w:rPr>
      </w:pPr>
      <w:r w:rsidRPr="0011740D">
        <w:rPr>
          <w:rFonts w:asciiTheme="minorHAnsi" w:hAnsiTheme="minorHAnsi" w:cstheme="minorHAnsi"/>
        </w:rPr>
        <w:t>Additionally, Hadoop seamlessly integrates with the Hadoop Distributed File System (HDFS), providing a robust and scalable storage solution for the dataset. The FER-2013 dataset, once ingested into HDFS, is distributed across the cluster, ensuring efficient data access and retrieval.</w:t>
      </w:r>
    </w:p>
    <w:p w14:paraId="65C985D3" w14:textId="77777777" w:rsidR="00C64156" w:rsidRPr="0011740D" w:rsidRDefault="00C64156" w:rsidP="00C64156">
      <w:pPr>
        <w:spacing w:after="0"/>
        <w:rPr>
          <w:rFonts w:asciiTheme="minorHAnsi" w:hAnsiTheme="minorHAnsi" w:cstheme="minorHAnsi"/>
        </w:rPr>
      </w:pPr>
    </w:p>
    <w:p w14:paraId="7F1FD34E" w14:textId="77777777" w:rsidR="00C64156" w:rsidRPr="0011740D" w:rsidRDefault="00C64156" w:rsidP="00C64156">
      <w:pPr>
        <w:spacing w:after="0"/>
        <w:rPr>
          <w:rFonts w:asciiTheme="minorHAnsi" w:hAnsiTheme="minorHAnsi" w:cstheme="minorHAnsi"/>
        </w:rPr>
      </w:pPr>
      <w:r w:rsidRPr="0011740D">
        <w:rPr>
          <w:rFonts w:asciiTheme="minorHAnsi" w:hAnsiTheme="minorHAnsi" w:cstheme="minorHAnsi"/>
        </w:rPr>
        <w:t xml:space="preserve">Moreover, the MapReduce programming paradigm, a cornerstone of Hadoop's processing model, facilitates the execution of distributed computations. By leveraging the MapReduce framework, </w:t>
      </w:r>
      <w:r w:rsidRPr="0011740D">
        <w:rPr>
          <w:rFonts w:asciiTheme="minorHAnsi" w:hAnsiTheme="minorHAnsi" w:cstheme="minorHAnsi"/>
        </w:rPr>
        <w:lastRenderedPageBreak/>
        <w:t>complex data processing tasks, such as feature extraction and model training, can be efficiently parallelized.</w:t>
      </w:r>
    </w:p>
    <w:p w14:paraId="02FA4782" w14:textId="77777777" w:rsidR="00C64156" w:rsidRPr="0011740D" w:rsidRDefault="00C64156" w:rsidP="00C64156">
      <w:pPr>
        <w:spacing w:after="0"/>
        <w:rPr>
          <w:rFonts w:asciiTheme="minorHAnsi" w:hAnsiTheme="minorHAnsi" w:cstheme="minorHAnsi"/>
        </w:rPr>
      </w:pPr>
    </w:p>
    <w:p w14:paraId="5695F68E" w14:textId="77777777" w:rsidR="00C64156" w:rsidRDefault="00C64156" w:rsidP="00C64156">
      <w:pPr>
        <w:spacing w:after="0"/>
        <w:rPr>
          <w:rFonts w:asciiTheme="minorHAnsi" w:hAnsiTheme="minorHAnsi" w:cstheme="minorHAnsi"/>
        </w:rPr>
      </w:pPr>
      <w:r w:rsidRPr="0011740D">
        <w:rPr>
          <w:rFonts w:asciiTheme="minorHAnsi" w:hAnsiTheme="minorHAnsi" w:cstheme="minorHAnsi"/>
        </w:rPr>
        <w:t xml:space="preserve">In summation, the utilization of Apache Hadoop in this research </w:t>
      </w:r>
      <w:proofErr w:type="spellStart"/>
      <w:r w:rsidRPr="0011740D">
        <w:rPr>
          <w:rFonts w:asciiTheme="minorHAnsi" w:hAnsiTheme="minorHAnsi" w:cstheme="minorHAnsi"/>
        </w:rPr>
        <w:t>endeavor</w:t>
      </w:r>
      <w:proofErr w:type="spellEnd"/>
      <w:r w:rsidRPr="0011740D">
        <w:rPr>
          <w:rFonts w:asciiTheme="minorHAnsi" w:hAnsiTheme="minorHAnsi" w:cstheme="minorHAnsi"/>
        </w:rPr>
        <w:t xml:space="preserve"> represents a strategic choice driven by the need to process and </w:t>
      </w:r>
      <w:proofErr w:type="spellStart"/>
      <w:r w:rsidRPr="0011740D">
        <w:rPr>
          <w:rFonts w:asciiTheme="minorHAnsi" w:hAnsiTheme="minorHAnsi" w:cstheme="minorHAnsi"/>
        </w:rPr>
        <w:t>analyze</w:t>
      </w:r>
      <w:proofErr w:type="spellEnd"/>
      <w:r w:rsidRPr="0011740D">
        <w:rPr>
          <w:rFonts w:asciiTheme="minorHAnsi" w:hAnsiTheme="minorHAnsi" w:cstheme="minorHAnsi"/>
        </w:rPr>
        <w:t xml:space="preserve"> a substantial dataset efficiently. Its capacity for distributed computing, fault tolerance, and seamless integration with HDFS collectively contribute to its pivotal role in the research methodology.</w:t>
      </w:r>
    </w:p>
    <w:p w14:paraId="5220857F" w14:textId="77777777" w:rsidR="00C64156" w:rsidRDefault="00C64156" w:rsidP="00C64156">
      <w:pPr>
        <w:spacing w:after="0"/>
        <w:rPr>
          <w:rFonts w:asciiTheme="minorHAnsi" w:hAnsiTheme="minorHAnsi" w:cstheme="minorHAnsi"/>
        </w:rPr>
      </w:pPr>
    </w:p>
    <w:p w14:paraId="44AE36CC" w14:textId="77777777" w:rsidR="00C64156" w:rsidRPr="009336E9" w:rsidRDefault="00C64156" w:rsidP="00C64156">
      <w:pPr>
        <w:spacing w:after="0"/>
        <w:rPr>
          <w:rFonts w:asciiTheme="minorHAnsi" w:hAnsiTheme="minorHAnsi" w:cstheme="minorHAnsi"/>
        </w:rPr>
      </w:pPr>
      <w:r w:rsidRPr="009336E9">
        <w:rPr>
          <w:rFonts w:asciiTheme="minorHAnsi" w:hAnsiTheme="minorHAnsi" w:cstheme="minorHAnsi"/>
        </w:rPr>
        <w:t>In tandem with Apache Hadoop, the integration of Apache Spark into the research methodology serves as a pivotal component to enhance data processing efficiency. Apache Spark, an open-source distributed computing system, complements Hadoop's capabilities by introducing in-memory processing, thereby expediting data transformations and analyses.</w:t>
      </w:r>
    </w:p>
    <w:p w14:paraId="6A790BE5" w14:textId="77777777" w:rsidR="00C64156" w:rsidRPr="009336E9" w:rsidRDefault="00C64156" w:rsidP="00C64156">
      <w:pPr>
        <w:spacing w:after="0"/>
        <w:rPr>
          <w:rFonts w:asciiTheme="minorHAnsi" w:hAnsiTheme="minorHAnsi" w:cstheme="minorHAnsi"/>
        </w:rPr>
      </w:pPr>
    </w:p>
    <w:p w14:paraId="40CA3D96" w14:textId="77777777" w:rsidR="00C64156" w:rsidRPr="009336E9" w:rsidRDefault="00C64156" w:rsidP="00C64156">
      <w:pPr>
        <w:spacing w:after="0"/>
        <w:rPr>
          <w:rFonts w:asciiTheme="minorHAnsi" w:hAnsiTheme="minorHAnsi" w:cstheme="minorHAnsi"/>
        </w:rPr>
      </w:pPr>
      <w:r w:rsidRPr="009336E9">
        <w:rPr>
          <w:rFonts w:asciiTheme="minorHAnsi" w:hAnsiTheme="minorHAnsi" w:cstheme="minorHAnsi"/>
        </w:rPr>
        <w:t>One of the primary advantages of Apache Spark lies in its ability to retain frequently accessed data in memory, significantly reducing disk I/O operations. This in-memory computing capability translates to expedited execution times for iterative algorithms, iterative machine learning processes, and interactive data analysis tasks. Consequently, it proves particularly beneficial in scenarios where rapid data exploration and experimentation are paramount.</w:t>
      </w:r>
    </w:p>
    <w:p w14:paraId="29A984D3" w14:textId="77777777" w:rsidR="00C64156" w:rsidRPr="009336E9" w:rsidRDefault="00C64156" w:rsidP="00C64156">
      <w:pPr>
        <w:spacing w:after="0"/>
        <w:rPr>
          <w:rFonts w:asciiTheme="minorHAnsi" w:hAnsiTheme="minorHAnsi" w:cstheme="minorHAnsi"/>
        </w:rPr>
      </w:pPr>
    </w:p>
    <w:p w14:paraId="67596A9E" w14:textId="77777777" w:rsidR="00C64156" w:rsidRPr="009336E9" w:rsidRDefault="00C64156" w:rsidP="00C64156">
      <w:pPr>
        <w:spacing w:after="0"/>
        <w:rPr>
          <w:rFonts w:asciiTheme="minorHAnsi" w:hAnsiTheme="minorHAnsi" w:cstheme="minorHAnsi"/>
        </w:rPr>
      </w:pPr>
      <w:r w:rsidRPr="009336E9">
        <w:rPr>
          <w:rFonts w:asciiTheme="minorHAnsi" w:hAnsiTheme="minorHAnsi" w:cstheme="minorHAnsi"/>
        </w:rPr>
        <w:t xml:space="preserve">Moreover, Apache Spark encompasses a diverse array of libraries and modules, including </w:t>
      </w:r>
      <w:proofErr w:type="spellStart"/>
      <w:r w:rsidRPr="009336E9">
        <w:rPr>
          <w:rFonts w:asciiTheme="minorHAnsi" w:hAnsiTheme="minorHAnsi" w:cstheme="minorHAnsi"/>
        </w:rPr>
        <w:t>MLlib</w:t>
      </w:r>
      <w:proofErr w:type="spellEnd"/>
      <w:r w:rsidRPr="009336E9">
        <w:rPr>
          <w:rFonts w:asciiTheme="minorHAnsi" w:hAnsiTheme="minorHAnsi" w:cstheme="minorHAnsi"/>
        </w:rPr>
        <w:t xml:space="preserve"> for machine learning tasks and </w:t>
      </w:r>
      <w:proofErr w:type="spellStart"/>
      <w:r w:rsidRPr="009336E9">
        <w:rPr>
          <w:rFonts w:asciiTheme="minorHAnsi" w:hAnsiTheme="minorHAnsi" w:cstheme="minorHAnsi"/>
        </w:rPr>
        <w:t>GraphX</w:t>
      </w:r>
      <w:proofErr w:type="spellEnd"/>
      <w:r w:rsidRPr="009336E9">
        <w:rPr>
          <w:rFonts w:asciiTheme="minorHAnsi" w:hAnsiTheme="minorHAnsi" w:cstheme="minorHAnsi"/>
        </w:rPr>
        <w:t xml:space="preserve"> for graph processing. These libraries empower researchers to execute a wide spectrum of data analytics tasks within a unified framework, eliminating the need for disparate tools or platforms.</w:t>
      </w:r>
    </w:p>
    <w:p w14:paraId="6C5C12AD" w14:textId="77777777" w:rsidR="00C64156" w:rsidRPr="009336E9" w:rsidRDefault="00C64156" w:rsidP="00C64156">
      <w:pPr>
        <w:spacing w:after="0"/>
        <w:rPr>
          <w:rFonts w:asciiTheme="minorHAnsi" w:hAnsiTheme="minorHAnsi" w:cstheme="minorHAnsi"/>
        </w:rPr>
      </w:pPr>
    </w:p>
    <w:p w14:paraId="23456A8A" w14:textId="77777777" w:rsidR="00C64156" w:rsidRPr="009336E9" w:rsidRDefault="00C64156" w:rsidP="00C64156">
      <w:pPr>
        <w:spacing w:after="0"/>
        <w:rPr>
          <w:rFonts w:asciiTheme="minorHAnsi" w:hAnsiTheme="minorHAnsi" w:cstheme="minorHAnsi"/>
        </w:rPr>
      </w:pPr>
      <w:r w:rsidRPr="009336E9">
        <w:rPr>
          <w:rFonts w:asciiTheme="minorHAnsi" w:hAnsiTheme="minorHAnsi" w:cstheme="minorHAnsi"/>
        </w:rPr>
        <w:t>Additionally, Apache Spark supports real-time stream processing through its structured streaming capabilities. This feature is invaluable when dealing with dynamic data sources that require continuous analysis, ensuring that the research methodology remains adaptable to evolving data streams.</w:t>
      </w:r>
    </w:p>
    <w:p w14:paraId="3914F4FE" w14:textId="77777777" w:rsidR="00C64156" w:rsidRPr="009336E9" w:rsidRDefault="00C64156" w:rsidP="00C64156">
      <w:pPr>
        <w:spacing w:after="0"/>
        <w:rPr>
          <w:rFonts w:asciiTheme="minorHAnsi" w:hAnsiTheme="minorHAnsi" w:cstheme="minorHAnsi"/>
        </w:rPr>
      </w:pPr>
    </w:p>
    <w:p w14:paraId="74078B56" w14:textId="77777777" w:rsidR="00C64156" w:rsidRPr="009336E9" w:rsidRDefault="00C64156" w:rsidP="00C64156">
      <w:pPr>
        <w:spacing w:after="0"/>
        <w:rPr>
          <w:rFonts w:asciiTheme="minorHAnsi" w:hAnsiTheme="minorHAnsi" w:cstheme="minorHAnsi"/>
        </w:rPr>
      </w:pPr>
      <w:r w:rsidRPr="009336E9">
        <w:rPr>
          <w:rFonts w:asciiTheme="minorHAnsi" w:hAnsiTheme="minorHAnsi" w:cstheme="minorHAnsi"/>
        </w:rPr>
        <w:t>Furthermore, the resilient nature of Apache Spark's Resilient Distributed Dataset (RDD) allows for fault-tolerant data processing. In the event of node failures, RDDs can be reconstructed using lineage information, ensuring that the analysis pipeline remains robust and uninterrupted.</w:t>
      </w:r>
    </w:p>
    <w:p w14:paraId="607964FE" w14:textId="77777777" w:rsidR="00C64156" w:rsidRPr="009336E9" w:rsidRDefault="00C64156" w:rsidP="00C64156">
      <w:pPr>
        <w:spacing w:after="0"/>
        <w:rPr>
          <w:rFonts w:asciiTheme="minorHAnsi" w:hAnsiTheme="minorHAnsi" w:cstheme="minorHAnsi"/>
        </w:rPr>
      </w:pPr>
    </w:p>
    <w:p w14:paraId="2C243CC4" w14:textId="77777777" w:rsidR="00C64156" w:rsidRDefault="00C64156" w:rsidP="00C64156">
      <w:pPr>
        <w:spacing w:after="0"/>
        <w:rPr>
          <w:rFonts w:asciiTheme="minorHAnsi" w:hAnsiTheme="minorHAnsi" w:cstheme="minorHAnsi"/>
        </w:rPr>
      </w:pPr>
      <w:r w:rsidRPr="009336E9">
        <w:rPr>
          <w:rFonts w:asciiTheme="minorHAnsi" w:hAnsiTheme="minorHAnsi" w:cstheme="minorHAnsi"/>
        </w:rPr>
        <w:t xml:space="preserve">In summary, the incorporation of Apache Spark augments the research methodology by harnessing in-memory processing capabilities, facilitating rapid data exploration, and offering a comprehensive suite of libraries for diverse data analytics tasks. Its real-time stream processing capabilities and fault tolerance mechanisms further contribute to its pivotal role in the research </w:t>
      </w:r>
      <w:proofErr w:type="spellStart"/>
      <w:r w:rsidRPr="009336E9">
        <w:rPr>
          <w:rFonts w:asciiTheme="minorHAnsi" w:hAnsiTheme="minorHAnsi" w:cstheme="minorHAnsi"/>
        </w:rPr>
        <w:t>endeavor</w:t>
      </w:r>
      <w:proofErr w:type="spellEnd"/>
      <w:r w:rsidRPr="009336E9">
        <w:rPr>
          <w:rFonts w:asciiTheme="minorHAnsi" w:hAnsiTheme="minorHAnsi" w:cstheme="minorHAnsi"/>
        </w:rPr>
        <w:t>.</w:t>
      </w:r>
    </w:p>
    <w:p w14:paraId="6EB6AB53" w14:textId="77777777" w:rsidR="001901D0" w:rsidRDefault="001901D0" w:rsidP="00C64156">
      <w:pPr>
        <w:spacing w:after="0"/>
        <w:rPr>
          <w:rFonts w:asciiTheme="minorHAnsi" w:hAnsiTheme="minorHAnsi" w:cstheme="minorHAnsi"/>
        </w:rPr>
      </w:pPr>
    </w:p>
    <w:p w14:paraId="1D59C7DF" w14:textId="77777777" w:rsidR="001901D0" w:rsidRPr="001901D0" w:rsidRDefault="001901D0" w:rsidP="001901D0">
      <w:pPr>
        <w:spacing w:after="0"/>
        <w:rPr>
          <w:rFonts w:asciiTheme="minorHAnsi" w:hAnsiTheme="minorHAnsi" w:cstheme="minorHAnsi"/>
        </w:rPr>
      </w:pPr>
      <w:r w:rsidRPr="001901D0">
        <w:rPr>
          <w:rFonts w:asciiTheme="minorHAnsi" w:hAnsiTheme="minorHAnsi" w:cstheme="minorHAnsi"/>
        </w:rPr>
        <w:t>The choice of Apache Spark is motivated by the substantial size of the dataset, exceeding 300 MB. Apache Spark is an open-source data processing engine designed for efficient handling of large-scale datasets. It outperforms Hadoop in terms of speed, particularly in data manipulation and analysis. Moreover, Spark's in-memory processing capability significantly reduces data access times. This proves particularly beneficial for tasks involving iterative algorithms and interactive data exploration.</w:t>
      </w:r>
    </w:p>
    <w:p w14:paraId="18558A02" w14:textId="77777777" w:rsidR="001901D0" w:rsidRDefault="001901D0" w:rsidP="001901D0">
      <w:pPr>
        <w:spacing w:after="0"/>
        <w:rPr>
          <w:rFonts w:asciiTheme="minorHAnsi" w:hAnsiTheme="minorHAnsi" w:cstheme="minorHAnsi"/>
        </w:rPr>
      </w:pPr>
    </w:p>
    <w:p w14:paraId="6FA8EB0A" w14:textId="77777777" w:rsidR="001901D0" w:rsidRPr="001901D0" w:rsidRDefault="001901D0" w:rsidP="001901D0">
      <w:pPr>
        <w:spacing w:after="0"/>
        <w:rPr>
          <w:rFonts w:asciiTheme="minorHAnsi" w:hAnsiTheme="minorHAnsi" w:cstheme="minorHAnsi"/>
        </w:rPr>
      </w:pPr>
    </w:p>
    <w:p w14:paraId="19559FCA" w14:textId="249C39F5" w:rsidR="001901D0" w:rsidRDefault="001901D0" w:rsidP="001901D0">
      <w:pPr>
        <w:spacing w:after="0"/>
        <w:rPr>
          <w:rFonts w:asciiTheme="minorHAnsi" w:hAnsiTheme="minorHAnsi" w:cstheme="minorHAnsi"/>
        </w:rPr>
      </w:pPr>
      <w:r w:rsidRPr="001901D0">
        <w:rPr>
          <w:rFonts w:asciiTheme="minorHAnsi" w:hAnsiTheme="minorHAnsi" w:cstheme="minorHAnsi"/>
        </w:rPr>
        <w:lastRenderedPageBreak/>
        <w:t xml:space="preserve">The </w:t>
      </w:r>
      <w:proofErr w:type="spellStart"/>
      <w:r w:rsidRPr="001901D0">
        <w:rPr>
          <w:rFonts w:asciiTheme="minorHAnsi" w:hAnsiTheme="minorHAnsi" w:cstheme="minorHAnsi"/>
        </w:rPr>
        <w:t>PySpark</w:t>
      </w:r>
      <w:proofErr w:type="spellEnd"/>
      <w:r w:rsidRPr="001901D0">
        <w:rPr>
          <w:rFonts w:asciiTheme="minorHAnsi" w:hAnsiTheme="minorHAnsi" w:cstheme="minorHAnsi"/>
        </w:rPr>
        <w:t xml:space="preserve"> API for Python allows seamless integration with Spark, enabling the utilization of existing Python code and libraries for analytical processes. Given Python's wide adoption in analytical workflows, this integration facilitates streamlined data processing. Additionally, Spark's inherent scalability and compatibility with large datasets further bolster its suitability for this study.</w:t>
      </w:r>
    </w:p>
    <w:p w14:paraId="4B39D732" w14:textId="77777777" w:rsidR="001901D0" w:rsidRDefault="001901D0" w:rsidP="001901D0">
      <w:pPr>
        <w:spacing w:after="0"/>
        <w:rPr>
          <w:rFonts w:asciiTheme="minorHAnsi" w:hAnsiTheme="minorHAnsi" w:cstheme="minorHAnsi"/>
        </w:rPr>
      </w:pPr>
    </w:p>
    <w:p w14:paraId="313ECBBB" w14:textId="77777777" w:rsidR="001901D0" w:rsidRPr="001901D0" w:rsidRDefault="001901D0" w:rsidP="001901D0">
      <w:pPr>
        <w:spacing w:after="0"/>
        <w:rPr>
          <w:rFonts w:asciiTheme="minorHAnsi" w:hAnsiTheme="minorHAnsi" w:cstheme="minorHAnsi"/>
        </w:rPr>
      </w:pPr>
      <w:r w:rsidRPr="001901D0">
        <w:rPr>
          <w:rFonts w:asciiTheme="minorHAnsi" w:hAnsiTheme="minorHAnsi" w:cstheme="minorHAnsi"/>
        </w:rPr>
        <w:t>While Pandas is a widely adopted Python library for data manipulation and analysis, it was not employed in this study due to its limitations in handling large datasets. Pandas operates on a single machine and thus falls short when confronted with substantial datasets. Employing Pandas for processing a 300 MB dataset in this study could potentially lead to performance degradation and even memory overflow.</w:t>
      </w:r>
    </w:p>
    <w:p w14:paraId="511AA272" w14:textId="77777777" w:rsidR="001901D0" w:rsidRPr="001901D0" w:rsidRDefault="001901D0" w:rsidP="001901D0">
      <w:pPr>
        <w:spacing w:after="0"/>
        <w:rPr>
          <w:rFonts w:asciiTheme="minorHAnsi" w:hAnsiTheme="minorHAnsi" w:cstheme="minorHAnsi"/>
        </w:rPr>
      </w:pPr>
    </w:p>
    <w:p w14:paraId="26D8FA2E" w14:textId="05D6BD45" w:rsidR="001901D0" w:rsidRDefault="001901D0" w:rsidP="001901D0">
      <w:pPr>
        <w:spacing w:after="0"/>
        <w:rPr>
          <w:rFonts w:asciiTheme="minorHAnsi" w:hAnsiTheme="minorHAnsi" w:cstheme="minorHAnsi"/>
        </w:rPr>
      </w:pPr>
      <w:r w:rsidRPr="001901D0">
        <w:rPr>
          <w:rFonts w:asciiTheme="minorHAnsi" w:hAnsiTheme="minorHAnsi" w:cstheme="minorHAnsi"/>
        </w:rPr>
        <w:t>Furthermore, Spark's distributed computing capabilities are well-suited for processing data across multiple machines. Therefore, Spark presents a more suitable option for this study, given the need to handle a dataset of this size. Additionally, Spark's scalability and ability to accelerate data processing even as dataset sizes increase provide a distinct advantage over Pandas.</w:t>
      </w:r>
    </w:p>
    <w:p w14:paraId="2F342688" w14:textId="77777777" w:rsidR="00162A0B" w:rsidRDefault="00162A0B" w:rsidP="001901D0">
      <w:pPr>
        <w:spacing w:after="0"/>
        <w:rPr>
          <w:rFonts w:asciiTheme="minorHAnsi" w:hAnsiTheme="minorHAnsi" w:cstheme="minorHAnsi"/>
        </w:rPr>
      </w:pPr>
    </w:p>
    <w:p w14:paraId="595FBFC7"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 xml:space="preserve">We establish a dictionary named </w:t>
      </w:r>
      <w:proofErr w:type="spellStart"/>
      <w:r w:rsidRPr="00162A0B">
        <w:rPr>
          <w:rFonts w:asciiTheme="minorHAnsi" w:hAnsiTheme="minorHAnsi" w:cstheme="minorHAnsi"/>
        </w:rPr>
        <w:t>emotion_mapping</w:t>
      </w:r>
      <w:proofErr w:type="spellEnd"/>
      <w:r w:rsidRPr="00162A0B">
        <w:rPr>
          <w:rFonts w:asciiTheme="minorHAnsi" w:hAnsiTheme="minorHAnsi" w:cstheme="minorHAnsi"/>
        </w:rPr>
        <w:t>. This dictionary serves as a mapping between emotion numbers (ranging from 0 to 6) and their respective labels (e.g., "Angry" or "Happy").</w:t>
      </w:r>
    </w:p>
    <w:p w14:paraId="494D1EA4" w14:textId="77777777" w:rsidR="00162A0B" w:rsidRPr="00162A0B" w:rsidRDefault="00162A0B" w:rsidP="00162A0B">
      <w:pPr>
        <w:spacing w:after="0"/>
        <w:rPr>
          <w:rFonts w:asciiTheme="minorHAnsi" w:hAnsiTheme="minorHAnsi" w:cstheme="minorHAnsi"/>
        </w:rPr>
      </w:pPr>
    </w:p>
    <w:p w14:paraId="2E9D6241"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 xml:space="preserve">Next, we define a lambda function using the </w:t>
      </w:r>
      <w:proofErr w:type="spellStart"/>
      <w:r w:rsidRPr="00162A0B">
        <w:rPr>
          <w:rFonts w:asciiTheme="minorHAnsi" w:hAnsiTheme="minorHAnsi" w:cstheme="minorHAnsi"/>
        </w:rPr>
        <w:t>udf</w:t>
      </w:r>
      <w:proofErr w:type="spellEnd"/>
      <w:r w:rsidRPr="00162A0B">
        <w:rPr>
          <w:rFonts w:asciiTheme="minorHAnsi" w:hAnsiTheme="minorHAnsi" w:cstheme="minorHAnsi"/>
        </w:rPr>
        <w:t xml:space="preserve"> function. This lambda function takes an emotion number as input and returns the corresponding label. If a matching label cannot be found, it defaults to returning "Unknown".</w:t>
      </w:r>
    </w:p>
    <w:p w14:paraId="66CF27EF" w14:textId="77777777" w:rsidR="00162A0B" w:rsidRPr="00162A0B" w:rsidRDefault="00162A0B" w:rsidP="00162A0B">
      <w:pPr>
        <w:spacing w:after="0"/>
        <w:rPr>
          <w:rFonts w:asciiTheme="minorHAnsi" w:hAnsiTheme="minorHAnsi" w:cstheme="minorHAnsi"/>
        </w:rPr>
      </w:pPr>
    </w:p>
    <w:p w14:paraId="343BF13D"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 xml:space="preserve">Finally, we apply this created </w:t>
      </w:r>
      <w:proofErr w:type="spellStart"/>
      <w:r w:rsidRPr="00162A0B">
        <w:rPr>
          <w:rFonts w:asciiTheme="minorHAnsi" w:hAnsiTheme="minorHAnsi" w:cstheme="minorHAnsi"/>
        </w:rPr>
        <w:t>udf</w:t>
      </w:r>
      <w:proofErr w:type="spellEnd"/>
      <w:r w:rsidRPr="00162A0B">
        <w:rPr>
          <w:rFonts w:asciiTheme="minorHAnsi" w:hAnsiTheme="minorHAnsi" w:cstheme="minorHAnsi"/>
        </w:rPr>
        <w:t xml:space="preserve"> using the </w:t>
      </w:r>
      <w:proofErr w:type="spellStart"/>
      <w:r w:rsidRPr="00162A0B">
        <w:rPr>
          <w:rFonts w:asciiTheme="minorHAnsi" w:hAnsiTheme="minorHAnsi" w:cstheme="minorHAnsi"/>
        </w:rPr>
        <w:t>withColumn</w:t>
      </w:r>
      <w:proofErr w:type="spellEnd"/>
      <w:r w:rsidRPr="00162A0B">
        <w:rPr>
          <w:rFonts w:asciiTheme="minorHAnsi" w:hAnsiTheme="minorHAnsi" w:cstheme="minorHAnsi"/>
        </w:rPr>
        <w:t xml:space="preserve"> method. Essentially, we are creating a new column called "label" based on the emotion column, and populating it with the corresponding labels derived from the emotion numbers.</w:t>
      </w:r>
    </w:p>
    <w:p w14:paraId="7AA27CD6" w14:textId="77777777" w:rsidR="00162A0B" w:rsidRPr="00162A0B" w:rsidRDefault="00162A0B" w:rsidP="00162A0B">
      <w:pPr>
        <w:spacing w:after="0"/>
        <w:rPr>
          <w:rFonts w:asciiTheme="minorHAnsi" w:hAnsiTheme="minorHAnsi" w:cstheme="minorHAnsi"/>
        </w:rPr>
      </w:pPr>
    </w:p>
    <w:p w14:paraId="4BA32D52" w14:textId="469C091D" w:rsidR="00162A0B" w:rsidRDefault="00162A0B" w:rsidP="00162A0B">
      <w:pPr>
        <w:spacing w:after="0"/>
        <w:rPr>
          <w:rFonts w:asciiTheme="minorHAnsi" w:hAnsiTheme="minorHAnsi" w:cstheme="minorHAnsi"/>
        </w:rPr>
      </w:pPr>
      <w:r w:rsidRPr="00162A0B">
        <w:rPr>
          <w:rFonts w:asciiTheme="minorHAnsi" w:hAnsiTheme="minorHAnsi" w:cstheme="minorHAnsi"/>
        </w:rPr>
        <w:t xml:space="preserve">This process involves converting emotion numbers in the dataset into more interpretable labels. For instance, an emotion with the number "3" will be </w:t>
      </w:r>
      <w:proofErr w:type="spellStart"/>
      <w:r w:rsidRPr="00162A0B">
        <w:rPr>
          <w:rFonts w:asciiTheme="minorHAnsi" w:hAnsiTheme="minorHAnsi" w:cstheme="minorHAnsi"/>
        </w:rPr>
        <w:t>labeled</w:t>
      </w:r>
      <w:proofErr w:type="spellEnd"/>
      <w:r w:rsidRPr="00162A0B">
        <w:rPr>
          <w:rFonts w:asciiTheme="minorHAnsi" w:hAnsiTheme="minorHAnsi" w:cstheme="minorHAnsi"/>
        </w:rPr>
        <w:t xml:space="preserve"> as "Happy". This transformation enhances the interpretability of the dataset for emotion analysis, leading to more meaningful results.</w:t>
      </w:r>
    </w:p>
    <w:p w14:paraId="599D9C26" w14:textId="77777777" w:rsidR="00162A0B" w:rsidRDefault="00162A0B" w:rsidP="00162A0B">
      <w:pPr>
        <w:spacing w:after="0"/>
        <w:rPr>
          <w:rFonts w:asciiTheme="minorHAnsi" w:hAnsiTheme="minorHAnsi" w:cstheme="minorHAnsi"/>
        </w:rPr>
      </w:pPr>
    </w:p>
    <w:p w14:paraId="08C22F36"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The reason for creating this mapping and generating a new 'label' column based on the 'emotion' column is to enhance the interpretability and usability of the dataset for the subsequent stages of analysis.</w:t>
      </w:r>
    </w:p>
    <w:p w14:paraId="1C99EB22" w14:textId="77777777" w:rsidR="00162A0B" w:rsidRPr="00162A0B" w:rsidRDefault="00162A0B" w:rsidP="00162A0B">
      <w:pPr>
        <w:spacing w:after="0"/>
        <w:rPr>
          <w:rFonts w:asciiTheme="minorHAnsi" w:hAnsiTheme="minorHAnsi" w:cstheme="minorHAnsi"/>
        </w:rPr>
      </w:pPr>
    </w:p>
    <w:p w14:paraId="5F86BB2D" w14:textId="77777777" w:rsidR="00843DF5" w:rsidRPr="00843DF5" w:rsidRDefault="00843DF5" w:rsidP="00843DF5">
      <w:pPr>
        <w:spacing w:after="0"/>
        <w:rPr>
          <w:rFonts w:asciiTheme="minorHAnsi" w:hAnsiTheme="minorHAnsi" w:cstheme="minorHAnsi"/>
        </w:rPr>
      </w:pPr>
      <w:r w:rsidRPr="00843DF5">
        <w:rPr>
          <w:rFonts w:asciiTheme="minorHAnsi" w:hAnsiTheme="minorHAnsi" w:cstheme="minorHAnsi"/>
        </w:rPr>
        <w:t>Machine learning and data analysis require working with data in an easily interpretable format, like this column's numerical values corresponding to different emotions (ranging from 0-6). Unfortunately, they might not provide intuitive interpretation.</w:t>
      </w:r>
    </w:p>
    <w:p w14:paraId="4EC7A7C8" w14:textId="77777777" w:rsidR="00843DF5" w:rsidRPr="00843DF5" w:rsidRDefault="00843DF5" w:rsidP="00843DF5">
      <w:pPr>
        <w:spacing w:after="0"/>
        <w:rPr>
          <w:rFonts w:asciiTheme="minorHAnsi" w:hAnsiTheme="minorHAnsi" w:cstheme="minorHAnsi"/>
        </w:rPr>
      </w:pPr>
    </w:p>
    <w:p w14:paraId="72A0AA7E" w14:textId="5C7C75DA" w:rsidR="00162A0B" w:rsidRDefault="00843DF5" w:rsidP="00843DF5">
      <w:pPr>
        <w:spacing w:after="0"/>
        <w:rPr>
          <w:rFonts w:asciiTheme="minorHAnsi" w:hAnsiTheme="minorHAnsi" w:cstheme="minorHAnsi"/>
        </w:rPr>
      </w:pPr>
      <w:r w:rsidRPr="00843DF5">
        <w:rPr>
          <w:rFonts w:asciiTheme="minorHAnsi" w:hAnsiTheme="minorHAnsi" w:cstheme="minorHAnsi"/>
        </w:rPr>
        <w:t>By mapping numerical representations to their labels (such as "Anger", "Disgust", and "Fear"), we effectively transform numerical data into something more human readable and easily interpretable for analyses or interpretation of results down the road. This not only aids comprehension of a dataset, but it can also make analyses easier later on.</w:t>
      </w:r>
    </w:p>
    <w:p w14:paraId="08ECA7BF" w14:textId="77777777" w:rsidR="00843DF5" w:rsidRPr="00162A0B" w:rsidRDefault="00843DF5" w:rsidP="00843DF5">
      <w:pPr>
        <w:spacing w:after="0"/>
        <w:rPr>
          <w:rFonts w:asciiTheme="minorHAnsi" w:hAnsiTheme="minorHAnsi" w:cstheme="minorHAnsi"/>
        </w:rPr>
      </w:pPr>
    </w:p>
    <w:p w14:paraId="4DB78EE4" w14:textId="18B9AAF2" w:rsidR="00162A0B" w:rsidRDefault="00162A0B" w:rsidP="00162A0B">
      <w:pPr>
        <w:spacing w:after="0"/>
        <w:rPr>
          <w:rFonts w:asciiTheme="minorHAnsi" w:hAnsiTheme="minorHAnsi" w:cstheme="minorHAnsi"/>
        </w:rPr>
      </w:pPr>
      <w:r w:rsidRPr="00162A0B">
        <w:rPr>
          <w:rFonts w:asciiTheme="minorHAnsi" w:hAnsiTheme="minorHAnsi" w:cstheme="minorHAnsi"/>
        </w:rPr>
        <w:lastRenderedPageBreak/>
        <w:t xml:space="preserve">Furthermore, this transformation allows for more meaningful visualizations, reports, and insights to be generated from the dataset. It's a standard </w:t>
      </w:r>
      <w:proofErr w:type="spellStart"/>
      <w:r w:rsidRPr="00162A0B">
        <w:rPr>
          <w:rFonts w:asciiTheme="minorHAnsi" w:hAnsiTheme="minorHAnsi" w:cstheme="minorHAnsi"/>
        </w:rPr>
        <w:t>preprocessing</w:t>
      </w:r>
      <w:proofErr w:type="spellEnd"/>
      <w:r w:rsidRPr="00162A0B">
        <w:rPr>
          <w:rFonts w:asciiTheme="minorHAnsi" w:hAnsiTheme="minorHAnsi" w:cstheme="minorHAnsi"/>
        </w:rPr>
        <w:t xml:space="preserve"> step that significantly contributes to the overall effectiveness of any emotion analysis or machine learning task utilizing this dataset.</w:t>
      </w:r>
    </w:p>
    <w:p w14:paraId="16C055FF" w14:textId="77777777" w:rsidR="00162A0B" w:rsidRDefault="00162A0B" w:rsidP="00162A0B">
      <w:pPr>
        <w:spacing w:after="0"/>
        <w:rPr>
          <w:rFonts w:asciiTheme="minorHAnsi" w:hAnsiTheme="minorHAnsi" w:cstheme="minorHAnsi"/>
        </w:rPr>
      </w:pPr>
    </w:p>
    <w:p w14:paraId="7D4EBF9A"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The transformation performed here is crucial for preparing the data for further analysis, particularly for deep learning tasks. The 'pixels' column originally contains a string representation of pixel values. To effectively utilize this data in machine learning models, it's essential to convert it into a numerical format.</w:t>
      </w:r>
    </w:p>
    <w:p w14:paraId="51197786" w14:textId="77777777" w:rsidR="00162A0B" w:rsidRPr="00162A0B" w:rsidRDefault="00162A0B" w:rsidP="00162A0B">
      <w:pPr>
        <w:spacing w:after="0"/>
        <w:rPr>
          <w:rFonts w:asciiTheme="minorHAnsi" w:hAnsiTheme="minorHAnsi" w:cstheme="minorHAnsi"/>
        </w:rPr>
      </w:pPr>
    </w:p>
    <w:p w14:paraId="590B1DD4"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The process involves the following steps:</w:t>
      </w:r>
    </w:p>
    <w:p w14:paraId="1A84392A" w14:textId="77777777" w:rsidR="00162A0B" w:rsidRPr="00162A0B" w:rsidRDefault="00162A0B" w:rsidP="00162A0B">
      <w:pPr>
        <w:spacing w:after="0"/>
        <w:rPr>
          <w:rFonts w:asciiTheme="minorHAnsi" w:hAnsiTheme="minorHAnsi" w:cstheme="minorHAnsi"/>
        </w:rPr>
      </w:pPr>
    </w:p>
    <w:p w14:paraId="5D91D05B" w14:textId="77777777" w:rsidR="00162A0B" w:rsidRDefault="00162A0B" w:rsidP="00162A0B">
      <w:pPr>
        <w:spacing w:after="0"/>
        <w:rPr>
          <w:rFonts w:asciiTheme="minorHAnsi" w:hAnsiTheme="minorHAnsi" w:cstheme="minorHAnsi"/>
        </w:rPr>
      </w:pPr>
      <w:r w:rsidRPr="00162A0B">
        <w:rPr>
          <w:rFonts w:asciiTheme="minorHAnsi" w:hAnsiTheme="minorHAnsi" w:cstheme="minorHAnsi"/>
        </w:rPr>
        <w:t xml:space="preserve">String to Array of Integers: Initially, the </w:t>
      </w:r>
      <w:proofErr w:type="spellStart"/>
      <w:r w:rsidRPr="00162A0B">
        <w:rPr>
          <w:rFonts w:asciiTheme="minorHAnsi" w:hAnsiTheme="minorHAnsi" w:cstheme="minorHAnsi"/>
        </w:rPr>
        <w:t>F.split</w:t>
      </w:r>
      <w:proofErr w:type="spellEnd"/>
      <w:r w:rsidRPr="00162A0B">
        <w:rPr>
          <w:rFonts w:asciiTheme="minorHAnsi" w:hAnsiTheme="minorHAnsi" w:cstheme="minorHAnsi"/>
        </w:rPr>
        <w:t>() function is used to split the string of pixel values using spaces as delimiters. This operation results in an array of strings, where each element corresponds to a pixel value.</w:t>
      </w:r>
    </w:p>
    <w:p w14:paraId="78BEF886" w14:textId="77777777" w:rsidR="00162A0B" w:rsidRPr="00162A0B" w:rsidRDefault="00162A0B" w:rsidP="00162A0B">
      <w:pPr>
        <w:spacing w:after="0"/>
        <w:rPr>
          <w:rFonts w:asciiTheme="minorHAnsi" w:hAnsiTheme="minorHAnsi" w:cstheme="minorHAnsi"/>
        </w:rPr>
      </w:pPr>
    </w:p>
    <w:p w14:paraId="3DF31391"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Casting to Integer Array: Next, we employ the .cast("array&lt;int&gt;") function. This is crucial because the pixel values, represented as strings, need to be converted into integers to perform numerical computations. Casting them to an array of integers facilitates subsequent mathematical operations.</w:t>
      </w:r>
    </w:p>
    <w:p w14:paraId="314279B8" w14:textId="77777777" w:rsidR="00162A0B" w:rsidRDefault="00162A0B" w:rsidP="00162A0B">
      <w:pPr>
        <w:spacing w:after="0"/>
        <w:rPr>
          <w:rFonts w:asciiTheme="minorHAnsi" w:hAnsiTheme="minorHAnsi" w:cstheme="minorHAnsi"/>
        </w:rPr>
      </w:pPr>
      <w:r w:rsidRPr="00162A0B">
        <w:rPr>
          <w:rFonts w:asciiTheme="minorHAnsi" w:hAnsiTheme="minorHAnsi" w:cstheme="minorHAnsi"/>
        </w:rPr>
        <w:t>Alias "pixels": The resulting integer array is aliased as "pixels", which essentially means that we're renaming the transformed column to "pixels" for clarity and consistency.</w:t>
      </w:r>
    </w:p>
    <w:p w14:paraId="33503EF9" w14:textId="77777777" w:rsidR="00162A0B" w:rsidRPr="00162A0B" w:rsidRDefault="00162A0B" w:rsidP="00162A0B">
      <w:pPr>
        <w:spacing w:after="0"/>
        <w:rPr>
          <w:rFonts w:asciiTheme="minorHAnsi" w:hAnsiTheme="minorHAnsi" w:cstheme="minorHAnsi"/>
        </w:rPr>
      </w:pPr>
    </w:p>
    <w:p w14:paraId="5E444BBA"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The rationale behind this transformation lies in the nature of image data. In deep learning tasks, images are essentially matrices of pixel values, where each pixel's intensity contributes to the overall information in the image. By converting the pixel values from string format to an array of integers, we're preparing the data to be fed into neural networks or other machine learning models.</w:t>
      </w:r>
    </w:p>
    <w:p w14:paraId="7D1A0E23" w14:textId="77777777" w:rsidR="00162A0B" w:rsidRPr="00162A0B" w:rsidRDefault="00162A0B" w:rsidP="00162A0B">
      <w:pPr>
        <w:spacing w:after="0"/>
        <w:rPr>
          <w:rFonts w:asciiTheme="minorHAnsi" w:hAnsiTheme="minorHAnsi" w:cstheme="minorHAnsi"/>
        </w:rPr>
      </w:pPr>
    </w:p>
    <w:p w14:paraId="26F66B55" w14:textId="0DE1426A" w:rsidR="00162A0B" w:rsidRDefault="00162A0B" w:rsidP="007F7CD1">
      <w:pPr>
        <w:spacing w:after="0"/>
        <w:rPr>
          <w:rFonts w:asciiTheme="minorHAnsi" w:hAnsiTheme="minorHAnsi" w:cstheme="minorHAnsi"/>
        </w:rPr>
      </w:pPr>
      <w:r w:rsidRPr="00162A0B">
        <w:rPr>
          <w:rFonts w:asciiTheme="minorHAnsi" w:hAnsiTheme="minorHAnsi" w:cstheme="minorHAnsi"/>
        </w:rPr>
        <w:t xml:space="preserve">Additionally, this transformation aligns the data with the requirements of deep learning frameworks like TensorFlow or </w:t>
      </w:r>
      <w:proofErr w:type="spellStart"/>
      <w:r w:rsidRPr="00162A0B">
        <w:rPr>
          <w:rFonts w:asciiTheme="minorHAnsi" w:hAnsiTheme="minorHAnsi" w:cstheme="minorHAnsi"/>
        </w:rPr>
        <w:t>PyTorch</w:t>
      </w:r>
      <w:proofErr w:type="spellEnd"/>
      <w:r w:rsidRPr="00162A0B">
        <w:rPr>
          <w:rFonts w:asciiTheme="minorHAnsi" w:hAnsiTheme="minorHAnsi" w:cstheme="minorHAnsi"/>
        </w:rPr>
        <w:t>, which typically expect image data in numerical array formats. This step is fundamental for subsequent processes such as normalization and the actual training of the model.</w:t>
      </w:r>
      <w:bookmarkEnd w:id="14"/>
      <w:bookmarkEnd w:id="15"/>
    </w:p>
    <w:p w14:paraId="174DFB3F" w14:textId="77777777" w:rsidR="00162A0B" w:rsidRDefault="00162A0B" w:rsidP="001901D0">
      <w:pPr>
        <w:spacing w:after="0"/>
        <w:rPr>
          <w:rFonts w:asciiTheme="minorHAnsi" w:hAnsiTheme="minorHAnsi" w:cstheme="minorHAnsi"/>
        </w:rPr>
      </w:pPr>
    </w:p>
    <w:p w14:paraId="41921E68" w14:textId="77777777" w:rsidR="007F7CD1" w:rsidRPr="007F7CD1" w:rsidRDefault="007F7CD1" w:rsidP="007F7CD1">
      <w:pPr>
        <w:spacing w:after="0"/>
        <w:rPr>
          <w:rFonts w:asciiTheme="minorHAnsi" w:hAnsiTheme="minorHAnsi" w:cstheme="minorHAnsi"/>
        </w:rPr>
      </w:pPr>
      <w:bookmarkStart w:id="18" w:name="OLE_LINK33"/>
      <w:bookmarkStart w:id="19" w:name="OLE_LINK34"/>
      <w:r w:rsidRPr="007F7CD1">
        <w:rPr>
          <w:rFonts w:asciiTheme="minorHAnsi" w:hAnsiTheme="minorHAnsi" w:cstheme="minorHAnsi"/>
        </w:rPr>
        <w:t xml:space="preserve">Normalization serves to adjust pixel values in the "pixels" column to be comparable with their counterparts, making it an essential </w:t>
      </w:r>
      <w:proofErr w:type="spellStart"/>
      <w:r w:rsidRPr="007F7CD1">
        <w:rPr>
          <w:rFonts w:asciiTheme="minorHAnsi" w:hAnsiTheme="minorHAnsi" w:cstheme="minorHAnsi"/>
        </w:rPr>
        <w:t>preprocessing</w:t>
      </w:r>
      <w:proofErr w:type="spellEnd"/>
      <w:r w:rsidRPr="007F7CD1">
        <w:rPr>
          <w:rFonts w:asciiTheme="minorHAnsi" w:hAnsiTheme="minorHAnsi" w:cstheme="minorHAnsi"/>
        </w:rPr>
        <w:t xml:space="preserve"> step, particularly when dealing with image data for deep learning purposes. Here's why:</w:t>
      </w:r>
    </w:p>
    <w:p w14:paraId="1DA5437D" w14:textId="77777777" w:rsidR="007F7CD1" w:rsidRPr="007F7CD1" w:rsidRDefault="007F7CD1" w:rsidP="007F7CD1">
      <w:pPr>
        <w:spacing w:after="0"/>
        <w:rPr>
          <w:rFonts w:asciiTheme="minorHAnsi" w:hAnsiTheme="minorHAnsi" w:cstheme="minorHAnsi"/>
        </w:rPr>
      </w:pPr>
    </w:p>
    <w:p w14:paraId="681AE5BA" w14:textId="77777777" w:rsidR="007F7CD1" w:rsidRPr="007F7CD1" w:rsidRDefault="007F7CD1" w:rsidP="007F7CD1">
      <w:pPr>
        <w:spacing w:after="0"/>
        <w:rPr>
          <w:rFonts w:asciiTheme="minorHAnsi" w:hAnsiTheme="minorHAnsi" w:cstheme="minorHAnsi"/>
        </w:rPr>
      </w:pPr>
      <w:r w:rsidRPr="007F7CD1">
        <w:rPr>
          <w:rFonts w:asciiTheme="minorHAnsi" w:hAnsiTheme="minorHAnsi" w:cstheme="minorHAnsi"/>
        </w:rPr>
        <w:t>Consistent Scale: Pixel values in greyscale images typically fall within the range of 0 to 255, representing intensity levels for each channel (black for black, and 255 for white in grayscale images). By normalizing these values to fall between 0-1 it becomes much simpler for neural networks to process, while also guaranteeing no single feature (pixel in this instance) dominates their learning process.</w:t>
      </w:r>
    </w:p>
    <w:p w14:paraId="6AEC102C" w14:textId="77777777" w:rsidR="007F7CD1" w:rsidRPr="007F7CD1" w:rsidRDefault="007F7CD1" w:rsidP="007F7CD1">
      <w:pPr>
        <w:spacing w:after="0"/>
        <w:rPr>
          <w:rFonts w:asciiTheme="minorHAnsi" w:hAnsiTheme="minorHAnsi" w:cstheme="minorHAnsi"/>
        </w:rPr>
      </w:pPr>
    </w:p>
    <w:p w14:paraId="7D354EA2" w14:textId="77777777" w:rsidR="007F7CD1" w:rsidRPr="007F7CD1" w:rsidRDefault="007F7CD1" w:rsidP="007F7CD1">
      <w:pPr>
        <w:spacing w:after="0"/>
        <w:rPr>
          <w:rFonts w:asciiTheme="minorHAnsi" w:hAnsiTheme="minorHAnsi" w:cstheme="minorHAnsi"/>
        </w:rPr>
      </w:pPr>
      <w:r w:rsidRPr="007F7CD1">
        <w:rPr>
          <w:rFonts w:asciiTheme="minorHAnsi" w:hAnsiTheme="minorHAnsi" w:cstheme="minorHAnsi"/>
        </w:rPr>
        <w:t>Improved Convergence: Normalizing inputs during neural network training can result in faster convergence. This is because optimization algorithms such as stochastic gradient descent (SGD) tend to perform better when their inputs fall within similar numerical ranges.</w:t>
      </w:r>
    </w:p>
    <w:p w14:paraId="01169737" w14:textId="77777777" w:rsidR="007F7CD1" w:rsidRPr="007F7CD1" w:rsidRDefault="007F7CD1" w:rsidP="007F7CD1">
      <w:pPr>
        <w:spacing w:after="0"/>
        <w:rPr>
          <w:rFonts w:asciiTheme="minorHAnsi" w:hAnsiTheme="minorHAnsi" w:cstheme="minorHAnsi"/>
        </w:rPr>
      </w:pPr>
    </w:p>
    <w:p w14:paraId="7DDB9D72" w14:textId="5AB3BDEB" w:rsidR="00162A0B" w:rsidRPr="00162A0B" w:rsidRDefault="007F7CD1" w:rsidP="007F7CD1">
      <w:pPr>
        <w:spacing w:after="0"/>
        <w:rPr>
          <w:rFonts w:asciiTheme="minorHAnsi" w:hAnsiTheme="minorHAnsi" w:cstheme="minorHAnsi"/>
        </w:rPr>
      </w:pPr>
      <w:r w:rsidRPr="007F7CD1">
        <w:rPr>
          <w:rFonts w:asciiTheme="minorHAnsi" w:hAnsiTheme="minorHAnsi" w:cstheme="minorHAnsi"/>
        </w:rPr>
        <w:lastRenderedPageBreak/>
        <w:t>Mitigating Sensitivity to Initial Weights: Normalization can help minimize sensitivity of models to initial weights. When data has differing scales, it may take longer for the model to find an optimum set of weights.</w:t>
      </w:r>
    </w:p>
    <w:p w14:paraId="43BD82F4" w14:textId="77777777" w:rsidR="00162A0B" w:rsidRPr="00162A0B" w:rsidRDefault="00162A0B" w:rsidP="00162A0B">
      <w:pPr>
        <w:spacing w:after="0"/>
        <w:rPr>
          <w:rFonts w:asciiTheme="minorHAnsi" w:hAnsiTheme="minorHAnsi" w:cstheme="minorHAnsi"/>
        </w:rPr>
      </w:pPr>
      <w:r w:rsidRPr="00162A0B">
        <w:rPr>
          <w:rFonts w:asciiTheme="minorHAnsi" w:hAnsiTheme="minorHAnsi" w:cstheme="minorHAnsi"/>
        </w:rPr>
        <w:t>Handling Numerical Stability: In deep learning, especially with very deep networks, issues of numerical stability can arise. Using large numbers (like the original pixel values) can lead to problems like vanishing or exploding gradients. Normalizing to a smaller range helps mitigate these issues.</w:t>
      </w:r>
    </w:p>
    <w:p w14:paraId="5F3AA621" w14:textId="071DEC06" w:rsidR="00162A0B" w:rsidRDefault="00162A0B" w:rsidP="00162A0B">
      <w:pPr>
        <w:spacing w:after="0"/>
        <w:rPr>
          <w:rFonts w:asciiTheme="minorHAnsi" w:hAnsiTheme="minorHAnsi" w:cstheme="minorHAnsi"/>
        </w:rPr>
      </w:pPr>
      <w:r w:rsidRPr="00162A0B">
        <w:rPr>
          <w:rFonts w:asciiTheme="minorHAnsi" w:hAnsiTheme="minorHAnsi" w:cstheme="minorHAnsi"/>
        </w:rPr>
        <w:t>Improved Generalization: Normalization can lead to models that generalize better to unseen data. By having inputs within a consistent range, the model is more likely to make accurate predictions on data it hasn't seen before.</w:t>
      </w:r>
    </w:p>
    <w:p w14:paraId="34F1666E" w14:textId="77777777" w:rsidR="00162A0B" w:rsidRDefault="00162A0B" w:rsidP="00162A0B">
      <w:pPr>
        <w:spacing w:after="0"/>
        <w:rPr>
          <w:rFonts w:asciiTheme="minorHAnsi" w:hAnsiTheme="minorHAnsi" w:cstheme="minorHAnsi"/>
        </w:rPr>
      </w:pPr>
    </w:p>
    <w:p w14:paraId="42AF39CD"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responsible for partitioning the dataset into three distinct subsets: training, testing, and validation sets. This is a fundamental step in machine learning model development, and here's why:</w:t>
      </w:r>
    </w:p>
    <w:p w14:paraId="57495639" w14:textId="77777777" w:rsidR="003031AF" w:rsidRPr="003031AF" w:rsidRDefault="003031AF" w:rsidP="003031AF">
      <w:pPr>
        <w:spacing w:after="0"/>
        <w:rPr>
          <w:rFonts w:asciiTheme="minorHAnsi" w:hAnsiTheme="minorHAnsi" w:cstheme="minorHAnsi"/>
        </w:rPr>
      </w:pPr>
    </w:p>
    <w:p w14:paraId="337DB701"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Training Set:</w:t>
      </w:r>
    </w:p>
    <w:p w14:paraId="78E26339"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Purpose: The training set is used to train the machine learning model. It's the portion of data that the model learns from.</w:t>
      </w:r>
    </w:p>
    <w:p w14:paraId="200574F3" w14:textId="77777777" w:rsidR="003031AF" w:rsidRDefault="003031AF" w:rsidP="003031AF">
      <w:pPr>
        <w:spacing w:after="0"/>
        <w:rPr>
          <w:rFonts w:asciiTheme="minorHAnsi" w:hAnsiTheme="minorHAnsi" w:cstheme="minorHAnsi"/>
        </w:rPr>
      </w:pPr>
      <w:r w:rsidRPr="003031AF">
        <w:rPr>
          <w:rFonts w:asciiTheme="minorHAnsi" w:hAnsiTheme="minorHAnsi" w:cstheme="minorHAnsi"/>
        </w:rPr>
        <w:t>Characteristics: This set comprises a large portion of the data (typically around 70-80%). It should be representative of the overall dataset to ensure the model learns the underlying patterns effectively.</w:t>
      </w:r>
    </w:p>
    <w:p w14:paraId="0791301C" w14:textId="77777777" w:rsidR="003031AF" w:rsidRPr="003031AF" w:rsidRDefault="003031AF" w:rsidP="003031AF">
      <w:pPr>
        <w:spacing w:after="0"/>
        <w:rPr>
          <w:rFonts w:asciiTheme="minorHAnsi" w:hAnsiTheme="minorHAnsi" w:cstheme="minorHAnsi"/>
        </w:rPr>
      </w:pPr>
    </w:p>
    <w:p w14:paraId="0C644FB1"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Testing Set (Private Test):</w:t>
      </w:r>
    </w:p>
    <w:p w14:paraId="7F5202BA"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Purpose: The testing set is used to evaluate the performance of the model after it has been trained.</w:t>
      </w:r>
    </w:p>
    <w:p w14:paraId="083F9A13" w14:textId="77777777" w:rsidR="003031AF" w:rsidRDefault="003031AF" w:rsidP="003031AF">
      <w:pPr>
        <w:spacing w:after="0"/>
        <w:rPr>
          <w:rFonts w:asciiTheme="minorHAnsi" w:hAnsiTheme="minorHAnsi" w:cstheme="minorHAnsi"/>
        </w:rPr>
      </w:pPr>
      <w:r w:rsidRPr="003031AF">
        <w:rPr>
          <w:rFonts w:asciiTheme="minorHAnsi" w:hAnsiTheme="minorHAnsi" w:cstheme="minorHAnsi"/>
        </w:rPr>
        <w:t>Characteristics: This set is kept separate from the training data, and the model has never seen it before. It serves as a proxy for how well the model will perform on new, unseen data.</w:t>
      </w:r>
    </w:p>
    <w:p w14:paraId="6422CE0F" w14:textId="77777777" w:rsidR="003031AF" w:rsidRPr="003031AF" w:rsidRDefault="003031AF" w:rsidP="003031AF">
      <w:pPr>
        <w:spacing w:after="0"/>
        <w:rPr>
          <w:rFonts w:asciiTheme="minorHAnsi" w:hAnsiTheme="minorHAnsi" w:cstheme="minorHAnsi"/>
        </w:rPr>
      </w:pPr>
    </w:p>
    <w:p w14:paraId="0B06922A"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Validation Set (Public Test):</w:t>
      </w:r>
    </w:p>
    <w:p w14:paraId="1621FEC5" w14:textId="77777777" w:rsidR="003031AF" w:rsidRDefault="003031AF" w:rsidP="003031AF">
      <w:pPr>
        <w:spacing w:after="0"/>
        <w:rPr>
          <w:rFonts w:asciiTheme="minorHAnsi" w:hAnsiTheme="minorHAnsi" w:cstheme="minorHAnsi"/>
        </w:rPr>
      </w:pPr>
      <w:r w:rsidRPr="003031AF">
        <w:rPr>
          <w:rFonts w:asciiTheme="minorHAnsi" w:hAnsiTheme="minorHAnsi" w:cstheme="minorHAnsi"/>
        </w:rPr>
        <w:t>Purpose: The validation set is used to fine-tune the model's hyperparameters and to provide an unbiased evaluation of a model fit during training.</w:t>
      </w:r>
    </w:p>
    <w:p w14:paraId="35E97F8C" w14:textId="77777777" w:rsidR="003031AF" w:rsidRPr="003031AF" w:rsidRDefault="003031AF" w:rsidP="003031AF">
      <w:pPr>
        <w:spacing w:after="0"/>
        <w:rPr>
          <w:rFonts w:asciiTheme="minorHAnsi" w:hAnsiTheme="minorHAnsi" w:cstheme="minorHAnsi"/>
        </w:rPr>
      </w:pPr>
    </w:p>
    <w:p w14:paraId="3137972C" w14:textId="77777777" w:rsidR="003031AF" w:rsidRDefault="003031AF" w:rsidP="003031AF">
      <w:pPr>
        <w:spacing w:after="0"/>
        <w:rPr>
          <w:rFonts w:asciiTheme="minorHAnsi" w:hAnsiTheme="minorHAnsi" w:cstheme="minorHAnsi"/>
        </w:rPr>
      </w:pPr>
      <w:r w:rsidRPr="003031AF">
        <w:rPr>
          <w:rFonts w:asciiTheme="minorHAnsi" w:hAnsiTheme="minorHAnsi" w:cstheme="minorHAnsi"/>
        </w:rPr>
        <w:t>Characteristics: It's separate from the training and testing sets. It's used to make decisions on how to adjust the model to improve its performance.</w:t>
      </w:r>
    </w:p>
    <w:p w14:paraId="74D61620" w14:textId="77777777" w:rsidR="003031AF" w:rsidRPr="003031AF" w:rsidRDefault="003031AF" w:rsidP="003031AF">
      <w:pPr>
        <w:spacing w:after="0"/>
        <w:rPr>
          <w:rFonts w:asciiTheme="minorHAnsi" w:hAnsiTheme="minorHAnsi" w:cstheme="minorHAnsi"/>
        </w:rPr>
      </w:pPr>
    </w:p>
    <w:p w14:paraId="30D5DD57" w14:textId="3CAF3107" w:rsidR="00162A0B" w:rsidRDefault="003031AF" w:rsidP="003031AF">
      <w:pPr>
        <w:spacing w:after="0"/>
        <w:rPr>
          <w:rFonts w:asciiTheme="minorHAnsi" w:hAnsiTheme="minorHAnsi" w:cstheme="minorHAnsi"/>
        </w:rPr>
      </w:pPr>
      <w:r w:rsidRPr="003031AF">
        <w:rPr>
          <w:rFonts w:asciiTheme="minorHAnsi" w:hAnsiTheme="minorHAnsi" w:cstheme="minorHAnsi"/>
        </w:rPr>
        <w:t>The reason for separating the data into these subsets is to ensure that the model is evaluated objectively and rigorously. If we used the same data for training and testing, the model could simply memorize the data (overfitting) and perform poorly on new, unseen data. By having separate testing and training sets, we can have a more accurate assessment of the model's generalization ability.</w:t>
      </w:r>
    </w:p>
    <w:p w14:paraId="053BF28A" w14:textId="77777777" w:rsidR="00C64156" w:rsidRDefault="00C64156" w:rsidP="00C64156">
      <w:pPr>
        <w:spacing w:after="0"/>
        <w:rPr>
          <w:rFonts w:asciiTheme="minorHAnsi" w:hAnsiTheme="minorHAnsi" w:cstheme="minorHAnsi"/>
        </w:rPr>
      </w:pPr>
    </w:p>
    <w:p w14:paraId="4954192D" w14:textId="6449B697" w:rsidR="003031AF" w:rsidRDefault="003031AF" w:rsidP="00C64156">
      <w:pPr>
        <w:spacing w:after="0"/>
        <w:rPr>
          <w:rFonts w:asciiTheme="minorHAnsi" w:hAnsiTheme="minorHAnsi" w:cstheme="minorHAnsi"/>
        </w:rPr>
      </w:pPr>
      <w:r w:rsidRPr="003031AF">
        <w:rPr>
          <w:rFonts w:asciiTheme="minorHAnsi" w:hAnsiTheme="minorHAnsi" w:cstheme="minorHAnsi"/>
        </w:rPr>
        <w:t>The reason for converting the data into NumPy arrays is to facilitate efficient numerical operations that are essential for training and evaluating machine learning models. NumPy provides a powerful and efficient numerical computing library in Python, which is crucial for tasks like matrix operations, which are fundamental in machine learning algorithms. Additionally, many machine learning libraries and frameworks are optimized to work with NumPy arrays, making it a standard data format in the field.</w:t>
      </w:r>
    </w:p>
    <w:p w14:paraId="30F418DA" w14:textId="77777777" w:rsidR="003031AF" w:rsidRDefault="003031AF" w:rsidP="00C64156">
      <w:pPr>
        <w:spacing w:after="0"/>
        <w:rPr>
          <w:rFonts w:asciiTheme="minorHAnsi" w:hAnsiTheme="minorHAnsi" w:cstheme="minorHAnsi"/>
        </w:rPr>
      </w:pPr>
    </w:p>
    <w:p w14:paraId="332C1648"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The purpose of reshaping the image arrays is to ensure they have a consistent format that is compatible with the neural network architecture, particularly convolutional layers. Here's a detailed explanation:</w:t>
      </w:r>
    </w:p>
    <w:p w14:paraId="3D5FA97D" w14:textId="77777777" w:rsidR="003031AF" w:rsidRPr="003031AF" w:rsidRDefault="003031AF" w:rsidP="003031AF">
      <w:pPr>
        <w:spacing w:after="0"/>
        <w:rPr>
          <w:rFonts w:asciiTheme="minorHAnsi" w:hAnsiTheme="minorHAnsi" w:cstheme="minorHAnsi"/>
        </w:rPr>
      </w:pPr>
    </w:p>
    <w:p w14:paraId="19F5F861"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Reshaping the Training Data:</w:t>
      </w:r>
    </w:p>
    <w:p w14:paraId="0C465E29" w14:textId="77777777" w:rsidR="003031AF" w:rsidRDefault="003031AF" w:rsidP="003031AF">
      <w:pPr>
        <w:spacing w:after="0"/>
        <w:rPr>
          <w:rFonts w:asciiTheme="minorHAnsi" w:hAnsiTheme="minorHAnsi" w:cstheme="minorHAnsi"/>
        </w:rPr>
      </w:pPr>
      <w:proofErr w:type="spellStart"/>
      <w:r w:rsidRPr="003031AF">
        <w:rPr>
          <w:rFonts w:asciiTheme="minorHAnsi" w:hAnsiTheme="minorHAnsi" w:cstheme="minorHAnsi"/>
        </w:rPr>
        <w:t>X_train</w:t>
      </w:r>
      <w:proofErr w:type="spellEnd"/>
      <w:r w:rsidRPr="003031AF">
        <w:rPr>
          <w:rFonts w:asciiTheme="minorHAnsi" w:hAnsiTheme="minorHAnsi" w:cstheme="minorHAnsi"/>
        </w:rPr>
        <w:t xml:space="preserve"> = </w:t>
      </w:r>
      <w:proofErr w:type="spellStart"/>
      <w:r w:rsidRPr="003031AF">
        <w:rPr>
          <w:rFonts w:asciiTheme="minorHAnsi" w:hAnsiTheme="minorHAnsi" w:cstheme="minorHAnsi"/>
        </w:rPr>
        <w:t>X_train.reshape</w:t>
      </w:r>
      <w:proofErr w:type="spellEnd"/>
      <w:r w:rsidRPr="003031AF">
        <w:rPr>
          <w:rFonts w:asciiTheme="minorHAnsi" w:hAnsiTheme="minorHAnsi" w:cstheme="minorHAnsi"/>
        </w:rPr>
        <w:t>(</w:t>
      </w:r>
      <w:proofErr w:type="spellStart"/>
      <w:r w:rsidRPr="003031AF">
        <w:rPr>
          <w:rFonts w:asciiTheme="minorHAnsi" w:hAnsiTheme="minorHAnsi" w:cstheme="minorHAnsi"/>
        </w:rPr>
        <w:t>X_train.shape</w:t>
      </w:r>
      <w:proofErr w:type="spellEnd"/>
      <w:r w:rsidRPr="003031AF">
        <w:rPr>
          <w:rFonts w:asciiTheme="minorHAnsi" w:hAnsiTheme="minorHAnsi" w:cstheme="minorHAnsi"/>
        </w:rPr>
        <w:t xml:space="preserve">[0], 48, 48, 1): This line reshapes the training data stored in </w:t>
      </w:r>
      <w:proofErr w:type="spellStart"/>
      <w:r w:rsidRPr="003031AF">
        <w:rPr>
          <w:rFonts w:asciiTheme="minorHAnsi" w:hAnsiTheme="minorHAnsi" w:cstheme="minorHAnsi"/>
        </w:rPr>
        <w:t>X_train</w:t>
      </w:r>
      <w:proofErr w:type="spellEnd"/>
      <w:r w:rsidRPr="003031AF">
        <w:rPr>
          <w:rFonts w:asciiTheme="minorHAnsi" w:hAnsiTheme="minorHAnsi" w:cstheme="minorHAnsi"/>
        </w:rPr>
        <w:t xml:space="preserve">. The original shape of </w:t>
      </w:r>
      <w:proofErr w:type="spellStart"/>
      <w:r w:rsidRPr="003031AF">
        <w:rPr>
          <w:rFonts w:asciiTheme="minorHAnsi" w:hAnsiTheme="minorHAnsi" w:cstheme="minorHAnsi"/>
        </w:rPr>
        <w:t>X_train</w:t>
      </w:r>
      <w:proofErr w:type="spellEnd"/>
      <w:r w:rsidRPr="003031AF">
        <w:rPr>
          <w:rFonts w:asciiTheme="minorHAnsi" w:hAnsiTheme="minorHAnsi" w:cstheme="minorHAnsi"/>
        </w:rPr>
        <w:t xml:space="preserve"> is (</w:t>
      </w:r>
      <w:proofErr w:type="spellStart"/>
      <w:r w:rsidRPr="003031AF">
        <w:rPr>
          <w:rFonts w:asciiTheme="minorHAnsi" w:hAnsiTheme="minorHAnsi" w:cstheme="minorHAnsi"/>
        </w:rPr>
        <w:t>num_samples</w:t>
      </w:r>
      <w:proofErr w:type="spellEnd"/>
      <w:r w:rsidRPr="003031AF">
        <w:rPr>
          <w:rFonts w:asciiTheme="minorHAnsi" w:hAnsiTheme="minorHAnsi" w:cstheme="minorHAnsi"/>
        </w:rPr>
        <w:t xml:space="preserve">, 2304) where </w:t>
      </w:r>
      <w:proofErr w:type="spellStart"/>
      <w:r w:rsidRPr="003031AF">
        <w:rPr>
          <w:rFonts w:asciiTheme="minorHAnsi" w:hAnsiTheme="minorHAnsi" w:cstheme="minorHAnsi"/>
        </w:rPr>
        <w:t>num_samples</w:t>
      </w:r>
      <w:proofErr w:type="spellEnd"/>
      <w:r w:rsidRPr="003031AF">
        <w:rPr>
          <w:rFonts w:asciiTheme="minorHAnsi" w:hAnsiTheme="minorHAnsi" w:cstheme="minorHAnsi"/>
        </w:rPr>
        <w:t xml:space="preserve"> represents the number of training samples, and 2304 corresponds to a flattened representation of a 48x48 image (since 48x48 = 2304).</w:t>
      </w:r>
    </w:p>
    <w:p w14:paraId="3A1B4C08" w14:textId="77777777" w:rsidR="003031AF" w:rsidRPr="003031AF" w:rsidRDefault="003031AF" w:rsidP="003031AF">
      <w:pPr>
        <w:spacing w:after="0"/>
        <w:rPr>
          <w:rFonts w:asciiTheme="minorHAnsi" w:hAnsiTheme="minorHAnsi" w:cstheme="minorHAnsi"/>
        </w:rPr>
      </w:pPr>
    </w:p>
    <w:p w14:paraId="0296F1DC"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 xml:space="preserve">The reshape operation transforms </w:t>
      </w:r>
      <w:proofErr w:type="spellStart"/>
      <w:r w:rsidRPr="003031AF">
        <w:rPr>
          <w:rFonts w:asciiTheme="minorHAnsi" w:hAnsiTheme="minorHAnsi" w:cstheme="minorHAnsi"/>
        </w:rPr>
        <w:t>X_train</w:t>
      </w:r>
      <w:proofErr w:type="spellEnd"/>
      <w:r w:rsidRPr="003031AF">
        <w:rPr>
          <w:rFonts w:asciiTheme="minorHAnsi" w:hAnsiTheme="minorHAnsi" w:cstheme="minorHAnsi"/>
        </w:rPr>
        <w:t xml:space="preserve"> into a 4D array with dimensions (</w:t>
      </w:r>
      <w:proofErr w:type="spellStart"/>
      <w:r w:rsidRPr="003031AF">
        <w:rPr>
          <w:rFonts w:asciiTheme="minorHAnsi" w:hAnsiTheme="minorHAnsi" w:cstheme="minorHAnsi"/>
        </w:rPr>
        <w:t>num_samples</w:t>
      </w:r>
      <w:proofErr w:type="spellEnd"/>
      <w:r w:rsidRPr="003031AF">
        <w:rPr>
          <w:rFonts w:asciiTheme="minorHAnsi" w:hAnsiTheme="minorHAnsi" w:cstheme="minorHAnsi"/>
        </w:rPr>
        <w:t>, 48, 48, 1). Here's what each dimension represents:</w:t>
      </w:r>
    </w:p>
    <w:p w14:paraId="73C949C7" w14:textId="77777777" w:rsidR="003031AF" w:rsidRPr="003031AF" w:rsidRDefault="003031AF" w:rsidP="003031AF">
      <w:pPr>
        <w:spacing w:after="0"/>
        <w:rPr>
          <w:rFonts w:asciiTheme="minorHAnsi" w:hAnsiTheme="minorHAnsi" w:cstheme="minorHAnsi"/>
        </w:rPr>
      </w:pPr>
      <w:proofErr w:type="spellStart"/>
      <w:r w:rsidRPr="003031AF">
        <w:rPr>
          <w:rFonts w:asciiTheme="minorHAnsi" w:hAnsiTheme="minorHAnsi" w:cstheme="minorHAnsi"/>
        </w:rPr>
        <w:t>num_samples</w:t>
      </w:r>
      <w:proofErr w:type="spellEnd"/>
      <w:r w:rsidRPr="003031AF">
        <w:rPr>
          <w:rFonts w:asciiTheme="minorHAnsi" w:hAnsiTheme="minorHAnsi" w:cstheme="minorHAnsi"/>
        </w:rPr>
        <w:t>: This remains the same. It represents the number of training samples.</w:t>
      </w:r>
    </w:p>
    <w:p w14:paraId="0C2054BB" w14:textId="77777777" w:rsidR="003031AF" w:rsidRDefault="003031AF" w:rsidP="003031AF">
      <w:pPr>
        <w:spacing w:after="0"/>
        <w:rPr>
          <w:rFonts w:asciiTheme="minorHAnsi" w:hAnsiTheme="minorHAnsi" w:cstheme="minorHAnsi"/>
        </w:rPr>
      </w:pPr>
      <w:r w:rsidRPr="003031AF">
        <w:rPr>
          <w:rFonts w:asciiTheme="minorHAnsi" w:hAnsiTheme="minorHAnsi" w:cstheme="minorHAnsi"/>
        </w:rPr>
        <w:t>48, 48: These dimensions represent the height and width of the images after reshaping, which is now 48x48 pixels.</w:t>
      </w:r>
    </w:p>
    <w:p w14:paraId="7F8DE4E8" w14:textId="77777777" w:rsidR="003031AF" w:rsidRPr="003031AF" w:rsidRDefault="003031AF" w:rsidP="003031AF">
      <w:pPr>
        <w:spacing w:after="0"/>
        <w:rPr>
          <w:rFonts w:asciiTheme="minorHAnsi" w:hAnsiTheme="minorHAnsi" w:cstheme="minorHAnsi"/>
        </w:rPr>
      </w:pPr>
    </w:p>
    <w:p w14:paraId="4F5F3085" w14:textId="211F346C" w:rsidR="003031AF" w:rsidRDefault="003031AF" w:rsidP="003031AF">
      <w:pPr>
        <w:spacing w:after="0"/>
        <w:rPr>
          <w:rFonts w:asciiTheme="minorHAnsi" w:hAnsiTheme="minorHAnsi" w:cstheme="minorHAnsi"/>
        </w:rPr>
      </w:pPr>
      <w:r w:rsidRPr="003031AF">
        <w:rPr>
          <w:rFonts w:asciiTheme="minorHAnsi" w:hAnsiTheme="minorHAnsi" w:cstheme="minorHAnsi"/>
        </w:rPr>
        <w:t xml:space="preserve">This dimension indicates that the images are in grayscale. If they were in </w:t>
      </w:r>
      <w:proofErr w:type="spellStart"/>
      <w:r w:rsidRPr="003031AF">
        <w:rPr>
          <w:rFonts w:asciiTheme="minorHAnsi" w:hAnsiTheme="minorHAnsi" w:cstheme="minorHAnsi"/>
        </w:rPr>
        <w:t>color</w:t>
      </w:r>
      <w:proofErr w:type="spellEnd"/>
      <w:r w:rsidRPr="003031AF">
        <w:rPr>
          <w:rFonts w:asciiTheme="minorHAnsi" w:hAnsiTheme="minorHAnsi" w:cstheme="minorHAnsi"/>
        </w:rPr>
        <w:t>, this would be 3 for the RGB channels.</w:t>
      </w:r>
    </w:p>
    <w:p w14:paraId="175EFB79" w14:textId="77777777" w:rsidR="003031AF" w:rsidRPr="003031AF" w:rsidRDefault="003031AF" w:rsidP="003031AF">
      <w:pPr>
        <w:spacing w:after="0"/>
        <w:rPr>
          <w:rFonts w:asciiTheme="minorHAnsi" w:hAnsiTheme="minorHAnsi" w:cstheme="minorHAnsi"/>
        </w:rPr>
      </w:pPr>
    </w:p>
    <w:p w14:paraId="11D54D10" w14:textId="77777777" w:rsidR="003031AF" w:rsidRPr="003031AF" w:rsidRDefault="003031AF" w:rsidP="003031AF">
      <w:pPr>
        <w:spacing w:after="0"/>
        <w:rPr>
          <w:rFonts w:asciiTheme="minorHAnsi" w:hAnsiTheme="minorHAnsi" w:cstheme="minorHAnsi"/>
        </w:rPr>
      </w:pPr>
      <w:bookmarkStart w:id="20" w:name="OLE_LINK12"/>
      <w:bookmarkStart w:id="21" w:name="OLE_LINK13"/>
      <w:r w:rsidRPr="003031AF">
        <w:rPr>
          <w:rFonts w:asciiTheme="minorHAnsi" w:hAnsiTheme="minorHAnsi" w:cstheme="minorHAnsi"/>
        </w:rPr>
        <w:t>Reshaping the Testing Data:</w:t>
      </w:r>
    </w:p>
    <w:p w14:paraId="3EFA241F" w14:textId="77777777" w:rsidR="003031AF" w:rsidRDefault="003031AF" w:rsidP="003031AF">
      <w:pPr>
        <w:spacing w:after="0"/>
        <w:rPr>
          <w:rFonts w:asciiTheme="minorHAnsi" w:hAnsiTheme="minorHAnsi" w:cstheme="minorHAnsi"/>
        </w:rPr>
      </w:pPr>
      <w:proofErr w:type="spellStart"/>
      <w:r w:rsidRPr="003031AF">
        <w:rPr>
          <w:rFonts w:asciiTheme="minorHAnsi" w:hAnsiTheme="minorHAnsi" w:cstheme="minorHAnsi"/>
        </w:rPr>
        <w:t>X_test</w:t>
      </w:r>
      <w:proofErr w:type="spellEnd"/>
      <w:r w:rsidRPr="003031AF">
        <w:rPr>
          <w:rFonts w:asciiTheme="minorHAnsi" w:hAnsiTheme="minorHAnsi" w:cstheme="minorHAnsi"/>
        </w:rPr>
        <w:t xml:space="preserve"> = </w:t>
      </w:r>
      <w:proofErr w:type="spellStart"/>
      <w:r w:rsidRPr="003031AF">
        <w:rPr>
          <w:rFonts w:asciiTheme="minorHAnsi" w:hAnsiTheme="minorHAnsi" w:cstheme="minorHAnsi"/>
        </w:rPr>
        <w:t>X_test.reshape</w:t>
      </w:r>
      <w:proofErr w:type="spellEnd"/>
      <w:r w:rsidRPr="003031AF">
        <w:rPr>
          <w:rFonts w:asciiTheme="minorHAnsi" w:hAnsiTheme="minorHAnsi" w:cstheme="minorHAnsi"/>
        </w:rPr>
        <w:t>(</w:t>
      </w:r>
      <w:proofErr w:type="spellStart"/>
      <w:r w:rsidRPr="003031AF">
        <w:rPr>
          <w:rFonts w:asciiTheme="minorHAnsi" w:hAnsiTheme="minorHAnsi" w:cstheme="minorHAnsi"/>
        </w:rPr>
        <w:t>X_test.shape</w:t>
      </w:r>
      <w:proofErr w:type="spellEnd"/>
      <w:r w:rsidRPr="003031AF">
        <w:rPr>
          <w:rFonts w:asciiTheme="minorHAnsi" w:hAnsiTheme="minorHAnsi" w:cstheme="minorHAnsi"/>
        </w:rPr>
        <w:t xml:space="preserve">[0], 48, 48, 1): Similarly, this line reshapes the testing data stored in </w:t>
      </w:r>
      <w:proofErr w:type="spellStart"/>
      <w:r w:rsidRPr="003031AF">
        <w:rPr>
          <w:rFonts w:asciiTheme="minorHAnsi" w:hAnsiTheme="minorHAnsi" w:cstheme="minorHAnsi"/>
        </w:rPr>
        <w:t>X_test</w:t>
      </w:r>
      <w:proofErr w:type="spellEnd"/>
      <w:r w:rsidRPr="003031AF">
        <w:rPr>
          <w:rFonts w:asciiTheme="minorHAnsi" w:hAnsiTheme="minorHAnsi" w:cstheme="minorHAnsi"/>
        </w:rPr>
        <w:t>. It ensures that the testing data is in the same format as the training data.</w:t>
      </w:r>
    </w:p>
    <w:p w14:paraId="4A6E7E5A" w14:textId="77777777" w:rsidR="003031AF" w:rsidRPr="003031AF" w:rsidRDefault="003031AF" w:rsidP="003031AF">
      <w:pPr>
        <w:spacing w:after="0"/>
        <w:rPr>
          <w:rFonts w:asciiTheme="minorHAnsi" w:hAnsiTheme="minorHAnsi" w:cstheme="minorHAnsi"/>
        </w:rPr>
      </w:pPr>
    </w:p>
    <w:p w14:paraId="1D4893C7"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Reshaping the Validation Data:</w:t>
      </w:r>
    </w:p>
    <w:p w14:paraId="0459FCF5" w14:textId="77777777" w:rsidR="003031AF" w:rsidRDefault="003031AF" w:rsidP="003031AF">
      <w:pPr>
        <w:spacing w:after="0"/>
        <w:rPr>
          <w:rFonts w:asciiTheme="minorHAnsi" w:hAnsiTheme="minorHAnsi" w:cstheme="minorHAnsi"/>
        </w:rPr>
      </w:pPr>
      <w:proofErr w:type="spellStart"/>
      <w:r w:rsidRPr="003031AF">
        <w:rPr>
          <w:rFonts w:asciiTheme="minorHAnsi" w:hAnsiTheme="minorHAnsi" w:cstheme="minorHAnsi"/>
        </w:rPr>
        <w:t>X_val</w:t>
      </w:r>
      <w:proofErr w:type="spellEnd"/>
      <w:r w:rsidRPr="003031AF">
        <w:rPr>
          <w:rFonts w:asciiTheme="minorHAnsi" w:hAnsiTheme="minorHAnsi" w:cstheme="minorHAnsi"/>
        </w:rPr>
        <w:t xml:space="preserve"> = </w:t>
      </w:r>
      <w:proofErr w:type="spellStart"/>
      <w:r w:rsidRPr="003031AF">
        <w:rPr>
          <w:rFonts w:asciiTheme="minorHAnsi" w:hAnsiTheme="minorHAnsi" w:cstheme="minorHAnsi"/>
        </w:rPr>
        <w:t>X_val.reshape</w:t>
      </w:r>
      <w:proofErr w:type="spellEnd"/>
      <w:r w:rsidRPr="003031AF">
        <w:rPr>
          <w:rFonts w:asciiTheme="minorHAnsi" w:hAnsiTheme="minorHAnsi" w:cstheme="minorHAnsi"/>
        </w:rPr>
        <w:t>(</w:t>
      </w:r>
      <w:proofErr w:type="spellStart"/>
      <w:r w:rsidRPr="003031AF">
        <w:rPr>
          <w:rFonts w:asciiTheme="minorHAnsi" w:hAnsiTheme="minorHAnsi" w:cstheme="minorHAnsi"/>
        </w:rPr>
        <w:t>X_val.shape</w:t>
      </w:r>
      <w:proofErr w:type="spellEnd"/>
      <w:r w:rsidRPr="003031AF">
        <w:rPr>
          <w:rFonts w:asciiTheme="minorHAnsi" w:hAnsiTheme="minorHAnsi" w:cstheme="minorHAnsi"/>
        </w:rPr>
        <w:t>[0], 48, 48, 1): This line performs the same operation for the validation data, ensuring consistency in format.</w:t>
      </w:r>
    </w:p>
    <w:p w14:paraId="6487EB0F" w14:textId="77777777" w:rsidR="003031AF" w:rsidRPr="003031AF" w:rsidRDefault="003031AF" w:rsidP="003031AF">
      <w:pPr>
        <w:spacing w:after="0"/>
        <w:rPr>
          <w:rFonts w:asciiTheme="minorHAnsi" w:hAnsiTheme="minorHAnsi" w:cstheme="minorHAnsi"/>
        </w:rPr>
      </w:pPr>
    </w:p>
    <w:p w14:paraId="0B49F74F"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The reason for this reshaping operation lies in the requirements of the convolutional neural network (CNN) architecture. CNNs are designed to process image data in the form of grids. In this case, each image is a 48x48 grid of pixels. The reshaping operation ensures that the input data matches the expected format of the CNN.</w:t>
      </w:r>
    </w:p>
    <w:p w14:paraId="2FA13CEF" w14:textId="77777777" w:rsidR="003031AF" w:rsidRPr="003031AF" w:rsidRDefault="003031AF" w:rsidP="003031AF">
      <w:pPr>
        <w:spacing w:after="0"/>
        <w:rPr>
          <w:rFonts w:asciiTheme="minorHAnsi" w:hAnsiTheme="minorHAnsi" w:cstheme="minorHAnsi"/>
        </w:rPr>
      </w:pPr>
    </w:p>
    <w:p w14:paraId="57AB6F3F" w14:textId="77777777" w:rsidR="003031AF" w:rsidRPr="003031AF" w:rsidRDefault="003031AF" w:rsidP="003031AF">
      <w:pPr>
        <w:spacing w:after="0"/>
        <w:rPr>
          <w:rFonts w:asciiTheme="minorHAnsi" w:hAnsiTheme="minorHAnsi" w:cstheme="minorHAnsi"/>
        </w:rPr>
      </w:pPr>
      <w:r w:rsidRPr="003031AF">
        <w:rPr>
          <w:rFonts w:asciiTheme="minorHAnsi" w:hAnsiTheme="minorHAnsi" w:cstheme="minorHAnsi"/>
        </w:rPr>
        <w:t>Additionally, the inclusion of the extra dimension (1 for grayscale images) is crucial for compatibility with the first convolutional layer, which expects input in the form of (height, width, channels). This is a standard convention in CNN architectures.</w:t>
      </w:r>
    </w:p>
    <w:p w14:paraId="66D7963B" w14:textId="77777777" w:rsidR="003031AF" w:rsidRPr="003031AF" w:rsidRDefault="003031AF" w:rsidP="003031AF">
      <w:pPr>
        <w:spacing w:after="0"/>
        <w:rPr>
          <w:rFonts w:asciiTheme="minorHAnsi" w:hAnsiTheme="minorHAnsi" w:cstheme="minorHAnsi"/>
        </w:rPr>
      </w:pPr>
    </w:p>
    <w:p w14:paraId="46CEB54F" w14:textId="77AB472C" w:rsidR="003031AF" w:rsidRDefault="003031AF" w:rsidP="003031AF">
      <w:pPr>
        <w:spacing w:after="0"/>
        <w:rPr>
          <w:rFonts w:asciiTheme="minorHAnsi" w:hAnsiTheme="minorHAnsi" w:cstheme="minorHAnsi"/>
        </w:rPr>
      </w:pPr>
      <w:r w:rsidRPr="003031AF">
        <w:rPr>
          <w:rFonts w:asciiTheme="minorHAnsi" w:hAnsiTheme="minorHAnsi" w:cstheme="minorHAnsi"/>
        </w:rPr>
        <w:t>Overall, this reshaping step prepares the data for feeding into the CNN, allowing it to effectively learn hierarchical features from the images.</w:t>
      </w:r>
    </w:p>
    <w:p w14:paraId="49EDBBA4" w14:textId="77777777" w:rsidR="003031AF" w:rsidRDefault="003031AF" w:rsidP="003031AF">
      <w:pPr>
        <w:spacing w:after="0"/>
        <w:rPr>
          <w:rFonts w:asciiTheme="minorHAnsi" w:hAnsiTheme="minorHAnsi" w:cstheme="minorHAnsi"/>
        </w:rPr>
      </w:pPr>
    </w:p>
    <w:p w14:paraId="2478337F" w14:textId="77777777" w:rsidR="00FC74C9" w:rsidRPr="00FC74C9" w:rsidRDefault="00FC74C9" w:rsidP="00FC74C9">
      <w:pPr>
        <w:spacing w:after="0"/>
        <w:rPr>
          <w:rFonts w:asciiTheme="minorHAnsi" w:hAnsiTheme="minorHAnsi" w:cstheme="minorHAnsi"/>
        </w:rPr>
      </w:pPr>
      <w:r w:rsidRPr="00FC74C9">
        <w:rPr>
          <w:rFonts w:asciiTheme="minorHAnsi" w:hAnsiTheme="minorHAnsi" w:cstheme="minorHAnsi"/>
        </w:rPr>
        <w:t xml:space="preserve">Convolutional Layer (32 filters, 3x3 kernel, </w:t>
      </w:r>
      <w:proofErr w:type="spellStart"/>
      <w:r w:rsidRPr="00FC74C9">
        <w:rPr>
          <w:rFonts w:asciiTheme="minorHAnsi" w:hAnsiTheme="minorHAnsi" w:cstheme="minorHAnsi"/>
        </w:rPr>
        <w:t>ReLU</w:t>
      </w:r>
      <w:proofErr w:type="spellEnd"/>
      <w:r w:rsidRPr="00FC74C9">
        <w:rPr>
          <w:rFonts w:asciiTheme="minorHAnsi" w:hAnsiTheme="minorHAnsi" w:cstheme="minorHAnsi"/>
        </w:rPr>
        <w:t xml:space="preserve"> activation):</w:t>
      </w:r>
    </w:p>
    <w:p w14:paraId="325C60E2" w14:textId="77777777" w:rsidR="00FC74C9" w:rsidRDefault="00FC74C9" w:rsidP="00FC74C9">
      <w:pPr>
        <w:spacing w:after="0"/>
        <w:rPr>
          <w:rFonts w:asciiTheme="minorHAnsi" w:hAnsiTheme="minorHAnsi" w:cstheme="minorHAnsi"/>
        </w:rPr>
      </w:pPr>
      <w:r w:rsidRPr="00FC74C9">
        <w:rPr>
          <w:rFonts w:asciiTheme="minorHAnsi" w:hAnsiTheme="minorHAnsi" w:cstheme="minorHAnsi"/>
        </w:rPr>
        <w:t xml:space="preserve">Rationale: The purpose of this layer is to apply a set of 32 filters (also known as convolutional kernels) of size 3x3 to the input images. These filters slide across the input, detecting different patterns. The </w:t>
      </w:r>
      <w:proofErr w:type="spellStart"/>
      <w:r w:rsidRPr="00FC74C9">
        <w:rPr>
          <w:rFonts w:asciiTheme="minorHAnsi" w:hAnsiTheme="minorHAnsi" w:cstheme="minorHAnsi"/>
        </w:rPr>
        <w:t>ReLU</w:t>
      </w:r>
      <w:proofErr w:type="spellEnd"/>
      <w:r w:rsidRPr="00FC74C9">
        <w:rPr>
          <w:rFonts w:asciiTheme="minorHAnsi" w:hAnsiTheme="minorHAnsi" w:cstheme="minorHAnsi"/>
        </w:rPr>
        <w:t xml:space="preserve"> activation function is applied to introduce non-linearity. This helps the network learn complex features in the images.</w:t>
      </w:r>
    </w:p>
    <w:p w14:paraId="5D9BCAA9" w14:textId="77777777" w:rsidR="00FC74C9" w:rsidRPr="00FC74C9" w:rsidRDefault="00FC74C9" w:rsidP="00FC74C9">
      <w:pPr>
        <w:spacing w:after="0"/>
        <w:rPr>
          <w:rFonts w:asciiTheme="minorHAnsi" w:hAnsiTheme="minorHAnsi" w:cstheme="minorHAnsi"/>
        </w:rPr>
      </w:pPr>
    </w:p>
    <w:p w14:paraId="1CFD9E76" w14:textId="77777777" w:rsidR="00FC74C9" w:rsidRPr="00FC74C9" w:rsidRDefault="00FC74C9" w:rsidP="00FC74C9">
      <w:pPr>
        <w:spacing w:after="0"/>
        <w:rPr>
          <w:rFonts w:asciiTheme="minorHAnsi" w:hAnsiTheme="minorHAnsi" w:cstheme="minorHAnsi"/>
        </w:rPr>
      </w:pPr>
      <w:r w:rsidRPr="00FC74C9">
        <w:rPr>
          <w:rFonts w:asciiTheme="minorHAnsi" w:hAnsiTheme="minorHAnsi" w:cstheme="minorHAnsi"/>
        </w:rPr>
        <w:t>Max Pooling Layer (2x2 pool size):</w:t>
      </w:r>
    </w:p>
    <w:p w14:paraId="48B4DEF9" w14:textId="77777777" w:rsidR="00FC74C9" w:rsidRDefault="00FC74C9" w:rsidP="00FC74C9">
      <w:pPr>
        <w:spacing w:after="0"/>
        <w:rPr>
          <w:rFonts w:asciiTheme="minorHAnsi" w:hAnsiTheme="minorHAnsi" w:cstheme="minorHAnsi"/>
        </w:rPr>
      </w:pPr>
      <w:r w:rsidRPr="00FC74C9">
        <w:rPr>
          <w:rFonts w:asciiTheme="minorHAnsi" w:hAnsiTheme="minorHAnsi" w:cstheme="minorHAnsi"/>
        </w:rPr>
        <w:t>Rationale: Max pooling reduces the spatial dimensions (width and height) of the feature maps while retaining their most important information. This helps in reducing computational complexity and makes the detection of features invariant to small translations in the input.</w:t>
      </w:r>
    </w:p>
    <w:p w14:paraId="5FCBC7C3" w14:textId="77777777" w:rsidR="00FC74C9" w:rsidRPr="00FC74C9" w:rsidRDefault="00FC74C9" w:rsidP="00FC74C9">
      <w:pPr>
        <w:spacing w:after="0"/>
        <w:rPr>
          <w:rFonts w:asciiTheme="minorHAnsi" w:hAnsiTheme="minorHAnsi" w:cstheme="minorHAnsi"/>
        </w:rPr>
      </w:pPr>
    </w:p>
    <w:p w14:paraId="5DDAC295" w14:textId="77777777" w:rsidR="00FC74C9" w:rsidRPr="00FC74C9" w:rsidRDefault="00FC74C9" w:rsidP="00FC74C9">
      <w:pPr>
        <w:spacing w:after="0"/>
        <w:rPr>
          <w:rFonts w:asciiTheme="minorHAnsi" w:hAnsiTheme="minorHAnsi" w:cstheme="minorHAnsi"/>
        </w:rPr>
      </w:pPr>
      <w:r w:rsidRPr="00FC74C9">
        <w:rPr>
          <w:rFonts w:asciiTheme="minorHAnsi" w:hAnsiTheme="minorHAnsi" w:cstheme="minorHAnsi"/>
        </w:rPr>
        <w:t xml:space="preserve">Convolutional Layer (64 filters, 3x3 kernel, </w:t>
      </w:r>
      <w:proofErr w:type="spellStart"/>
      <w:r w:rsidRPr="00FC74C9">
        <w:rPr>
          <w:rFonts w:asciiTheme="minorHAnsi" w:hAnsiTheme="minorHAnsi" w:cstheme="minorHAnsi"/>
        </w:rPr>
        <w:t>ReLU</w:t>
      </w:r>
      <w:proofErr w:type="spellEnd"/>
      <w:r w:rsidRPr="00FC74C9">
        <w:rPr>
          <w:rFonts w:asciiTheme="minorHAnsi" w:hAnsiTheme="minorHAnsi" w:cstheme="minorHAnsi"/>
        </w:rPr>
        <w:t xml:space="preserve"> activation):</w:t>
      </w:r>
    </w:p>
    <w:p w14:paraId="2C67BCF3" w14:textId="77777777" w:rsidR="00FC74C9" w:rsidRDefault="00FC74C9" w:rsidP="00FC74C9">
      <w:pPr>
        <w:spacing w:after="0"/>
        <w:rPr>
          <w:rFonts w:asciiTheme="minorHAnsi" w:hAnsiTheme="minorHAnsi" w:cstheme="minorHAnsi"/>
        </w:rPr>
      </w:pPr>
      <w:r w:rsidRPr="00FC74C9">
        <w:rPr>
          <w:rFonts w:asciiTheme="minorHAnsi" w:hAnsiTheme="minorHAnsi" w:cstheme="minorHAnsi"/>
        </w:rPr>
        <w:t>Rationale: Similar to the first convolutional layer, this layer applies 64 filters of size 3x3 to the feature maps obtained from the previous layer. This allows the network to learn more abstract and higher-level features.</w:t>
      </w:r>
    </w:p>
    <w:p w14:paraId="5D55A7BB" w14:textId="77777777" w:rsidR="00FC74C9" w:rsidRPr="00FC74C9" w:rsidRDefault="00FC74C9" w:rsidP="00FC74C9">
      <w:pPr>
        <w:spacing w:after="0"/>
        <w:rPr>
          <w:rFonts w:asciiTheme="minorHAnsi" w:hAnsiTheme="minorHAnsi" w:cstheme="minorHAnsi"/>
        </w:rPr>
      </w:pPr>
    </w:p>
    <w:p w14:paraId="22C8828E" w14:textId="77777777" w:rsidR="00FC74C9" w:rsidRPr="00FC74C9" w:rsidRDefault="00FC74C9" w:rsidP="00FC74C9">
      <w:pPr>
        <w:spacing w:after="0"/>
        <w:rPr>
          <w:rFonts w:asciiTheme="minorHAnsi" w:hAnsiTheme="minorHAnsi" w:cstheme="minorHAnsi"/>
        </w:rPr>
      </w:pPr>
      <w:r w:rsidRPr="00FC74C9">
        <w:rPr>
          <w:rFonts w:asciiTheme="minorHAnsi" w:hAnsiTheme="minorHAnsi" w:cstheme="minorHAnsi"/>
        </w:rPr>
        <w:t>Max Pooling Layer (2x2 pool size):</w:t>
      </w:r>
    </w:p>
    <w:p w14:paraId="014557FB" w14:textId="77777777" w:rsidR="00FC74C9" w:rsidRDefault="00FC74C9" w:rsidP="00FC74C9">
      <w:pPr>
        <w:spacing w:after="0"/>
        <w:rPr>
          <w:rFonts w:asciiTheme="minorHAnsi" w:hAnsiTheme="minorHAnsi" w:cstheme="minorHAnsi"/>
        </w:rPr>
      </w:pPr>
      <w:r w:rsidRPr="00FC74C9">
        <w:rPr>
          <w:rFonts w:asciiTheme="minorHAnsi" w:hAnsiTheme="minorHAnsi" w:cstheme="minorHAnsi"/>
        </w:rPr>
        <w:t xml:space="preserve">Rationale: Another max pooling layer is applied to further </w:t>
      </w:r>
      <w:proofErr w:type="spellStart"/>
      <w:r w:rsidRPr="00FC74C9">
        <w:rPr>
          <w:rFonts w:asciiTheme="minorHAnsi" w:hAnsiTheme="minorHAnsi" w:cstheme="minorHAnsi"/>
        </w:rPr>
        <w:t>downsample</w:t>
      </w:r>
      <w:proofErr w:type="spellEnd"/>
      <w:r w:rsidRPr="00FC74C9">
        <w:rPr>
          <w:rFonts w:asciiTheme="minorHAnsi" w:hAnsiTheme="minorHAnsi" w:cstheme="minorHAnsi"/>
        </w:rPr>
        <w:t xml:space="preserve"> the feature maps, reducing the spatial dimensions. This operation helps in focusing on the most salient features.</w:t>
      </w:r>
    </w:p>
    <w:p w14:paraId="29606BD1" w14:textId="77777777" w:rsidR="00FC74C9" w:rsidRPr="00FC74C9" w:rsidRDefault="00FC74C9" w:rsidP="00FC74C9">
      <w:pPr>
        <w:spacing w:after="0"/>
        <w:rPr>
          <w:rFonts w:asciiTheme="minorHAnsi" w:hAnsiTheme="minorHAnsi" w:cstheme="minorHAnsi"/>
        </w:rPr>
      </w:pPr>
    </w:p>
    <w:p w14:paraId="5C4CFC38" w14:textId="77777777" w:rsidR="00FC74C9" w:rsidRPr="00FC74C9" w:rsidRDefault="00FC74C9" w:rsidP="00FC74C9">
      <w:pPr>
        <w:spacing w:after="0"/>
        <w:rPr>
          <w:rFonts w:asciiTheme="minorHAnsi" w:hAnsiTheme="minorHAnsi" w:cstheme="minorHAnsi"/>
        </w:rPr>
      </w:pPr>
      <w:r w:rsidRPr="00FC74C9">
        <w:rPr>
          <w:rFonts w:asciiTheme="minorHAnsi" w:hAnsiTheme="minorHAnsi" w:cstheme="minorHAnsi"/>
        </w:rPr>
        <w:t>Flatten Layer:</w:t>
      </w:r>
    </w:p>
    <w:p w14:paraId="1074C77D" w14:textId="77777777" w:rsidR="00FC74C9" w:rsidRDefault="00FC74C9" w:rsidP="00FC74C9">
      <w:pPr>
        <w:spacing w:after="0"/>
        <w:rPr>
          <w:rFonts w:asciiTheme="minorHAnsi" w:hAnsiTheme="minorHAnsi" w:cstheme="minorHAnsi"/>
        </w:rPr>
      </w:pPr>
      <w:r w:rsidRPr="00FC74C9">
        <w:rPr>
          <w:rFonts w:asciiTheme="minorHAnsi" w:hAnsiTheme="minorHAnsi" w:cstheme="minorHAnsi"/>
        </w:rPr>
        <w:t>Rationale: This layer flattens the 2D feature maps into a 1D vector. This is necessary because the subsequent layers are densely connected, and they expect 1D input.</w:t>
      </w:r>
    </w:p>
    <w:p w14:paraId="06B8907F" w14:textId="77777777" w:rsidR="00FC74C9" w:rsidRPr="00FC74C9" w:rsidRDefault="00FC74C9" w:rsidP="00FC74C9">
      <w:pPr>
        <w:spacing w:after="0"/>
        <w:rPr>
          <w:rFonts w:asciiTheme="minorHAnsi" w:hAnsiTheme="minorHAnsi" w:cstheme="minorHAnsi"/>
        </w:rPr>
      </w:pPr>
    </w:p>
    <w:p w14:paraId="6B15CEDD" w14:textId="77777777" w:rsidR="00FC74C9" w:rsidRPr="00FC74C9" w:rsidRDefault="00FC74C9" w:rsidP="00FC74C9">
      <w:pPr>
        <w:spacing w:after="0"/>
        <w:rPr>
          <w:rFonts w:asciiTheme="minorHAnsi" w:hAnsiTheme="minorHAnsi" w:cstheme="minorHAnsi"/>
        </w:rPr>
      </w:pPr>
      <w:r w:rsidRPr="00FC74C9">
        <w:rPr>
          <w:rFonts w:asciiTheme="minorHAnsi" w:hAnsiTheme="minorHAnsi" w:cstheme="minorHAnsi"/>
        </w:rPr>
        <w:t xml:space="preserve">Dense Layer (128 units, </w:t>
      </w:r>
      <w:proofErr w:type="spellStart"/>
      <w:r w:rsidRPr="00FC74C9">
        <w:rPr>
          <w:rFonts w:asciiTheme="minorHAnsi" w:hAnsiTheme="minorHAnsi" w:cstheme="minorHAnsi"/>
        </w:rPr>
        <w:t>ReLU</w:t>
      </w:r>
      <w:proofErr w:type="spellEnd"/>
      <w:r w:rsidRPr="00FC74C9">
        <w:rPr>
          <w:rFonts w:asciiTheme="minorHAnsi" w:hAnsiTheme="minorHAnsi" w:cstheme="minorHAnsi"/>
        </w:rPr>
        <w:t xml:space="preserve"> activation):</w:t>
      </w:r>
    </w:p>
    <w:p w14:paraId="3EADE6ED" w14:textId="77777777" w:rsidR="00FC74C9" w:rsidRDefault="00FC74C9" w:rsidP="00FC74C9">
      <w:pPr>
        <w:spacing w:after="0"/>
        <w:rPr>
          <w:rFonts w:asciiTheme="minorHAnsi" w:hAnsiTheme="minorHAnsi" w:cstheme="minorHAnsi"/>
        </w:rPr>
      </w:pPr>
      <w:r w:rsidRPr="00FC74C9">
        <w:rPr>
          <w:rFonts w:asciiTheme="minorHAnsi" w:hAnsiTheme="minorHAnsi" w:cstheme="minorHAnsi"/>
        </w:rPr>
        <w:t xml:space="preserve">Rationale: A dense (fully connected) layer with 128 units is added. This layer allows the network to learn complex relationships between features. The </w:t>
      </w:r>
      <w:proofErr w:type="spellStart"/>
      <w:r w:rsidRPr="00FC74C9">
        <w:rPr>
          <w:rFonts w:asciiTheme="minorHAnsi" w:hAnsiTheme="minorHAnsi" w:cstheme="minorHAnsi"/>
        </w:rPr>
        <w:t>ReLU</w:t>
      </w:r>
      <w:proofErr w:type="spellEnd"/>
      <w:r w:rsidRPr="00FC74C9">
        <w:rPr>
          <w:rFonts w:asciiTheme="minorHAnsi" w:hAnsiTheme="minorHAnsi" w:cstheme="minorHAnsi"/>
        </w:rPr>
        <w:t xml:space="preserve"> activation function introduces non-linearity.</w:t>
      </w:r>
    </w:p>
    <w:p w14:paraId="224AB2DE" w14:textId="77777777" w:rsidR="00FC74C9" w:rsidRPr="00FC74C9" w:rsidRDefault="00FC74C9" w:rsidP="00FC74C9">
      <w:pPr>
        <w:spacing w:after="0"/>
        <w:rPr>
          <w:rFonts w:asciiTheme="minorHAnsi" w:hAnsiTheme="minorHAnsi" w:cstheme="minorHAnsi"/>
        </w:rPr>
      </w:pPr>
    </w:p>
    <w:p w14:paraId="3080E87E" w14:textId="77777777" w:rsidR="00FC74C9" w:rsidRPr="00FC74C9" w:rsidRDefault="00FC74C9" w:rsidP="00FC74C9">
      <w:pPr>
        <w:spacing w:after="0"/>
        <w:rPr>
          <w:rFonts w:asciiTheme="minorHAnsi" w:hAnsiTheme="minorHAnsi" w:cstheme="minorHAnsi"/>
        </w:rPr>
      </w:pPr>
      <w:r w:rsidRPr="00FC74C9">
        <w:rPr>
          <w:rFonts w:asciiTheme="minorHAnsi" w:hAnsiTheme="minorHAnsi" w:cstheme="minorHAnsi"/>
        </w:rPr>
        <w:t xml:space="preserve">Output Dense Layer (7 units, </w:t>
      </w:r>
      <w:proofErr w:type="spellStart"/>
      <w:r w:rsidRPr="00FC74C9">
        <w:rPr>
          <w:rFonts w:asciiTheme="minorHAnsi" w:hAnsiTheme="minorHAnsi" w:cstheme="minorHAnsi"/>
        </w:rPr>
        <w:t>Softmax</w:t>
      </w:r>
      <w:proofErr w:type="spellEnd"/>
      <w:r w:rsidRPr="00FC74C9">
        <w:rPr>
          <w:rFonts w:asciiTheme="minorHAnsi" w:hAnsiTheme="minorHAnsi" w:cstheme="minorHAnsi"/>
        </w:rPr>
        <w:t xml:space="preserve"> activation):</w:t>
      </w:r>
    </w:p>
    <w:p w14:paraId="5C63EDCF" w14:textId="77777777" w:rsidR="00FC74C9" w:rsidRDefault="00FC74C9" w:rsidP="00FC74C9">
      <w:pPr>
        <w:spacing w:after="0"/>
        <w:rPr>
          <w:rFonts w:asciiTheme="minorHAnsi" w:hAnsiTheme="minorHAnsi" w:cstheme="minorHAnsi"/>
        </w:rPr>
      </w:pPr>
      <w:r w:rsidRPr="00FC74C9">
        <w:rPr>
          <w:rFonts w:asciiTheme="minorHAnsi" w:hAnsiTheme="minorHAnsi" w:cstheme="minorHAnsi"/>
        </w:rPr>
        <w:t xml:space="preserve">Rationale: The final dense layer has 7 units, corresponding to the 7 different emotions. The </w:t>
      </w:r>
      <w:proofErr w:type="spellStart"/>
      <w:r w:rsidRPr="00FC74C9">
        <w:rPr>
          <w:rFonts w:asciiTheme="minorHAnsi" w:hAnsiTheme="minorHAnsi" w:cstheme="minorHAnsi"/>
        </w:rPr>
        <w:t>softmax</w:t>
      </w:r>
      <w:proofErr w:type="spellEnd"/>
      <w:r w:rsidRPr="00FC74C9">
        <w:rPr>
          <w:rFonts w:asciiTheme="minorHAnsi" w:hAnsiTheme="minorHAnsi" w:cstheme="minorHAnsi"/>
        </w:rPr>
        <w:t xml:space="preserve"> activation function is used to convert the network's output into probabilities. This allows us to interpret the output as the probability distribution over the 7 classes.</w:t>
      </w:r>
    </w:p>
    <w:p w14:paraId="30C95316" w14:textId="77777777" w:rsidR="00FC74C9" w:rsidRPr="00FC74C9" w:rsidRDefault="00FC74C9" w:rsidP="00FC74C9">
      <w:pPr>
        <w:spacing w:after="0"/>
        <w:rPr>
          <w:rFonts w:asciiTheme="minorHAnsi" w:hAnsiTheme="minorHAnsi" w:cstheme="minorHAnsi"/>
        </w:rPr>
      </w:pPr>
    </w:p>
    <w:p w14:paraId="19104CC1" w14:textId="00A6F558" w:rsidR="003031AF" w:rsidRDefault="00FC74C9" w:rsidP="00FC74C9">
      <w:pPr>
        <w:spacing w:after="0"/>
        <w:rPr>
          <w:rFonts w:asciiTheme="minorHAnsi" w:hAnsiTheme="minorHAnsi" w:cstheme="minorHAnsi"/>
        </w:rPr>
      </w:pPr>
      <w:r w:rsidRPr="00FC74C9">
        <w:rPr>
          <w:rFonts w:asciiTheme="minorHAnsi" w:hAnsiTheme="minorHAnsi" w:cstheme="minorHAnsi"/>
        </w:rPr>
        <w:t>In summary, this architecture is designed for processing 48x48 grayscale images for emotion recognition. The convolutional layers learn hierarchical features, while max pooling reduces spatial dimensions. The fully connected layers at the end learn complex relationships, culminating in the output layer that predicts the probability distribution over the emotion classes. This architecture is well-suited for image classification tasks like emotion recognition.</w:t>
      </w:r>
    </w:p>
    <w:p w14:paraId="0879A4A9" w14:textId="77777777" w:rsidR="00C0612D" w:rsidRDefault="00C0612D" w:rsidP="00FC74C9">
      <w:pPr>
        <w:spacing w:after="0"/>
        <w:rPr>
          <w:rFonts w:asciiTheme="minorHAnsi" w:hAnsiTheme="minorHAnsi" w:cstheme="minorHAnsi"/>
        </w:rPr>
      </w:pPr>
    </w:p>
    <w:p w14:paraId="22335475"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t xml:space="preserve">The </w:t>
      </w:r>
      <w:proofErr w:type="spellStart"/>
      <w:r w:rsidRPr="00C0612D">
        <w:rPr>
          <w:rFonts w:asciiTheme="minorHAnsi" w:hAnsiTheme="minorHAnsi" w:cstheme="minorHAnsi"/>
        </w:rPr>
        <w:t>model.compile</w:t>
      </w:r>
      <w:proofErr w:type="spellEnd"/>
      <w:r w:rsidRPr="00C0612D">
        <w:rPr>
          <w:rFonts w:asciiTheme="minorHAnsi" w:hAnsiTheme="minorHAnsi" w:cstheme="minorHAnsi"/>
        </w:rPr>
        <w:t>() function is a crucial step in configuring the training process of a neural network. Let's delve into the rationale behind each argument:</w:t>
      </w:r>
    </w:p>
    <w:p w14:paraId="263BCD9E" w14:textId="77777777" w:rsidR="00C0612D" w:rsidRPr="00C0612D" w:rsidRDefault="00C0612D" w:rsidP="00C0612D">
      <w:pPr>
        <w:spacing w:after="0"/>
        <w:rPr>
          <w:rFonts w:asciiTheme="minorHAnsi" w:hAnsiTheme="minorHAnsi" w:cstheme="minorHAnsi"/>
        </w:rPr>
      </w:pPr>
    </w:p>
    <w:p w14:paraId="5F4BFA51"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t>Optimizer: Adam:</w:t>
      </w:r>
    </w:p>
    <w:p w14:paraId="00CEE00E"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Rationale: The choice of optimizer is pivotal in training neural networks. Adam (short for Adaptive Moment Estimation) is an adaptive learning rate optimization algorithm. It's well-suited for tasks like gradient descent due to its ability to adaptively adjust the learning rates of each parameter. This makes it particularly effective in handling sparse gradients and noisy data.</w:t>
      </w:r>
    </w:p>
    <w:p w14:paraId="2128D0D9" w14:textId="77777777" w:rsidR="00C0612D" w:rsidRPr="00C0612D" w:rsidRDefault="00C0612D" w:rsidP="00C0612D">
      <w:pPr>
        <w:spacing w:after="0"/>
        <w:rPr>
          <w:rFonts w:asciiTheme="minorHAnsi" w:hAnsiTheme="minorHAnsi" w:cstheme="minorHAnsi"/>
        </w:rPr>
      </w:pPr>
    </w:p>
    <w:p w14:paraId="1B761869"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t xml:space="preserve">Loss Function: Sparse Categorical </w:t>
      </w:r>
      <w:proofErr w:type="spellStart"/>
      <w:r w:rsidRPr="00C0612D">
        <w:rPr>
          <w:rFonts w:asciiTheme="minorHAnsi" w:hAnsiTheme="minorHAnsi" w:cstheme="minorHAnsi"/>
        </w:rPr>
        <w:t>Crossentropy</w:t>
      </w:r>
      <w:proofErr w:type="spellEnd"/>
      <w:r w:rsidRPr="00C0612D">
        <w:rPr>
          <w:rFonts w:asciiTheme="minorHAnsi" w:hAnsiTheme="minorHAnsi" w:cstheme="minorHAnsi"/>
        </w:rPr>
        <w:t>:</w:t>
      </w:r>
    </w:p>
    <w:p w14:paraId="1C9324C7"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 xml:space="preserve">Rationale: The loss function is a measure of how well the model's predictions match the actual target values during training. For multi-class classification problems like emotion recognition, where each sample belongs to one class, </w:t>
      </w:r>
      <w:proofErr w:type="spellStart"/>
      <w:r w:rsidRPr="00C0612D">
        <w:rPr>
          <w:rFonts w:asciiTheme="minorHAnsi" w:hAnsiTheme="minorHAnsi" w:cstheme="minorHAnsi"/>
        </w:rPr>
        <w:t>sparse_categorical_crossentropy</w:t>
      </w:r>
      <w:proofErr w:type="spellEnd"/>
      <w:r w:rsidRPr="00C0612D">
        <w:rPr>
          <w:rFonts w:asciiTheme="minorHAnsi" w:hAnsiTheme="minorHAnsi" w:cstheme="minorHAnsi"/>
        </w:rPr>
        <w:t xml:space="preserve"> is a suitable choice. It computes the cross-entropy loss between the true labels and predicted probabilities. It is preferred over categorical </w:t>
      </w:r>
      <w:proofErr w:type="spellStart"/>
      <w:r w:rsidRPr="00C0612D">
        <w:rPr>
          <w:rFonts w:asciiTheme="minorHAnsi" w:hAnsiTheme="minorHAnsi" w:cstheme="minorHAnsi"/>
        </w:rPr>
        <w:t>crossentropy</w:t>
      </w:r>
      <w:proofErr w:type="spellEnd"/>
      <w:r w:rsidRPr="00C0612D">
        <w:rPr>
          <w:rFonts w:asciiTheme="minorHAnsi" w:hAnsiTheme="minorHAnsi" w:cstheme="minorHAnsi"/>
        </w:rPr>
        <w:t xml:space="preserve"> when the labels are integers (as opposed to one-hot encoded vectors).</w:t>
      </w:r>
    </w:p>
    <w:p w14:paraId="0DAA76C5" w14:textId="77777777" w:rsidR="00C0612D" w:rsidRDefault="00C0612D" w:rsidP="00C0612D">
      <w:pPr>
        <w:spacing w:after="0"/>
        <w:rPr>
          <w:rFonts w:asciiTheme="minorHAnsi" w:hAnsiTheme="minorHAnsi" w:cstheme="minorHAnsi"/>
        </w:rPr>
      </w:pPr>
    </w:p>
    <w:p w14:paraId="27B360E8" w14:textId="77777777" w:rsidR="007F7CD1" w:rsidRPr="00C0612D" w:rsidRDefault="007F7CD1" w:rsidP="00C0612D">
      <w:pPr>
        <w:spacing w:after="0"/>
        <w:rPr>
          <w:rFonts w:asciiTheme="minorHAnsi" w:hAnsiTheme="minorHAnsi" w:cstheme="minorHAnsi"/>
        </w:rPr>
      </w:pPr>
    </w:p>
    <w:p w14:paraId="53F6A0D9"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lastRenderedPageBreak/>
        <w:t>Metrics: Accuracy:</w:t>
      </w:r>
    </w:p>
    <w:p w14:paraId="37859005"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Rationale: Accuracy is a commonly used metric for classification tasks. It measures the proportion of correctly classified samples over the total number of samples. In the context of emotion recognition, it indicates the percentage of images for which the model predicts the correct emotion.</w:t>
      </w:r>
    </w:p>
    <w:p w14:paraId="5A31E54A" w14:textId="77777777" w:rsidR="00C0612D" w:rsidRPr="00C0612D" w:rsidRDefault="00C0612D" w:rsidP="00C0612D">
      <w:pPr>
        <w:spacing w:after="0"/>
        <w:rPr>
          <w:rFonts w:asciiTheme="minorHAnsi" w:hAnsiTheme="minorHAnsi" w:cstheme="minorHAnsi"/>
        </w:rPr>
      </w:pPr>
    </w:p>
    <w:p w14:paraId="6FF95D5A" w14:textId="19F2D042" w:rsidR="00C0612D" w:rsidRDefault="00C0612D" w:rsidP="00C0612D">
      <w:pPr>
        <w:spacing w:after="0"/>
        <w:rPr>
          <w:rFonts w:asciiTheme="minorHAnsi" w:hAnsiTheme="minorHAnsi" w:cstheme="minorHAnsi"/>
        </w:rPr>
      </w:pPr>
      <w:r w:rsidRPr="00C0612D">
        <w:rPr>
          <w:rFonts w:asciiTheme="minorHAnsi" w:hAnsiTheme="minorHAnsi" w:cstheme="minorHAnsi"/>
        </w:rPr>
        <w:t xml:space="preserve">In summary, the choice of optimizer, loss function, and metric is tailored to the specific requirements of the emotion recognition task. Adam is selected for its adaptability in handling varying gradients, sparse categorical </w:t>
      </w:r>
      <w:proofErr w:type="spellStart"/>
      <w:r w:rsidRPr="00C0612D">
        <w:rPr>
          <w:rFonts w:asciiTheme="minorHAnsi" w:hAnsiTheme="minorHAnsi" w:cstheme="minorHAnsi"/>
        </w:rPr>
        <w:t>crossentropy</w:t>
      </w:r>
      <w:proofErr w:type="spellEnd"/>
      <w:r w:rsidRPr="00C0612D">
        <w:rPr>
          <w:rFonts w:asciiTheme="minorHAnsi" w:hAnsiTheme="minorHAnsi" w:cstheme="minorHAnsi"/>
        </w:rPr>
        <w:t xml:space="preserve"> is chosen as the loss function for its compatibility with integer labels, and accuracy is chosen as the metric to assess the model's classification performance.</w:t>
      </w:r>
    </w:p>
    <w:p w14:paraId="0559299F" w14:textId="77777777" w:rsidR="00C0612D" w:rsidRDefault="00C0612D" w:rsidP="00C0612D">
      <w:pPr>
        <w:spacing w:after="0"/>
        <w:rPr>
          <w:rFonts w:asciiTheme="minorHAnsi" w:hAnsiTheme="minorHAnsi" w:cstheme="minorHAnsi"/>
        </w:rPr>
      </w:pPr>
    </w:p>
    <w:p w14:paraId="5BF3D2FE"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t xml:space="preserve">The </w:t>
      </w:r>
      <w:proofErr w:type="spellStart"/>
      <w:r w:rsidRPr="00C0612D">
        <w:rPr>
          <w:rFonts w:asciiTheme="minorHAnsi" w:hAnsiTheme="minorHAnsi" w:cstheme="minorHAnsi"/>
        </w:rPr>
        <w:t>model.fit</w:t>
      </w:r>
      <w:proofErr w:type="spellEnd"/>
      <w:r w:rsidRPr="00C0612D">
        <w:rPr>
          <w:rFonts w:asciiTheme="minorHAnsi" w:hAnsiTheme="minorHAnsi" w:cstheme="minorHAnsi"/>
        </w:rPr>
        <w:t>() function is a critical step in the training process of a neural network. Let's elaborate on the rationale behind each argument:</w:t>
      </w:r>
    </w:p>
    <w:p w14:paraId="33F24B44" w14:textId="77777777" w:rsidR="00C0612D" w:rsidRPr="00C0612D" w:rsidRDefault="00C0612D" w:rsidP="00C0612D">
      <w:pPr>
        <w:spacing w:after="0"/>
        <w:rPr>
          <w:rFonts w:asciiTheme="minorHAnsi" w:hAnsiTheme="minorHAnsi" w:cstheme="minorHAnsi"/>
        </w:rPr>
      </w:pPr>
    </w:p>
    <w:p w14:paraId="713E463E"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t>Training Data (</w:t>
      </w:r>
      <w:proofErr w:type="spellStart"/>
      <w:r w:rsidRPr="00C0612D">
        <w:rPr>
          <w:rFonts w:asciiTheme="minorHAnsi" w:hAnsiTheme="minorHAnsi" w:cstheme="minorHAnsi"/>
        </w:rPr>
        <w:t>X_train</w:t>
      </w:r>
      <w:proofErr w:type="spellEnd"/>
      <w:r w:rsidRPr="00C0612D">
        <w:rPr>
          <w:rFonts w:asciiTheme="minorHAnsi" w:hAnsiTheme="minorHAnsi" w:cstheme="minorHAnsi"/>
        </w:rPr>
        <w:t xml:space="preserve">, </w:t>
      </w:r>
      <w:proofErr w:type="spellStart"/>
      <w:r w:rsidRPr="00C0612D">
        <w:rPr>
          <w:rFonts w:asciiTheme="minorHAnsi" w:hAnsiTheme="minorHAnsi" w:cstheme="minorHAnsi"/>
        </w:rPr>
        <w:t>y_train</w:t>
      </w:r>
      <w:proofErr w:type="spellEnd"/>
      <w:r w:rsidRPr="00C0612D">
        <w:rPr>
          <w:rFonts w:asciiTheme="minorHAnsi" w:hAnsiTheme="minorHAnsi" w:cstheme="minorHAnsi"/>
        </w:rPr>
        <w:t>):</w:t>
      </w:r>
    </w:p>
    <w:p w14:paraId="7D19B0DB"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Rationale: The training data consists of the input images (</w:t>
      </w:r>
      <w:proofErr w:type="spellStart"/>
      <w:r w:rsidRPr="00C0612D">
        <w:rPr>
          <w:rFonts w:asciiTheme="minorHAnsi" w:hAnsiTheme="minorHAnsi" w:cstheme="minorHAnsi"/>
        </w:rPr>
        <w:t>X_train</w:t>
      </w:r>
      <w:proofErr w:type="spellEnd"/>
      <w:r w:rsidRPr="00C0612D">
        <w:rPr>
          <w:rFonts w:asciiTheme="minorHAnsi" w:hAnsiTheme="minorHAnsi" w:cstheme="minorHAnsi"/>
        </w:rPr>
        <w:t>) and their corresponding labels (</w:t>
      </w:r>
      <w:proofErr w:type="spellStart"/>
      <w:r w:rsidRPr="00C0612D">
        <w:rPr>
          <w:rFonts w:asciiTheme="minorHAnsi" w:hAnsiTheme="minorHAnsi" w:cstheme="minorHAnsi"/>
        </w:rPr>
        <w:t>y_train</w:t>
      </w:r>
      <w:proofErr w:type="spellEnd"/>
      <w:r w:rsidRPr="00C0612D">
        <w:rPr>
          <w:rFonts w:asciiTheme="minorHAnsi" w:hAnsiTheme="minorHAnsi" w:cstheme="minorHAnsi"/>
        </w:rPr>
        <w:t>). This data is used to update the model's parameters during the training process. By exposing the model to a diverse range of training samples, it learns to capture patterns and features that generalize well to unseen data.</w:t>
      </w:r>
    </w:p>
    <w:p w14:paraId="0B639DE0" w14:textId="77777777" w:rsidR="00C0612D" w:rsidRPr="00C0612D" w:rsidRDefault="00C0612D" w:rsidP="00C0612D">
      <w:pPr>
        <w:spacing w:after="0"/>
        <w:rPr>
          <w:rFonts w:asciiTheme="minorHAnsi" w:hAnsiTheme="minorHAnsi" w:cstheme="minorHAnsi"/>
        </w:rPr>
      </w:pPr>
    </w:p>
    <w:p w14:paraId="5DA2B6D2" w14:textId="77777777" w:rsidR="00C0612D" w:rsidRPr="00C0612D" w:rsidRDefault="00C0612D" w:rsidP="00C0612D">
      <w:pPr>
        <w:spacing w:after="0"/>
        <w:rPr>
          <w:rFonts w:asciiTheme="minorHAnsi" w:hAnsiTheme="minorHAnsi" w:cstheme="minorHAnsi"/>
          <w:lang w:val="sv-SE"/>
        </w:rPr>
      </w:pPr>
      <w:proofErr w:type="spellStart"/>
      <w:r w:rsidRPr="00C0612D">
        <w:rPr>
          <w:rFonts w:asciiTheme="minorHAnsi" w:hAnsiTheme="minorHAnsi" w:cstheme="minorHAnsi"/>
          <w:lang w:val="sv-SE"/>
        </w:rPr>
        <w:t>Validation</w:t>
      </w:r>
      <w:proofErr w:type="spellEnd"/>
      <w:r w:rsidRPr="00C0612D">
        <w:rPr>
          <w:rFonts w:asciiTheme="minorHAnsi" w:hAnsiTheme="minorHAnsi" w:cstheme="minorHAnsi"/>
          <w:lang w:val="sv-SE"/>
        </w:rPr>
        <w:t xml:space="preserve"> Data (</w:t>
      </w:r>
      <w:proofErr w:type="spellStart"/>
      <w:r w:rsidRPr="00C0612D">
        <w:rPr>
          <w:rFonts w:asciiTheme="minorHAnsi" w:hAnsiTheme="minorHAnsi" w:cstheme="minorHAnsi"/>
          <w:lang w:val="sv-SE"/>
        </w:rPr>
        <w:t>X_val</w:t>
      </w:r>
      <w:proofErr w:type="spellEnd"/>
      <w:r w:rsidRPr="00C0612D">
        <w:rPr>
          <w:rFonts w:asciiTheme="minorHAnsi" w:hAnsiTheme="minorHAnsi" w:cstheme="minorHAnsi"/>
          <w:lang w:val="sv-SE"/>
        </w:rPr>
        <w:t xml:space="preserve">, </w:t>
      </w:r>
      <w:proofErr w:type="spellStart"/>
      <w:r w:rsidRPr="00C0612D">
        <w:rPr>
          <w:rFonts w:asciiTheme="minorHAnsi" w:hAnsiTheme="minorHAnsi" w:cstheme="minorHAnsi"/>
          <w:lang w:val="sv-SE"/>
        </w:rPr>
        <w:t>y_val</w:t>
      </w:r>
      <w:proofErr w:type="spellEnd"/>
      <w:r w:rsidRPr="00C0612D">
        <w:rPr>
          <w:rFonts w:asciiTheme="minorHAnsi" w:hAnsiTheme="minorHAnsi" w:cstheme="minorHAnsi"/>
          <w:lang w:val="sv-SE"/>
        </w:rPr>
        <w:t>):</w:t>
      </w:r>
    </w:p>
    <w:p w14:paraId="464C7A78"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Rationale: The validation data serves as an independent set that is not used for training. After each epoch, the model's performance is evaluated on the validation set. This allows us to monitor how well the model is generalizing to new data and helps in preventing overfitting.</w:t>
      </w:r>
    </w:p>
    <w:p w14:paraId="76C0A68C" w14:textId="77777777" w:rsidR="00C0612D" w:rsidRPr="00C0612D" w:rsidRDefault="00C0612D" w:rsidP="00C0612D">
      <w:pPr>
        <w:spacing w:after="0"/>
        <w:rPr>
          <w:rFonts w:asciiTheme="minorHAnsi" w:hAnsiTheme="minorHAnsi" w:cstheme="minorHAnsi"/>
        </w:rPr>
      </w:pPr>
    </w:p>
    <w:p w14:paraId="7F0321CF"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t>Epochs: 10:</w:t>
      </w:r>
    </w:p>
    <w:p w14:paraId="363508B2"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Rationale: An epoch represents one complete pass through the entire training dataset. By setting the number of epochs, we control how many times the model will see the entire dataset. Training for more epochs allows the model to refine its parameters further, potentially leading to better performance. However, it's essential to monitor for signs of overfitting.</w:t>
      </w:r>
    </w:p>
    <w:p w14:paraId="5296A6B3" w14:textId="77777777" w:rsidR="00C0612D" w:rsidRPr="00C0612D" w:rsidRDefault="00C0612D" w:rsidP="00C0612D">
      <w:pPr>
        <w:spacing w:after="0"/>
        <w:rPr>
          <w:rFonts w:asciiTheme="minorHAnsi" w:hAnsiTheme="minorHAnsi" w:cstheme="minorHAnsi"/>
        </w:rPr>
      </w:pPr>
    </w:p>
    <w:p w14:paraId="2B9B704E"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t>Batch Size: 64:</w:t>
      </w:r>
    </w:p>
    <w:p w14:paraId="0530196F"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Rationale: The batch size determines the number of samples that are processed together before updating the model's parameters. Using batches introduces stochasticity into the optimization process, which can help the model converge faster. Additionally, it reduces the memory requirements during training. A batch size of 64 is commonly used as it strikes a balance between computational efficiency and stable updates.</w:t>
      </w:r>
    </w:p>
    <w:p w14:paraId="49B068E5" w14:textId="77777777" w:rsidR="00C0612D" w:rsidRPr="00C0612D" w:rsidRDefault="00C0612D" w:rsidP="00C0612D">
      <w:pPr>
        <w:spacing w:after="0"/>
        <w:rPr>
          <w:rFonts w:asciiTheme="minorHAnsi" w:hAnsiTheme="minorHAnsi" w:cstheme="minorHAnsi"/>
        </w:rPr>
      </w:pPr>
    </w:p>
    <w:p w14:paraId="7FD0BBA8" w14:textId="214C7A89" w:rsidR="00C0612D" w:rsidRDefault="00C0612D" w:rsidP="00C0612D">
      <w:pPr>
        <w:spacing w:after="0"/>
        <w:rPr>
          <w:rFonts w:asciiTheme="minorHAnsi" w:hAnsiTheme="minorHAnsi" w:cstheme="minorHAnsi"/>
        </w:rPr>
      </w:pPr>
      <w:r w:rsidRPr="00C0612D">
        <w:rPr>
          <w:rFonts w:asciiTheme="minorHAnsi" w:hAnsiTheme="minorHAnsi" w:cstheme="minorHAnsi"/>
        </w:rPr>
        <w:t>In summary, the choice of training parameters is influenced by the nature of the dataset, computational resources, and the desired level of model performance. These settings are configured to facilitate efficient learning and generalize well to unseen data.</w:t>
      </w:r>
    </w:p>
    <w:p w14:paraId="2B359315" w14:textId="77777777" w:rsidR="00C0612D" w:rsidRDefault="00C0612D" w:rsidP="00C0612D">
      <w:pPr>
        <w:spacing w:after="0"/>
        <w:rPr>
          <w:rFonts w:asciiTheme="minorHAnsi" w:hAnsiTheme="minorHAnsi" w:cstheme="minorHAnsi"/>
        </w:rPr>
      </w:pPr>
    </w:p>
    <w:p w14:paraId="0B52C908" w14:textId="6F92B91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t>The test accuracy of approximately 53.80% indicates the proportion of correctly predicted emotions in the test set out of the total number of samples. In other words</w:t>
      </w:r>
      <w:r w:rsidR="00D56071">
        <w:rPr>
          <w:rFonts w:asciiTheme="minorHAnsi" w:hAnsiTheme="minorHAnsi" w:cstheme="minorHAnsi"/>
        </w:rPr>
        <w:t>, the model correctly identified the corresponding emotions for approximately 53.80% of all the facial expressions in the test set</w:t>
      </w:r>
      <w:r w:rsidRPr="00C0612D">
        <w:rPr>
          <w:rFonts w:asciiTheme="minorHAnsi" w:hAnsiTheme="minorHAnsi" w:cstheme="minorHAnsi"/>
        </w:rPr>
        <w:t>.</w:t>
      </w:r>
    </w:p>
    <w:p w14:paraId="01F6F906" w14:textId="77777777" w:rsidR="00C0612D" w:rsidRPr="00C0612D" w:rsidRDefault="00C0612D" w:rsidP="00C0612D">
      <w:pPr>
        <w:spacing w:after="0"/>
        <w:rPr>
          <w:rFonts w:asciiTheme="minorHAnsi" w:hAnsiTheme="minorHAnsi" w:cstheme="minorHAnsi"/>
        </w:rPr>
      </w:pPr>
    </w:p>
    <w:p w14:paraId="7ABC08BC"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lastRenderedPageBreak/>
        <w:t>It's important to note that this accuracy value is a metric used to evaluate the performance of the model on this specific dataset. The model has learned from the training data and is assessed on its ability to generalize to unseen examples in the test set.</w:t>
      </w:r>
    </w:p>
    <w:p w14:paraId="1AA7FEED" w14:textId="77777777" w:rsidR="00C0612D" w:rsidRPr="00C0612D" w:rsidRDefault="00C0612D" w:rsidP="00C0612D">
      <w:pPr>
        <w:spacing w:after="0"/>
        <w:rPr>
          <w:rFonts w:asciiTheme="minorHAnsi" w:hAnsiTheme="minorHAnsi" w:cstheme="minorHAnsi"/>
        </w:rPr>
      </w:pPr>
    </w:p>
    <w:p w14:paraId="39EB806C" w14:textId="77777777" w:rsidR="00C0612D" w:rsidRPr="00C0612D" w:rsidRDefault="00C0612D" w:rsidP="00C0612D">
      <w:pPr>
        <w:spacing w:after="0"/>
        <w:rPr>
          <w:rFonts w:asciiTheme="minorHAnsi" w:hAnsiTheme="minorHAnsi" w:cstheme="minorHAnsi"/>
        </w:rPr>
      </w:pPr>
      <w:r w:rsidRPr="00C0612D">
        <w:rPr>
          <w:rFonts w:asciiTheme="minorHAnsi" w:hAnsiTheme="minorHAnsi" w:cstheme="minorHAnsi"/>
        </w:rPr>
        <w:t>A few key considerations:</w:t>
      </w:r>
    </w:p>
    <w:p w14:paraId="1AAA7D2A" w14:textId="77777777" w:rsidR="00C0612D" w:rsidRPr="00C0612D" w:rsidRDefault="00C0612D" w:rsidP="00C0612D">
      <w:pPr>
        <w:spacing w:after="0"/>
        <w:rPr>
          <w:rFonts w:asciiTheme="minorHAnsi" w:hAnsiTheme="minorHAnsi" w:cstheme="minorHAnsi"/>
        </w:rPr>
      </w:pPr>
    </w:p>
    <w:p w14:paraId="19906424"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Generalization: The test accuracy is a measure of how well the model generalizes to new, unseen data. A higher accuracy indicates better generalization.</w:t>
      </w:r>
    </w:p>
    <w:p w14:paraId="69DB4784" w14:textId="77777777" w:rsidR="00C0612D" w:rsidRPr="00C0612D" w:rsidRDefault="00C0612D" w:rsidP="00C0612D">
      <w:pPr>
        <w:spacing w:after="0"/>
        <w:rPr>
          <w:rFonts w:asciiTheme="minorHAnsi" w:hAnsiTheme="minorHAnsi" w:cstheme="minorHAnsi"/>
        </w:rPr>
      </w:pPr>
    </w:p>
    <w:p w14:paraId="535E6F2D"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Dataset Specificity: This accuracy value is specific to the FER-2013 dataset and the chosen model architecture. It may not directly translate to other datasets or tasks.</w:t>
      </w:r>
    </w:p>
    <w:p w14:paraId="4C1644A7" w14:textId="77777777" w:rsidR="00C0612D" w:rsidRPr="00C0612D" w:rsidRDefault="00C0612D" w:rsidP="00C0612D">
      <w:pPr>
        <w:spacing w:after="0"/>
        <w:rPr>
          <w:rFonts w:asciiTheme="minorHAnsi" w:hAnsiTheme="minorHAnsi" w:cstheme="minorHAnsi"/>
        </w:rPr>
      </w:pPr>
    </w:p>
    <w:p w14:paraId="68DBF0BB" w14:textId="779434BB" w:rsidR="00C0612D" w:rsidRDefault="00C0612D" w:rsidP="00C0612D">
      <w:pPr>
        <w:spacing w:after="0"/>
        <w:rPr>
          <w:rFonts w:asciiTheme="minorHAnsi" w:hAnsiTheme="minorHAnsi" w:cstheme="minorHAnsi"/>
        </w:rPr>
      </w:pPr>
      <w:r w:rsidRPr="00C0612D">
        <w:rPr>
          <w:rFonts w:asciiTheme="minorHAnsi" w:hAnsiTheme="minorHAnsi" w:cstheme="minorHAnsi"/>
        </w:rPr>
        <w:t xml:space="preserve">Model Performance: The accuracy value </w:t>
      </w:r>
      <w:r w:rsidR="00D56071">
        <w:rPr>
          <w:rFonts w:asciiTheme="minorHAnsi" w:hAnsiTheme="minorHAnsi" w:cstheme="minorHAnsi"/>
        </w:rPr>
        <w:t>indicates the model's performance on the facial expression recognition task</w:t>
      </w:r>
      <w:r w:rsidRPr="00C0612D">
        <w:rPr>
          <w:rFonts w:asciiTheme="minorHAnsi" w:hAnsiTheme="minorHAnsi" w:cstheme="minorHAnsi"/>
        </w:rPr>
        <w:t>. It quantifies how well the model can understand and distinguish different emotions from facial images.</w:t>
      </w:r>
      <w:r w:rsidR="007E6232">
        <w:rPr>
          <w:rFonts w:asciiTheme="minorHAnsi" w:hAnsiTheme="minorHAnsi" w:cstheme="minorHAnsi"/>
        </w:rPr>
        <w:t xml:space="preserve"> </w:t>
      </w:r>
    </w:p>
    <w:p w14:paraId="01BDC64C" w14:textId="77777777" w:rsidR="00C0612D" w:rsidRPr="00C0612D" w:rsidRDefault="00C0612D" w:rsidP="00C0612D">
      <w:pPr>
        <w:spacing w:after="0"/>
        <w:rPr>
          <w:rFonts w:asciiTheme="minorHAnsi" w:hAnsiTheme="minorHAnsi" w:cstheme="minorHAnsi"/>
        </w:rPr>
      </w:pPr>
    </w:p>
    <w:p w14:paraId="58AF188A"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Potential for Improvement: Depending on the application, this accuracy may be considered satisfactory or there may be a need for further optimization or exploration of different model architectures.</w:t>
      </w:r>
    </w:p>
    <w:p w14:paraId="3A7162C5" w14:textId="77777777" w:rsidR="00C0612D" w:rsidRPr="00C0612D" w:rsidRDefault="00C0612D" w:rsidP="00C0612D">
      <w:pPr>
        <w:spacing w:after="0"/>
        <w:rPr>
          <w:rFonts w:asciiTheme="minorHAnsi" w:hAnsiTheme="minorHAnsi" w:cstheme="minorHAnsi"/>
        </w:rPr>
      </w:pPr>
    </w:p>
    <w:p w14:paraId="504D4178" w14:textId="77777777" w:rsidR="00C0612D" w:rsidRDefault="00C0612D" w:rsidP="00C0612D">
      <w:pPr>
        <w:spacing w:after="0"/>
        <w:rPr>
          <w:rFonts w:asciiTheme="minorHAnsi" w:hAnsiTheme="minorHAnsi" w:cstheme="minorHAnsi"/>
        </w:rPr>
      </w:pPr>
      <w:r w:rsidRPr="00C0612D">
        <w:rPr>
          <w:rFonts w:asciiTheme="minorHAnsi" w:hAnsiTheme="minorHAnsi" w:cstheme="minorHAnsi"/>
        </w:rPr>
        <w:t>Limitations: Accuracy is just one metric, and it may not tell the whole story. Depending on the application, other metrics like precision, recall, or F1-score might be more relevant.</w:t>
      </w:r>
    </w:p>
    <w:p w14:paraId="7848CFFA" w14:textId="77777777" w:rsidR="00C0612D" w:rsidRPr="00C0612D" w:rsidRDefault="00C0612D" w:rsidP="00C0612D">
      <w:pPr>
        <w:spacing w:after="0"/>
        <w:rPr>
          <w:rFonts w:asciiTheme="minorHAnsi" w:hAnsiTheme="minorHAnsi" w:cstheme="minorHAnsi"/>
        </w:rPr>
      </w:pPr>
    </w:p>
    <w:p w14:paraId="72E20EFE" w14:textId="3ED5828B" w:rsidR="00C0612D" w:rsidRDefault="00C0612D" w:rsidP="00C0612D">
      <w:pPr>
        <w:spacing w:after="0"/>
        <w:rPr>
          <w:rFonts w:asciiTheme="minorHAnsi" w:hAnsiTheme="minorHAnsi" w:cstheme="minorHAnsi"/>
        </w:rPr>
      </w:pPr>
      <w:bookmarkStart w:id="22" w:name="OLE_LINK35"/>
      <w:bookmarkStart w:id="23" w:name="OLE_LINK36"/>
      <w:r w:rsidRPr="00C0612D">
        <w:rPr>
          <w:rFonts w:asciiTheme="minorHAnsi" w:hAnsiTheme="minorHAnsi" w:cstheme="minorHAnsi"/>
        </w:rPr>
        <w:t>In summary, an accuracy of 53.80% is an important metric, but it's crucial to consider it in the broader context of the specific dataset and the goals of the project. It provides a baseline for model performance, and further refinement or experimentation may be needed depending on the desired level of accuracy for the application.</w:t>
      </w:r>
    </w:p>
    <w:p w14:paraId="07302825" w14:textId="77777777" w:rsidR="007F7CD1" w:rsidRDefault="007F7CD1" w:rsidP="00C0612D">
      <w:pPr>
        <w:spacing w:after="0"/>
        <w:rPr>
          <w:rFonts w:asciiTheme="minorHAnsi" w:hAnsiTheme="minorHAnsi" w:cstheme="minorHAnsi"/>
        </w:rPr>
      </w:pPr>
    </w:p>
    <w:p w14:paraId="733E2CB5" w14:textId="77777777" w:rsidR="007F7CD1" w:rsidRDefault="007F7CD1" w:rsidP="00C0612D">
      <w:pPr>
        <w:spacing w:after="0"/>
        <w:rPr>
          <w:rFonts w:asciiTheme="minorHAnsi" w:hAnsiTheme="minorHAnsi" w:cstheme="minorHAnsi"/>
        </w:rPr>
      </w:pPr>
    </w:p>
    <w:p w14:paraId="7DCEB80E" w14:textId="77777777" w:rsidR="007F7CD1" w:rsidRDefault="007F7CD1" w:rsidP="00C0612D">
      <w:pPr>
        <w:spacing w:after="0"/>
        <w:rPr>
          <w:rFonts w:asciiTheme="minorHAnsi" w:hAnsiTheme="minorHAnsi" w:cstheme="minorHAnsi"/>
        </w:rPr>
      </w:pPr>
    </w:p>
    <w:p w14:paraId="218AA5FE" w14:textId="77777777" w:rsidR="007F7CD1" w:rsidRDefault="007F7CD1" w:rsidP="00C0612D">
      <w:pPr>
        <w:spacing w:after="0"/>
        <w:rPr>
          <w:rFonts w:asciiTheme="minorHAnsi" w:hAnsiTheme="minorHAnsi" w:cstheme="minorHAnsi"/>
        </w:rPr>
      </w:pPr>
    </w:p>
    <w:p w14:paraId="0BB2F0C6" w14:textId="77777777" w:rsidR="007F7CD1" w:rsidRDefault="007F7CD1" w:rsidP="00C0612D">
      <w:pPr>
        <w:spacing w:after="0"/>
        <w:rPr>
          <w:rFonts w:asciiTheme="minorHAnsi" w:hAnsiTheme="minorHAnsi" w:cstheme="minorHAnsi"/>
        </w:rPr>
      </w:pPr>
    </w:p>
    <w:p w14:paraId="7DA38FED" w14:textId="77777777" w:rsidR="007F7CD1" w:rsidRDefault="007F7CD1" w:rsidP="00C0612D">
      <w:pPr>
        <w:spacing w:after="0"/>
        <w:rPr>
          <w:rFonts w:asciiTheme="minorHAnsi" w:hAnsiTheme="minorHAnsi" w:cstheme="minorHAnsi"/>
        </w:rPr>
      </w:pPr>
    </w:p>
    <w:p w14:paraId="402DA371" w14:textId="77777777" w:rsidR="007F7CD1" w:rsidRDefault="007F7CD1" w:rsidP="00C0612D">
      <w:pPr>
        <w:spacing w:after="0"/>
        <w:rPr>
          <w:rFonts w:asciiTheme="minorHAnsi" w:hAnsiTheme="minorHAnsi" w:cstheme="minorHAnsi"/>
        </w:rPr>
      </w:pPr>
    </w:p>
    <w:p w14:paraId="16740C70" w14:textId="77777777" w:rsidR="007F7CD1" w:rsidRDefault="007F7CD1" w:rsidP="00C0612D">
      <w:pPr>
        <w:spacing w:after="0"/>
        <w:rPr>
          <w:rFonts w:asciiTheme="minorHAnsi" w:hAnsiTheme="minorHAnsi" w:cstheme="minorHAnsi"/>
        </w:rPr>
      </w:pPr>
    </w:p>
    <w:p w14:paraId="7D5F6796" w14:textId="77777777" w:rsidR="007F7CD1" w:rsidRDefault="007F7CD1" w:rsidP="00C0612D">
      <w:pPr>
        <w:spacing w:after="0"/>
        <w:rPr>
          <w:rFonts w:asciiTheme="minorHAnsi" w:hAnsiTheme="minorHAnsi" w:cstheme="minorHAnsi"/>
        </w:rPr>
      </w:pPr>
    </w:p>
    <w:p w14:paraId="15F27132" w14:textId="77777777" w:rsidR="007F7CD1" w:rsidRDefault="007F7CD1" w:rsidP="00C0612D">
      <w:pPr>
        <w:spacing w:after="0"/>
        <w:rPr>
          <w:rFonts w:asciiTheme="minorHAnsi" w:hAnsiTheme="minorHAnsi" w:cstheme="minorHAnsi"/>
        </w:rPr>
      </w:pPr>
    </w:p>
    <w:p w14:paraId="2B20B952" w14:textId="77777777" w:rsidR="007F7CD1" w:rsidRDefault="007F7CD1" w:rsidP="00C0612D">
      <w:pPr>
        <w:spacing w:after="0"/>
        <w:rPr>
          <w:rFonts w:asciiTheme="minorHAnsi" w:hAnsiTheme="minorHAnsi" w:cstheme="minorHAnsi"/>
        </w:rPr>
      </w:pPr>
    </w:p>
    <w:p w14:paraId="7A96DFF1" w14:textId="77777777" w:rsidR="007F7CD1" w:rsidRDefault="007F7CD1" w:rsidP="00C0612D">
      <w:pPr>
        <w:spacing w:after="0"/>
        <w:rPr>
          <w:rFonts w:asciiTheme="minorHAnsi" w:hAnsiTheme="minorHAnsi" w:cstheme="minorHAnsi"/>
        </w:rPr>
      </w:pPr>
    </w:p>
    <w:p w14:paraId="13B2D23B" w14:textId="77777777" w:rsidR="007F7CD1" w:rsidRDefault="007F7CD1" w:rsidP="00C0612D">
      <w:pPr>
        <w:spacing w:after="0"/>
        <w:rPr>
          <w:rFonts w:asciiTheme="minorHAnsi" w:hAnsiTheme="minorHAnsi" w:cstheme="minorHAnsi"/>
        </w:rPr>
      </w:pPr>
    </w:p>
    <w:p w14:paraId="76CF1575" w14:textId="77777777" w:rsidR="007F7CD1" w:rsidRDefault="007F7CD1" w:rsidP="00C0612D">
      <w:pPr>
        <w:spacing w:after="0"/>
        <w:rPr>
          <w:rFonts w:asciiTheme="minorHAnsi" w:hAnsiTheme="minorHAnsi" w:cstheme="minorHAnsi"/>
        </w:rPr>
      </w:pPr>
    </w:p>
    <w:p w14:paraId="17B34C86" w14:textId="77777777" w:rsidR="007F7CD1" w:rsidRDefault="007F7CD1" w:rsidP="00C0612D">
      <w:pPr>
        <w:spacing w:after="0"/>
        <w:rPr>
          <w:rFonts w:asciiTheme="minorHAnsi" w:hAnsiTheme="minorHAnsi" w:cstheme="minorHAnsi"/>
        </w:rPr>
      </w:pPr>
    </w:p>
    <w:bookmarkEnd w:id="4"/>
    <w:bookmarkEnd w:id="5"/>
    <w:bookmarkEnd w:id="6"/>
    <w:bookmarkEnd w:id="7"/>
    <w:bookmarkEnd w:id="16"/>
    <w:bookmarkEnd w:id="17"/>
    <w:bookmarkEnd w:id="18"/>
    <w:bookmarkEnd w:id="19"/>
    <w:bookmarkEnd w:id="20"/>
    <w:bookmarkEnd w:id="21"/>
    <w:bookmarkEnd w:id="22"/>
    <w:bookmarkEnd w:id="23"/>
    <w:p w14:paraId="1F40C2A8" w14:textId="77777777" w:rsidR="00D56071" w:rsidRDefault="00D56071" w:rsidP="00C0612D">
      <w:pPr>
        <w:spacing w:after="0"/>
        <w:rPr>
          <w:rFonts w:asciiTheme="minorHAnsi" w:hAnsiTheme="minorHAnsi" w:cstheme="minorHAnsi"/>
        </w:rPr>
      </w:pPr>
    </w:p>
    <w:p w14:paraId="67D4489C" w14:textId="77777777" w:rsidR="00C64156" w:rsidRDefault="00C64156" w:rsidP="00C64156">
      <w:pPr>
        <w:spacing w:after="0"/>
        <w:rPr>
          <w:rFonts w:asciiTheme="minorHAnsi" w:hAnsiTheme="minorHAnsi" w:cstheme="minorHAnsi"/>
        </w:rPr>
      </w:pPr>
    </w:p>
    <w:sdt>
      <w:sdtPr>
        <w:rPr>
          <w:rFonts w:ascii="Calibri" w:eastAsia="Calibri" w:hAnsi="Calibri" w:cs="Calibri"/>
          <w:color w:val="000000"/>
          <w:sz w:val="22"/>
        </w:rPr>
        <w:id w:val="168845534"/>
        <w:docPartObj>
          <w:docPartGallery w:val="Bibliographies"/>
          <w:docPartUnique/>
        </w:docPartObj>
      </w:sdtPr>
      <w:sdtContent>
        <w:p w14:paraId="55F27684" w14:textId="77777777" w:rsidR="00C64156" w:rsidRDefault="00C64156" w:rsidP="00C64156">
          <w:pPr>
            <w:pStyle w:val="Heading1"/>
          </w:pPr>
          <w:r>
            <w:t>Bibliography</w:t>
          </w:r>
        </w:p>
        <w:bookmarkStart w:id="24" w:name="OLE_LINK1" w:displacedByCustomXml="next"/>
        <w:bookmarkStart w:id="25" w:name="OLE_LINK2" w:displacedByCustomXml="next"/>
        <w:sdt>
          <w:sdtPr>
            <w:id w:val="111145805"/>
            <w:bibliography/>
          </w:sdtPr>
          <w:sdtContent>
            <w:p w14:paraId="51B98ABB" w14:textId="77777777" w:rsidR="00C64156" w:rsidRDefault="00C64156" w:rsidP="00C64156">
              <w:pPr>
                <w:pStyle w:val="Bibliography"/>
                <w:rPr>
                  <w:noProof/>
                  <w:sz w:val="24"/>
                  <w:szCs w:val="24"/>
                </w:rPr>
              </w:pPr>
              <w:r>
                <w:fldChar w:fldCharType="begin"/>
              </w:r>
              <w:r>
                <w:instrText xml:space="preserve"> BIBLIOGRAPHY </w:instrText>
              </w:r>
              <w:r>
                <w:fldChar w:fldCharType="separate"/>
              </w:r>
              <w:r>
                <w:rPr>
                  <w:noProof/>
                </w:rPr>
                <w:t xml:space="preserve">Amir Mollahosseini, B. H. M. H. M., 2017. </w:t>
              </w:r>
              <w:r>
                <w:rPr>
                  <w:i/>
                  <w:iCs/>
                  <w:noProof/>
                </w:rPr>
                <w:t xml:space="preserve">AffectNet: A Database for Facial Expression, Valence, and Arousal Computing in the Wild. </w:t>
              </w:r>
              <w:r>
                <w:rPr>
                  <w:noProof/>
                </w:rPr>
                <w:t>s.l.:IEEE Transactions on Affective Computing.</w:t>
              </w:r>
            </w:p>
            <w:p w14:paraId="560C0D89" w14:textId="77777777" w:rsidR="00C64156" w:rsidRDefault="00C64156" w:rsidP="00C64156">
              <w:pPr>
                <w:pStyle w:val="Bibliography"/>
                <w:rPr>
                  <w:noProof/>
                </w:rPr>
              </w:pPr>
              <w:r>
                <w:rPr>
                  <w:noProof/>
                </w:rPr>
                <w:t xml:space="preserve">Ian Goodfellow, e. a., 2013. </w:t>
              </w:r>
              <w:r>
                <w:rPr>
                  <w:i/>
                  <w:iCs/>
                  <w:noProof/>
                </w:rPr>
                <w:t xml:space="preserve">Challenged in Representation Learning: A Report of Three Machine Learning Contests. </w:t>
              </w:r>
              <w:r>
                <w:rPr>
                  <w:noProof/>
                </w:rPr>
                <w:t>s.l.:Neural Information Processing.</w:t>
              </w:r>
            </w:p>
            <w:p w14:paraId="2770264D" w14:textId="77777777" w:rsidR="00C64156" w:rsidRDefault="00C64156" w:rsidP="00C64156">
              <w:pPr>
                <w:pStyle w:val="Bibliography"/>
                <w:rPr>
                  <w:noProof/>
                </w:rPr>
              </w:pPr>
              <w:r>
                <w:rPr>
                  <w:noProof/>
                </w:rPr>
                <w:t xml:space="preserve">Ian Goodfellow, J. P.-A. M. M. B. X. D. W.-F. S. O. A. C. Y. B., 2014. </w:t>
              </w:r>
              <w:r>
                <w:rPr>
                  <w:i/>
                  <w:iCs/>
                  <w:noProof/>
                </w:rPr>
                <w:t xml:space="preserve">Generative adversarial nets. </w:t>
              </w:r>
              <w:r>
                <w:rPr>
                  <w:noProof/>
                </w:rPr>
                <w:t>s.l.:Advances in neural information processing systems.</w:t>
              </w:r>
            </w:p>
            <w:p w14:paraId="147A102C" w14:textId="77777777" w:rsidR="00C64156" w:rsidRDefault="00C64156" w:rsidP="00C64156">
              <w:pPr>
                <w:pStyle w:val="Bibliography"/>
                <w:rPr>
                  <w:noProof/>
                </w:rPr>
              </w:pPr>
              <w:r>
                <w:rPr>
                  <w:noProof/>
                </w:rPr>
                <w:t xml:space="preserve">Kaiming He, X. Z. S. R. J. S., 2016. </w:t>
              </w:r>
              <w:r>
                <w:rPr>
                  <w:i/>
                  <w:iCs/>
                  <w:noProof/>
                </w:rPr>
                <w:t xml:space="preserve">Deep Residual Learning for Image Recognition. </w:t>
              </w:r>
              <w:r>
                <w:rPr>
                  <w:noProof/>
                </w:rPr>
                <w:t>s.l.:Proceedings of the IEEE conference on computer vision and pattern recognition.</w:t>
              </w:r>
            </w:p>
            <w:p w14:paraId="29CB244E" w14:textId="77777777" w:rsidR="00C64156" w:rsidRDefault="00C64156" w:rsidP="00C64156">
              <w:pPr>
                <w:pStyle w:val="Bibliography"/>
                <w:rPr>
                  <w:noProof/>
                </w:rPr>
              </w:pPr>
              <w:r>
                <w:rPr>
                  <w:noProof/>
                </w:rPr>
                <w:t xml:space="preserve">Karen Simonyan, A. Z., 2015. </w:t>
              </w:r>
              <w:r>
                <w:rPr>
                  <w:i/>
                  <w:iCs/>
                  <w:noProof/>
                </w:rPr>
                <w:t xml:space="preserve">Very Deep Convolutional Networks for Large-Scale Image Recognition. </w:t>
              </w:r>
              <w:r>
                <w:rPr>
                  <w:noProof/>
                </w:rPr>
                <w:t>s.l.:arXiv preprint.</w:t>
              </w:r>
            </w:p>
            <w:p w14:paraId="713C8047" w14:textId="77777777" w:rsidR="00C64156" w:rsidRDefault="00C64156" w:rsidP="00C64156">
              <w:pPr>
                <w:pStyle w:val="Bibliography"/>
                <w:rPr>
                  <w:noProof/>
                </w:rPr>
              </w:pPr>
              <w:r>
                <w:rPr>
                  <w:noProof/>
                </w:rPr>
                <w:t xml:space="preserve">Takeo Kanade, J. F. C. Y. T., 2000. </w:t>
              </w:r>
              <w:r>
                <w:rPr>
                  <w:i/>
                  <w:iCs/>
                  <w:noProof/>
                </w:rPr>
                <w:t xml:space="preserve">Comprehensive Database for Facial Expression Analysis. </w:t>
              </w:r>
              <w:r>
                <w:rPr>
                  <w:noProof/>
                </w:rPr>
                <w:t>s.l.:Proceedings of the fourth IEEE international conference on automatic face and gesture recognition.</w:t>
              </w:r>
            </w:p>
            <w:p w14:paraId="5BA780E4" w14:textId="26E663A2" w:rsidR="005B6BB9" w:rsidRPr="005B6BB9" w:rsidRDefault="005B6BB9" w:rsidP="005B6BB9">
              <w:r w:rsidRPr="005B6BB9">
                <w:rPr>
                  <w:lang w:val="it-IT"/>
                </w:rPr>
                <w:t xml:space="preserve">Lecun, Y., Bottou, L., Bengio, Y., &amp; Haffner, P. (1998). </w:t>
              </w:r>
              <w:r w:rsidRPr="005B6BB9">
                <w:t>Gradient-based learning applied to document recognition. Proceedings of the IEEE, 86(11), 2278-2324.</w:t>
              </w:r>
            </w:p>
            <w:p w14:paraId="665A078A" w14:textId="77777777" w:rsidR="005B6BB9" w:rsidRDefault="00C64156" w:rsidP="00C64156">
              <w:pPr>
                <w:rPr>
                  <w:noProof/>
                </w:rPr>
              </w:pPr>
              <w:r>
                <w:rPr>
                  <w:b/>
                  <w:bCs/>
                  <w:noProof/>
                </w:rPr>
                <w:fldChar w:fldCharType="end"/>
              </w:r>
              <w:r w:rsidR="005B6BB9" w:rsidRPr="005B6BB9">
                <w:rPr>
                  <w:noProof/>
                </w:rPr>
                <w:t>Kingma, D. P., &amp; Ba, J. (2014). Adam: A method for stochastic optimization. arXiv preprint arXiv:1412.6980.</w:t>
              </w:r>
            </w:p>
            <w:p w14:paraId="5355DBEF" w14:textId="77777777" w:rsidR="005B6BB9" w:rsidRDefault="005B6BB9" w:rsidP="00C64156">
              <w:proofErr w:type="spellStart"/>
              <w:r w:rsidRPr="005B6BB9">
                <w:t>Szegedy</w:t>
              </w:r>
              <w:proofErr w:type="spellEnd"/>
              <w:r w:rsidRPr="005B6BB9">
                <w:t xml:space="preserve">, C., </w:t>
              </w:r>
              <w:proofErr w:type="spellStart"/>
              <w:r w:rsidRPr="005B6BB9">
                <w:t>Vanhoucke</w:t>
              </w:r>
              <w:proofErr w:type="spellEnd"/>
              <w:r w:rsidRPr="005B6BB9">
                <w:t xml:space="preserve">, V., </w:t>
              </w:r>
              <w:proofErr w:type="spellStart"/>
              <w:r w:rsidRPr="005B6BB9">
                <w:t>Ioffe</w:t>
              </w:r>
              <w:proofErr w:type="spellEnd"/>
              <w:r w:rsidRPr="005B6BB9">
                <w:t xml:space="preserve">, S., </w:t>
              </w:r>
              <w:proofErr w:type="spellStart"/>
              <w:r w:rsidRPr="005B6BB9">
                <w:t>Shlens</w:t>
              </w:r>
              <w:proofErr w:type="spellEnd"/>
              <w:r w:rsidRPr="005B6BB9">
                <w:t xml:space="preserve">, J., &amp; </w:t>
              </w:r>
              <w:proofErr w:type="spellStart"/>
              <w:r w:rsidRPr="005B6BB9">
                <w:t>Wojna</w:t>
              </w:r>
              <w:proofErr w:type="spellEnd"/>
              <w:r w:rsidRPr="005B6BB9">
                <w:t>, Z. (2016). Rethinking the inception architecture for computer vision. In Proceedings of the IEEE conference on computer vision and pattern recognition (pp. 2818-2826).</w:t>
              </w:r>
            </w:p>
            <w:p w14:paraId="3912099F" w14:textId="77DBE436" w:rsidR="00C64156" w:rsidRDefault="005B6BB9" w:rsidP="00C64156">
              <w:r w:rsidRPr="005B6BB9">
                <w:t xml:space="preserve">Goodfellow, I., </w:t>
              </w:r>
              <w:proofErr w:type="spellStart"/>
              <w:r w:rsidRPr="005B6BB9">
                <w:t>Pouget</w:t>
              </w:r>
              <w:proofErr w:type="spellEnd"/>
              <w:r w:rsidRPr="005B6BB9">
                <w:t xml:space="preserve">-Abadie, J., Mirza, M., Xu, B., </w:t>
              </w:r>
              <w:proofErr w:type="spellStart"/>
              <w:r w:rsidRPr="005B6BB9">
                <w:t>Warde</w:t>
              </w:r>
              <w:proofErr w:type="spellEnd"/>
              <w:r w:rsidRPr="005B6BB9">
                <w:t xml:space="preserve">-Farley, D., </w:t>
              </w:r>
              <w:proofErr w:type="spellStart"/>
              <w:r w:rsidRPr="005B6BB9">
                <w:t>Ozair</w:t>
              </w:r>
              <w:proofErr w:type="spellEnd"/>
              <w:r w:rsidRPr="005B6BB9">
                <w:t xml:space="preserve">, S., ... &amp; </w:t>
              </w:r>
              <w:proofErr w:type="spellStart"/>
              <w:r w:rsidRPr="005B6BB9">
                <w:t>Bengio</w:t>
              </w:r>
              <w:proofErr w:type="spellEnd"/>
              <w:r w:rsidRPr="005B6BB9">
                <w:t>, Y. (2014). Generative adversarial nets. In Advances in neural information processing systems (pp. 2672-2680).</w:t>
              </w:r>
            </w:p>
          </w:sdtContent>
        </w:sdt>
      </w:sdtContent>
    </w:sdt>
    <w:bookmarkEnd w:id="0"/>
    <w:bookmarkEnd w:id="1"/>
    <w:bookmarkEnd w:id="25"/>
    <w:bookmarkEnd w:id="24"/>
    <w:p w14:paraId="32EB4180" w14:textId="0BB7D0F7" w:rsidR="007E6232" w:rsidRPr="00C64156" w:rsidRDefault="007E6232" w:rsidP="007E6232"/>
    <w:sectPr w:rsidR="007E6232" w:rsidRPr="00C64156">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2"/>
  </w:num>
  <w:num w:numId="2" w16cid:durableId="309754649">
    <w:abstractNumId w:val="1"/>
  </w:num>
  <w:num w:numId="3" w16cid:durableId="169372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0813E5"/>
    <w:rsid w:val="00143658"/>
    <w:rsid w:val="00162A0B"/>
    <w:rsid w:val="001901D0"/>
    <w:rsid w:val="001E3783"/>
    <w:rsid w:val="003031AF"/>
    <w:rsid w:val="00343302"/>
    <w:rsid w:val="00391A93"/>
    <w:rsid w:val="003D3B7F"/>
    <w:rsid w:val="003E3AB6"/>
    <w:rsid w:val="00591DFB"/>
    <w:rsid w:val="005B6BB9"/>
    <w:rsid w:val="007E6232"/>
    <w:rsid w:val="007F7CD1"/>
    <w:rsid w:val="00843DF5"/>
    <w:rsid w:val="008876C7"/>
    <w:rsid w:val="00A96DB9"/>
    <w:rsid w:val="00BB7999"/>
    <w:rsid w:val="00BE2F72"/>
    <w:rsid w:val="00C0612D"/>
    <w:rsid w:val="00C64156"/>
    <w:rsid w:val="00D56071"/>
    <w:rsid w:val="00FC74C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ibliography">
    <w:name w:val="Bibliography"/>
    <w:basedOn w:val="Normal"/>
    <w:next w:val="Normal"/>
    <w:uiPriority w:val="37"/>
    <w:unhideWhenUsed/>
    <w:rsid w:val="00C64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7415">
      <w:bodyDiv w:val="1"/>
      <w:marLeft w:val="0"/>
      <w:marRight w:val="0"/>
      <w:marTop w:val="0"/>
      <w:marBottom w:val="0"/>
      <w:divBdr>
        <w:top w:val="none" w:sz="0" w:space="0" w:color="auto"/>
        <w:left w:val="none" w:sz="0" w:space="0" w:color="auto"/>
        <w:bottom w:val="none" w:sz="0" w:space="0" w:color="auto"/>
        <w:right w:val="none" w:sz="0" w:space="0" w:color="auto"/>
      </w:divBdr>
    </w:div>
    <w:div w:id="979459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Ian14</b:Tag>
    <b:SourceType>Book</b:SourceType>
    <b:Guid>{0FCE5F90-258A-564A-B432-D65F720771BE}</b:Guid>
    <b:Author>
      <b:Author>
        <b:NameList>
          <b:Person>
            <b:Last>Ian Goodfellow</b:Last>
            <b:First>Jean</b:First>
            <b:Middle>Pouget-Abadie, Mehdi Mirza, Bing Xu, David Warde-Farley, Sherjil Ozair, Aaron Courville, Yoshua Bengio</b:Middle>
          </b:Person>
        </b:NameList>
      </b:Author>
    </b:Author>
    <b:Title>Generative adversarial nets</b:Title>
    <b:Publisher>Advances in neural information processing systems</b:Publisher>
    <b:Year>2014</b:Year>
    <b:RefOrder>1</b:RefOrder>
  </b:Source>
  <b:Source>
    <b:Tag>Kar15</b:Tag>
    <b:SourceType>Book</b:SourceType>
    <b:Guid>{B6287D57-ED1C-594E-A082-2684618AAAF9}</b:Guid>
    <b:Author>
      <b:Author>
        <b:NameList>
          <b:Person>
            <b:Last>Karen Simonyan</b:Last>
            <b:First>Andrew</b:First>
            <b:Middle>Zisserman</b:Middle>
          </b:Person>
        </b:NameList>
      </b:Author>
    </b:Author>
    <b:Title>Very Deep Convolutional Networks for Large-Scale Image Recognition</b:Title>
    <b:Publisher>arXiv preprint</b:Publisher>
    <b:Year>2015</b:Year>
    <b:RefOrder>2</b:RefOrder>
  </b:Source>
  <b:Source>
    <b:Tag>Kai16</b:Tag>
    <b:SourceType>Book</b:SourceType>
    <b:Guid>{91730C9F-E100-3B49-81F5-AFB1ABCA88F9}</b:Guid>
    <b:Author>
      <b:Author>
        <b:NameList>
          <b:Person>
            <b:Last>Kaiming He</b:Last>
            <b:First>Xiangyu</b:First>
            <b:Middle>Zhang, Shaoqing Ren, Jian Sun</b:Middle>
          </b:Person>
        </b:NameList>
      </b:Author>
    </b:Author>
    <b:Title>Deep Residual Learning for Image Recognition</b:Title>
    <b:Publisher>Proceedings of the IEEE conference on computer vision and pattern recognition</b:Publisher>
    <b:Year>2016</b:Year>
    <b:RefOrder>3</b:RefOrder>
  </b:Source>
  <b:Source>
    <b:Tag>Tak00</b:Tag>
    <b:SourceType>Book</b:SourceType>
    <b:Guid>{517F720A-49EF-2B4D-B91E-2505AD6932D6}</b:Guid>
    <b:Author>
      <b:Author>
        <b:NameList>
          <b:Person>
            <b:Last>Takeo Kanade</b:Last>
            <b:First>Jeffrey</b:First>
            <b:Middle>F. Cohn, Yingli Tian</b:Middle>
          </b:Person>
        </b:NameList>
      </b:Author>
    </b:Author>
    <b:Title>Comprehensive Database for Facial Expression Analysis</b:Title>
    <b:Publisher>Proceedings of the fourth IEEE international conference on automatic face and gesture recognition</b:Publisher>
    <b:Year>2000</b:Year>
    <b:RefOrder>4</b:RefOrder>
  </b:Source>
  <b:Source>
    <b:Tag>Ami17</b:Tag>
    <b:SourceType>Book</b:SourceType>
    <b:Guid>{CB543658-266B-7D44-9FD4-C3DB385D095C}</b:Guid>
    <b:Author>
      <b:Author>
        <b:NameList>
          <b:Person>
            <b:Last>Amir Mollahosseini</b:Last>
            <b:First>Behzad</b:First>
            <b:Middle>Hasani, Mohammad H. Mahoor</b:Middle>
          </b:Person>
        </b:NameList>
      </b:Author>
    </b:Author>
    <b:Title>AffectNet: A Database for Facial Expression, Valence, and Arousal Computing in the Wild </b:Title>
    <b:Publisher>IEEE Transactions on Affective Computing</b:Publisher>
    <b:Year>2017</b:Year>
    <b:RefOrder>5</b:RefOrder>
  </b:Source>
  <b:Source>
    <b:Tag>Ian13</b:Tag>
    <b:SourceType>Book</b:SourceType>
    <b:Guid>{CB1D8E73-D337-544A-8B75-F40720FD510C}</b:Guid>
    <b:Author>
      <b:Author>
        <b:NameList>
          <b:Person>
            <b:Last>Ian Goodfellow</b:Last>
            <b:First>et</b:First>
            <b:Middle>al.</b:Middle>
          </b:Person>
        </b:NameList>
      </b:Author>
    </b:Author>
    <b:Title>Challenged in Representation Learning: A Report of Three Machine Learning Contests</b:Title>
    <b:Publisher>Neural Information Processing</b:Publisher>
    <b:Year>2013</b:Year>
    <b:RefOrder>6</b:RefOrder>
  </b:Source>
</b:Sources>
</file>

<file path=customXml/itemProps1.xml><?xml version="1.0" encoding="utf-8"?>
<ds:datastoreItem xmlns:ds="http://schemas.openxmlformats.org/officeDocument/2006/customXml" ds:itemID="{55B182BA-9A58-514D-BD0C-A7B8FBBE0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5945</Words>
  <Characters>33888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39754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Emre Kalem</cp:lastModifiedBy>
  <cp:revision>9</cp:revision>
  <dcterms:created xsi:type="dcterms:W3CDTF">2023-09-06T13:42:00Z</dcterms:created>
  <dcterms:modified xsi:type="dcterms:W3CDTF">2023-10-01T14:19:00Z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id="jUOp13F4"/&gt;&lt;style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