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Государственное учреждение образования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«БЕЛОРУСКИЙ ГОСУДАРСТВЕННЫЙ УНИВЕРСИТЕТ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</w:t>
      </w:r>
      <w:r w:rsidR="00591653">
        <w:rPr>
          <w:rFonts w:ascii="Times New Roman" w:hAnsi="Times New Roman" w:cs="Times New Roman"/>
          <w:sz w:val="32"/>
        </w:rPr>
        <w:t xml:space="preserve"> лабораторной работе №2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591653">
        <w:rPr>
          <w:rFonts w:ascii="Times New Roman" w:hAnsi="Times New Roman" w:cs="Times New Roman"/>
          <w:sz w:val="32"/>
        </w:rPr>
        <w:t>Представление логических функций в СДНФ и СКНФ</w:t>
      </w:r>
      <w:r>
        <w:rPr>
          <w:rFonts w:ascii="Times New Roman" w:hAnsi="Times New Roman" w:cs="Times New Roman"/>
          <w:sz w:val="32"/>
        </w:rPr>
        <w:t>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«Аппаратные основы интеллектуальных систем»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4F7168">
      <w:pPr>
        <w:contextualSpacing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591653" w:rsidRDefault="00591653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br/>
        <w:t>Студент группы 021702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Жук А.А.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1931A9" w:rsidRPr="00591653" w:rsidRDefault="001931A9" w:rsidP="001931A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2124B4">
        <w:rPr>
          <w:rFonts w:ascii="Times New Roman" w:hAnsi="Times New Roman" w:cs="Times New Roman"/>
          <w:b/>
          <w:sz w:val="24"/>
        </w:rPr>
        <w:t>Цель работы</w:t>
      </w:r>
      <w:r w:rsidR="002124B4">
        <w:rPr>
          <w:rFonts w:ascii="Times New Roman" w:hAnsi="Times New Roman" w:cs="Times New Roman"/>
          <w:sz w:val="24"/>
        </w:rPr>
        <w:t>:</w:t>
      </w:r>
      <w:r w:rsidR="002124B4" w:rsidRPr="000414C2">
        <w:rPr>
          <w:rFonts w:ascii="Times New Roman" w:hAnsi="Times New Roman" w:cs="Times New Roman"/>
          <w:sz w:val="28"/>
        </w:rPr>
        <w:t xml:space="preserve"> </w:t>
      </w:r>
      <w:r w:rsidR="000414C2" w:rsidRPr="000414C2">
        <w:rPr>
          <w:rFonts w:ascii="Times New Roman" w:hAnsi="Times New Roman" w:cs="Times New Roman"/>
          <w:color w:val="000000"/>
          <w:sz w:val="24"/>
        </w:rPr>
        <w:t>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функций</w:t>
      </w:r>
      <w:r w:rsidR="000414C2">
        <w:rPr>
          <w:rFonts w:ascii="Times New Roman" w:hAnsi="Times New Roman" w:cs="Times New Roman"/>
          <w:color w:val="000000"/>
          <w:sz w:val="24"/>
        </w:rPr>
        <w:t>,</w:t>
      </w:r>
      <w:r w:rsidR="000414C2" w:rsidRPr="000414C2">
        <w:rPr>
          <w:rFonts w:ascii="Times New Roman" w:hAnsi="Times New Roman" w:cs="Times New Roman"/>
          <w:color w:val="000000"/>
          <w:sz w:val="24"/>
        </w:rPr>
        <w:t xml:space="preserve"> представленных в разных формах.</w:t>
      </w:r>
    </w:p>
    <w:p w:rsidR="00FA3B7B" w:rsidRDefault="002124B4" w:rsidP="004F716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Задача</w:t>
      </w:r>
      <w:r>
        <w:rPr>
          <w:rFonts w:ascii="Times New Roman" w:hAnsi="Times New Roman" w:cs="Times New Roman"/>
          <w:sz w:val="24"/>
        </w:rPr>
        <w:t>: составить и проверить программу</w:t>
      </w:r>
      <w:r w:rsidR="00CF69E7">
        <w:rPr>
          <w:rFonts w:ascii="Times New Roman" w:hAnsi="Times New Roman" w:cs="Times New Roman"/>
          <w:sz w:val="24"/>
        </w:rPr>
        <w:t>, обеспечивающую преобразование в СДНФ и СКНФ логический функций, представленных в числовой, индексной и произвольной формах.</w:t>
      </w:r>
    </w:p>
    <w:p w:rsidR="00FA3B7B" w:rsidRDefault="00FA3B7B" w:rsidP="004F7168">
      <w:pPr>
        <w:contextualSpacing/>
        <w:rPr>
          <w:rFonts w:ascii="Times New Roman" w:hAnsi="Times New Roman" w:cs="Times New Roman"/>
          <w:sz w:val="24"/>
        </w:rPr>
      </w:pPr>
    </w:p>
    <w:p w:rsidR="007A54C9" w:rsidRDefault="00FA3B7B" w:rsidP="007A54C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A54C9">
        <w:rPr>
          <w:rFonts w:ascii="Times New Roman" w:hAnsi="Times New Roman" w:cs="Times New Roman"/>
          <w:b/>
          <w:sz w:val="24"/>
        </w:rPr>
        <w:t>Ход работы:</w:t>
      </w:r>
    </w:p>
    <w:p w:rsidR="00A81B69" w:rsidRPr="00A81B69" w:rsidRDefault="007A54C9" w:rsidP="00A81B6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r w:rsidR="00A81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 способ задания исходной функции</w:t>
      </w:r>
    </w:p>
    <w:p w:rsidR="00705047" w:rsidRPr="00705047" w:rsidRDefault="00A81B69" w:rsidP="00A81B6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пользователь выбрал </w:t>
      </w:r>
      <w:r w:rsidR="007050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числовой способ, то:</w:t>
      </w:r>
    </w:p>
    <w:p w:rsidR="00705047" w:rsidRPr="00705047" w:rsidRDefault="00705047" w:rsidP="0070504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вводит числа, необходимые для задания функции</w:t>
      </w:r>
    </w:p>
    <w:p w:rsidR="00705047" w:rsidRPr="00705047" w:rsidRDefault="00705047" w:rsidP="0070504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максимального из введённых чисел программой вычисляется необходимое количество аргументов для</w:t>
      </w:r>
      <w:r w:rsidR="00FF06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 истинности</w:t>
      </w:r>
    </w:p>
    <w:p w:rsidR="00535FD4" w:rsidRPr="00535FD4" w:rsidRDefault="00535FD4" w:rsidP="0070504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введённых пользователем чисел в соответствующие столбцы таблицы истинности записываются единицы, в остальные столбцы – нули</w:t>
      </w:r>
    </w:p>
    <w:p w:rsidR="00535FD4" w:rsidRPr="00535FD4" w:rsidRDefault="00535FD4" w:rsidP="0070504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таблицы истинности на экран вывод</w:t>
      </w:r>
      <w:r w:rsidR="00F737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СДНФ </w:t>
      </w:r>
      <w:r w:rsidR="00F737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СКНФ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исходной функции</w:t>
      </w:r>
    </w:p>
    <w:p w:rsidR="00FF06A9" w:rsidRPr="00FF06A9" w:rsidRDefault="00FF06A9" w:rsidP="00FF06A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пользователь выбрал индексный способ, то:</w:t>
      </w:r>
    </w:p>
    <w:p w:rsidR="00FF06A9" w:rsidRPr="00FF06A9" w:rsidRDefault="00FF06A9" w:rsidP="00FF06A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вводит индекс функции</w:t>
      </w:r>
    </w:p>
    <w:p w:rsidR="00CE0394" w:rsidRPr="00CE0394" w:rsidRDefault="00FF06A9" w:rsidP="00FF06A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введённого индекса программой вычисляется необходимое количество аргументов для таблицы истинности </w:t>
      </w:r>
    </w:p>
    <w:p w:rsidR="00A22A5D" w:rsidRPr="00A22A5D" w:rsidRDefault="00CE0394" w:rsidP="00FF06A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нижнюю</w:t>
      </w:r>
      <w:r w:rsid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строку таблицы истинности записывается введённый пользователем индекс, представленный в двоичном виде, с количеством разрядов, равным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 w:rsid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n</m:t>
        </m:r>
      </m:oMath>
      <w:r w:rsidR="00A22A5D" w:rsidRP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A22A5D" w:rsidRP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вычисленное необходимое количество аргументов</w:t>
      </w:r>
    </w:p>
    <w:p w:rsidR="00F737DB" w:rsidRPr="00F737DB" w:rsidRDefault="00A22A5D" w:rsidP="00FF06A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737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таблицы истинности на экран выводятся СДНФ и СКНФ исходной функции</w:t>
      </w:r>
    </w:p>
    <w:p w:rsidR="00F737DB" w:rsidRPr="00F737DB" w:rsidRDefault="00F737DB" w:rsidP="00F737D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пользователь выбрал произвольный способ, то:</w:t>
      </w:r>
    </w:p>
    <w:p w:rsidR="00F737DB" w:rsidRPr="00F737DB" w:rsidRDefault="00F737DB" w:rsidP="00F737D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вводит исходную функцию, руководствуясь определёнными ограничениями, которые выводятся на экран</w:t>
      </w:r>
    </w:p>
    <w:p w:rsidR="000F7782" w:rsidRPr="000F7782" w:rsidRDefault="00F737DB" w:rsidP="00F737D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запускает цикл на все возможные комбинации значений трёх аргументов и для каждого из них вычисляет значение функции с помощью рекурсивного алгоритма, </w:t>
      </w:r>
      <w:r w:rsidR="000F77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разбивающего функцию на более и более простые части, до тех пор, пока они не станут простыми к вычислению</w:t>
      </w:r>
    </w:p>
    <w:p w:rsidR="000F7782" w:rsidRPr="000F7782" w:rsidRDefault="000F7782" w:rsidP="00F737D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каждого вычисленного значения в последнюю позицию соответствующего столбца таблицы истинности вписывается единица либо ноль</w:t>
      </w:r>
    </w:p>
    <w:p w:rsidR="000F7782" w:rsidRPr="000F7782" w:rsidRDefault="000F7782" w:rsidP="00F737D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таблицы истинности на экран выводятся СДНФ и СКНФ исходной функции</w:t>
      </w:r>
    </w:p>
    <w:p w:rsidR="000F7782" w:rsidRDefault="000F7782" w:rsidP="000F77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7782" w:rsidRDefault="000F7782" w:rsidP="000F77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F7782" w:rsidRDefault="000F7782" w:rsidP="000F7782">
      <w:pPr>
        <w:pStyle w:val="a4"/>
        <w:spacing w:before="0" w:beforeAutospacing="0" w:after="160" w:afterAutospacing="0"/>
      </w:pPr>
      <w:r>
        <w:rPr>
          <w:color w:val="000000"/>
        </w:rPr>
        <w:t>Для описания логики функционирования аппаратных и программных средств ЭВМ используется алгебра логики или булева алгебра.</w:t>
      </w:r>
    </w:p>
    <w:p w:rsidR="000F7782" w:rsidRDefault="000F7782" w:rsidP="000F7782">
      <w:pPr>
        <w:pStyle w:val="a4"/>
        <w:spacing w:before="0" w:beforeAutospacing="0" w:after="160" w:afterAutospacing="0"/>
      </w:pPr>
      <w:r>
        <w:rPr>
          <w:color w:val="000000"/>
        </w:rPr>
        <w:t>Основной системой счисления ЭВМ является двоичная система счисления, в которой используются только 1 и 0 (1-истина-замкнуто и 0-ложь-разомкнуто). В связи с этим любую логическую формулу можно представить в виде некот</w:t>
      </w:r>
      <w:bookmarkStart w:id="0" w:name="_GoBack"/>
      <w:bookmarkEnd w:id="0"/>
      <w:r>
        <w:rPr>
          <w:color w:val="000000"/>
        </w:rPr>
        <w:t>орой переключательной схемы. </w:t>
      </w:r>
    </w:p>
    <w:p w:rsidR="000F7782" w:rsidRDefault="000F7782" w:rsidP="000F7782">
      <w:pPr>
        <w:pStyle w:val="a4"/>
        <w:spacing w:before="0" w:beforeAutospacing="0" w:after="160" w:afterAutospacing="0"/>
      </w:pPr>
      <w:r>
        <w:rPr>
          <w:color w:val="000000"/>
        </w:rPr>
        <w:lastRenderedPageBreak/>
        <w:t>В соответствии с принципом однотипности представления данных по фон Нейману устройства процессоров ЭВМ могут применяться для обработки как числовой информации в двоичной системе счисления, так и логических переменных. Это обуславливает однотипность схемной реализации процесса обработки информации в ЭВМ. </w:t>
      </w:r>
    </w:p>
    <w:p w:rsidR="000F7782" w:rsidRDefault="000F7782" w:rsidP="000F7782">
      <w:pPr>
        <w:pStyle w:val="a4"/>
        <w:spacing w:before="0" w:beforeAutospacing="0" w:after="160" w:afterAutospacing="0"/>
      </w:pPr>
      <w:r>
        <w:rPr>
          <w:color w:val="000000"/>
        </w:rPr>
        <w:t>Логическая формула может быть представлена:</w:t>
      </w:r>
    </w:p>
    <w:p w:rsidR="000F7782" w:rsidRDefault="000F7782" w:rsidP="000F7782">
      <w:pPr>
        <w:pStyle w:val="a4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Совершенной дизъюнктивной нормальной форме (СДНФ) - такой </w:t>
      </w:r>
      <w:hyperlink r:id="rId5" w:history="1">
        <w:r w:rsidRPr="00B74234">
          <w:rPr>
            <w:rStyle w:val="a5"/>
            <w:color w:val="000000"/>
            <w:u w:val="none"/>
          </w:rPr>
          <w:t>ДНФ</w:t>
        </w:r>
      </w:hyperlink>
      <w:r>
        <w:rPr>
          <w:color w:val="000000"/>
        </w:rPr>
        <w:t>, в которой нет одинаковых элементарных конъюнкций, в каждо</w:t>
      </w:r>
      <w:r>
        <w:rPr>
          <w:color w:val="000000"/>
        </w:rPr>
        <w:t>й конъюнкции нет одинаковых аргументов</w:t>
      </w:r>
      <w:r>
        <w:rPr>
          <w:color w:val="000000"/>
        </w:rPr>
        <w:t xml:space="preserve"> и каждая элементарная </w:t>
      </w:r>
      <w:r>
        <w:rPr>
          <w:color w:val="000000"/>
        </w:rPr>
        <w:t>конъюнкция содержит каждый аргумент</w:t>
      </w:r>
      <w:r>
        <w:rPr>
          <w:color w:val="000000"/>
        </w:rPr>
        <w:t xml:space="preserve"> из входящих в данную </w:t>
      </w:r>
      <w:hyperlink r:id="rId6" w:history="1">
        <w:r w:rsidRPr="00B74234">
          <w:rPr>
            <w:rStyle w:val="a5"/>
            <w:color w:val="000000"/>
            <w:u w:val="none"/>
          </w:rPr>
          <w:t>ДНФ</w:t>
        </w:r>
      </w:hyperlink>
      <w:r>
        <w:rPr>
          <w:color w:val="000000"/>
        </w:rPr>
        <w:t xml:space="preserve"> аргументов</w:t>
      </w:r>
      <w:r>
        <w:rPr>
          <w:color w:val="000000"/>
        </w:rPr>
        <w:t>, причём в одинаковом порядке.</w:t>
      </w:r>
    </w:p>
    <w:p w:rsidR="000F7782" w:rsidRDefault="000F7782" w:rsidP="000F7782">
      <w:pPr>
        <w:pStyle w:val="a4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Совершенной конъюнктивной нормальной форме (СКНФ) - такой </w:t>
      </w:r>
      <w:hyperlink r:id="rId7" w:history="1">
        <w:r w:rsidR="00B74234" w:rsidRPr="00B74234">
          <w:rPr>
            <w:rStyle w:val="a5"/>
            <w:color w:val="000000"/>
            <w:u w:val="none"/>
          </w:rPr>
          <w:t>К</w:t>
        </w:r>
        <w:r w:rsidRPr="00B74234">
          <w:rPr>
            <w:rStyle w:val="a5"/>
            <w:color w:val="000000"/>
            <w:u w:val="none"/>
          </w:rPr>
          <w:t>НФ</w:t>
        </w:r>
      </w:hyperlink>
      <w:r>
        <w:rPr>
          <w:color w:val="000000"/>
        </w:rPr>
        <w:t>, в которой нет одинаковых элементарных дизъюнкций, в каждо</w:t>
      </w:r>
      <w:r>
        <w:rPr>
          <w:color w:val="000000"/>
        </w:rPr>
        <w:t>й дизъюнкции нет одинаковых аргументов</w:t>
      </w:r>
      <w:r>
        <w:rPr>
          <w:color w:val="000000"/>
        </w:rPr>
        <w:t xml:space="preserve"> и каждая элементарная </w:t>
      </w:r>
      <w:r>
        <w:rPr>
          <w:color w:val="000000"/>
        </w:rPr>
        <w:t>дизъюнкция содержит каждый аргумент</w:t>
      </w:r>
      <w:r>
        <w:rPr>
          <w:color w:val="000000"/>
        </w:rPr>
        <w:t xml:space="preserve"> из входящих в данную </w:t>
      </w:r>
      <w:r w:rsidR="00B74234">
        <w:rPr>
          <w:color w:val="000000"/>
        </w:rPr>
        <w:t>КНФ</w:t>
      </w:r>
      <w:hyperlink r:id="rId8" w:history="1"/>
      <w:r>
        <w:rPr>
          <w:color w:val="000000"/>
        </w:rPr>
        <w:t xml:space="preserve"> аргументов</w:t>
      </w:r>
      <w:r>
        <w:rPr>
          <w:color w:val="000000"/>
        </w:rPr>
        <w:t>, причём в одинаковом порядке.</w:t>
      </w:r>
    </w:p>
    <w:p w:rsidR="000F7782" w:rsidRDefault="000F7782" w:rsidP="000F7782">
      <w:pPr>
        <w:pStyle w:val="a4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Числовой формой как СДНФ, так и СКНФ, основанной на числовом представлении логических функций. Десятичный индекс </w:t>
      </w:r>
      <w:r>
        <w:rPr>
          <w:i/>
          <w:iCs/>
          <w:color w:val="000000"/>
        </w:rPr>
        <w:t>j</w:t>
      </w:r>
      <w:r>
        <w:rPr>
          <w:color w:val="000000"/>
        </w:rPr>
        <w:t xml:space="preserve"> у символа реализации функции на конкретном наб</w:t>
      </w:r>
      <w:r w:rsidR="00265633">
        <w:rPr>
          <w:color w:val="000000"/>
        </w:rPr>
        <w:t xml:space="preserve">оре аргументов, развернутый в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-разрядное двоичное число, позволяет полностью восстановить вид набора аргументов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>
        <w:rPr>
          <w:color w:val="000000"/>
        </w:rPr>
        <w:t>, который соответствует данной реализации. А вид набора значений аргументов позволяет восстановить вид соответствующей ему конституэнты единицы или нуля.</w:t>
      </w:r>
    </w:p>
    <w:p w:rsidR="004C597B" w:rsidRPr="003B0740" w:rsidRDefault="000F7782" w:rsidP="003B0740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B0740">
        <w:rPr>
          <w:rFonts w:ascii="Times New Roman" w:hAnsi="Times New Roman" w:cs="Times New Roman"/>
          <w:color w:val="000000"/>
          <w:sz w:val="24"/>
        </w:rPr>
        <w:t>Индексной формой, где индексом формулы служит переведенный в десятичную систему счисления набор значений функции</w:t>
      </w:r>
      <w:r w:rsidR="003B0740" w:rsidRPr="003B0740">
        <w:rPr>
          <w:rFonts w:ascii="Times New Roman" w:hAnsi="Times New Roman" w:cs="Times New Roman"/>
          <w:color w:val="000000"/>
          <w:sz w:val="24"/>
        </w:rPr>
        <w:t>.</w:t>
      </w:r>
      <w:r w:rsidRPr="003B0740">
        <w:rPr>
          <w:rFonts w:ascii="Times New Roman" w:hAnsi="Times New Roman" w:cs="Times New Roman"/>
          <w:color w:val="000000"/>
          <w:sz w:val="24"/>
        </w:rPr>
        <w:br/>
      </w:r>
      <w:r w:rsidR="00F43F1E" w:rsidRPr="003B07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4C597B" w:rsidRPr="003B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80776"/>
    <w:multiLevelType w:val="multilevel"/>
    <w:tmpl w:val="CE3ED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BDF01E6"/>
    <w:multiLevelType w:val="multilevel"/>
    <w:tmpl w:val="DC623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3BF076E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6715D"/>
    <w:multiLevelType w:val="multilevel"/>
    <w:tmpl w:val="DA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hint="default"/>
        <w:b w:val="0"/>
        <w:color w:val="000000"/>
      </w:rPr>
    </w:lvl>
  </w:abstractNum>
  <w:abstractNum w:abstractNumId="4">
    <w:nsid w:val="64770401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0B439D"/>
    <w:multiLevelType w:val="hybridMultilevel"/>
    <w:tmpl w:val="1A7ECA10"/>
    <w:lvl w:ilvl="0" w:tplc="C528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9"/>
    <w:rsid w:val="000414C2"/>
    <w:rsid w:val="000F7782"/>
    <w:rsid w:val="00136AAE"/>
    <w:rsid w:val="001931A9"/>
    <w:rsid w:val="002124B4"/>
    <w:rsid w:val="00265633"/>
    <w:rsid w:val="003B0740"/>
    <w:rsid w:val="003C4904"/>
    <w:rsid w:val="004C597B"/>
    <w:rsid w:val="004F0B67"/>
    <w:rsid w:val="004F45FE"/>
    <w:rsid w:val="004F7168"/>
    <w:rsid w:val="0051270C"/>
    <w:rsid w:val="00535FD4"/>
    <w:rsid w:val="00591653"/>
    <w:rsid w:val="006300D6"/>
    <w:rsid w:val="0065627F"/>
    <w:rsid w:val="00705047"/>
    <w:rsid w:val="007A54C9"/>
    <w:rsid w:val="00A22A5D"/>
    <w:rsid w:val="00A259F3"/>
    <w:rsid w:val="00A81B69"/>
    <w:rsid w:val="00AD7148"/>
    <w:rsid w:val="00B74234"/>
    <w:rsid w:val="00C9590A"/>
    <w:rsid w:val="00CE0394"/>
    <w:rsid w:val="00CF69E7"/>
    <w:rsid w:val="00F43F1E"/>
    <w:rsid w:val="00F737DB"/>
    <w:rsid w:val="00FA3B7B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EE01-1810-4F10-8915-373D01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7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3F1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D7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9D%D0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9D%D0%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9D%D0%A4" TargetMode="External"/><Relationship Id="rId5" Type="http://schemas.openxmlformats.org/officeDocument/2006/relationships/hyperlink" Target="https://ru.wikipedia.org/wiki/%D0%94%D0%9D%D0%A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Loktev</dc:creator>
  <cp:keywords/>
  <dc:description/>
  <cp:lastModifiedBy>Konstantin Loktev</cp:lastModifiedBy>
  <cp:revision>29</cp:revision>
  <dcterms:created xsi:type="dcterms:W3CDTF">2021-11-22T07:06:00Z</dcterms:created>
  <dcterms:modified xsi:type="dcterms:W3CDTF">2021-11-22T08:44:00Z</dcterms:modified>
</cp:coreProperties>
</file>