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332" w:rsidRDefault="000E160C" w:rsidP="000E160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Учреждение образования</w:t>
      </w:r>
    </w:p>
    <w:p w:rsidR="000E160C" w:rsidRDefault="000E160C" w:rsidP="000E160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«БЕЛОРУССКИЙ ГОСУДАРСТВЕННЫЙ УНИВЕРСИТЕТ ИНФОРМАТИКИ И РАДИОЭЛЕКТРОНИКИ»</w:t>
      </w:r>
    </w:p>
    <w:p w:rsidR="000E160C" w:rsidRDefault="000E160C" w:rsidP="000E160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интеллектуальных информационных технологий</w:t>
      </w:r>
    </w:p>
    <w:p w:rsidR="000E160C" w:rsidRDefault="000E160C" w:rsidP="000E160C">
      <w:pPr>
        <w:jc w:val="center"/>
        <w:rPr>
          <w:rFonts w:ascii="Times New Roman" w:hAnsi="Times New Roman" w:cs="Times New Roman"/>
          <w:sz w:val="24"/>
        </w:rPr>
      </w:pPr>
    </w:p>
    <w:p w:rsidR="000E160C" w:rsidRDefault="000E160C" w:rsidP="000E160C">
      <w:pPr>
        <w:jc w:val="center"/>
        <w:rPr>
          <w:rFonts w:ascii="Times New Roman" w:hAnsi="Times New Roman" w:cs="Times New Roman"/>
          <w:sz w:val="24"/>
        </w:rPr>
      </w:pPr>
    </w:p>
    <w:p w:rsidR="000E160C" w:rsidRDefault="000E160C" w:rsidP="000E160C">
      <w:pPr>
        <w:jc w:val="center"/>
        <w:rPr>
          <w:rFonts w:ascii="Times New Roman" w:hAnsi="Times New Roman" w:cs="Times New Roman"/>
          <w:sz w:val="24"/>
        </w:rPr>
      </w:pPr>
    </w:p>
    <w:p w:rsidR="000E160C" w:rsidRDefault="000E160C" w:rsidP="000E160C">
      <w:pPr>
        <w:jc w:val="center"/>
        <w:rPr>
          <w:rFonts w:ascii="Times New Roman" w:hAnsi="Times New Roman" w:cs="Times New Roman"/>
          <w:sz w:val="24"/>
        </w:rPr>
      </w:pPr>
    </w:p>
    <w:p w:rsidR="000E160C" w:rsidRDefault="000E160C" w:rsidP="000E160C">
      <w:pPr>
        <w:jc w:val="center"/>
        <w:rPr>
          <w:rFonts w:ascii="Times New Roman" w:hAnsi="Times New Roman" w:cs="Times New Roman"/>
          <w:sz w:val="24"/>
        </w:rPr>
      </w:pPr>
    </w:p>
    <w:p w:rsidR="000E160C" w:rsidRDefault="000E160C" w:rsidP="000E160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 по лабораторной работе №5</w:t>
      </w:r>
    </w:p>
    <w:p w:rsidR="000E160C" w:rsidRDefault="000E160C" w:rsidP="000E160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курсу «Общая теория систем»</w:t>
      </w:r>
    </w:p>
    <w:p w:rsidR="000E160C" w:rsidRDefault="000E160C" w:rsidP="000E160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тему «Компьютерное моделирование»</w:t>
      </w:r>
    </w:p>
    <w:p w:rsidR="000E160C" w:rsidRDefault="000E160C" w:rsidP="000E160C">
      <w:pPr>
        <w:jc w:val="center"/>
        <w:rPr>
          <w:rFonts w:ascii="Times New Roman" w:hAnsi="Times New Roman" w:cs="Times New Roman"/>
          <w:sz w:val="24"/>
        </w:rPr>
      </w:pPr>
    </w:p>
    <w:p w:rsidR="000E160C" w:rsidRDefault="000E160C" w:rsidP="000E160C">
      <w:pPr>
        <w:jc w:val="center"/>
        <w:rPr>
          <w:rFonts w:ascii="Times New Roman" w:hAnsi="Times New Roman" w:cs="Times New Roman"/>
          <w:sz w:val="24"/>
        </w:rPr>
      </w:pPr>
    </w:p>
    <w:p w:rsidR="000E160C" w:rsidRDefault="000E160C" w:rsidP="000E160C">
      <w:pPr>
        <w:jc w:val="center"/>
        <w:rPr>
          <w:rFonts w:ascii="Times New Roman" w:hAnsi="Times New Roman" w:cs="Times New Roman"/>
          <w:sz w:val="24"/>
        </w:rPr>
      </w:pPr>
    </w:p>
    <w:p w:rsidR="000E160C" w:rsidRDefault="000E160C" w:rsidP="000E160C">
      <w:pPr>
        <w:jc w:val="center"/>
        <w:rPr>
          <w:rFonts w:ascii="Times New Roman" w:hAnsi="Times New Roman" w:cs="Times New Roman"/>
          <w:sz w:val="24"/>
        </w:rPr>
      </w:pPr>
    </w:p>
    <w:p w:rsidR="000E160C" w:rsidRDefault="000E160C" w:rsidP="000E160C">
      <w:pPr>
        <w:jc w:val="center"/>
        <w:rPr>
          <w:rFonts w:ascii="Times New Roman" w:hAnsi="Times New Roman" w:cs="Times New Roman"/>
          <w:sz w:val="24"/>
        </w:rPr>
      </w:pPr>
    </w:p>
    <w:p w:rsidR="000E160C" w:rsidRDefault="000E160C" w:rsidP="000E160C">
      <w:pPr>
        <w:jc w:val="center"/>
        <w:rPr>
          <w:rFonts w:ascii="Times New Roman" w:hAnsi="Times New Roman" w:cs="Times New Roman"/>
          <w:sz w:val="24"/>
        </w:rPr>
      </w:pPr>
    </w:p>
    <w:p w:rsidR="000E160C" w:rsidRDefault="000E160C" w:rsidP="000E160C">
      <w:pPr>
        <w:jc w:val="center"/>
        <w:rPr>
          <w:rFonts w:ascii="Times New Roman" w:hAnsi="Times New Roman" w:cs="Times New Roman"/>
          <w:sz w:val="24"/>
        </w:rPr>
      </w:pPr>
    </w:p>
    <w:p w:rsidR="000E160C" w:rsidRDefault="000E160C" w:rsidP="000E160C">
      <w:pPr>
        <w:rPr>
          <w:rFonts w:ascii="Times New Roman" w:hAnsi="Times New Roman" w:cs="Times New Roman"/>
          <w:sz w:val="24"/>
        </w:rPr>
      </w:pPr>
    </w:p>
    <w:p w:rsidR="000E160C" w:rsidRDefault="000E160C" w:rsidP="000E160C">
      <w:pPr>
        <w:rPr>
          <w:rFonts w:ascii="Times New Roman" w:hAnsi="Times New Roman" w:cs="Times New Roman"/>
          <w:sz w:val="24"/>
        </w:rPr>
      </w:pPr>
    </w:p>
    <w:p w:rsidR="000E160C" w:rsidRDefault="000E160C" w:rsidP="000E160C">
      <w:pPr>
        <w:rPr>
          <w:rFonts w:ascii="Times New Roman" w:hAnsi="Times New Roman" w:cs="Times New Roman"/>
          <w:sz w:val="24"/>
        </w:rPr>
      </w:pPr>
    </w:p>
    <w:p w:rsidR="000E160C" w:rsidRDefault="000E160C" w:rsidP="000E160C">
      <w:pPr>
        <w:rPr>
          <w:rFonts w:ascii="Times New Roman" w:hAnsi="Times New Roman" w:cs="Times New Roman"/>
          <w:sz w:val="24"/>
        </w:rPr>
      </w:pPr>
    </w:p>
    <w:p w:rsidR="000E160C" w:rsidRDefault="000E160C" w:rsidP="000E160C">
      <w:pPr>
        <w:rPr>
          <w:rFonts w:ascii="Times New Roman" w:hAnsi="Times New Roman" w:cs="Times New Roman"/>
          <w:sz w:val="24"/>
        </w:rPr>
      </w:pPr>
    </w:p>
    <w:p w:rsidR="000E160C" w:rsidRDefault="000E160C" w:rsidP="000E160C">
      <w:pPr>
        <w:rPr>
          <w:rFonts w:ascii="Times New Roman" w:hAnsi="Times New Roman" w:cs="Times New Roman"/>
          <w:sz w:val="24"/>
        </w:rPr>
      </w:pPr>
    </w:p>
    <w:p w:rsidR="000E160C" w:rsidRDefault="000E160C" w:rsidP="000E16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Выполнил: Локтев К.А., гр. 021702</w:t>
      </w:r>
    </w:p>
    <w:p w:rsidR="000E160C" w:rsidRDefault="000E160C" w:rsidP="000E16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Проверила: Гракова Н.В.</w:t>
      </w:r>
    </w:p>
    <w:p w:rsidR="000E160C" w:rsidRDefault="000E160C" w:rsidP="000E160C">
      <w:pPr>
        <w:rPr>
          <w:rFonts w:ascii="Times New Roman" w:hAnsi="Times New Roman" w:cs="Times New Roman"/>
          <w:sz w:val="24"/>
        </w:rPr>
      </w:pPr>
    </w:p>
    <w:p w:rsidR="000E160C" w:rsidRDefault="000E160C" w:rsidP="000E160C">
      <w:pPr>
        <w:rPr>
          <w:rFonts w:ascii="Times New Roman" w:hAnsi="Times New Roman" w:cs="Times New Roman"/>
          <w:sz w:val="24"/>
        </w:rPr>
      </w:pPr>
    </w:p>
    <w:p w:rsidR="000E160C" w:rsidRDefault="000E160C" w:rsidP="000E160C">
      <w:pPr>
        <w:rPr>
          <w:rFonts w:ascii="Times New Roman" w:hAnsi="Times New Roman" w:cs="Times New Roman"/>
          <w:sz w:val="24"/>
        </w:rPr>
      </w:pPr>
    </w:p>
    <w:p w:rsidR="000E160C" w:rsidRDefault="000E160C" w:rsidP="000E160C">
      <w:pPr>
        <w:rPr>
          <w:rFonts w:ascii="Times New Roman" w:hAnsi="Times New Roman" w:cs="Times New Roman"/>
          <w:sz w:val="24"/>
        </w:rPr>
      </w:pPr>
    </w:p>
    <w:p w:rsidR="000E160C" w:rsidRDefault="000E160C" w:rsidP="000E160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Минск 2022</w:t>
      </w:r>
    </w:p>
    <w:p w:rsidR="000E160C" w:rsidRDefault="000E160C" w:rsidP="000E160C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В рамках лабораторной работы по компьютерному моделированию был разработан графический редактор для работы с графами с использованием технологий веб-разработки: </w:t>
      </w:r>
      <w:r>
        <w:rPr>
          <w:rFonts w:ascii="Times New Roman" w:hAnsi="Times New Roman" w:cs="Times New Roman"/>
          <w:sz w:val="24"/>
          <w:lang w:val="en-US"/>
        </w:rPr>
        <w:t>HTML</w:t>
      </w:r>
      <w:r w:rsidRPr="000E160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CSS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JavaScript</w:t>
      </w:r>
      <w:r w:rsidRPr="000E160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Графический редактор предусматривает построение, перемещение и удаление узлов и дуг, предоставляет контроль над их типами и позволяет задавать им цвета.</w:t>
      </w:r>
    </w:p>
    <w:p w:rsidR="000E160C" w:rsidRDefault="000E160C" w:rsidP="000E160C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На изображении ниже представлен интерфейс графического редактора.</w:t>
      </w:r>
    </w:p>
    <w:p w:rsidR="000E160C" w:rsidRDefault="000E160C" w:rsidP="000E160C">
      <w:pPr>
        <w:contextualSpacing/>
        <w:rPr>
          <w:rFonts w:ascii="Times New Roman" w:hAnsi="Times New Roman" w:cs="Times New Roman"/>
          <w:sz w:val="24"/>
        </w:rPr>
      </w:pPr>
    </w:p>
    <w:p w:rsidR="000E160C" w:rsidRDefault="000E160C" w:rsidP="000E160C">
      <w:pPr>
        <w:contextualSpacing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4F152AA" wp14:editId="4214CECC">
            <wp:extent cx="5940425" cy="4806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0C" w:rsidRDefault="000E160C" w:rsidP="000E160C">
      <w:pPr>
        <w:contextualSpacing/>
        <w:rPr>
          <w:rFonts w:ascii="Times New Roman" w:hAnsi="Times New Roman" w:cs="Times New Roman"/>
          <w:sz w:val="24"/>
        </w:rPr>
      </w:pPr>
    </w:p>
    <w:p w:rsidR="000E160C" w:rsidRDefault="000E160C" w:rsidP="000E160C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Окно редактора разделяется на два сегмента – холст (</w:t>
      </w:r>
      <w:r>
        <w:rPr>
          <w:rFonts w:ascii="Times New Roman" w:hAnsi="Times New Roman" w:cs="Times New Roman"/>
          <w:sz w:val="24"/>
          <w:lang w:val="en-US"/>
        </w:rPr>
        <w:t>canvas</w:t>
      </w:r>
      <w:r>
        <w:rPr>
          <w:rFonts w:ascii="Times New Roman" w:hAnsi="Times New Roman" w:cs="Times New Roman"/>
          <w:sz w:val="24"/>
        </w:rPr>
        <w:t>), на котором будет изображаться сам граф, и меню.</w:t>
      </w:r>
    </w:p>
    <w:p w:rsidR="000E160C" w:rsidRDefault="000E160C" w:rsidP="000E160C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После нажатия на кнопку с подписью «</w:t>
      </w:r>
      <w:r>
        <w:rPr>
          <w:rFonts w:ascii="Times New Roman" w:hAnsi="Times New Roman" w:cs="Times New Roman"/>
          <w:sz w:val="24"/>
          <w:lang w:val="en-US"/>
        </w:rPr>
        <w:t>node</w:t>
      </w:r>
      <w:r>
        <w:rPr>
          <w:rFonts w:ascii="Times New Roman" w:hAnsi="Times New Roman" w:cs="Times New Roman"/>
          <w:sz w:val="24"/>
        </w:rPr>
        <w:t xml:space="preserve">» пользователь входит в режим рисования узлов. </w:t>
      </w:r>
      <w:r w:rsidR="004D5BBF">
        <w:rPr>
          <w:rFonts w:ascii="Times New Roman" w:hAnsi="Times New Roman" w:cs="Times New Roman"/>
          <w:sz w:val="24"/>
        </w:rPr>
        <w:t>На экран выводятся настройки внешнего вида узла, а также вспомогательный текст.</w:t>
      </w:r>
    </w:p>
    <w:p w:rsidR="004D5BBF" w:rsidRDefault="004D5BBF" w:rsidP="000E160C">
      <w:pPr>
        <w:contextualSpacing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9077146" wp14:editId="27AF1276">
            <wp:extent cx="5940425" cy="4206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BF" w:rsidRDefault="004D5BBF" w:rsidP="000E160C">
      <w:pPr>
        <w:contextualSpacing/>
        <w:rPr>
          <w:rFonts w:ascii="Times New Roman" w:hAnsi="Times New Roman" w:cs="Times New Roman"/>
          <w:sz w:val="24"/>
        </w:rPr>
      </w:pPr>
    </w:p>
    <w:p w:rsidR="004D5BBF" w:rsidRDefault="004D5BBF" w:rsidP="000E160C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При нахождении в этом режиме двойное нажатие в любой точке холста приведёт к созданию нового узла с заданными настройками.</w:t>
      </w:r>
    </w:p>
    <w:p w:rsidR="004D5BBF" w:rsidRDefault="004D5BBF" w:rsidP="000E160C">
      <w:pPr>
        <w:contextualSpacing/>
        <w:rPr>
          <w:rFonts w:ascii="Times New Roman" w:hAnsi="Times New Roman" w:cs="Times New Roman"/>
          <w:sz w:val="24"/>
        </w:rPr>
      </w:pPr>
    </w:p>
    <w:p w:rsidR="004D5BBF" w:rsidRDefault="004D5BBF" w:rsidP="000E160C">
      <w:pPr>
        <w:contextualSpacing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D0258A6" wp14:editId="16767826">
            <wp:extent cx="5940425" cy="4076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BF" w:rsidRDefault="004D5BBF" w:rsidP="000E160C">
      <w:pPr>
        <w:contextualSpacing/>
        <w:rPr>
          <w:rFonts w:ascii="Times New Roman" w:hAnsi="Times New Roman" w:cs="Times New Roman"/>
          <w:sz w:val="24"/>
        </w:rPr>
      </w:pPr>
    </w:p>
    <w:p w:rsidR="004D5BBF" w:rsidRDefault="004D5BBF" w:rsidP="000E160C">
      <w:pPr>
        <w:contextualSpacing/>
        <w:rPr>
          <w:rFonts w:ascii="Times New Roman" w:hAnsi="Times New Roman" w:cs="Times New Roman"/>
          <w:sz w:val="24"/>
        </w:rPr>
      </w:pPr>
    </w:p>
    <w:p w:rsidR="004D5BBF" w:rsidRDefault="004D5BBF" w:rsidP="000E160C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После нажатия на кнопку с подписью «</w:t>
      </w:r>
      <w:r>
        <w:rPr>
          <w:rFonts w:ascii="Times New Roman" w:hAnsi="Times New Roman" w:cs="Times New Roman"/>
          <w:sz w:val="24"/>
          <w:lang w:val="en-US"/>
        </w:rPr>
        <w:t>arc</w:t>
      </w:r>
      <w:r>
        <w:rPr>
          <w:rFonts w:ascii="Times New Roman" w:hAnsi="Times New Roman" w:cs="Times New Roman"/>
          <w:sz w:val="24"/>
        </w:rPr>
        <w:t xml:space="preserve">» пользователь входит в режим рисования дуг. На экран выводятся настройки внешнего вида дуги, а также соответствующий вспомогательный текст. При нахождении в этом режиме последовательное нажатие левой кнопкой мыши по двум </w:t>
      </w:r>
      <w:r w:rsidRPr="004D5BBF">
        <w:rPr>
          <w:rFonts w:ascii="Times New Roman" w:hAnsi="Times New Roman" w:cs="Times New Roman"/>
          <w:b/>
          <w:sz w:val="24"/>
        </w:rPr>
        <w:t>разным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узлам</w:t>
      </w:r>
      <w:r>
        <w:rPr>
          <w:rFonts w:ascii="Times New Roman" w:hAnsi="Times New Roman" w:cs="Times New Roman"/>
          <w:sz w:val="24"/>
        </w:rPr>
        <w:t xml:space="preserve"> (редактор не поддерживает самосвязанные узлы) приведёт к созданию дуги выбранного типа и цвета.</w:t>
      </w:r>
    </w:p>
    <w:p w:rsidR="004D5BBF" w:rsidRDefault="004D5BBF" w:rsidP="000E160C">
      <w:pPr>
        <w:contextualSpacing/>
        <w:rPr>
          <w:rFonts w:ascii="Times New Roman" w:hAnsi="Times New Roman" w:cs="Times New Roman"/>
          <w:sz w:val="24"/>
        </w:rPr>
      </w:pPr>
    </w:p>
    <w:p w:rsidR="004D5BBF" w:rsidRDefault="004D5BBF" w:rsidP="000E160C">
      <w:pPr>
        <w:contextualSpacing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BAD211F" wp14:editId="46B9C1DC">
            <wp:extent cx="5940425" cy="4876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BF" w:rsidRDefault="004D5BBF" w:rsidP="000E160C">
      <w:pPr>
        <w:contextualSpacing/>
        <w:rPr>
          <w:rFonts w:ascii="Times New Roman" w:hAnsi="Times New Roman" w:cs="Times New Roman"/>
          <w:sz w:val="24"/>
        </w:rPr>
      </w:pPr>
    </w:p>
    <w:p w:rsidR="004D5BBF" w:rsidRDefault="004D5BBF" w:rsidP="000E160C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После нажатия на кнопку с подписью «</w:t>
      </w:r>
      <w:proofErr w:type="spellStart"/>
      <w:r>
        <w:rPr>
          <w:rFonts w:ascii="Times New Roman" w:hAnsi="Times New Roman" w:cs="Times New Roman"/>
          <w:sz w:val="24"/>
        </w:rPr>
        <w:t>select</w:t>
      </w:r>
      <w:proofErr w:type="spellEnd"/>
      <w:r>
        <w:rPr>
          <w:rFonts w:ascii="Times New Roman" w:hAnsi="Times New Roman" w:cs="Times New Roman"/>
          <w:sz w:val="24"/>
        </w:rPr>
        <w:t xml:space="preserve">» пользователь входит в режим выбора узла. Находясь в этом </w:t>
      </w:r>
      <w:proofErr w:type="gramStart"/>
      <w:r>
        <w:rPr>
          <w:rFonts w:ascii="Times New Roman" w:hAnsi="Times New Roman" w:cs="Times New Roman"/>
          <w:sz w:val="24"/>
        </w:rPr>
        <w:t>режиме</w:t>
      </w:r>
      <w:proofErr w:type="gramEnd"/>
      <w:r>
        <w:rPr>
          <w:rFonts w:ascii="Times New Roman" w:hAnsi="Times New Roman" w:cs="Times New Roman"/>
          <w:sz w:val="24"/>
        </w:rPr>
        <w:t xml:space="preserve"> пользователь имеет возможность перемещать узлы. Для этого он для начала должен выбрать узел нажатием левой кнопки мыши, после чего, удерживая клавишу </w:t>
      </w:r>
      <w:r>
        <w:rPr>
          <w:rFonts w:ascii="Times New Roman" w:hAnsi="Times New Roman" w:cs="Times New Roman"/>
          <w:sz w:val="24"/>
          <w:lang w:val="en-US"/>
        </w:rPr>
        <w:t>Shift</w:t>
      </w:r>
      <w:r w:rsidRPr="004D5BB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переместить узел в желаемое место на холсте.</w:t>
      </w:r>
    </w:p>
    <w:p w:rsidR="004D5BBF" w:rsidRDefault="004D5BBF" w:rsidP="000E160C">
      <w:pPr>
        <w:contextualSpacing/>
        <w:rPr>
          <w:rFonts w:ascii="Times New Roman" w:hAnsi="Times New Roman" w:cs="Times New Roman"/>
          <w:sz w:val="24"/>
        </w:rPr>
      </w:pPr>
    </w:p>
    <w:p w:rsidR="004D5BBF" w:rsidRDefault="004D5BBF" w:rsidP="000E160C">
      <w:pPr>
        <w:contextualSpacing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1ECDC0" wp14:editId="02E44FB7">
            <wp:extent cx="5940425" cy="48228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BF" w:rsidRDefault="004D5BBF" w:rsidP="000E160C">
      <w:pPr>
        <w:contextualSpacing/>
        <w:rPr>
          <w:rFonts w:ascii="Times New Roman" w:hAnsi="Times New Roman" w:cs="Times New Roman"/>
          <w:sz w:val="24"/>
          <w:lang w:val="en-US"/>
        </w:rPr>
      </w:pPr>
    </w:p>
    <w:p w:rsidR="004D5BBF" w:rsidRDefault="004D5BBF" w:rsidP="000E160C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Также, находясь в любом режиме, нажатие левой кнопкой мыши на любой узел при удержанной клавише </w:t>
      </w:r>
      <w:r>
        <w:rPr>
          <w:rFonts w:ascii="Times New Roman" w:hAnsi="Times New Roman" w:cs="Times New Roman"/>
          <w:sz w:val="24"/>
          <w:lang w:val="en-US"/>
        </w:rPr>
        <w:t>Ctrl</w:t>
      </w:r>
      <w:r>
        <w:rPr>
          <w:rFonts w:ascii="Times New Roman" w:hAnsi="Times New Roman" w:cs="Times New Roman"/>
          <w:sz w:val="24"/>
        </w:rPr>
        <w:t xml:space="preserve"> приведёт к удалению соответствующего узла и всех дуг, исходящих из него или входящих в него.</w:t>
      </w:r>
    </w:p>
    <w:p w:rsidR="004D5BBF" w:rsidRDefault="004D5BBF" w:rsidP="000E160C">
      <w:pPr>
        <w:contextualSpacing/>
        <w:rPr>
          <w:rFonts w:ascii="Times New Roman" w:hAnsi="Times New Roman" w:cs="Times New Roman"/>
          <w:sz w:val="24"/>
        </w:rPr>
      </w:pPr>
    </w:p>
    <w:p w:rsidR="004D5BBF" w:rsidRPr="00D23104" w:rsidRDefault="004D5BBF" w:rsidP="000E160C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При нажатии на кнопку с подписью </w:t>
      </w:r>
      <w:r w:rsidR="00D23104"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  <w:lang w:val="en-US"/>
        </w:rPr>
        <w:t>info</w:t>
      </w:r>
      <w:r w:rsidR="00D23104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на экран будет выведена информация о графе </w:t>
      </w:r>
      <w:r w:rsidR="00D23104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D23104">
        <w:rPr>
          <w:rFonts w:ascii="Times New Roman" w:hAnsi="Times New Roman" w:cs="Times New Roman"/>
          <w:sz w:val="24"/>
        </w:rPr>
        <w:t>его матрица смежности, а также слово «</w:t>
      </w:r>
      <w:proofErr w:type="spellStart"/>
      <w:r w:rsidR="00D23104">
        <w:rPr>
          <w:rFonts w:ascii="Times New Roman" w:hAnsi="Times New Roman" w:cs="Times New Roman"/>
          <w:sz w:val="24"/>
        </w:rPr>
        <w:t>fu</w:t>
      </w:r>
      <w:r w:rsidR="00D23104">
        <w:rPr>
          <w:rFonts w:ascii="Times New Roman" w:hAnsi="Times New Roman" w:cs="Times New Roman"/>
          <w:sz w:val="24"/>
          <w:lang w:val="en-US"/>
        </w:rPr>
        <w:t>ll</w:t>
      </w:r>
      <w:proofErr w:type="spellEnd"/>
      <w:r w:rsidR="00D23104">
        <w:rPr>
          <w:rFonts w:ascii="Times New Roman" w:hAnsi="Times New Roman" w:cs="Times New Roman"/>
          <w:sz w:val="24"/>
        </w:rPr>
        <w:t>», если граф полный, и «</w:t>
      </w:r>
      <w:r w:rsidR="00D23104">
        <w:rPr>
          <w:rFonts w:ascii="Times New Roman" w:hAnsi="Times New Roman" w:cs="Times New Roman"/>
          <w:sz w:val="24"/>
          <w:lang w:val="en-US"/>
        </w:rPr>
        <w:t>not</w:t>
      </w:r>
      <w:r w:rsidR="00D23104" w:rsidRPr="00D23104">
        <w:rPr>
          <w:rFonts w:ascii="Times New Roman" w:hAnsi="Times New Roman" w:cs="Times New Roman"/>
          <w:sz w:val="24"/>
        </w:rPr>
        <w:t xml:space="preserve"> </w:t>
      </w:r>
      <w:r w:rsidR="00D23104">
        <w:rPr>
          <w:rFonts w:ascii="Times New Roman" w:hAnsi="Times New Roman" w:cs="Times New Roman"/>
          <w:sz w:val="24"/>
          <w:lang w:val="en-US"/>
        </w:rPr>
        <w:t>full</w:t>
      </w:r>
      <w:r w:rsidR="00D23104">
        <w:rPr>
          <w:rFonts w:ascii="Times New Roman" w:hAnsi="Times New Roman" w:cs="Times New Roman"/>
          <w:sz w:val="24"/>
        </w:rPr>
        <w:t>», если граф неполный.</w:t>
      </w:r>
      <w:bookmarkStart w:id="0" w:name="_GoBack"/>
      <w:bookmarkEnd w:id="0"/>
    </w:p>
    <w:p w:rsidR="004D5BBF" w:rsidRPr="004D5BBF" w:rsidRDefault="004D5BBF" w:rsidP="000E160C">
      <w:pPr>
        <w:contextualSpacing/>
        <w:rPr>
          <w:rFonts w:ascii="Times New Roman" w:hAnsi="Times New Roman" w:cs="Times New Roman"/>
          <w:sz w:val="24"/>
        </w:rPr>
      </w:pPr>
    </w:p>
    <w:sectPr w:rsidR="004D5BBF" w:rsidRPr="004D5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0C"/>
    <w:rsid w:val="000E160C"/>
    <w:rsid w:val="004D5BBF"/>
    <w:rsid w:val="008D6332"/>
    <w:rsid w:val="00D2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2BA8C"/>
  <w15:chartTrackingRefBased/>
  <w15:docId w15:val="{41097160-75F1-47C0-9F7A-78FC807A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костек</dc:creator>
  <cp:keywords/>
  <dc:description/>
  <cp:lastModifiedBy>костек</cp:lastModifiedBy>
  <cp:revision>1</cp:revision>
  <dcterms:created xsi:type="dcterms:W3CDTF">2022-05-17T06:48:00Z</dcterms:created>
  <dcterms:modified xsi:type="dcterms:W3CDTF">2022-05-17T07:12:00Z</dcterms:modified>
</cp:coreProperties>
</file>