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A3D" w:rsidRPr="002D6A3D" w:rsidRDefault="002D6A3D">
      <w:pPr>
        <w:pStyle w:val="ConsPlusTitlePage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2D6A3D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2D6A3D">
        <w:rPr>
          <w:rFonts w:ascii="Times New Roman" w:hAnsi="Times New Roman" w:cs="Times New Roman"/>
        </w:rPr>
        <w:br/>
      </w:r>
    </w:p>
    <w:p w:rsidR="002D6A3D" w:rsidRPr="002D6A3D" w:rsidRDefault="002D6A3D">
      <w:pPr>
        <w:pStyle w:val="ConsPlusNormal"/>
        <w:outlineLvl w:val="0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Зарегистрировано в Минюсте России 13 сентября 2017 г. N 48168</w:t>
      </w:r>
    </w:p>
    <w:p w:rsidR="002D6A3D" w:rsidRPr="002D6A3D" w:rsidRDefault="002D6A3D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2D6A3D" w:rsidRPr="002D6A3D" w:rsidRDefault="002D6A3D">
      <w:pPr>
        <w:pStyle w:val="ConsPlusTitle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ПРИКАЗ</w:t>
      </w: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от 23 августа 2017 г. N 811</w:t>
      </w:r>
    </w:p>
    <w:p w:rsidR="002D6A3D" w:rsidRPr="002D6A3D" w:rsidRDefault="002D6A3D">
      <w:pPr>
        <w:pStyle w:val="ConsPlusTitle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ОБ УТВЕРЖДЕНИИ</w:t>
      </w: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ПОДГОТОВКИ 02.04.02 ФУНДАМЕНТАЛЬНАЯ ИНФОРМАТИКА</w:t>
      </w: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И ИНФОРМАЦИОННЫЕ ТЕХНОЛОГИИ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2D6A3D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2D6A3D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2D6A3D">
          <w:rPr>
            <w:rFonts w:ascii="Times New Roman" w:hAnsi="Times New Roman" w:cs="Times New Roman"/>
            <w:color w:val="0000FF"/>
          </w:rPr>
          <w:t>пунктом 17</w:t>
        </w:r>
      </w:hyperlink>
      <w:r w:rsidRPr="002D6A3D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2D6A3D">
        <w:rPr>
          <w:rFonts w:ascii="Times New Roman" w:hAnsi="Times New Roman" w:cs="Times New Roman"/>
        </w:rPr>
        <w:t>2017, N 2, ст. 368), приказываю:</w:t>
      </w:r>
      <w:proofErr w:type="gramEnd"/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6" w:history="1">
        <w:r w:rsidRPr="002D6A3D">
          <w:rPr>
            <w:rFonts w:ascii="Times New Roman" w:hAnsi="Times New Roman" w:cs="Times New Roman"/>
            <w:color w:val="0000FF"/>
          </w:rPr>
          <w:t>стандарт</w:t>
        </w:r>
      </w:hyperlink>
      <w:r w:rsidRPr="002D6A3D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02.04.02 Фундаментальная информатика и информационные технологии (далее - стандарт).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2. Установить, что: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6" w:history="1">
        <w:r w:rsidRPr="002D6A3D">
          <w:rPr>
            <w:rFonts w:ascii="Times New Roman" w:hAnsi="Times New Roman" w:cs="Times New Roman"/>
            <w:color w:val="0000FF"/>
          </w:rPr>
          <w:t>стандартом</w:t>
        </w:r>
      </w:hyperlink>
      <w:r w:rsidRPr="002D6A3D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D6A3D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2D6A3D">
          <w:rPr>
            <w:rFonts w:ascii="Times New Roman" w:hAnsi="Times New Roman" w:cs="Times New Roman"/>
            <w:color w:val="0000FF"/>
          </w:rPr>
          <w:t>стандартом</w:t>
        </w:r>
      </w:hyperlink>
      <w:r w:rsidRPr="002D6A3D">
        <w:rPr>
          <w:rFonts w:ascii="Times New Roman" w:hAnsi="Times New Roman" w:cs="Times New Roman"/>
        </w:rPr>
        <w:t xml:space="preserve"> высшего образования по направлению подготовки 02.04.02 Фундаментальная информатика и информационные технологии (уровень магистратуры), утвержденным приказом Министерства образования и науки Российской Федерации от 17 августа 2015 г. N 830 (зарегистрирован Министерством юстиции Российской Федерации 2 сентября 2015 г., регистрационный N 38777), прекращается 31 декабря 2018 года.</w:t>
      </w:r>
      <w:proofErr w:type="gramEnd"/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Министр</w:t>
      </w:r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О.Ю.ВАСИЛЬЕВА</w:t>
      </w:r>
    </w:p>
    <w:p w:rsidR="002D6A3D" w:rsidRDefault="002D6A3D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2D6A3D" w:rsidRPr="002D6A3D" w:rsidRDefault="002D6A3D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lastRenderedPageBreak/>
        <w:t>Приложение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Утвержден</w:t>
      </w:r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приказом Министерства образования</w:t>
      </w:r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и науки Российской Федерации</w:t>
      </w:r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от 23 августа 2017 г. N 811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bookmarkStart w:id="0" w:name="P36"/>
      <w:bookmarkEnd w:id="0"/>
      <w:r w:rsidRPr="002D6A3D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ПОДГОТОВКИ 02.04.02 ФУНДАМЕНТАЛЬНАЯ ИНФОРМАТИКА</w:t>
      </w: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И ИНФОРМАЦИОННЫЕ ТЕХНОЛОГИИ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I. Общие положения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2D6A3D">
        <w:rPr>
          <w:rFonts w:ascii="Times New Roman" w:hAnsi="Times New Roman" w:cs="Times New Roman"/>
        </w:rPr>
        <w:t>ВО</w:t>
      </w:r>
      <w:proofErr w:type="gramEnd"/>
      <w:r w:rsidRPr="002D6A3D">
        <w:rPr>
          <w:rFonts w:ascii="Times New Roman" w:hAnsi="Times New Roman" w:cs="Times New Roman"/>
        </w:rPr>
        <w:t xml:space="preserve">) </w:t>
      </w:r>
      <w:proofErr w:type="gramStart"/>
      <w:r w:rsidRPr="002D6A3D">
        <w:rPr>
          <w:rFonts w:ascii="Times New Roman" w:hAnsi="Times New Roman" w:cs="Times New Roman"/>
        </w:rPr>
        <w:t>представляет</w:t>
      </w:r>
      <w:proofErr w:type="gramEnd"/>
      <w:r w:rsidRPr="002D6A3D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02.04.02 Фундаментальная информатика и информационные технологии (далее соответственно - программа магистратуры, направление подготовки).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1.3. </w:t>
      </w:r>
      <w:proofErr w:type="gramStart"/>
      <w:r w:rsidRPr="002D6A3D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 и </w:t>
      </w:r>
      <w:proofErr w:type="spellStart"/>
      <w:r w:rsidRPr="002D6A3D">
        <w:rPr>
          <w:rFonts w:ascii="Times New Roman" w:hAnsi="Times New Roman" w:cs="Times New Roman"/>
        </w:rPr>
        <w:t>очно-заочной</w:t>
      </w:r>
      <w:proofErr w:type="spellEnd"/>
      <w:r w:rsidRPr="002D6A3D">
        <w:rPr>
          <w:rFonts w:ascii="Times New Roman" w:hAnsi="Times New Roman" w:cs="Times New Roman"/>
        </w:rPr>
        <w:t xml:space="preserve"> формах.</w:t>
      </w:r>
      <w:proofErr w:type="gramEnd"/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2D6A3D">
        <w:rPr>
          <w:rFonts w:ascii="Times New Roman" w:hAnsi="Times New Roman" w:cs="Times New Roman"/>
        </w:rPr>
        <w:t>общепрофессиональных</w:t>
      </w:r>
      <w:proofErr w:type="spellEnd"/>
      <w:r w:rsidRPr="002D6A3D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D6A3D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--------------------------------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D6A3D">
        <w:rPr>
          <w:rFonts w:ascii="Times New Roman" w:hAnsi="Times New Roman" w:cs="Times New Roman"/>
        </w:rPr>
        <w:t xml:space="preserve">&lt;1&gt; См. </w:t>
      </w:r>
      <w:hyperlink r:id="rId7" w:history="1">
        <w:r w:rsidRPr="002D6A3D">
          <w:rPr>
            <w:rFonts w:ascii="Times New Roman" w:hAnsi="Times New Roman" w:cs="Times New Roman"/>
            <w:color w:val="0000FF"/>
          </w:rPr>
          <w:t>статью 14</w:t>
        </w:r>
      </w:hyperlink>
      <w:r w:rsidRPr="002D6A3D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2D6A3D">
        <w:rPr>
          <w:rFonts w:ascii="Times New Roman" w:hAnsi="Times New Roman" w:cs="Times New Roman"/>
        </w:rPr>
        <w:t xml:space="preserve"> </w:t>
      </w:r>
      <w:proofErr w:type="gramStart"/>
      <w:r w:rsidRPr="002D6A3D">
        <w:rPr>
          <w:rFonts w:ascii="Times New Roman" w:hAnsi="Times New Roman" w:cs="Times New Roman"/>
        </w:rPr>
        <w:t>N 19, ст. 2289; N 22, ст. 2769; N 23,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2D6A3D">
        <w:rPr>
          <w:rFonts w:ascii="Times New Roman" w:hAnsi="Times New Roman" w:cs="Times New Roman"/>
        </w:rPr>
        <w:t xml:space="preserve"> </w:t>
      </w:r>
      <w:proofErr w:type="gramStart"/>
      <w:r w:rsidRPr="002D6A3D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2D6A3D">
        <w:rPr>
          <w:rFonts w:ascii="Times New Roman" w:hAnsi="Times New Roman" w:cs="Times New Roman"/>
        </w:rPr>
        <w:t xml:space="preserve"> </w:t>
      </w:r>
      <w:proofErr w:type="gramStart"/>
      <w:r w:rsidRPr="002D6A3D">
        <w:rPr>
          <w:rFonts w:ascii="Times New Roman" w:hAnsi="Times New Roman" w:cs="Times New Roman"/>
        </w:rPr>
        <w:t>N 31, ст. 4765).</w:t>
      </w:r>
      <w:proofErr w:type="gramEnd"/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5"/>
      <w:bookmarkEnd w:id="1"/>
      <w:r w:rsidRPr="002D6A3D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в </w:t>
      </w:r>
      <w:proofErr w:type="spellStart"/>
      <w:r w:rsidRPr="002D6A3D">
        <w:rPr>
          <w:rFonts w:ascii="Times New Roman" w:hAnsi="Times New Roman" w:cs="Times New Roman"/>
        </w:rPr>
        <w:t>очно-заочной</w:t>
      </w:r>
      <w:proofErr w:type="spellEnd"/>
      <w:r w:rsidRPr="002D6A3D">
        <w:rPr>
          <w:rFonts w:ascii="Times New Roman" w:hAnsi="Times New Roman" w:cs="Times New Roman"/>
        </w:rPr>
        <w:t xml:space="preserve"> форме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2D6A3D">
        <w:rPr>
          <w:rFonts w:ascii="Times New Roman" w:hAnsi="Times New Roman" w:cs="Times New Roman"/>
        </w:rPr>
        <w:t>увеличен</w:t>
      </w:r>
      <w:proofErr w:type="gramEnd"/>
      <w:r w:rsidRPr="002D6A3D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9"/>
      <w:bookmarkEnd w:id="2"/>
      <w:r w:rsidRPr="002D6A3D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2D6A3D">
        <w:rPr>
          <w:rFonts w:ascii="Times New Roman" w:hAnsi="Times New Roman" w:cs="Times New Roman"/>
        </w:rPr>
        <w:t>з.е</w:t>
      </w:r>
      <w:proofErr w:type="spellEnd"/>
      <w:r w:rsidRPr="002D6A3D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2D6A3D">
        <w:rPr>
          <w:rFonts w:ascii="Times New Roman" w:hAnsi="Times New Roman" w:cs="Times New Roman"/>
        </w:rPr>
        <w:t>з.е</w:t>
      </w:r>
      <w:proofErr w:type="spellEnd"/>
      <w:r w:rsidRPr="002D6A3D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2D6A3D">
        <w:rPr>
          <w:rFonts w:ascii="Times New Roman" w:hAnsi="Times New Roman" w:cs="Times New Roman"/>
        </w:rPr>
        <w:t>з.е</w:t>
      </w:r>
      <w:proofErr w:type="spellEnd"/>
      <w:r w:rsidRPr="002D6A3D">
        <w:rPr>
          <w:rFonts w:ascii="Times New Roman" w:hAnsi="Times New Roman" w:cs="Times New Roman"/>
        </w:rPr>
        <w:t>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5" w:history="1">
        <w:r w:rsidRPr="002D6A3D">
          <w:rPr>
            <w:rFonts w:ascii="Times New Roman" w:hAnsi="Times New Roman" w:cs="Times New Roman"/>
            <w:color w:val="0000FF"/>
          </w:rPr>
          <w:t>пунктами 1.8</w:t>
        </w:r>
      </w:hyperlink>
      <w:r w:rsidRPr="002D6A3D">
        <w:rPr>
          <w:rFonts w:ascii="Times New Roman" w:hAnsi="Times New Roman" w:cs="Times New Roman"/>
        </w:rPr>
        <w:t xml:space="preserve"> и </w:t>
      </w:r>
      <w:hyperlink w:anchor="P59" w:history="1">
        <w:r w:rsidRPr="002D6A3D">
          <w:rPr>
            <w:rFonts w:ascii="Times New Roman" w:hAnsi="Times New Roman" w:cs="Times New Roman"/>
            <w:color w:val="0000FF"/>
          </w:rPr>
          <w:t>1.9</w:t>
        </w:r>
      </w:hyperlink>
      <w:r w:rsidRPr="002D6A3D">
        <w:rPr>
          <w:rFonts w:ascii="Times New Roman" w:hAnsi="Times New Roman" w:cs="Times New Roman"/>
        </w:rPr>
        <w:t xml:space="preserve"> ФГОС </w:t>
      </w:r>
      <w:proofErr w:type="gramStart"/>
      <w:r w:rsidRPr="002D6A3D">
        <w:rPr>
          <w:rFonts w:ascii="Times New Roman" w:hAnsi="Times New Roman" w:cs="Times New Roman"/>
        </w:rPr>
        <w:t>ВО</w:t>
      </w:r>
      <w:proofErr w:type="gramEnd"/>
      <w:r w:rsidRPr="002D6A3D">
        <w:rPr>
          <w:rFonts w:ascii="Times New Roman" w:hAnsi="Times New Roman" w:cs="Times New Roman"/>
        </w:rPr>
        <w:t>: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2D6A3D">
        <w:rPr>
          <w:rFonts w:ascii="Times New Roman" w:hAnsi="Times New Roman" w:cs="Times New Roman"/>
        </w:rPr>
        <w:t>очно-заочной</w:t>
      </w:r>
      <w:proofErr w:type="spellEnd"/>
      <w:r w:rsidRPr="002D6A3D">
        <w:rPr>
          <w:rFonts w:ascii="Times New Roman" w:hAnsi="Times New Roman" w:cs="Times New Roman"/>
        </w:rPr>
        <w:t xml:space="preserve"> форме обучения, а также по индивидуальному учебному плану;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4"/>
      <w:bookmarkEnd w:id="3"/>
      <w:r w:rsidRPr="002D6A3D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--------------------------------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D6A3D">
        <w:rPr>
          <w:rFonts w:ascii="Times New Roman" w:hAnsi="Times New Roman" w:cs="Times New Roman"/>
        </w:rPr>
        <w:t xml:space="preserve">&lt;2&gt; См. </w:t>
      </w:r>
      <w:hyperlink r:id="rId8" w:history="1">
        <w:r w:rsidRPr="002D6A3D">
          <w:rPr>
            <w:rFonts w:ascii="Times New Roman" w:hAnsi="Times New Roman" w:cs="Times New Roman"/>
            <w:color w:val="0000FF"/>
          </w:rPr>
          <w:t>Таблицу</w:t>
        </w:r>
      </w:hyperlink>
      <w:r w:rsidRPr="002D6A3D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зарегистрирован Министерством</w:t>
      </w:r>
      <w:proofErr w:type="gramEnd"/>
      <w:r w:rsidRPr="002D6A3D">
        <w:rPr>
          <w:rFonts w:ascii="Times New Roman" w:hAnsi="Times New Roman" w:cs="Times New Roman"/>
        </w:rPr>
        <w:t xml:space="preserve"> юстиции Российской Федерации 29 марта 2017 г., регистрационный N 46168).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2D6A3D">
        <w:rPr>
          <w:rFonts w:ascii="Times New Roman" w:hAnsi="Times New Roman" w:cs="Times New Roman"/>
        </w:rPr>
        <w:t>01 Образование и наука (в сферах: дошкольного, начального общего, основного общего, среднего общего образования, профессионального обучения, профессионального образования, дополнительного образования; научных исследований);</w:t>
      </w:r>
      <w:proofErr w:type="gramEnd"/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06 Связь, информационные и коммуникационные технологии (в сферах: разработки и тестирования программного обеспечения; создания, поддержки и администрирования информационно-коммуникационных систем и баз данных, управления информационными ресурсами в информационно-телекоммуникационной сети "Интернет" (далее - сеть "Интернет");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32 Авиастроение (в сфере создания и поддержки систем автоматического управления и информационно-коммуникационных систем);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разработки автоматизированных систем управления производством).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3"/>
      <w:bookmarkEnd w:id="4"/>
      <w:r w:rsidRPr="002D6A3D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научно-исследовательский;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педагогический;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производственно-технологический;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организационно-управленческий.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2D6A3D">
        <w:rPr>
          <w:rFonts w:ascii="Times New Roman" w:hAnsi="Times New Roman" w:cs="Times New Roman"/>
        </w:rPr>
        <w:t>на</w:t>
      </w:r>
      <w:proofErr w:type="gramEnd"/>
      <w:r w:rsidRPr="002D6A3D">
        <w:rPr>
          <w:rFonts w:ascii="Times New Roman" w:hAnsi="Times New Roman" w:cs="Times New Roman"/>
        </w:rPr>
        <w:t>: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2D6A3D" w:rsidRPr="002D6A3D" w:rsidRDefault="00342446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2D6A3D" w:rsidRPr="002D6A3D">
          <w:rPr>
            <w:rFonts w:ascii="Times New Roman" w:hAnsi="Times New Roman" w:cs="Times New Roman"/>
            <w:color w:val="0000FF"/>
          </w:rPr>
          <w:t>Блок 1</w:t>
        </w:r>
      </w:hyperlink>
      <w:r w:rsidR="002D6A3D" w:rsidRPr="002D6A3D">
        <w:rPr>
          <w:rFonts w:ascii="Times New Roman" w:hAnsi="Times New Roman" w:cs="Times New Roman"/>
        </w:rPr>
        <w:t xml:space="preserve"> "Дисциплины (модули)";</w:t>
      </w:r>
    </w:p>
    <w:p w:rsidR="002D6A3D" w:rsidRPr="002D6A3D" w:rsidRDefault="00342446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2D6A3D" w:rsidRPr="002D6A3D">
          <w:rPr>
            <w:rFonts w:ascii="Times New Roman" w:hAnsi="Times New Roman" w:cs="Times New Roman"/>
            <w:color w:val="0000FF"/>
          </w:rPr>
          <w:t>Блок 2</w:t>
        </w:r>
      </w:hyperlink>
      <w:r w:rsidR="002D6A3D" w:rsidRPr="002D6A3D">
        <w:rPr>
          <w:rFonts w:ascii="Times New Roman" w:hAnsi="Times New Roman" w:cs="Times New Roman"/>
        </w:rPr>
        <w:t xml:space="preserve"> "Практика";</w:t>
      </w:r>
    </w:p>
    <w:p w:rsidR="002D6A3D" w:rsidRPr="002D6A3D" w:rsidRDefault="00342446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3" w:history="1">
        <w:r w:rsidR="002D6A3D" w:rsidRPr="002D6A3D">
          <w:rPr>
            <w:rFonts w:ascii="Times New Roman" w:hAnsi="Times New Roman" w:cs="Times New Roman"/>
            <w:color w:val="0000FF"/>
          </w:rPr>
          <w:t>Блок 3</w:t>
        </w:r>
      </w:hyperlink>
      <w:r w:rsidR="002D6A3D" w:rsidRPr="002D6A3D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Структура и объем программы магистратуры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Таблица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964"/>
        <w:gridCol w:w="4025"/>
        <w:gridCol w:w="4082"/>
      </w:tblGrid>
      <w:tr w:rsidR="002D6A3D" w:rsidRPr="002D6A3D">
        <w:tc>
          <w:tcPr>
            <w:tcW w:w="4989" w:type="dxa"/>
            <w:gridSpan w:val="2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4082" w:type="dxa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2D6A3D">
              <w:rPr>
                <w:rFonts w:ascii="Times New Roman" w:hAnsi="Times New Roman" w:cs="Times New Roman"/>
              </w:rPr>
              <w:t>з.е</w:t>
            </w:r>
            <w:proofErr w:type="spellEnd"/>
            <w:r w:rsidRPr="002D6A3D">
              <w:rPr>
                <w:rFonts w:ascii="Times New Roman" w:hAnsi="Times New Roman" w:cs="Times New Roman"/>
              </w:rPr>
              <w:t>.</w:t>
            </w:r>
          </w:p>
        </w:tc>
      </w:tr>
      <w:tr w:rsidR="002D6A3D" w:rsidRPr="002D6A3D">
        <w:tc>
          <w:tcPr>
            <w:tcW w:w="964" w:type="dxa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7"/>
            <w:bookmarkEnd w:id="5"/>
            <w:r w:rsidRPr="002D6A3D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025" w:type="dxa"/>
          </w:tcPr>
          <w:p w:rsidR="002D6A3D" w:rsidRPr="002D6A3D" w:rsidRDefault="002D6A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4082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не менее 80</w:t>
            </w:r>
          </w:p>
        </w:tc>
      </w:tr>
      <w:tr w:rsidR="002D6A3D" w:rsidRPr="002D6A3D">
        <w:tc>
          <w:tcPr>
            <w:tcW w:w="964" w:type="dxa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0"/>
            <w:bookmarkEnd w:id="6"/>
            <w:r w:rsidRPr="002D6A3D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025" w:type="dxa"/>
          </w:tcPr>
          <w:p w:rsidR="002D6A3D" w:rsidRPr="002D6A3D" w:rsidRDefault="002D6A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4082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не менее 21</w:t>
            </w:r>
          </w:p>
        </w:tc>
      </w:tr>
      <w:tr w:rsidR="002D6A3D" w:rsidRPr="002D6A3D">
        <w:tc>
          <w:tcPr>
            <w:tcW w:w="964" w:type="dxa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3"/>
            <w:bookmarkEnd w:id="7"/>
            <w:r w:rsidRPr="002D6A3D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025" w:type="dxa"/>
          </w:tcPr>
          <w:p w:rsidR="002D6A3D" w:rsidRPr="002D6A3D" w:rsidRDefault="002D6A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4082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6 - 9</w:t>
            </w:r>
          </w:p>
        </w:tc>
      </w:tr>
      <w:tr w:rsidR="002D6A3D" w:rsidRPr="002D6A3D">
        <w:tc>
          <w:tcPr>
            <w:tcW w:w="4989" w:type="dxa"/>
            <w:gridSpan w:val="2"/>
          </w:tcPr>
          <w:p w:rsidR="002D6A3D" w:rsidRPr="002D6A3D" w:rsidRDefault="002D6A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4082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120</w:t>
            </w:r>
          </w:p>
        </w:tc>
      </w:tr>
    </w:tbl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9"/>
      <w:bookmarkEnd w:id="8"/>
      <w:r w:rsidRPr="002D6A3D">
        <w:rPr>
          <w:rFonts w:ascii="Times New Roman" w:hAnsi="Times New Roman" w:cs="Times New Roman"/>
        </w:rPr>
        <w:t xml:space="preserve">2.2. В </w:t>
      </w:r>
      <w:hyperlink w:anchor="P100" w:history="1">
        <w:r w:rsidRPr="002D6A3D">
          <w:rPr>
            <w:rFonts w:ascii="Times New Roman" w:hAnsi="Times New Roman" w:cs="Times New Roman"/>
            <w:color w:val="0000FF"/>
          </w:rPr>
          <w:t>Блок 2</w:t>
        </w:r>
      </w:hyperlink>
      <w:r w:rsidRPr="002D6A3D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Типы учебной практики: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педагогическая практика;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эксплуатационная практика;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Типы производственной практики: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эксплуатационная практика;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научно-исследовательская работа.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09" w:history="1">
        <w:r w:rsidRPr="002D6A3D">
          <w:rPr>
            <w:rFonts w:ascii="Times New Roman" w:hAnsi="Times New Roman" w:cs="Times New Roman"/>
            <w:color w:val="0000FF"/>
          </w:rPr>
          <w:t>пункте 2.2</w:t>
        </w:r>
      </w:hyperlink>
      <w:r w:rsidRPr="002D6A3D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2.4. Организация: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09" w:history="1">
        <w:r w:rsidRPr="002D6A3D">
          <w:rPr>
            <w:rFonts w:ascii="Times New Roman" w:hAnsi="Times New Roman" w:cs="Times New Roman"/>
            <w:color w:val="0000FF"/>
          </w:rPr>
          <w:t>пункте 2.2</w:t>
        </w:r>
      </w:hyperlink>
      <w:r w:rsidRPr="002D6A3D">
        <w:rPr>
          <w:rFonts w:ascii="Times New Roman" w:hAnsi="Times New Roman" w:cs="Times New Roman"/>
        </w:rPr>
        <w:t xml:space="preserve"> ФГОС ВО;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2D6A3D">
        <w:rPr>
          <w:rFonts w:ascii="Times New Roman" w:hAnsi="Times New Roman" w:cs="Times New Roman"/>
        </w:rPr>
        <w:t>учебной</w:t>
      </w:r>
      <w:proofErr w:type="gramEnd"/>
      <w:r w:rsidRPr="002D6A3D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устанавливает объемы практик каждого типа.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2.5. В </w:t>
      </w:r>
      <w:hyperlink w:anchor="P103" w:history="1">
        <w:r w:rsidRPr="002D6A3D">
          <w:rPr>
            <w:rFonts w:ascii="Times New Roman" w:hAnsi="Times New Roman" w:cs="Times New Roman"/>
            <w:color w:val="0000FF"/>
          </w:rPr>
          <w:t>Блок 3</w:t>
        </w:r>
      </w:hyperlink>
      <w:r w:rsidRPr="002D6A3D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2D6A3D">
        <w:rPr>
          <w:rFonts w:ascii="Times New Roman" w:hAnsi="Times New Roman" w:cs="Times New Roman"/>
        </w:rPr>
        <w:t>обучающимся</w:t>
      </w:r>
      <w:proofErr w:type="gramEnd"/>
      <w:r w:rsidRPr="002D6A3D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К обязательной части программы магистратуры относятся дисциплины (модули) и практики, обеспечивающие формирование компетенций, а также профессиональных компетенций, установленных ПООП в качестве обязательных (при наличии).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55 процентов общего объема программы магистратуры.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2.8. Организация должна предоставлять инвалидам и лицам с ОВЗ (по их заявлению) возможность </w:t>
      </w:r>
      <w:proofErr w:type="gramStart"/>
      <w:r w:rsidRPr="002D6A3D">
        <w:rPr>
          <w:rFonts w:ascii="Times New Roman" w:hAnsi="Times New Roman" w:cs="Times New Roman"/>
        </w:rPr>
        <w:t>обучения по программе</w:t>
      </w:r>
      <w:proofErr w:type="gramEnd"/>
      <w:r w:rsidRPr="002D6A3D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и, при необходимости, обеспечивающей коррекцию нарушений развития и социальную адаптацию указанных лиц.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III. Требования к результатам</w:t>
      </w: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освоения программы магистратуры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778"/>
        <w:gridCol w:w="6293"/>
      </w:tblGrid>
      <w:tr w:rsidR="002D6A3D" w:rsidRPr="002D6A3D">
        <w:tc>
          <w:tcPr>
            <w:tcW w:w="2778" w:type="dxa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93" w:type="dxa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2D6A3D" w:rsidRPr="002D6A3D">
        <w:tc>
          <w:tcPr>
            <w:tcW w:w="2778" w:type="dxa"/>
            <w:vAlign w:val="center"/>
          </w:tcPr>
          <w:p w:rsidR="002D6A3D" w:rsidRPr="002D6A3D" w:rsidRDefault="002D6A3D">
            <w:pPr>
              <w:pStyle w:val="ConsPlusNormal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93" w:type="dxa"/>
            <w:vAlign w:val="center"/>
          </w:tcPr>
          <w:p w:rsidR="002D6A3D" w:rsidRPr="002D6A3D" w:rsidRDefault="002D6A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2D6A3D" w:rsidRPr="002D6A3D">
        <w:tc>
          <w:tcPr>
            <w:tcW w:w="2778" w:type="dxa"/>
            <w:vAlign w:val="center"/>
          </w:tcPr>
          <w:p w:rsidR="002D6A3D" w:rsidRPr="002D6A3D" w:rsidRDefault="002D6A3D">
            <w:pPr>
              <w:pStyle w:val="ConsPlusNormal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93" w:type="dxa"/>
            <w:vAlign w:val="center"/>
          </w:tcPr>
          <w:p w:rsidR="002D6A3D" w:rsidRPr="002D6A3D" w:rsidRDefault="002D6A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2D6A3D" w:rsidRPr="002D6A3D">
        <w:tc>
          <w:tcPr>
            <w:tcW w:w="2778" w:type="dxa"/>
            <w:vAlign w:val="center"/>
          </w:tcPr>
          <w:p w:rsidR="002D6A3D" w:rsidRPr="002D6A3D" w:rsidRDefault="002D6A3D">
            <w:pPr>
              <w:pStyle w:val="ConsPlusNormal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93" w:type="dxa"/>
            <w:vAlign w:val="center"/>
          </w:tcPr>
          <w:p w:rsidR="002D6A3D" w:rsidRPr="002D6A3D" w:rsidRDefault="002D6A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2D6A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2D6A3D" w:rsidRPr="002D6A3D">
        <w:tc>
          <w:tcPr>
            <w:tcW w:w="2778" w:type="dxa"/>
            <w:vAlign w:val="center"/>
          </w:tcPr>
          <w:p w:rsidR="002D6A3D" w:rsidRPr="002D6A3D" w:rsidRDefault="002D6A3D">
            <w:pPr>
              <w:pStyle w:val="ConsPlusNormal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93" w:type="dxa"/>
            <w:vAlign w:val="center"/>
          </w:tcPr>
          <w:p w:rsidR="002D6A3D" w:rsidRPr="002D6A3D" w:rsidRDefault="002D6A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2D6A3D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2D6A3D">
              <w:rPr>
                <w:rFonts w:ascii="Times New Roman" w:hAnsi="Times New Roman" w:cs="Times New Roman"/>
              </w:rPr>
              <w:t>ых</w:t>
            </w:r>
            <w:proofErr w:type="spellEnd"/>
            <w:r w:rsidRPr="002D6A3D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2D6A3D" w:rsidRPr="002D6A3D">
        <w:tc>
          <w:tcPr>
            <w:tcW w:w="2778" w:type="dxa"/>
            <w:vAlign w:val="center"/>
          </w:tcPr>
          <w:p w:rsidR="002D6A3D" w:rsidRPr="002D6A3D" w:rsidRDefault="002D6A3D">
            <w:pPr>
              <w:pStyle w:val="ConsPlusNormal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93" w:type="dxa"/>
            <w:vAlign w:val="center"/>
          </w:tcPr>
          <w:p w:rsidR="002D6A3D" w:rsidRPr="002D6A3D" w:rsidRDefault="002D6A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2D6A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2D6A3D" w:rsidRPr="002D6A3D">
        <w:tc>
          <w:tcPr>
            <w:tcW w:w="2778" w:type="dxa"/>
            <w:vAlign w:val="center"/>
          </w:tcPr>
          <w:p w:rsidR="002D6A3D" w:rsidRPr="002D6A3D" w:rsidRDefault="002D6A3D">
            <w:pPr>
              <w:pStyle w:val="ConsPlusNormal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2D6A3D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2D6A3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93" w:type="dxa"/>
            <w:vAlign w:val="center"/>
          </w:tcPr>
          <w:p w:rsidR="002D6A3D" w:rsidRPr="002D6A3D" w:rsidRDefault="002D6A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2D6A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2D6A3D">
        <w:rPr>
          <w:rFonts w:ascii="Times New Roman" w:hAnsi="Times New Roman" w:cs="Times New Roman"/>
        </w:rPr>
        <w:t>общепрофессиональные</w:t>
      </w:r>
      <w:proofErr w:type="spellEnd"/>
      <w:r w:rsidRPr="002D6A3D">
        <w:rPr>
          <w:rFonts w:ascii="Times New Roman" w:hAnsi="Times New Roman" w:cs="Times New Roman"/>
        </w:rPr>
        <w:t xml:space="preserve"> компетенции: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778"/>
        <w:gridCol w:w="6293"/>
      </w:tblGrid>
      <w:tr w:rsidR="002D6A3D" w:rsidRPr="002D6A3D">
        <w:tc>
          <w:tcPr>
            <w:tcW w:w="2778" w:type="dxa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2D6A3D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2D6A3D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293" w:type="dxa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2D6A3D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2D6A3D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2D6A3D" w:rsidRPr="002D6A3D">
        <w:tc>
          <w:tcPr>
            <w:tcW w:w="2778" w:type="dxa"/>
            <w:vMerge w:val="restart"/>
          </w:tcPr>
          <w:p w:rsidR="002D6A3D" w:rsidRPr="002D6A3D" w:rsidRDefault="002D6A3D">
            <w:pPr>
              <w:pStyle w:val="ConsPlusNormal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w="6293" w:type="dxa"/>
          </w:tcPr>
          <w:p w:rsidR="002D6A3D" w:rsidRPr="002D6A3D" w:rsidRDefault="002D6A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2D6A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находить, формулировать и решать актуальные проблемы прикладной математики, фундаментальной информатики и информационных технологий</w:t>
            </w:r>
          </w:p>
        </w:tc>
      </w:tr>
      <w:tr w:rsidR="002D6A3D" w:rsidRPr="002D6A3D">
        <w:tc>
          <w:tcPr>
            <w:tcW w:w="2778" w:type="dxa"/>
            <w:vMerge/>
          </w:tcPr>
          <w:p w:rsidR="002D6A3D" w:rsidRPr="002D6A3D" w:rsidRDefault="002D6A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3" w:type="dxa"/>
          </w:tcPr>
          <w:p w:rsidR="002D6A3D" w:rsidRPr="002D6A3D" w:rsidRDefault="002D6A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 xml:space="preserve">ОПК-2. Способен применять компьютерные/суперкомпьютерные методы, современное программное обеспечение (в том </w:t>
            </w:r>
            <w:proofErr w:type="gramStart"/>
            <w:r w:rsidRPr="002D6A3D">
              <w:rPr>
                <w:rFonts w:ascii="Times New Roman" w:hAnsi="Times New Roman" w:cs="Times New Roman"/>
              </w:rPr>
              <w:t>числе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отечественного производства) для решения задач профессиональной деятельности</w:t>
            </w:r>
          </w:p>
        </w:tc>
      </w:tr>
      <w:tr w:rsidR="002D6A3D" w:rsidRPr="002D6A3D">
        <w:tc>
          <w:tcPr>
            <w:tcW w:w="2778" w:type="dxa"/>
            <w:vMerge/>
          </w:tcPr>
          <w:p w:rsidR="002D6A3D" w:rsidRPr="002D6A3D" w:rsidRDefault="002D6A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3" w:type="dxa"/>
          </w:tcPr>
          <w:p w:rsidR="002D6A3D" w:rsidRPr="002D6A3D" w:rsidRDefault="002D6A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ОПК-3. 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</w:t>
            </w:r>
          </w:p>
        </w:tc>
      </w:tr>
      <w:tr w:rsidR="002D6A3D" w:rsidRPr="002D6A3D">
        <w:tc>
          <w:tcPr>
            <w:tcW w:w="2778" w:type="dxa"/>
            <w:vMerge w:val="restart"/>
            <w:vAlign w:val="center"/>
          </w:tcPr>
          <w:p w:rsidR="002D6A3D" w:rsidRPr="002D6A3D" w:rsidRDefault="002D6A3D">
            <w:pPr>
              <w:pStyle w:val="ConsPlusNormal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Информационно-коммуникационные технологии для профессиональной деятельности</w:t>
            </w:r>
          </w:p>
        </w:tc>
        <w:tc>
          <w:tcPr>
            <w:tcW w:w="6293" w:type="dxa"/>
          </w:tcPr>
          <w:p w:rsidR="002D6A3D" w:rsidRPr="002D6A3D" w:rsidRDefault="002D6A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2D6A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      </w:r>
          </w:p>
        </w:tc>
      </w:tr>
      <w:tr w:rsidR="002D6A3D" w:rsidRPr="002D6A3D">
        <w:tc>
          <w:tcPr>
            <w:tcW w:w="2778" w:type="dxa"/>
            <w:vMerge/>
          </w:tcPr>
          <w:p w:rsidR="002D6A3D" w:rsidRPr="002D6A3D" w:rsidRDefault="002D6A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93" w:type="dxa"/>
          </w:tcPr>
          <w:p w:rsidR="002D6A3D" w:rsidRPr="002D6A3D" w:rsidRDefault="002D6A3D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2D6A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инсталлировать и сопровождать программное обеспечение информационных систем, осуществлять эффективное управление разработкой программных средств и проектов</w:t>
            </w:r>
          </w:p>
        </w:tc>
      </w:tr>
    </w:tbl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3.4. </w:t>
      </w:r>
      <w:proofErr w:type="gramStart"/>
      <w:r w:rsidRPr="002D6A3D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2D6A3D">
        <w:rPr>
          <w:rFonts w:ascii="Times New Roman" w:hAnsi="Times New Roman" w:cs="Times New Roman"/>
        </w:rPr>
        <w:t>обязательных</w:t>
      </w:r>
      <w:proofErr w:type="gramEnd"/>
      <w:r w:rsidRPr="002D6A3D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D6A3D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D6A3D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54" w:history="1">
        <w:r w:rsidRPr="002D6A3D">
          <w:rPr>
            <w:rFonts w:ascii="Times New Roman" w:hAnsi="Times New Roman" w:cs="Times New Roman"/>
            <w:color w:val="0000FF"/>
          </w:rPr>
          <w:t>приложении</w:t>
        </w:r>
      </w:hyperlink>
      <w:r w:rsidRPr="002D6A3D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2D6A3D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--------------------------------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D6A3D">
        <w:rPr>
          <w:rFonts w:ascii="Times New Roman" w:hAnsi="Times New Roman" w:cs="Times New Roman"/>
        </w:rPr>
        <w:t xml:space="preserve">&lt;3&gt; См. </w:t>
      </w:r>
      <w:hyperlink r:id="rId9" w:history="1">
        <w:r w:rsidRPr="002D6A3D">
          <w:rPr>
            <w:rFonts w:ascii="Times New Roman" w:hAnsi="Times New Roman" w:cs="Times New Roman"/>
            <w:color w:val="0000FF"/>
          </w:rPr>
          <w:t>пункт 1</w:t>
        </w:r>
      </w:hyperlink>
      <w:r w:rsidRPr="002D6A3D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2D6A3D">
        <w:rPr>
          <w:rFonts w:ascii="Times New Roman" w:hAnsi="Times New Roman" w:cs="Times New Roman"/>
        </w:rPr>
        <w:t xml:space="preserve"> </w:t>
      </w:r>
      <w:proofErr w:type="gramStart"/>
      <w:r w:rsidRPr="002D6A3D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2D6A3D">
        <w:rPr>
          <w:rFonts w:ascii="Times New Roman" w:hAnsi="Times New Roman" w:cs="Times New Roman"/>
        </w:rPr>
        <w:t>выделена</w:t>
      </w:r>
      <w:proofErr w:type="gramEnd"/>
      <w:r w:rsidRPr="002D6A3D">
        <w:rPr>
          <w:rFonts w:ascii="Times New Roman" w:hAnsi="Times New Roman" w:cs="Times New Roman"/>
        </w:rPr>
        <w:t xml:space="preserve"> полностью или частично.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--------------------------------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&lt;4&gt; </w:t>
      </w:r>
      <w:hyperlink r:id="rId10" w:history="1">
        <w:r w:rsidRPr="002D6A3D">
          <w:rPr>
            <w:rFonts w:ascii="Times New Roman" w:hAnsi="Times New Roman" w:cs="Times New Roman"/>
            <w:color w:val="0000FF"/>
          </w:rPr>
          <w:t>Приказ</w:t>
        </w:r>
      </w:hyperlink>
      <w:r w:rsidRPr="002D6A3D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4" w:history="1">
        <w:r w:rsidRPr="002D6A3D">
          <w:rPr>
            <w:rFonts w:ascii="Times New Roman" w:hAnsi="Times New Roman" w:cs="Times New Roman"/>
            <w:color w:val="0000FF"/>
          </w:rPr>
          <w:t>пунктом 1.11</w:t>
        </w:r>
      </w:hyperlink>
      <w:r w:rsidRPr="002D6A3D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hyperlink w:anchor="P73" w:history="1">
        <w:r w:rsidRPr="002D6A3D">
          <w:rPr>
            <w:rFonts w:ascii="Times New Roman" w:hAnsi="Times New Roman" w:cs="Times New Roman"/>
            <w:color w:val="0000FF"/>
          </w:rPr>
          <w:t>пунктом 1.12</w:t>
        </w:r>
      </w:hyperlink>
      <w:r w:rsidRPr="002D6A3D">
        <w:rPr>
          <w:rFonts w:ascii="Times New Roman" w:hAnsi="Times New Roman" w:cs="Times New Roman"/>
        </w:rPr>
        <w:t xml:space="preserve"> ФГОС </w:t>
      </w:r>
      <w:proofErr w:type="gramStart"/>
      <w:r w:rsidRPr="002D6A3D">
        <w:rPr>
          <w:rFonts w:ascii="Times New Roman" w:hAnsi="Times New Roman" w:cs="Times New Roman"/>
        </w:rPr>
        <w:t>ВО</w:t>
      </w:r>
      <w:proofErr w:type="gramEnd"/>
      <w:r w:rsidRPr="002D6A3D">
        <w:rPr>
          <w:rFonts w:ascii="Times New Roman" w:hAnsi="Times New Roman" w:cs="Times New Roman"/>
        </w:rPr>
        <w:t>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универсальных, </w:t>
      </w:r>
      <w:proofErr w:type="spellStart"/>
      <w:r w:rsidRPr="002D6A3D">
        <w:rPr>
          <w:rFonts w:ascii="Times New Roman" w:hAnsi="Times New Roman" w:cs="Times New Roman"/>
        </w:rPr>
        <w:t>общепрофессиональных</w:t>
      </w:r>
      <w:proofErr w:type="spellEnd"/>
      <w:r w:rsidRPr="002D6A3D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2D6A3D">
        <w:rPr>
          <w:rFonts w:ascii="Times New Roman" w:hAnsi="Times New Roman" w:cs="Times New Roman"/>
        </w:rPr>
        <w:t>обучения по дисциплинам</w:t>
      </w:r>
      <w:proofErr w:type="gramEnd"/>
      <w:r w:rsidRPr="002D6A3D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2D6A3D">
        <w:rPr>
          <w:rFonts w:ascii="Times New Roman" w:hAnsi="Times New Roman" w:cs="Times New Roman"/>
        </w:rPr>
        <w:t>обучения по дисциплинам</w:t>
      </w:r>
      <w:proofErr w:type="gramEnd"/>
      <w:r w:rsidRPr="002D6A3D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7" w:history="1">
        <w:r w:rsidRPr="002D6A3D">
          <w:rPr>
            <w:rFonts w:ascii="Times New Roman" w:hAnsi="Times New Roman" w:cs="Times New Roman"/>
            <w:color w:val="0000FF"/>
          </w:rPr>
          <w:t>Блоку 1</w:t>
        </w:r>
      </w:hyperlink>
      <w:r w:rsidRPr="002D6A3D">
        <w:rPr>
          <w:rFonts w:ascii="Times New Roman" w:hAnsi="Times New Roman" w:cs="Times New Roman"/>
        </w:rPr>
        <w:t xml:space="preserve"> "Дисциплины (модули)" и </w:t>
      </w:r>
      <w:hyperlink w:anchor="P103" w:history="1">
        <w:r w:rsidRPr="002D6A3D">
          <w:rPr>
            <w:rFonts w:ascii="Times New Roman" w:hAnsi="Times New Roman" w:cs="Times New Roman"/>
            <w:color w:val="0000FF"/>
          </w:rPr>
          <w:t>Блоку 3</w:t>
        </w:r>
      </w:hyperlink>
      <w:r w:rsidRPr="002D6A3D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сети "Интернет", как на территории Организации, так и </w:t>
      </w:r>
      <w:proofErr w:type="gramStart"/>
      <w:r w:rsidRPr="002D6A3D">
        <w:rPr>
          <w:rFonts w:ascii="Times New Roman" w:hAnsi="Times New Roman" w:cs="Times New Roman"/>
        </w:rPr>
        <w:t>вне</w:t>
      </w:r>
      <w:proofErr w:type="gramEnd"/>
      <w:r w:rsidRPr="002D6A3D">
        <w:rPr>
          <w:rFonts w:ascii="Times New Roman" w:hAnsi="Times New Roman" w:cs="Times New Roman"/>
        </w:rPr>
        <w:t xml:space="preserve"> </w:t>
      </w:r>
      <w:proofErr w:type="gramStart"/>
      <w:r w:rsidRPr="002D6A3D">
        <w:rPr>
          <w:rFonts w:ascii="Times New Roman" w:hAnsi="Times New Roman" w:cs="Times New Roman"/>
        </w:rPr>
        <w:t>ее</w:t>
      </w:r>
      <w:proofErr w:type="gramEnd"/>
      <w:r w:rsidRPr="002D6A3D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--------------------------------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D6A3D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2D6A3D">
          <w:rPr>
            <w:rFonts w:ascii="Times New Roman" w:hAnsi="Times New Roman" w:cs="Times New Roman"/>
            <w:color w:val="0000FF"/>
          </w:rPr>
          <w:t>закон</w:t>
        </w:r>
      </w:hyperlink>
      <w:r w:rsidRPr="002D6A3D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2D6A3D">
        <w:rPr>
          <w:rFonts w:ascii="Times New Roman" w:hAnsi="Times New Roman" w:cs="Times New Roman"/>
        </w:rPr>
        <w:t xml:space="preserve"> </w:t>
      </w:r>
      <w:proofErr w:type="gramStart"/>
      <w:r w:rsidRPr="002D6A3D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2D6A3D">
        <w:rPr>
          <w:rFonts w:ascii="Times New Roman" w:hAnsi="Times New Roman" w:cs="Times New Roman"/>
        </w:rPr>
        <w:t xml:space="preserve"> </w:t>
      </w:r>
      <w:proofErr w:type="gramStart"/>
      <w:r w:rsidRPr="002D6A3D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2" w:history="1">
        <w:r w:rsidRPr="002D6A3D">
          <w:rPr>
            <w:rFonts w:ascii="Times New Roman" w:hAnsi="Times New Roman" w:cs="Times New Roman"/>
            <w:color w:val="0000FF"/>
          </w:rPr>
          <w:t>закон</w:t>
        </w:r>
      </w:hyperlink>
      <w:r w:rsidRPr="002D6A3D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2D6A3D">
        <w:rPr>
          <w:rFonts w:ascii="Times New Roman" w:hAnsi="Times New Roman" w:cs="Times New Roman"/>
        </w:rPr>
        <w:t xml:space="preserve"> </w:t>
      </w:r>
      <w:proofErr w:type="gramStart"/>
      <w:r w:rsidRPr="002D6A3D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2D6A3D">
        <w:rPr>
          <w:rFonts w:ascii="Times New Roman" w:hAnsi="Times New Roman" w:cs="Times New Roman"/>
        </w:rPr>
        <w:t xml:space="preserve"> </w:t>
      </w:r>
      <w:proofErr w:type="gramStart"/>
      <w:r w:rsidRPr="002D6A3D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4.2.4. </w:t>
      </w:r>
      <w:proofErr w:type="gramStart"/>
      <w:r w:rsidRPr="002D6A3D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2D6A3D">
        <w:rPr>
          <w:rFonts w:ascii="Times New Roman" w:hAnsi="Times New Roman" w:cs="Times New Roman"/>
        </w:rPr>
        <w:t>Web</w:t>
      </w:r>
      <w:proofErr w:type="spellEnd"/>
      <w:r w:rsidRPr="002D6A3D">
        <w:rPr>
          <w:rFonts w:ascii="Times New Roman" w:hAnsi="Times New Roman" w:cs="Times New Roman"/>
        </w:rPr>
        <w:t xml:space="preserve"> </w:t>
      </w:r>
      <w:proofErr w:type="spellStart"/>
      <w:r w:rsidRPr="002D6A3D">
        <w:rPr>
          <w:rFonts w:ascii="Times New Roman" w:hAnsi="Times New Roman" w:cs="Times New Roman"/>
        </w:rPr>
        <w:t>of</w:t>
      </w:r>
      <w:proofErr w:type="spellEnd"/>
      <w:r w:rsidRPr="002D6A3D">
        <w:rPr>
          <w:rFonts w:ascii="Times New Roman" w:hAnsi="Times New Roman" w:cs="Times New Roman"/>
        </w:rPr>
        <w:t xml:space="preserve"> </w:t>
      </w:r>
      <w:proofErr w:type="spellStart"/>
      <w:r w:rsidRPr="002D6A3D">
        <w:rPr>
          <w:rFonts w:ascii="Times New Roman" w:hAnsi="Times New Roman" w:cs="Times New Roman"/>
        </w:rPr>
        <w:t>Science</w:t>
      </w:r>
      <w:proofErr w:type="spellEnd"/>
      <w:r w:rsidRPr="002D6A3D">
        <w:rPr>
          <w:rFonts w:ascii="Times New Roman" w:hAnsi="Times New Roman" w:cs="Times New Roman"/>
        </w:rPr>
        <w:t xml:space="preserve"> или </w:t>
      </w:r>
      <w:proofErr w:type="spellStart"/>
      <w:r w:rsidRPr="002D6A3D">
        <w:rPr>
          <w:rFonts w:ascii="Times New Roman" w:hAnsi="Times New Roman" w:cs="Times New Roman"/>
        </w:rPr>
        <w:t>Scopus</w:t>
      </w:r>
      <w:proofErr w:type="spellEnd"/>
      <w:r w:rsidRPr="002D6A3D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4.4.4. </w:t>
      </w:r>
      <w:proofErr w:type="gramStart"/>
      <w:r w:rsidRPr="002D6A3D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2D6A3D">
        <w:rPr>
          <w:rFonts w:ascii="Times New Roman" w:hAnsi="Times New Roman" w:cs="Times New Roman"/>
        </w:rPr>
        <w:t xml:space="preserve"> сфере не менее 3 лет).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4.4.5. </w:t>
      </w:r>
      <w:proofErr w:type="gramStart"/>
      <w:r w:rsidRPr="002D6A3D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2D6A3D">
        <w:rPr>
          <w:rFonts w:ascii="Times New Roman" w:hAnsi="Times New Roman" w:cs="Times New Roman"/>
        </w:rPr>
        <w:t xml:space="preserve"> в Российской Федерации).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4.4.6. </w:t>
      </w:r>
      <w:proofErr w:type="gramStart"/>
      <w:r w:rsidRPr="002D6A3D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2D6A3D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2D6A3D">
        <w:rPr>
          <w:rFonts w:ascii="Times New Roman" w:hAnsi="Times New Roman" w:cs="Times New Roman"/>
        </w:rPr>
        <w:t>осуществляющим</w:t>
      </w:r>
      <w:proofErr w:type="gramEnd"/>
      <w:r w:rsidRPr="002D6A3D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2D6A3D" w:rsidRPr="002D6A3D" w:rsidRDefault="002D6A3D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--------------------------------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2D6A3D">
        <w:rPr>
          <w:rFonts w:ascii="Times New Roman" w:hAnsi="Times New Roman" w:cs="Times New Roman"/>
        </w:rPr>
        <w:t xml:space="preserve">&lt;6&gt; См. </w:t>
      </w:r>
      <w:hyperlink r:id="rId13" w:history="1">
        <w:r w:rsidRPr="002D6A3D">
          <w:rPr>
            <w:rFonts w:ascii="Times New Roman" w:hAnsi="Times New Roman" w:cs="Times New Roman"/>
            <w:color w:val="0000FF"/>
          </w:rPr>
          <w:t>пункт 10</w:t>
        </w:r>
      </w:hyperlink>
      <w:r w:rsidRPr="002D6A3D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</w:t>
      </w:r>
      <w:proofErr w:type="gramEnd"/>
      <w:r w:rsidRPr="002D6A3D">
        <w:rPr>
          <w:rFonts w:ascii="Times New Roman" w:hAnsi="Times New Roman" w:cs="Times New Roman"/>
        </w:rPr>
        <w:t xml:space="preserve"> </w:t>
      </w:r>
      <w:proofErr w:type="gramStart"/>
      <w:r w:rsidRPr="002D6A3D">
        <w:rPr>
          <w:rFonts w:ascii="Times New Roman" w:hAnsi="Times New Roman" w:cs="Times New Roman"/>
        </w:rPr>
        <w:t>N 42, ст. 5926; N 46, ст. 6468).</w:t>
      </w:r>
      <w:proofErr w:type="gramEnd"/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2D6A3D">
        <w:rPr>
          <w:rFonts w:ascii="Times New Roman" w:hAnsi="Times New Roman" w:cs="Times New Roman"/>
        </w:rPr>
        <w:t>обучающихся</w:t>
      </w:r>
      <w:proofErr w:type="gramEnd"/>
      <w:r w:rsidRPr="002D6A3D">
        <w:rPr>
          <w:rFonts w:ascii="Times New Roman" w:hAnsi="Times New Roman" w:cs="Times New Roman"/>
        </w:rPr>
        <w:t xml:space="preserve"> по программе магистратуры.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2D6A3D">
        <w:rPr>
          <w:rFonts w:ascii="Times New Roman" w:hAnsi="Times New Roman" w:cs="Times New Roman"/>
        </w:rPr>
        <w:t>подготовки</w:t>
      </w:r>
      <w:proofErr w:type="gramEnd"/>
      <w:r w:rsidRPr="002D6A3D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2D6A3D">
        <w:rPr>
          <w:rFonts w:ascii="Times New Roman" w:hAnsi="Times New Roman" w:cs="Times New Roman"/>
        </w:rPr>
        <w:t>подготовки</w:t>
      </w:r>
      <w:proofErr w:type="gramEnd"/>
      <w:r w:rsidRPr="002D6A3D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2D6A3D">
        <w:rPr>
          <w:rFonts w:ascii="Times New Roman" w:hAnsi="Times New Roman" w:cs="Times New Roman"/>
        </w:rPr>
        <w:t>обучающимся</w:t>
      </w:r>
      <w:proofErr w:type="gramEnd"/>
      <w:r w:rsidRPr="002D6A3D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2D6A3D">
        <w:rPr>
          <w:rFonts w:ascii="Times New Roman" w:hAnsi="Times New Roman" w:cs="Times New Roman"/>
        </w:rPr>
        <w:t>ВО</w:t>
      </w:r>
      <w:proofErr w:type="gramEnd"/>
      <w:r w:rsidRPr="002D6A3D">
        <w:rPr>
          <w:rFonts w:ascii="Times New Roman" w:hAnsi="Times New Roman" w:cs="Times New Roman"/>
        </w:rPr>
        <w:t xml:space="preserve"> с учетом соответствующей ПООП.</w:t>
      </w:r>
    </w:p>
    <w:p w:rsidR="002D6A3D" w:rsidRPr="002D6A3D" w:rsidRDefault="002D6A3D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2D6A3D">
        <w:rPr>
          <w:rFonts w:ascii="Times New Roman" w:hAnsi="Times New Roman" w:cs="Times New Roman"/>
        </w:rPr>
        <w:t>подготовки</w:t>
      </w:r>
      <w:proofErr w:type="gramEnd"/>
      <w:r w:rsidRPr="002D6A3D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Приложение</w:t>
      </w:r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к федеральному государственному</w:t>
      </w:r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2D6A3D">
        <w:rPr>
          <w:rFonts w:ascii="Times New Roman" w:hAnsi="Times New Roman" w:cs="Times New Roman"/>
        </w:rPr>
        <w:t>высшего</w:t>
      </w:r>
      <w:proofErr w:type="gramEnd"/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образования - магистратура по направлению</w:t>
      </w:r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 xml:space="preserve">подготовки 02.04.02 </w:t>
      </w:r>
      <w:proofErr w:type="gramStart"/>
      <w:r w:rsidRPr="002D6A3D">
        <w:rPr>
          <w:rFonts w:ascii="Times New Roman" w:hAnsi="Times New Roman" w:cs="Times New Roman"/>
        </w:rPr>
        <w:t>Фундаментальная</w:t>
      </w:r>
      <w:proofErr w:type="gramEnd"/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информатика и информационные технологии,</w:t>
      </w:r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2D6A3D">
        <w:rPr>
          <w:rFonts w:ascii="Times New Roman" w:hAnsi="Times New Roman" w:cs="Times New Roman"/>
        </w:rPr>
        <w:t>утвержденному</w:t>
      </w:r>
      <w:proofErr w:type="gramEnd"/>
      <w:r w:rsidRPr="002D6A3D">
        <w:rPr>
          <w:rFonts w:ascii="Times New Roman" w:hAnsi="Times New Roman" w:cs="Times New Roman"/>
        </w:rPr>
        <w:t xml:space="preserve"> приказом Министерства</w:t>
      </w:r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образования и науки Российской Федерации</w:t>
      </w:r>
    </w:p>
    <w:p w:rsidR="002D6A3D" w:rsidRPr="002D6A3D" w:rsidRDefault="002D6A3D">
      <w:pPr>
        <w:pStyle w:val="ConsPlusNormal"/>
        <w:jc w:val="right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от 23 августа 2017 г. N 811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bookmarkStart w:id="9" w:name="P254"/>
      <w:bookmarkEnd w:id="9"/>
      <w:r w:rsidRPr="002D6A3D">
        <w:rPr>
          <w:rFonts w:ascii="Times New Roman" w:hAnsi="Times New Roman" w:cs="Times New Roman"/>
        </w:rPr>
        <w:t>ПЕРЕЧЕНЬ</w:t>
      </w: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ПРОГРАММУ МАГИСТРАТУРЫ ПО НАПРАВЛЕНИЮ ПОДГОТОВКИ 02.04.02</w:t>
      </w:r>
    </w:p>
    <w:p w:rsidR="002D6A3D" w:rsidRPr="002D6A3D" w:rsidRDefault="002D6A3D">
      <w:pPr>
        <w:pStyle w:val="ConsPlusTitle"/>
        <w:jc w:val="center"/>
        <w:rPr>
          <w:rFonts w:ascii="Times New Roman" w:hAnsi="Times New Roman" w:cs="Times New Roman"/>
        </w:rPr>
      </w:pPr>
      <w:r w:rsidRPr="002D6A3D">
        <w:rPr>
          <w:rFonts w:ascii="Times New Roman" w:hAnsi="Times New Roman" w:cs="Times New Roman"/>
        </w:rPr>
        <w:t>ФУНДАМЕНТАЛЬНАЯ ИНФОРМАТИКА И ИНФОРМАЦИОННЫЕ ТЕХНОЛОГИИ</w:t>
      </w:r>
    </w:p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624"/>
        <w:gridCol w:w="1474"/>
        <w:gridCol w:w="6973"/>
      </w:tblGrid>
      <w:tr w:rsidR="002D6A3D" w:rsidRPr="002D6A3D">
        <w:tc>
          <w:tcPr>
            <w:tcW w:w="624" w:type="dxa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2D6A3D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2D6A3D">
              <w:rPr>
                <w:rFonts w:ascii="Times New Roman" w:hAnsi="Times New Roman" w:cs="Times New Roman"/>
              </w:rPr>
              <w:t>/</w:t>
            </w:r>
            <w:proofErr w:type="spellStart"/>
            <w:r w:rsidRPr="002D6A3D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474" w:type="dxa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973" w:type="dxa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Наименование области профессиональной деятельности.</w:t>
            </w:r>
          </w:p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Наименование профессионального стандарта</w:t>
            </w:r>
          </w:p>
        </w:tc>
      </w:tr>
      <w:tr w:rsidR="002D6A3D" w:rsidRPr="002D6A3D">
        <w:tc>
          <w:tcPr>
            <w:tcW w:w="9071" w:type="dxa"/>
            <w:gridSpan w:val="3"/>
          </w:tcPr>
          <w:p w:rsidR="002D6A3D" w:rsidRPr="002D6A3D" w:rsidRDefault="002D6A3D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2D6A3D" w:rsidRPr="002D6A3D">
        <w:tc>
          <w:tcPr>
            <w:tcW w:w="62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7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01.001</w:t>
            </w:r>
          </w:p>
        </w:tc>
        <w:tc>
          <w:tcPr>
            <w:tcW w:w="6973" w:type="dxa"/>
          </w:tcPr>
          <w:p w:rsidR="002D6A3D" w:rsidRPr="002D6A3D" w:rsidRDefault="002D6A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D6A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2D6A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2D6A3D">
              <w:rPr>
                <w:rFonts w:ascii="Times New Roman" w:hAnsi="Times New Roman" w:cs="Times New Roman"/>
              </w:rPr>
              <w:t xml:space="preserve"> "Педагог (педагогическая деятельность в сфере дошкольного, начального общего, основного общего, среднего общего образования) (воспитатель, учитель)", утвержденный приказом Министерства труда и социальной защиты Российской Федерации от 18 октября 2013 г. N 544н (зарегистрирован Министерством юстиции Российской Федерации 6 декабря 2013 г., регистрационный N 30550), с изменениями, внесенными приказами Министерства труда и социальной защиты Российской Федерации от 25 декабря 2014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г. N 1115н (зарегистрирован Министерством юстиции Российской Федерации 19 февраля 2015 г., регистрационный N 36091) и от 5 августа 2016 г. N 422н (зарегистрирован Министерством юстиции Российской Федерации 23 августа 2016 г., регистрационный N 43326)</w:t>
            </w:r>
          </w:p>
        </w:tc>
      </w:tr>
      <w:tr w:rsidR="002D6A3D" w:rsidRPr="002D6A3D">
        <w:tc>
          <w:tcPr>
            <w:tcW w:w="62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7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01.003</w:t>
            </w:r>
          </w:p>
        </w:tc>
        <w:tc>
          <w:tcPr>
            <w:tcW w:w="6973" w:type="dxa"/>
          </w:tcPr>
          <w:p w:rsidR="002D6A3D" w:rsidRPr="002D6A3D" w:rsidRDefault="002D6A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2D6A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2D6A3D">
              <w:rPr>
                <w:rFonts w:ascii="Times New Roman" w:hAnsi="Times New Roman" w:cs="Times New Roman"/>
              </w:rPr>
              <w:t xml:space="preserve"> "Педагог дополнительного образования детей и взрослых", утвержденный приказом Министерства труда и социальной защиты Российской Федерации от 8 сентября 2015 г. N 613н (зарегистрирован Министерством юстиции Российской Федерации 24 сентября 2015 г., регистрационный N 38994)</w:t>
            </w:r>
          </w:p>
        </w:tc>
      </w:tr>
      <w:tr w:rsidR="002D6A3D" w:rsidRPr="002D6A3D">
        <w:tc>
          <w:tcPr>
            <w:tcW w:w="62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47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6973" w:type="dxa"/>
          </w:tcPr>
          <w:p w:rsidR="002D6A3D" w:rsidRPr="002D6A3D" w:rsidRDefault="002D6A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2D6A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2D6A3D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N 608н (зарегистрирован Министерством юстиции Российской Федерации 24 сентября 2015 г., регистрационный N 38993)</w:t>
            </w:r>
          </w:p>
        </w:tc>
      </w:tr>
      <w:tr w:rsidR="002D6A3D" w:rsidRPr="002D6A3D">
        <w:tc>
          <w:tcPr>
            <w:tcW w:w="9071" w:type="dxa"/>
            <w:gridSpan w:val="3"/>
            <w:vAlign w:val="center"/>
          </w:tcPr>
          <w:p w:rsidR="002D6A3D" w:rsidRPr="002D6A3D" w:rsidRDefault="002D6A3D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2D6A3D" w:rsidRPr="002D6A3D">
        <w:tc>
          <w:tcPr>
            <w:tcW w:w="62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7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06.001</w:t>
            </w:r>
          </w:p>
        </w:tc>
        <w:tc>
          <w:tcPr>
            <w:tcW w:w="6973" w:type="dxa"/>
          </w:tcPr>
          <w:p w:rsidR="002D6A3D" w:rsidRPr="002D6A3D" w:rsidRDefault="002D6A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D6A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2D6A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2D6A3D">
              <w:rPr>
                <w:rFonts w:ascii="Times New Roman" w:hAnsi="Times New Roman" w:cs="Times New Roman"/>
              </w:rPr>
              <w:t xml:space="preserve"> "Программист", утвержденный приказом Министерства труда и социальной защиты Российской Федерации от 18 ноября 2013 г. N 679н (зарегистрирован Министерством юстиции Российской Федерации 18 декабря 2013 г., регистрационный N 30635),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 N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2D6A3D" w:rsidRPr="002D6A3D">
        <w:tc>
          <w:tcPr>
            <w:tcW w:w="62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7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06.003</w:t>
            </w:r>
          </w:p>
        </w:tc>
        <w:tc>
          <w:tcPr>
            <w:tcW w:w="6973" w:type="dxa"/>
          </w:tcPr>
          <w:p w:rsidR="002D6A3D" w:rsidRPr="002D6A3D" w:rsidRDefault="002D6A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D6A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2D6A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2D6A3D">
              <w:rPr>
                <w:rFonts w:ascii="Times New Roman" w:hAnsi="Times New Roman" w:cs="Times New Roman"/>
              </w:rPr>
              <w:t xml:space="preserve"> "Архитектор программного обеспечения", утвержденный приказом Министерства труда и социальной защиты Российской Федерации от 11 апреля 2014 г. N 228н (зарегистрирован Министерством юстиции Российской Федерации 2 июня 2014 г., регистрационный N 32534),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</w:t>
            </w:r>
            <w:proofErr w:type="gramEnd"/>
            <w:r w:rsidRPr="002D6A3D">
              <w:rPr>
                <w:rFonts w:ascii="Times New Roman" w:hAnsi="Times New Roman" w:cs="Times New Roman"/>
              </w:rPr>
              <w:t>., регистрационный N 45230)</w:t>
            </w:r>
          </w:p>
        </w:tc>
      </w:tr>
      <w:tr w:rsidR="002D6A3D" w:rsidRPr="002D6A3D">
        <w:tc>
          <w:tcPr>
            <w:tcW w:w="62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47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06.004</w:t>
            </w:r>
          </w:p>
        </w:tc>
        <w:tc>
          <w:tcPr>
            <w:tcW w:w="6973" w:type="dxa"/>
          </w:tcPr>
          <w:p w:rsidR="002D6A3D" w:rsidRPr="002D6A3D" w:rsidRDefault="002D6A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D6A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2D6A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2D6A3D">
              <w:rPr>
                <w:rFonts w:ascii="Times New Roman" w:hAnsi="Times New Roman" w:cs="Times New Roman"/>
              </w:rPr>
              <w:t xml:space="preserve"> "Специалист по тестированию в области информационных технологий", утвержденный приказом Министерства труда и социальной защиты Российской Федерации от 11 апреля 2014 г. N 225н (зарегистрирован Министерством юстиции Российской Федерации 9 июня 2014 г., регистрационный N 32623),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D6A3D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2D6A3D" w:rsidRPr="002D6A3D">
        <w:tc>
          <w:tcPr>
            <w:tcW w:w="62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47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06.011</w:t>
            </w:r>
          </w:p>
        </w:tc>
        <w:tc>
          <w:tcPr>
            <w:tcW w:w="6973" w:type="dxa"/>
          </w:tcPr>
          <w:p w:rsidR="002D6A3D" w:rsidRPr="002D6A3D" w:rsidRDefault="002D6A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D6A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2D6A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2D6A3D">
              <w:rPr>
                <w:rFonts w:ascii="Times New Roman" w:hAnsi="Times New Roman" w:cs="Times New Roman"/>
              </w:rPr>
              <w:t xml:space="preserve"> "Администратор баз данных", утвержденный приказом Министерства труда и социальной защиты Российской Федерации от 17 сентября 2014 г. N 647н (зарегистрирован Министерством юстиции Российской Федерации 24 ноября 2014 г., регистрационный N 34846),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</w:t>
            </w:r>
            <w:proofErr w:type="gramEnd"/>
            <w:r w:rsidRPr="002D6A3D">
              <w:rPr>
                <w:rFonts w:ascii="Times New Roman" w:hAnsi="Times New Roman" w:cs="Times New Roman"/>
              </w:rPr>
              <w:t>., регистрационный N 45230)</w:t>
            </w:r>
          </w:p>
        </w:tc>
      </w:tr>
      <w:tr w:rsidR="002D6A3D" w:rsidRPr="002D6A3D">
        <w:tc>
          <w:tcPr>
            <w:tcW w:w="62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47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06.015</w:t>
            </w:r>
          </w:p>
        </w:tc>
        <w:tc>
          <w:tcPr>
            <w:tcW w:w="6973" w:type="dxa"/>
          </w:tcPr>
          <w:p w:rsidR="002D6A3D" w:rsidRPr="002D6A3D" w:rsidRDefault="002D6A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D6A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2D6A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2D6A3D">
              <w:rPr>
                <w:rFonts w:ascii="Times New Roman" w:hAnsi="Times New Roman" w:cs="Times New Roman"/>
              </w:rPr>
              <w:t xml:space="preserve"> "Специалист по информационным системам", утвержденный приказом Министерства труда и социальной защиты Российской Федерации от 18 ноября 2014 г. N 896н (зарегистрирован Министерством юстиции Российской Федерации 24 декабря 2014 г., регистрационный N 35361),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2D6A3D" w:rsidRPr="002D6A3D">
        <w:tc>
          <w:tcPr>
            <w:tcW w:w="62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7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06.016</w:t>
            </w:r>
          </w:p>
        </w:tc>
        <w:tc>
          <w:tcPr>
            <w:tcW w:w="6973" w:type="dxa"/>
          </w:tcPr>
          <w:p w:rsidR="002D6A3D" w:rsidRPr="002D6A3D" w:rsidRDefault="002D6A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D6A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2D6A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2D6A3D">
              <w:rPr>
                <w:rFonts w:ascii="Times New Roman" w:hAnsi="Times New Roman" w:cs="Times New Roman"/>
              </w:rPr>
              <w:t xml:space="preserve"> "Руководитель проектов в области информационных технологий", утвержденный приказом Министерства труда и социальной защиты Российской Федерации от 18 ноября 2014 г. N 893н (зарегистрирован Министерством юстиции Российской Федерации 9 декабря 2014 г., регистрационный N 35117),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  <w:tr w:rsidR="002D6A3D" w:rsidRPr="002D6A3D">
        <w:tc>
          <w:tcPr>
            <w:tcW w:w="62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47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06.019</w:t>
            </w:r>
          </w:p>
        </w:tc>
        <w:tc>
          <w:tcPr>
            <w:tcW w:w="6973" w:type="dxa"/>
          </w:tcPr>
          <w:p w:rsidR="002D6A3D" w:rsidRPr="002D6A3D" w:rsidRDefault="002D6A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D6A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2D6A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2D6A3D">
              <w:rPr>
                <w:rFonts w:ascii="Times New Roman" w:hAnsi="Times New Roman" w:cs="Times New Roman"/>
              </w:rPr>
              <w:t xml:space="preserve"> "Технический писатель (специалист по технической документации в области информационных технологий)", утвержденный приказом Министерства труда и социальной защиты Российской Федерации от 8 сентября 2014 г. N 612н (зарегистрирован Министерством юстиции Российской Федерации 3 октября 2014 г., регистрационный N 34234), с изменением, внесенным приказом Министерства труда и социальной защиты Российской Федерации от 12 декабря 2016 г. N 727н (зарегистрирован Министерством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юстиции Российской Федерации 13 января 2017 г., регистрационный N 45230)</w:t>
            </w:r>
          </w:p>
        </w:tc>
      </w:tr>
      <w:tr w:rsidR="002D6A3D" w:rsidRPr="002D6A3D">
        <w:tc>
          <w:tcPr>
            <w:tcW w:w="62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47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06.022</w:t>
            </w:r>
          </w:p>
        </w:tc>
        <w:tc>
          <w:tcPr>
            <w:tcW w:w="6973" w:type="dxa"/>
          </w:tcPr>
          <w:p w:rsidR="002D6A3D" w:rsidRPr="002D6A3D" w:rsidRDefault="002D6A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D6A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2D6A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2D6A3D">
              <w:rPr>
                <w:rFonts w:ascii="Times New Roman" w:hAnsi="Times New Roman" w:cs="Times New Roman"/>
              </w:rPr>
              <w:t xml:space="preserve"> "Системный аналитик", утвержденный приказом Министерства труда и социальной защиты Российской Федерации от 28 октября 2014 г. N 809н (зарегистрирован Министерством юстиции Российской Федерации 24 ноября 2014 г., регистрационный N 34882),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D6A3D">
              <w:rPr>
                <w:rFonts w:ascii="Times New Roman" w:hAnsi="Times New Roman" w:cs="Times New Roman"/>
              </w:rPr>
              <w:t>N 45230)</w:t>
            </w:r>
            <w:proofErr w:type="gramEnd"/>
          </w:p>
        </w:tc>
      </w:tr>
      <w:tr w:rsidR="002D6A3D" w:rsidRPr="002D6A3D">
        <w:tc>
          <w:tcPr>
            <w:tcW w:w="9071" w:type="dxa"/>
            <w:gridSpan w:val="3"/>
            <w:vAlign w:val="center"/>
          </w:tcPr>
          <w:p w:rsidR="002D6A3D" w:rsidRPr="002D6A3D" w:rsidRDefault="002D6A3D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32 Авиастроение</w:t>
            </w:r>
          </w:p>
        </w:tc>
      </w:tr>
      <w:tr w:rsidR="002D6A3D" w:rsidRPr="002D6A3D">
        <w:tc>
          <w:tcPr>
            <w:tcW w:w="62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47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32.001</w:t>
            </w:r>
          </w:p>
        </w:tc>
        <w:tc>
          <w:tcPr>
            <w:tcW w:w="6973" w:type="dxa"/>
          </w:tcPr>
          <w:p w:rsidR="002D6A3D" w:rsidRPr="002D6A3D" w:rsidRDefault="002D6A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D6A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5" w:history="1">
              <w:r w:rsidRPr="002D6A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2D6A3D">
              <w:rPr>
                <w:rFonts w:ascii="Times New Roman" w:hAnsi="Times New Roman" w:cs="Times New Roman"/>
              </w:rPr>
              <w:t xml:space="preserve"> "Специалист по разработке комплексов бортового оборудования авиационных летательных аппаратов", утвержденный приказом Министерства труда и социальной защиты Российской Федерации от 15 декабря 2014 г. N 1042н (зарегистрирован Министерством юстиции Российской Федерации 19 января 2015 г., регистрационный N 35581), с изменением, внесенным приказом Министерства труда и социальной защиты Российской Федерации от 15 сентября 2016 г. N 514н (зарегистрирован Министерством юстиции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D6A3D">
              <w:rPr>
                <w:rFonts w:ascii="Times New Roman" w:hAnsi="Times New Roman" w:cs="Times New Roman"/>
              </w:rPr>
              <w:t>Российской Федерации 31 октября 2016 г., регистрационный N 44198)</w:t>
            </w:r>
            <w:proofErr w:type="gramEnd"/>
          </w:p>
        </w:tc>
      </w:tr>
      <w:tr w:rsidR="002D6A3D" w:rsidRPr="002D6A3D">
        <w:tc>
          <w:tcPr>
            <w:tcW w:w="9071" w:type="dxa"/>
            <w:gridSpan w:val="3"/>
            <w:vAlign w:val="center"/>
          </w:tcPr>
          <w:p w:rsidR="002D6A3D" w:rsidRPr="002D6A3D" w:rsidRDefault="002D6A3D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2D6A3D" w:rsidRPr="002D6A3D">
        <w:tc>
          <w:tcPr>
            <w:tcW w:w="62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474" w:type="dxa"/>
            <w:vAlign w:val="center"/>
          </w:tcPr>
          <w:p w:rsidR="002D6A3D" w:rsidRPr="002D6A3D" w:rsidRDefault="002D6A3D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D6A3D">
              <w:rPr>
                <w:rFonts w:ascii="Times New Roman" w:hAnsi="Times New Roman" w:cs="Times New Roman"/>
              </w:rPr>
              <w:t>40.057</w:t>
            </w:r>
          </w:p>
        </w:tc>
        <w:tc>
          <w:tcPr>
            <w:tcW w:w="6973" w:type="dxa"/>
          </w:tcPr>
          <w:p w:rsidR="002D6A3D" w:rsidRPr="002D6A3D" w:rsidRDefault="002D6A3D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2D6A3D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6" w:history="1">
              <w:r w:rsidRPr="002D6A3D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2D6A3D">
              <w:rPr>
                <w:rFonts w:ascii="Times New Roman" w:hAnsi="Times New Roman" w:cs="Times New Roman"/>
              </w:rPr>
              <w:t xml:space="preserve"> "Специалист по автоматизированным системам управления производством", утвержденный приказом Министерства труда и социальной защиты Российской Федерации от 13 октября 2014 г. N 713н (зарегистрирован Министерством юстиции Российской Федерации 24 ноября 2014 г., регистрационный N 34857),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2D6A3D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</w:tbl>
    <w:p w:rsidR="002D6A3D" w:rsidRPr="002D6A3D" w:rsidRDefault="002D6A3D">
      <w:pPr>
        <w:pStyle w:val="ConsPlusNormal"/>
        <w:jc w:val="both"/>
        <w:rPr>
          <w:rFonts w:ascii="Times New Roman" w:hAnsi="Times New Roman" w:cs="Times New Roman"/>
        </w:rPr>
      </w:pPr>
    </w:p>
    <w:p w:rsidR="002D6A3D" w:rsidRPr="002D6A3D" w:rsidRDefault="00DE44CA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2D6A3D" w:rsidRPr="002D6A3D" w:rsidRDefault="002D6A3D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6E3827" w:rsidRPr="002D6A3D" w:rsidRDefault="006E3827">
      <w:pPr>
        <w:rPr>
          <w:rFonts w:ascii="Times New Roman" w:hAnsi="Times New Roman" w:cs="Times New Roman"/>
        </w:rPr>
      </w:pPr>
    </w:p>
    <w:sectPr w:rsidR="006E3827" w:rsidRPr="002D6A3D" w:rsidSect="00CC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2D6A3D"/>
    <w:rsid w:val="002D6A3D"/>
    <w:rsid w:val="00342446"/>
    <w:rsid w:val="006E3827"/>
    <w:rsid w:val="00DE4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6A3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D6A3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D6A3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D6BA348665375731E5FB95B5FD9E859983BDA316F74A593D094F76A3F18F6A1CB7ACE9D62E59148B1122C193B34B74C8BC70A87E43597C5GBqCH" TargetMode="External"/><Relationship Id="rId13" Type="http://schemas.openxmlformats.org/officeDocument/2006/relationships/hyperlink" Target="consultantplus://offline/ref=AD6BA348665375731E5FB95B5FD9E859993BDC336E75A593D094F76A3F18F6A1CB7ACE9D62E5944CB2122C193B34B74C8BC70A87E43597C5GBqCH" TargetMode="External"/><Relationship Id="rId18" Type="http://schemas.openxmlformats.org/officeDocument/2006/relationships/hyperlink" Target="consultantplus://offline/ref=AD6BA348665375731E5FB95B5FD9E859983BDF336873A593D094F76A3F18F6A1CB7ACE9D62E5914CBF122C193B34B74C8BC70A87E43597C5GBqCH" TargetMode="External"/><Relationship Id="rId26" Type="http://schemas.openxmlformats.org/officeDocument/2006/relationships/hyperlink" Target="consultantplus://offline/ref=AD6BA348665375731E5FB95B5FD9E859983BDF306974A593D094F76A3F18F6A1CB7ACE9D62E5914DB6122C193B34B74C8BC70A87E43597C5GBqC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AD6BA348665375731E5FB95B5FD9E859983BDF326470A593D094F76A3F18F6A1CB7ACE9D62E5914CBF122C193B34B74C8BC70A87E43597C5GBqCH" TargetMode="External"/><Relationship Id="rId7" Type="http://schemas.openxmlformats.org/officeDocument/2006/relationships/hyperlink" Target="consultantplus://offline/ref=AD6BA348665375731E5FB95B5FD9E8599938DA366F75A593D094F76A3F18F6A1CB7ACE9D62E59348BF122C193B34B74C8BC70A87E43597C5GBqCH" TargetMode="External"/><Relationship Id="rId12" Type="http://schemas.openxmlformats.org/officeDocument/2006/relationships/hyperlink" Target="consultantplus://offline/ref=AD6BA348665375731E5FB95B5FD9E8599832D83F687DA593D094F76A3F18F6A1D97A969162E18F4CB0077A487EG6q8H" TargetMode="External"/><Relationship Id="rId17" Type="http://schemas.openxmlformats.org/officeDocument/2006/relationships/hyperlink" Target="consultantplus://offline/ref=AD6BA348665375731E5FB95B5FD9E859983BDF326B76A593D094F76A3F18F6A1CB7ACE9D62E5914CBF122C193B34B74C8BC70A87E43597C5GBqCH" TargetMode="External"/><Relationship Id="rId25" Type="http://schemas.openxmlformats.org/officeDocument/2006/relationships/hyperlink" Target="consultantplus://offline/ref=AD6BA348665375731E5FB95B5FD9E859983AD8336473A593D094F76A3F18F6A1CB7ACE9D62E5914CBF122C193B34B74C8BC70A87E43597C5GBqCH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AD6BA348665375731E5FB95B5FD9E8599B32D83E6875A593D094F76A3F18F6A1CB7ACE9D62E5914DB6122C193B34B74C8BC70A87E43597C5GBqCH" TargetMode="External"/><Relationship Id="rId20" Type="http://schemas.openxmlformats.org/officeDocument/2006/relationships/hyperlink" Target="consultantplus://offline/ref=AD6BA348665375731E5FB95B5FD9E859983BDF306E72A593D094F76A3F18F6A1CB7ACE9D62E5914CBF122C193B34B74C8BC70A87E43597C5GBqCH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AD6BA348665375731E5FB95B5FD9E8599B32DB336F75A593D094F76A3F18F6A1CB7ACE9D62E5914DB5122C193B34B74C8BC70A87E43597C5GBqCH" TargetMode="External"/><Relationship Id="rId11" Type="http://schemas.openxmlformats.org/officeDocument/2006/relationships/hyperlink" Target="consultantplus://offline/ref=AD6BA348665375731E5FB95B5FD9E8599938DE326873A593D094F76A3F18F6A1D97A969162E18F4CB0077A487EG6q8H" TargetMode="External"/><Relationship Id="rId24" Type="http://schemas.openxmlformats.org/officeDocument/2006/relationships/hyperlink" Target="consultantplus://offline/ref=AD6BA348665375731E5FB95B5FD9E859983BDF306971A593D094F76A3F18F6A1CB7ACE9D62E5914CBF122C193B34B74C8BC70A87E43597C5GBqCH" TargetMode="External"/><Relationship Id="rId5" Type="http://schemas.openxmlformats.org/officeDocument/2006/relationships/hyperlink" Target="consultantplus://offline/ref=AD6BA348665375731E5FB95B5FD9E8599832D9306C7CA593D094F76A3F18F6A1CB7ACE9D62E59148B4122C193B34B74C8BC70A87E43597C5GBqCH" TargetMode="External"/><Relationship Id="rId15" Type="http://schemas.openxmlformats.org/officeDocument/2006/relationships/hyperlink" Target="consultantplus://offline/ref=AD6BA348665375731E5FB95B5FD9E8599B32D8316B73A593D094F76A3F18F6A1CB7ACE9D62E5914DB6122C193B34B74C8BC70A87E43597C5GBqCH" TargetMode="External"/><Relationship Id="rId23" Type="http://schemas.openxmlformats.org/officeDocument/2006/relationships/hyperlink" Target="consultantplus://offline/ref=AD6BA348665375731E5FB95B5FD9E859983BDF306873A593D094F76A3F18F6A1CB7ACE9D62E5914CBF122C193B34B74C8BC70A87E43597C5GBqCH" TargetMode="External"/><Relationship Id="rId28" Type="http://schemas.openxmlformats.org/officeDocument/2006/relationships/theme" Target="theme/theme1.xml"/><Relationship Id="rId10" Type="http://schemas.openxmlformats.org/officeDocument/2006/relationships/hyperlink" Target="consultantplus://offline/ref=AD6BA348665375731E5FB95B5FD9E8599B3ED83F6A74A593D094F76A3F18F6A1D97A969162E18F4CB0077A487EG6q8H" TargetMode="External"/><Relationship Id="rId19" Type="http://schemas.openxmlformats.org/officeDocument/2006/relationships/hyperlink" Target="consultantplus://offline/ref=AD6BA348665375731E5FB95B5FD9E859983BDF336C71A593D094F76A3F18F6A1CB7ACE9D62E5914CBF122C193B34B74C8BC70A87E43597C5GBqCH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AD6BA348665375731E5FB95B5FD9E859983BDA316F74A593D094F76A3F18F6A1CB7ACE9D62E5914CB0122C193B34B74C8BC70A87E43597C5GBqCH" TargetMode="External"/><Relationship Id="rId14" Type="http://schemas.openxmlformats.org/officeDocument/2006/relationships/hyperlink" Target="consultantplus://offline/ref=AD6BA348665375731E5FB95B5FD9E859983ADD3E6D71A593D094F76A3F18F6A1CB7ACE9D62E5914DB6122C193B34B74C8BC70A87E43597C5GBqCH" TargetMode="External"/><Relationship Id="rId22" Type="http://schemas.openxmlformats.org/officeDocument/2006/relationships/hyperlink" Target="consultantplus://offline/ref=AD6BA348665375731E5FB95B5FD9E859983BDF306F77A593D094F76A3F18F6A1CB7ACE9D62E5914CBF122C193B34B74C8BC70A87E43597C5GBqC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6550</Words>
  <Characters>37335</Characters>
  <Application>Microsoft Office Word</Application>
  <DocSecurity>0</DocSecurity>
  <Lines>311</Lines>
  <Paragraphs>87</Paragraphs>
  <ScaleCrop>false</ScaleCrop>
  <Company>МАИ</Company>
  <LinksUpToDate>false</LinksUpToDate>
  <CharactersWithSpaces>43798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2019-06-04T07:42:00Z</dcterms:created>
  <dcterms:modified xsi:type="dcterms:W3CDTF">2019-12-31T08:07:00Z</dcterms:modified>
</cp:coreProperties>
</file>