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FFE" w:rsidRPr="00B66FFE" w:rsidRDefault="00B66FFE">
      <w:pPr>
        <w:pStyle w:val="ConsPlusTitlePage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B66FFE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B66FFE">
        <w:rPr>
          <w:rFonts w:ascii="Times New Roman" w:hAnsi="Times New Roman" w:cs="Times New Roman"/>
        </w:rPr>
        <w:br/>
      </w:r>
    </w:p>
    <w:p w:rsidR="00B66FFE" w:rsidRPr="00B66FFE" w:rsidRDefault="00B66FFE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outlineLvl w:val="0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Зарегистрировано в Минюсте России 12 октября 2017 г. N 48510</w:t>
      </w:r>
    </w:p>
    <w:p w:rsidR="00B66FFE" w:rsidRPr="00B66FFE" w:rsidRDefault="00B66FF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B66FFE" w:rsidRPr="00B66FFE" w:rsidRDefault="00B66FFE">
      <w:pPr>
        <w:pStyle w:val="ConsPlusTitle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ПРИКАЗ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от 22 сентября 2017 г. N 956</w:t>
      </w:r>
    </w:p>
    <w:p w:rsidR="00B66FFE" w:rsidRPr="00B66FFE" w:rsidRDefault="00B66FFE">
      <w:pPr>
        <w:pStyle w:val="ConsPlusTitle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 УТВЕРЖДЕНИИ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ПОДГОТОВКИ 11.04.03 КОНСТРУИРОВАНИЕ И ТЕХНОЛОГИЯ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ЭЛЕКТРОННЫХ СРЕДСТВ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B66FFE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B66FFE">
          <w:rPr>
            <w:rFonts w:ascii="Times New Roman" w:hAnsi="Times New Roman" w:cs="Times New Roman"/>
            <w:color w:val="0000FF"/>
          </w:rPr>
          <w:t>пунктом 17</w:t>
        </w:r>
      </w:hyperlink>
      <w:r w:rsidRPr="00B66FFE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B66FFE">
        <w:rPr>
          <w:rFonts w:ascii="Times New Roman" w:hAnsi="Times New Roman" w:cs="Times New Roman"/>
        </w:rPr>
        <w:t>2017, N 2, ст. 368), приказываю: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6" w:history="1">
        <w:r w:rsidRPr="00B66FFE">
          <w:rPr>
            <w:rFonts w:ascii="Times New Roman" w:hAnsi="Times New Roman" w:cs="Times New Roman"/>
            <w:color w:val="0000FF"/>
          </w:rPr>
          <w:t>стандарт</w:t>
        </w:r>
      </w:hyperlink>
      <w:r w:rsidRPr="00B66FFE">
        <w:rPr>
          <w:rFonts w:ascii="Times New Roman" w:hAnsi="Times New Roman" w:cs="Times New Roman"/>
        </w:rPr>
        <w:t xml:space="preserve"> высшего образования - магистратура по направлению подготовки 11.04.03 Конструирование и технология электронных средств (далее - стандарт).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2. Установить, что: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образовательная организация высшего образования и научная организация вправе осуществлять в соответствии со </w:t>
      </w:r>
      <w:hyperlink w:anchor="P36" w:history="1">
        <w:r w:rsidRPr="00B66FF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66FFE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B66FFE">
          <w:rPr>
            <w:rFonts w:ascii="Times New Roman" w:hAnsi="Times New Roman" w:cs="Times New Roman"/>
            <w:color w:val="0000FF"/>
          </w:rPr>
          <w:t>стандартом</w:t>
        </w:r>
      </w:hyperlink>
      <w:r w:rsidRPr="00B66FFE">
        <w:rPr>
          <w:rFonts w:ascii="Times New Roman" w:hAnsi="Times New Roman" w:cs="Times New Roman"/>
        </w:rPr>
        <w:t xml:space="preserve"> высшего образования по направлению подготовки 11.04.03 Конструирование и технология электронных средств (уровень магистратуры), утвержденным приказом Министерства образования и науки Российской Федерации от 30 октября 2014 г. N 1405 (зарегистрирован Министерством юстиции Российской Федерации 26 ноября 2014 г., регистрационный N 34922), с изменениями, внесенными приказом Министерства образования и науки Российской Федерации</w:t>
      </w:r>
      <w:proofErr w:type="gramEnd"/>
      <w:r w:rsidRPr="00B66FFE">
        <w:rPr>
          <w:rFonts w:ascii="Times New Roman" w:hAnsi="Times New Roman" w:cs="Times New Roman"/>
        </w:rPr>
        <w:t xml:space="preserve"> от 9 сентября 2015 г. N 999 (зарегистрирован Министерством юстиции Российской Федерации 9 октября 2015 г., регистрационный N 39274), прекращается 31 декабря 2018 года.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Министр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О.Ю.ВАСИЛЬЕВА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Default="00B66FFE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B66FFE" w:rsidRPr="00B66FFE" w:rsidRDefault="00B66FFE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lastRenderedPageBreak/>
        <w:t>Приложение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Утвержден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приказом Министерства образования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и науки Российской Федерации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от 22 сентября 2017 г. N 956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bookmarkStart w:id="0" w:name="P36"/>
      <w:bookmarkEnd w:id="0"/>
      <w:r w:rsidRPr="00B66FFE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ВЫСШЕГО ОБРАЗОВАНИЯ - МАГИСТРАТУРА ПО НАПРАВЛЕНИЮ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ПОДГОТОВКИ 11.04.03 КОНСТРУИРОВАНИЕ И ТЕХНОЛОГИЯ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ЭЛЕКТРОННЫХ СРЕДСТВ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I. Общие положения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B66FFE">
        <w:rPr>
          <w:rFonts w:ascii="Times New Roman" w:hAnsi="Times New Roman" w:cs="Times New Roman"/>
        </w:rPr>
        <w:t>ВО</w:t>
      </w:r>
      <w:proofErr w:type="gramEnd"/>
      <w:r w:rsidRPr="00B66FFE">
        <w:rPr>
          <w:rFonts w:ascii="Times New Roman" w:hAnsi="Times New Roman" w:cs="Times New Roman"/>
        </w:rPr>
        <w:t xml:space="preserve">) </w:t>
      </w:r>
      <w:proofErr w:type="gramStart"/>
      <w:r w:rsidRPr="00B66FFE">
        <w:rPr>
          <w:rFonts w:ascii="Times New Roman" w:hAnsi="Times New Roman" w:cs="Times New Roman"/>
        </w:rPr>
        <w:t>представляет</w:t>
      </w:r>
      <w:proofErr w:type="gramEnd"/>
      <w:r w:rsidRPr="00B66FFE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магистратуры по направлению подготовки 11.04.03 Конструирование и технология электронных средств (далее соответственно - программа магистратуры, направление подготовки).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1.2. Получение образования по программе магистратуры допускается только в образовательной организации высшего образования и научной организации (далее вместе - Организация).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1.3. </w:t>
      </w:r>
      <w:proofErr w:type="gramStart"/>
      <w:r w:rsidRPr="00B66FFE">
        <w:rPr>
          <w:rFonts w:ascii="Times New Roman" w:hAnsi="Times New Roman" w:cs="Times New Roman"/>
        </w:rPr>
        <w:t xml:space="preserve">Обучение по программе магистратуры в Организации может осуществляться в очной, </w:t>
      </w:r>
      <w:proofErr w:type="spellStart"/>
      <w:r w:rsidRPr="00B66FFE">
        <w:rPr>
          <w:rFonts w:ascii="Times New Roman" w:hAnsi="Times New Roman" w:cs="Times New Roman"/>
        </w:rPr>
        <w:t>очно-заочной</w:t>
      </w:r>
      <w:proofErr w:type="spellEnd"/>
      <w:r w:rsidRPr="00B66FFE">
        <w:rPr>
          <w:rFonts w:ascii="Times New Roman" w:hAnsi="Times New Roman" w:cs="Times New Roman"/>
        </w:rPr>
        <w:t xml:space="preserve"> и заочной формах.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магистратуры, разрабатываемой и утверждаемой Организацией самостоятельно. При разработке программы магистратуры Организация формирует требования к результатам ее освоения в виде универсальных, </w:t>
      </w:r>
      <w:proofErr w:type="spellStart"/>
      <w:r w:rsidRPr="00B66FFE">
        <w:rPr>
          <w:rFonts w:ascii="Times New Roman" w:hAnsi="Times New Roman" w:cs="Times New Roman"/>
        </w:rPr>
        <w:t>общепрофессиональных</w:t>
      </w:r>
      <w:proofErr w:type="spellEnd"/>
      <w:r w:rsidRPr="00B66FFE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>Организация разрабатывает программу магистратуры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1.5. При реализации программы магистратуры Организация вправе применять электронное обучение, дистанционные образовательные технологии.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1.6. Реализация программы магистратуры осуществляется Организацией как самостоятельно, так и посредством сетевой формы.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1.7. Программа магистратуры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&lt;1&gt; </w:t>
      </w:r>
      <w:hyperlink r:id="rId7" w:history="1">
        <w:r w:rsidRPr="00B66FFE">
          <w:rPr>
            <w:rFonts w:ascii="Times New Roman" w:hAnsi="Times New Roman" w:cs="Times New Roman"/>
            <w:color w:val="0000FF"/>
          </w:rPr>
          <w:t>Статья 14</w:t>
        </w:r>
      </w:hyperlink>
      <w:r w:rsidRPr="00B66FFE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N 31, ст. 4765).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6"/>
      <w:bookmarkEnd w:id="1"/>
      <w:r w:rsidRPr="00B66FFE">
        <w:rPr>
          <w:rFonts w:ascii="Times New Roman" w:hAnsi="Times New Roman" w:cs="Times New Roman"/>
        </w:rPr>
        <w:t>1.8. Срок получения образования по программе магистратуры (вне зависимости от применяемых образовательных технологий):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2 года;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в </w:t>
      </w:r>
      <w:proofErr w:type="spellStart"/>
      <w:r w:rsidRPr="00B66FFE">
        <w:rPr>
          <w:rFonts w:ascii="Times New Roman" w:hAnsi="Times New Roman" w:cs="Times New Roman"/>
        </w:rPr>
        <w:t>очно-заочной</w:t>
      </w:r>
      <w:proofErr w:type="spellEnd"/>
      <w:r w:rsidRPr="00B66FFE">
        <w:rPr>
          <w:rFonts w:ascii="Times New Roman" w:hAnsi="Times New Roman" w:cs="Times New Roman"/>
        </w:rPr>
        <w:t xml:space="preserve"> или заочной формах обучения увеличивается не менее чем на 3 месяца и не более чем на полгода по сравнению со сроком получения образования в очной форме обучения;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при обучении по индивидуальному учебному плану инвалидов и лиц с ОВЗ может быть </w:t>
      </w:r>
      <w:proofErr w:type="gramStart"/>
      <w:r w:rsidRPr="00B66FFE">
        <w:rPr>
          <w:rFonts w:ascii="Times New Roman" w:hAnsi="Times New Roman" w:cs="Times New Roman"/>
        </w:rPr>
        <w:t>увеличен</w:t>
      </w:r>
      <w:proofErr w:type="gramEnd"/>
      <w:r w:rsidRPr="00B66FFE">
        <w:rPr>
          <w:rFonts w:ascii="Times New Roman" w:hAnsi="Times New Roman" w:cs="Times New Roman"/>
        </w:rPr>
        <w:t xml:space="preserve"> по их заявлению не более чем на полгода по сравнению со сроком получения образования, установленным для соответствующей формы обучения.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60"/>
      <w:bookmarkEnd w:id="2"/>
      <w:r w:rsidRPr="00B66FFE">
        <w:rPr>
          <w:rFonts w:ascii="Times New Roman" w:hAnsi="Times New Roman" w:cs="Times New Roman"/>
        </w:rPr>
        <w:t xml:space="preserve">1.9. Объем программы магистратуры составляет 120 зачетных единиц (далее - </w:t>
      </w:r>
      <w:proofErr w:type="spellStart"/>
      <w:r w:rsidRPr="00B66FFE">
        <w:rPr>
          <w:rFonts w:ascii="Times New Roman" w:hAnsi="Times New Roman" w:cs="Times New Roman"/>
        </w:rPr>
        <w:t>з.е</w:t>
      </w:r>
      <w:proofErr w:type="spellEnd"/>
      <w:r w:rsidRPr="00B66FFE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Объем программы магистратуры, реализуемый за один учебный год, составляет не более 70 </w:t>
      </w:r>
      <w:proofErr w:type="spellStart"/>
      <w:r w:rsidRPr="00B66FFE">
        <w:rPr>
          <w:rFonts w:ascii="Times New Roman" w:hAnsi="Times New Roman" w:cs="Times New Roman"/>
        </w:rPr>
        <w:t>з.е</w:t>
      </w:r>
      <w:proofErr w:type="spellEnd"/>
      <w:r w:rsidRPr="00B66FFE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магистратуры с использованием сетевой формы, реализации программы магистратуры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B66FFE">
        <w:rPr>
          <w:rFonts w:ascii="Times New Roman" w:hAnsi="Times New Roman" w:cs="Times New Roman"/>
        </w:rPr>
        <w:t>з.е</w:t>
      </w:r>
      <w:proofErr w:type="spellEnd"/>
      <w:r w:rsidRPr="00B66FFE">
        <w:rPr>
          <w:rFonts w:ascii="Times New Roman" w:hAnsi="Times New Roman" w:cs="Times New Roman"/>
        </w:rPr>
        <w:t>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6" w:history="1">
        <w:r w:rsidRPr="00B66FFE">
          <w:rPr>
            <w:rFonts w:ascii="Times New Roman" w:hAnsi="Times New Roman" w:cs="Times New Roman"/>
            <w:color w:val="0000FF"/>
          </w:rPr>
          <w:t>пунктами 1.8</w:t>
        </w:r>
      </w:hyperlink>
      <w:r w:rsidRPr="00B66FFE">
        <w:rPr>
          <w:rFonts w:ascii="Times New Roman" w:hAnsi="Times New Roman" w:cs="Times New Roman"/>
        </w:rPr>
        <w:t xml:space="preserve"> и </w:t>
      </w:r>
      <w:hyperlink w:anchor="P60" w:history="1">
        <w:r w:rsidRPr="00B66FFE">
          <w:rPr>
            <w:rFonts w:ascii="Times New Roman" w:hAnsi="Times New Roman" w:cs="Times New Roman"/>
            <w:color w:val="0000FF"/>
          </w:rPr>
          <w:t>1.9</w:t>
        </w:r>
      </w:hyperlink>
      <w:r w:rsidRPr="00B66FFE">
        <w:rPr>
          <w:rFonts w:ascii="Times New Roman" w:hAnsi="Times New Roman" w:cs="Times New Roman"/>
        </w:rPr>
        <w:t xml:space="preserve"> ФГОС </w:t>
      </w:r>
      <w:proofErr w:type="gramStart"/>
      <w:r w:rsidRPr="00B66FFE">
        <w:rPr>
          <w:rFonts w:ascii="Times New Roman" w:hAnsi="Times New Roman" w:cs="Times New Roman"/>
        </w:rPr>
        <w:t>ВО</w:t>
      </w:r>
      <w:proofErr w:type="gramEnd"/>
      <w:r w:rsidRPr="00B66FFE">
        <w:rPr>
          <w:rFonts w:ascii="Times New Roman" w:hAnsi="Times New Roman" w:cs="Times New Roman"/>
        </w:rPr>
        <w:t>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срок получения образования по программе магистратуры в </w:t>
      </w:r>
      <w:proofErr w:type="spellStart"/>
      <w:r w:rsidRPr="00B66FFE">
        <w:rPr>
          <w:rFonts w:ascii="Times New Roman" w:hAnsi="Times New Roman" w:cs="Times New Roman"/>
        </w:rPr>
        <w:t>очно-заочной</w:t>
      </w:r>
      <w:proofErr w:type="spellEnd"/>
      <w:r w:rsidRPr="00B66FFE">
        <w:rPr>
          <w:rFonts w:ascii="Times New Roman" w:hAnsi="Times New Roman" w:cs="Times New Roman"/>
        </w:rPr>
        <w:t xml:space="preserve"> или заочной формах обучения, а также по индивидуальному учебному плану, в том числе при ускоренном обучении;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объем программы магистратуры, реализуемый за один учебный год.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5"/>
      <w:bookmarkEnd w:id="3"/>
      <w:r w:rsidRPr="00B66FFE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магистратуры (далее - выпускники), могут осуществлять профессиональную деятельность: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&lt;2&gt; </w:t>
      </w:r>
      <w:hyperlink r:id="rId8" w:history="1">
        <w:r w:rsidRPr="00B66FFE">
          <w:rPr>
            <w:rFonts w:ascii="Times New Roman" w:hAnsi="Times New Roman" w:cs="Times New Roman"/>
            <w:color w:val="0000FF"/>
          </w:rPr>
          <w:t>Таблица</w:t>
        </w:r>
      </w:hyperlink>
      <w:r w:rsidRPr="00B66FFE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01 Образование и наука (в сфере научных исследований);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06 Связь, информационные и коммуникационные технологии (в сфере проектирования, разработки, производства и эксплуатации электронных средств);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25 Ракетно-космическая промышленность (в сфере проектирования, разработки, монтажа и эксплуатации систем и средств ракетно-космической промышленности);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29 Производство электрооборудования, электронного и оптического оборудования (в сфере проектирования, технологии и производства систем в корпусе и микр</w:t>
      </w:r>
      <w:proofErr w:type="gramStart"/>
      <w:r w:rsidRPr="00B66FFE">
        <w:rPr>
          <w:rFonts w:ascii="Times New Roman" w:hAnsi="Times New Roman" w:cs="Times New Roman"/>
        </w:rPr>
        <w:t>о-</w:t>
      </w:r>
      <w:proofErr w:type="gramEnd"/>
      <w:r w:rsidRPr="00B66FFE">
        <w:rPr>
          <w:rFonts w:ascii="Times New Roman" w:hAnsi="Times New Roman" w:cs="Times New Roman"/>
        </w:rPr>
        <w:t xml:space="preserve"> и </w:t>
      </w:r>
      <w:proofErr w:type="spellStart"/>
      <w:r w:rsidRPr="00B66FFE">
        <w:rPr>
          <w:rFonts w:ascii="Times New Roman" w:hAnsi="Times New Roman" w:cs="Times New Roman"/>
        </w:rPr>
        <w:t>наноразмерных</w:t>
      </w:r>
      <w:proofErr w:type="spellEnd"/>
      <w:r w:rsidRPr="00B66FFE">
        <w:rPr>
          <w:rFonts w:ascii="Times New Roman" w:hAnsi="Times New Roman" w:cs="Times New Roman"/>
        </w:rPr>
        <w:t xml:space="preserve"> электромеханических систем);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40 Сквозные виды профессиональной деятельности в промышленности (в сфере эксплуатации электронных средств).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5"/>
      <w:bookmarkEnd w:id="4"/>
      <w:r w:rsidRPr="00B66FFE">
        <w:rPr>
          <w:rFonts w:ascii="Times New Roman" w:hAnsi="Times New Roman" w:cs="Times New Roman"/>
        </w:rPr>
        <w:t>1.12. В рамках освоения программы магистратуры выпускники могут готовиться к решению задач профессиональной деятельности следующих типов: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научно-исследовательский;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технологический;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организационно-управленческий;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проектный.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1.13. При разработке программы магистратуры Организация устанавливает направленность (профиль) программы магистратуры, которая конкретизирует содержание программы магистратуры в рамках направления подготовки путем ориентации ее </w:t>
      </w:r>
      <w:proofErr w:type="gramStart"/>
      <w:r w:rsidRPr="00B66FFE">
        <w:rPr>
          <w:rFonts w:ascii="Times New Roman" w:hAnsi="Times New Roman" w:cs="Times New Roman"/>
        </w:rPr>
        <w:t>на</w:t>
      </w:r>
      <w:proofErr w:type="gramEnd"/>
      <w:r w:rsidRPr="00B66FFE">
        <w:rPr>
          <w:rFonts w:ascii="Times New Roman" w:hAnsi="Times New Roman" w:cs="Times New Roman"/>
        </w:rPr>
        <w:t>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1.14. Программа магистратуры,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II. Требования к структуре программы магистратуры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2.1. Структура программы магистратуры включает следующие блоки:</w:t>
      </w:r>
    </w:p>
    <w:p w:rsidR="00B66FFE" w:rsidRPr="00B66FFE" w:rsidRDefault="00AD73E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9" w:history="1">
        <w:r w:rsidR="00B66FFE" w:rsidRPr="00B66FFE">
          <w:rPr>
            <w:rFonts w:ascii="Times New Roman" w:hAnsi="Times New Roman" w:cs="Times New Roman"/>
            <w:color w:val="0000FF"/>
          </w:rPr>
          <w:t>Блок 1</w:t>
        </w:r>
      </w:hyperlink>
      <w:r w:rsidR="00B66FFE" w:rsidRPr="00B66FFE">
        <w:rPr>
          <w:rFonts w:ascii="Times New Roman" w:hAnsi="Times New Roman" w:cs="Times New Roman"/>
        </w:rPr>
        <w:t xml:space="preserve"> "Дисциплины (модули)";</w:t>
      </w:r>
    </w:p>
    <w:p w:rsidR="00B66FFE" w:rsidRPr="00B66FFE" w:rsidRDefault="00AD73E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2" w:history="1">
        <w:r w:rsidR="00B66FFE" w:rsidRPr="00B66FFE">
          <w:rPr>
            <w:rFonts w:ascii="Times New Roman" w:hAnsi="Times New Roman" w:cs="Times New Roman"/>
            <w:color w:val="0000FF"/>
          </w:rPr>
          <w:t>Блок 2</w:t>
        </w:r>
      </w:hyperlink>
      <w:r w:rsidR="00B66FFE" w:rsidRPr="00B66FFE">
        <w:rPr>
          <w:rFonts w:ascii="Times New Roman" w:hAnsi="Times New Roman" w:cs="Times New Roman"/>
        </w:rPr>
        <w:t xml:space="preserve"> "Практика";</w:t>
      </w:r>
    </w:p>
    <w:p w:rsidR="00B66FFE" w:rsidRPr="00B66FFE" w:rsidRDefault="00AD73E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5" w:history="1">
        <w:r w:rsidR="00B66FFE" w:rsidRPr="00B66FFE">
          <w:rPr>
            <w:rFonts w:ascii="Times New Roman" w:hAnsi="Times New Roman" w:cs="Times New Roman"/>
            <w:color w:val="0000FF"/>
          </w:rPr>
          <w:t>Блок 3</w:t>
        </w:r>
      </w:hyperlink>
      <w:r w:rsidR="00B66FFE" w:rsidRPr="00B66FFE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Структура и объем программы магистратуры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Таблица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304"/>
        <w:gridCol w:w="4238"/>
        <w:gridCol w:w="3515"/>
      </w:tblGrid>
      <w:tr w:rsidR="00B66FFE" w:rsidRPr="00B66FFE">
        <w:tc>
          <w:tcPr>
            <w:tcW w:w="5542" w:type="dxa"/>
            <w:gridSpan w:val="2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Структура программы магистратуры</w:t>
            </w:r>
          </w:p>
        </w:tc>
        <w:tc>
          <w:tcPr>
            <w:tcW w:w="3515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Объем программы магистратуры и ее блоков в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з.е</w:t>
            </w:r>
            <w:proofErr w:type="spellEnd"/>
            <w:r w:rsidRPr="00B66FFE">
              <w:rPr>
                <w:rFonts w:ascii="Times New Roman" w:hAnsi="Times New Roman" w:cs="Times New Roman"/>
              </w:rPr>
              <w:t>.</w:t>
            </w:r>
          </w:p>
        </w:tc>
      </w:tr>
      <w:tr w:rsidR="00B66FFE" w:rsidRPr="00B66FFE">
        <w:tc>
          <w:tcPr>
            <w:tcW w:w="1304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9"/>
            <w:bookmarkEnd w:id="5"/>
            <w:r w:rsidRPr="00B66FFE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238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515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не менее 51</w:t>
            </w:r>
          </w:p>
        </w:tc>
      </w:tr>
      <w:tr w:rsidR="00B66FFE" w:rsidRPr="00B66FFE">
        <w:tc>
          <w:tcPr>
            <w:tcW w:w="1304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102"/>
            <w:bookmarkEnd w:id="6"/>
            <w:r w:rsidRPr="00B66FFE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238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515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не менее 39</w:t>
            </w:r>
          </w:p>
        </w:tc>
      </w:tr>
      <w:tr w:rsidR="00B66FFE" w:rsidRPr="00B66FFE">
        <w:tc>
          <w:tcPr>
            <w:tcW w:w="1304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5"/>
            <w:bookmarkEnd w:id="7"/>
            <w:r w:rsidRPr="00B66FFE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238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515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B66FFE" w:rsidRPr="00B66FFE">
        <w:tc>
          <w:tcPr>
            <w:tcW w:w="5542" w:type="dxa"/>
            <w:gridSpan w:val="2"/>
          </w:tcPr>
          <w:p w:rsidR="00B66FFE" w:rsidRPr="00B66FFE" w:rsidRDefault="00B66FFE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Объем программы магистратуры</w:t>
            </w:r>
          </w:p>
        </w:tc>
        <w:tc>
          <w:tcPr>
            <w:tcW w:w="3515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120</w:t>
            </w:r>
          </w:p>
        </w:tc>
      </w:tr>
    </w:tbl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11"/>
      <w:bookmarkEnd w:id="8"/>
      <w:r w:rsidRPr="00B66FFE">
        <w:rPr>
          <w:rFonts w:ascii="Times New Roman" w:hAnsi="Times New Roman" w:cs="Times New Roman"/>
        </w:rPr>
        <w:t xml:space="preserve">2.2. В </w:t>
      </w:r>
      <w:hyperlink w:anchor="P102" w:history="1">
        <w:r w:rsidRPr="00B66FFE">
          <w:rPr>
            <w:rFonts w:ascii="Times New Roman" w:hAnsi="Times New Roman" w:cs="Times New Roman"/>
            <w:color w:val="0000FF"/>
          </w:rPr>
          <w:t>Блок 2</w:t>
        </w:r>
      </w:hyperlink>
      <w:r w:rsidRPr="00B66FFE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Типы учебной практики: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научно-исследовательская работа (получение первичных навыков научно-исследовательской работы).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Типы производственной практики: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научно-исследовательская работа;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преддипломная практика.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2.3. В дополнение к типам практик, указанным в </w:t>
      </w:r>
      <w:hyperlink w:anchor="P111" w:history="1">
        <w:r w:rsidRPr="00B66FFE">
          <w:rPr>
            <w:rFonts w:ascii="Times New Roman" w:hAnsi="Times New Roman" w:cs="Times New Roman"/>
            <w:color w:val="0000FF"/>
          </w:rPr>
          <w:t>пункте 2.2</w:t>
        </w:r>
      </w:hyperlink>
      <w:r w:rsidRPr="00B66FFE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2.4. Организация: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выбирает один или несколько типов учебной практики и один или несколько типов производственной практики из перечня, указанного в </w:t>
      </w:r>
      <w:hyperlink w:anchor="P111" w:history="1">
        <w:r w:rsidRPr="00B66FFE">
          <w:rPr>
            <w:rFonts w:ascii="Times New Roman" w:hAnsi="Times New Roman" w:cs="Times New Roman"/>
            <w:color w:val="0000FF"/>
          </w:rPr>
          <w:t>пункте 2.2</w:t>
        </w:r>
      </w:hyperlink>
      <w:r w:rsidRPr="00B66FFE">
        <w:rPr>
          <w:rFonts w:ascii="Times New Roman" w:hAnsi="Times New Roman" w:cs="Times New Roman"/>
        </w:rPr>
        <w:t xml:space="preserve"> ФГОС ВО;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B66FFE">
        <w:rPr>
          <w:rFonts w:ascii="Times New Roman" w:hAnsi="Times New Roman" w:cs="Times New Roman"/>
        </w:rPr>
        <w:t>учебной</w:t>
      </w:r>
      <w:proofErr w:type="gramEnd"/>
      <w:r w:rsidRPr="00B66FFE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устанавливает объемы практик каждого типа.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2.5. В </w:t>
      </w:r>
      <w:hyperlink w:anchor="P105" w:history="1">
        <w:r w:rsidRPr="00B66FFE">
          <w:rPr>
            <w:rFonts w:ascii="Times New Roman" w:hAnsi="Times New Roman" w:cs="Times New Roman"/>
            <w:color w:val="0000FF"/>
          </w:rPr>
          <w:t>Блок 3</w:t>
        </w:r>
      </w:hyperlink>
      <w:r w:rsidRPr="00B66FFE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2.6. При разработке программы магистратуры </w:t>
      </w:r>
      <w:proofErr w:type="gramStart"/>
      <w:r w:rsidRPr="00B66FFE">
        <w:rPr>
          <w:rFonts w:ascii="Times New Roman" w:hAnsi="Times New Roman" w:cs="Times New Roman"/>
        </w:rPr>
        <w:t>обучающимся</w:t>
      </w:r>
      <w:proofErr w:type="gramEnd"/>
      <w:r w:rsidRPr="00B66FFE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Факультативные дисциплины (модули) не включаются в объем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2.7. В рамках программы магистратуры выделяются обязательная часть и часть, формируемая участниками образовательных отношений.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К обязательной части программы магистратуры относятся дисциплины (модули) и практики, обеспечивающие формирование </w:t>
      </w:r>
      <w:proofErr w:type="spellStart"/>
      <w:r w:rsidRPr="00B66FFE">
        <w:rPr>
          <w:rFonts w:ascii="Times New Roman" w:hAnsi="Times New Roman" w:cs="Times New Roman"/>
        </w:rPr>
        <w:t>общепрофессиональных</w:t>
      </w:r>
      <w:proofErr w:type="spellEnd"/>
      <w:r w:rsidRPr="00B66FFE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магистратуры и в часть, формируемую участниками образовательных отношений.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30 процентов общего объема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2.8. Организация должна предоставлять инвалидам и лицам с ОВЗ (по их заявлению) возможность </w:t>
      </w:r>
      <w:proofErr w:type="gramStart"/>
      <w:r w:rsidRPr="00B66FFE">
        <w:rPr>
          <w:rFonts w:ascii="Times New Roman" w:hAnsi="Times New Roman" w:cs="Times New Roman"/>
        </w:rPr>
        <w:t>обучения по программе</w:t>
      </w:r>
      <w:proofErr w:type="gramEnd"/>
      <w:r w:rsidRPr="00B66FFE">
        <w:rPr>
          <w:rFonts w:ascii="Times New Roman" w:hAnsi="Times New Roman" w:cs="Times New Roman"/>
        </w:rPr>
        <w:t xml:space="preserve"> магистратуры,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2.9. </w:t>
      </w:r>
      <w:proofErr w:type="gramStart"/>
      <w:r w:rsidRPr="00B66FFE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III. Требования к результатам освоения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программы магистратуры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3.1. В результате освоения программы магистратуры у выпускника должны быть сформированы компетенции, установленные программой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3.2. Программа магистратуры должна устанавливать следующие универсальные компетенции: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13"/>
        <w:gridCol w:w="6236"/>
      </w:tblGrid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УК-2. Способен управлять проектом на всех этапах его жизненного цикла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УК-4. Способен применять современные коммуникативные технологии, в том числе на иностранно</w:t>
            </w:r>
            <w:proofErr w:type="gramStart"/>
            <w:r w:rsidRPr="00B66FFE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B66FFE">
              <w:rPr>
                <w:rFonts w:ascii="Times New Roman" w:hAnsi="Times New Roman" w:cs="Times New Roman"/>
              </w:rPr>
              <w:t>ых</w:t>
            </w:r>
            <w:proofErr w:type="spellEnd"/>
            <w:r w:rsidRPr="00B66FFE">
              <w:rPr>
                <w:rFonts w:ascii="Times New Roman" w:hAnsi="Times New Roman" w:cs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анализировать и учитывать разнообразие культур в процессе межкультурного взаимодействия</w:t>
            </w:r>
          </w:p>
        </w:tc>
      </w:tr>
      <w:tr w:rsidR="00B66FFE" w:rsidRPr="00B66FFE">
        <w:tc>
          <w:tcPr>
            <w:tcW w:w="2813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B66FF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236" w:type="dxa"/>
            <w:vAlign w:val="center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3.3. Программа магистратуры должна устанавливать следующие </w:t>
      </w:r>
      <w:proofErr w:type="spellStart"/>
      <w:r w:rsidRPr="00B66FFE">
        <w:rPr>
          <w:rFonts w:ascii="Times New Roman" w:hAnsi="Times New Roman" w:cs="Times New Roman"/>
        </w:rPr>
        <w:t>общепрофессиональные</w:t>
      </w:r>
      <w:proofErr w:type="spellEnd"/>
      <w:r w:rsidRPr="00B66FFE">
        <w:rPr>
          <w:rFonts w:ascii="Times New Roman" w:hAnsi="Times New Roman" w:cs="Times New Roman"/>
        </w:rPr>
        <w:t xml:space="preserve"> компетенции: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813"/>
        <w:gridCol w:w="6236"/>
      </w:tblGrid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Научное мышление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представлять современную научную картину мира, выявлять естественнонаучную сущность проблем, определять пути их решения и оценивать эффективность сделанного выбора</w:t>
            </w:r>
          </w:p>
        </w:tc>
      </w:tr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применять современные методы исследования, представлять и аргументировано защищать результаты выполненной работы</w:t>
            </w:r>
          </w:p>
        </w:tc>
      </w:tr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приобретать и использовать новую информацию в своей предметной области, предлагать новые идеи и подходы к решению инженерных задач</w:t>
            </w:r>
          </w:p>
        </w:tc>
      </w:tr>
      <w:tr w:rsidR="00B66FFE" w:rsidRPr="00B66FFE">
        <w:tc>
          <w:tcPr>
            <w:tcW w:w="2813" w:type="dxa"/>
          </w:tcPr>
          <w:p w:rsidR="00B66FFE" w:rsidRPr="00B66FFE" w:rsidRDefault="00B66FFE">
            <w:pPr>
              <w:pStyle w:val="ConsPlusNormal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Компьютерная грамотность</w:t>
            </w:r>
          </w:p>
        </w:tc>
        <w:tc>
          <w:tcPr>
            <w:tcW w:w="6236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B66FFE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разрабатывать и применять специализированное программно-математическое обеспечение для проведения исследований и решения инженерных задач</w:t>
            </w:r>
          </w:p>
        </w:tc>
      </w:tr>
    </w:tbl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3.4. </w:t>
      </w:r>
      <w:proofErr w:type="gramStart"/>
      <w:r w:rsidRPr="00B66FFE">
        <w:rPr>
          <w:rFonts w:ascii="Times New Roman" w:hAnsi="Times New Roman" w:cs="Times New Roman"/>
        </w:rPr>
        <w:t>Профессиональные компетенции, устанавливаемые программой магистратуры,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B66FFE">
        <w:rPr>
          <w:rFonts w:ascii="Times New Roman" w:hAnsi="Times New Roman" w:cs="Times New Roman"/>
        </w:rPr>
        <w:t>обязательных</w:t>
      </w:r>
      <w:proofErr w:type="gramEnd"/>
      <w:r w:rsidRPr="00B66FFE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магистратуры, Организация: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включает в программу магистратуры все обязательные профессиональные компетенции (при наличии);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вправе включить в программу магистратуры одну или несколько рекомендуемых профессиональных компетенций (при наличии);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магистратуры,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магистратуры рекомендуемых профессиональных компетенций).</w:t>
      </w:r>
      <w:proofErr w:type="gramEnd"/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55" w:history="1">
        <w:r w:rsidRPr="00B66FFE">
          <w:rPr>
            <w:rFonts w:ascii="Times New Roman" w:hAnsi="Times New Roman" w:cs="Times New Roman"/>
            <w:color w:val="0000FF"/>
          </w:rPr>
          <w:t>приложении</w:t>
        </w:r>
      </w:hyperlink>
      <w:r w:rsidRPr="00B66FFE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B66FFE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&lt;3&gt; </w:t>
      </w:r>
      <w:hyperlink r:id="rId9" w:history="1">
        <w:r w:rsidRPr="00B66FFE">
          <w:rPr>
            <w:rFonts w:ascii="Times New Roman" w:hAnsi="Times New Roman" w:cs="Times New Roman"/>
            <w:color w:val="0000FF"/>
          </w:rPr>
          <w:t>Пункт 1</w:t>
        </w:r>
      </w:hyperlink>
      <w:r w:rsidRPr="00B66FFE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B66FFE">
        <w:rPr>
          <w:rFonts w:ascii="Times New Roman" w:hAnsi="Times New Roman" w:cs="Times New Roman"/>
        </w:rPr>
        <w:t>выделена</w:t>
      </w:r>
      <w:proofErr w:type="gramEnd"/>
      <w:r w:rsidRPr="00B66FFE">
        <w:rPr>
          <w:rFonts w:ascii="Times New Roman" w:hAnsi="Times New Roman" w:cs="Times New Roman"/>
        </w:rPr>
        <w:t xml:space="preserve"> полностью или частично.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&lt;4&gt; </w:t>
      </w:r>
      <w:hyperlink r:id="rId10" w:history="1">
        <w:r w:rsidRPr="00B66FFE">
          <w:rPr>
            <w:rFonts w:ascii="Times New Roman" w:hAnsi="Times New Roman" w:cs="Times New Roman"/>
            <w:color w:val="0000FF"/>
          </w:rPr>
          <w:t>Приказ</w:t>
        </w:r>
      </w:hyperlink>
      <w:r w:rsidRPr="00B66FFE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3.6. Совокупность компетенций, установленных программой магистратуры,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5" w:history="1">
        <w:r w:rsidRPr="00B66FFE">
          <w:rPr>
            <w:rFonts w:ascii="Times New Roman" w:hAnsi="Times New Roman" w:cs="Times New Roman"/>
            <w:color w:val="0000FF"/>
          </w:rPr>
          <w:t>пунктом 1.11</w:t>
        </w:r>
      </w:hyperlink>
      <w:r w:rsidRPr="00B66FFE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B66FFE">
        <w:rPr>
          <w:rFonts w:ascii="Times New Roman" w:hAnsi="Times New Roman" w:cs="Times New Roman"/>
        </w:rPr>
        <w:t>,</w:t>
      </w:r>
      <w:proofErr w:type="gramEnd"/>
      <w:r w:rsidRPr="00B66FFE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5" w:history="1">
        <w:r w:rsidRPr="00B66FFE">
          <w:rPr>
            <w:rFonts w:ascii="Times New Roman" w:hAnsi="Times New Roman" w:cs="Times New Roman"/>
            <w:color w:val="0000FF"/>
          </w:rPr>
          <w:t>пунктом 1.12</w:t>
        </w:r>
      </w:hyperlink>
      <w:r w:rsidRPr="00B66FFE">
        <w:rPr>
          <w:rFonts w:ascii="Times New Roman" w:hAnsi="Times New Roman" w:cs="Times New Roman"/>
        </w:rPr>
        <w:t xml:space="preserve"> ФГОС ВО.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3.7. Организация устанавливает в программе магистратуры индикаторы достижения компетенций: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универсальных, </w:t>
      </w:r>
      <w:proofErr w:type="spellStart"/>
      <w:r w:rsidRPr="00B66FFE">
        <w:rPr>
          <w:rFonts w:ascii="Times New Roman" w:hAnsi="Times New Roman" w:cs="Times New Roman"/>
        </w:rPr>
        <w:t>общепрофессиональных</w:t>
      </w:r>
      <w:proofErr w:type="spellEnd"/>
      <w:r w:rsidRPr="00B66FFE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B66FFE">
        <w:rPr>
          <w:rFonts w:ascii="Times New Roman" w:hAnsi="Times New Roman" w:cs="Times New Roman"/>
        </w:rPr>
        <w:t>обучения по дисциплинам</w:t>
      </w:r>
      <w:proofErr w:type="gramEnd"/>
      <w:r w:rsidRPr="00B66FFE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магистратуры индикаторами достижения компетенций.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B66FFE">
        <w:rPr>
          <w:rFonts w:ascii="Times New Roman" w:hAnsi="Times New Roman" w:cs="Times New Roman"/>
        </w:rPr>
        <w:t>обучения по дисциплинам</w:t>
      </w:r>
      <w:proofErr w:type="gramEnd"/>
      <w:r w:rsidRPr="00B66FFE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магистратуры.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IV. Требования к условиям реализации программы магистратуры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4.1. Требования к условиям реализации программы магистратуры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магистратуры, а также требования к применяемым механизмам оценки качества образовательной деятельности и подготовки обучающихся по программе магистратуры.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4.2. Общесистемные требования к реализации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магистратуры по </w:t>
      </w:r>
      <w:hyperlink w:anchor="P99" w:history="1">
        <w:r w:rsidRPr="00B66FFE">
          <w:rPr>
            <w:rFonts w:ascii="Times New Roman" w:hAnsi="Times New Roman" w:cs="Times New Roman"/>
            <w:color w:val="0000FF"/>
          </w:rPr>
          <w:t>Блоку 1</w:t>
        </w:r>
      </w:hyperlink>
      <w:r w:rsidRPr="00B66FFE">
        <w:rPr>
          <w:rFonts w:ascii="Times New Roman" w:hAnsi="Times New Roman" w:cs="Times New Roman"/>
        </w:rPr>
        <w:t xml:space="preserve"> "Дисциплины (модули)" и </w:t>
      </w:r>
      <w:hyperlink w:anchor="P105" w:history="1">
        <w:r w:rsidRPr="00B66FFE">
          <w:rPr>
            <w:rFonts w:ascii="Times New Roman" w:hAnsi="Times New Roman" w:cs="Times New Roman"/>
            <w:color w:val="0000FF"/>
          </w:rPr>
          <w:t>Блоку 3</w:t>
        </w:r>
      </w:hyperlink>
      <w:r w:rsidRPr="00B66FFE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B66FFE">
        <w:rPr>
          <w:rFonts w:ascii="Times New Roman" w:hAnsi="Times New Roman" w:cs="Times New Roman"/>
        </w:rPr>
        <w:t>вне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ее</w:t>
      </w:r>
      <w:proofErr w:type="gramEnd"/>
      <w:r w:rsidRPr="00B66FFE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 случае реализации программы магистратуры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магистратуры;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 xml:space="preserve">&lt;5&gt; Федеральный </w:t>
      </w:r>
      <w:hyperlink r:id="rId11" w:history="1">
        <w:r w:rsidRPr="00B66FFE">
          <w:rPr>
            <w:rFonts w:ascii="Times New Roman" w:hAnsi="Times New Roman" w:cs="Times New Roman"/>
            <w:color w:val="0000FF"/>
          </w:rPr>
          <w:t>закон</w:t>
        </w:r>
      </w:hyperlink>
      <w:r w:rsidRPr="00B66FFE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2" w:history="1">
        <w:r w:rsidRPr="00B66FFE">
          <w:rPr>
            <w:rFonts w:ascii="Times New Roman" w:hAnsi="Times New Roman" w:cs="Times New Roman"/>
            <w:color w:val="0000FF"/>
          </w:rPr>
          <w:t>закон</w:t>
        </w:r>
      </w:hyperlink>
      <w:r w:rsidRPr="00B66FFE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B66FFE">
        <w:rPr>
          <w:rFonts w:ascii="Times New Roman" w:hAnsi="Times New Roman" w:cs="Times New Roman"/>
        </w:rPr>
        <w:t xml:space="preserve"> </w:t>
      </w:r>
      <w:proofErr w:type="gramStart"/>
      <w:r w:rsidRPr="00B66FFE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4.2.3. При реализации программы магистратуры в сетевой форме требования к реализации программы магистратуры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магистратуры в сетевой форме.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4.2.4. </w:t>
      </w:r>
      <w:proofErr w:type="gramStart"/>
      <w:r w:rsidRPr="00B66FFE">
        <w:rPr>
          <w:rFonts w:ascii="Times New Roman" w:hAnsi="Times New Roman" w:cs="Times New Roman"/>
        </w:rPr>
        <w:t xml:space="preserve">Среднегодовое число публикаций научно-педагогических работников Организации за период реализации программы магистратуры в расчете на 100 научно-педагогических работников (исходя из количества замещаемых ставок, приведенного к целочисленным значениям) должно составлять не менее 2 в журналах, индексируемых в базах данных </w:t>
      </w:r>
      <w:proofErr w:type="spellStart"/>
      <w:r w:rsidRPr="00B66FFE">
        <w:rPr>
          <w:rFonts w:ascii="Times New Roman" w:hAnsi="Times New Roman" w:cs="Times New Roman"/>
        </w:rPr>
        <w:t>Web</w:t>
      </w:r>
      <w:proofErr w:type="spellEnd"/>
      <w:r w:rsidRPr="00B66FFE">
        <w:rPr>
          <w:rFonts w:ascii="Times New Roman" w:hAnsi="Times New Roman" w:cs="Times New Roman"/>
        </w:rPr>
        <w:t xml:space="preserve"> </w:t>
      </w:r>
      <w:proofErr w:type="spellStart"/>
      <w:r w:rsidRPr="00B66FFE">
        <w:rPr>
          <w:rFonts w:ascii="Times New Roman" w:hAnsi="Times New Roman" w:cs="Times New Roman"/>
        </w:rPr>
        <w:t>of</w:t>
      </w:r>
      <w:proofErr w:type="spellEnd"/>
      <w:r w:rsidRPr="00B66FFE">
        <w:rPr>
          <w:rFonts w:ascii="Times New Roman" w:hAnsi="Times New Roman" w:cs="Times New Roman"/>
        </w:rPr>
        <w:t xml:space="preserve"> </w:t>
      </w:r>
      <w:proofErr w:type="spellStart"/>
      <w:r w:rsidRPr="00B66FFE">
        <w:rPr>
          <w:rFonts w:ascii="Times New Roman" w:hAnsi="Times New Roman" w:cs="Times New Roman"/>
        </w:rPr>
        <w:t>Science</w:t>
      </w:r>
      <w:proofErr w:type="spellEnd"/>
      <w:r w:rsidRPr="00B66FFE">
        <w:rPr>
          <w:rFonts w:ascii="Times New Roman" w:hAnsi="Times New Roman" w:cs="Times New Roman"/>
        </w:rPr>
        <w:t xml:space="preserve"> или </w:t>
      </w:r>
      <w:proofErr w:type="spellStart"/>
      <w:r w:rsidRPr="00B66FFE">
        <w:rPr>
          <w:rFonts w:ascii="Times New Roman" w:hAnsi="Times New Roman" w:cs="Times New Roman"/>
        </w:rPr>
        <w:t>Scopus</w:t>
      </w:r>
      <w:proofErr w:type="spellEnd"/>
      <w:r w:rsidRPr="00B66FFE">
        <w:rPr>
          <w:rFonts w:ascii="Times New Roman" w:hAnsi="Times New Roman" w:cs="Times New Roman"/>
        </w:rPr>
        <w:t>, или не менее 20 в журналах, индексируемых в Российском индексе научного цитирования.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магистратуры,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4.4. Требования к кадровым условиям реализации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4.4.1. Реализация программы магистратуры обеспечивается педагогическими работниками Организации, а также лицами, привлекаемыми Организацией к реализации программы магистратуры на иных условиях.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4.4.4. </w:t>
      </w:r>
      <w:proofErr w:type="gramStart"/>
      <w:r w:rsidRPr="00B66FFE">
        <w:rPr>
          <w:rFonts w:ascii="Times New Roman" w:hAnsi="Times New Roman" w:cs="Times New Roman"/>
        </w:rPr>
        <w:t>Не менее 10 процентов численности педагогических работников Организации, участвующих в реализации программы магистратуры, и лиц, привлекаемых Организацией к реализации программы магистратуры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B66FFE">
        <w:rPr>
          <w:rFonts w:ascii="Times New Roman" w:hAnsi="Times New Roman" w:cs="Times New Roman"/>
        </w:rPr>
        <w:t xml:space="preserve"> сфере не менее 3 лет).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4.4.5. </w:t>
      </w:r>
      <w:proofErr w:type="gramStart"/>
      <w:r w:rsidRPr="00B66FFE">
        <w:rPr>
          <w:rFonts w:ascii="Times New Roman" w:hAnsi="Times New Roman" w:cs="Times New Roman"/>
        </w:rPr>
        <w:t>Не менее 70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B66FFE">
        <w:rPr>
          <w:rFonts w:ascii="Times New Roman" w:hAnsi="Times New Roman" w:cs="Times New Roman"/>
        </w:rPr>
        <w:t xml:space="preserve"> в Российской Федерации).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4.4.6. </w:t>
      </w:r>
      <w:proofErr w:type="gramStart"/>
      <w:r w:rsidRPr="00B66FFE">
        <w:rPr>
          <w:rFonts w:ascii="Times New Roman" w:hAnsi="Times New Roman" w:cs="Times New Roman"/>
        </w:rPr>
        <w:t>Общее руководство научным содержанием программы магистратуры должно осуществляться научно-педагогическим работником Организации, имеющим ученую степень (в том числе ученую степень, полученную в иностранном государстве и признаваемую в Российской Федерации), осуществляющим самостоятельные научно-исследовательские (творческие) проекты (участвующим в осуществлении таких проектов) по направлению подготовки, имеющим ежегодные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</w:t>
      </w:r>
      <w:proofErr w:type="gramEnd"/>
      <w:r w:rsidRPr="00B66FFE">
        <w:rPr>
          <w:rFonts w:ascii="Times New Roman" w:hAnsi="Times New Roman" w:cs="Times New Roman"/>
        </w:rPr>
        <w:t xml:space="preserve"> изданиях, а также </w:t>
      </w:r>
      <w:proofErr w:type="gramStart"/>
      <w:r w:rsidRPr="00B66FFE">
        <w:rPr>
          <w:rFonts w:ascii="Times New Roman" w:hAnsi="Times New Roman" w:cs="Times New Roman"/>
        </w:rPr>
        <w:t>осуществляющим</w:t>
      </w:r>
      <w:proofErr w:type="gramEnd"/>
      <w:r w:rsidRPr="00B66FFE">
        <w:rPr>
          <w:rFonts w:ascii="Times New Roman" w:hAnsi="Times New Roman" w:cs="Times New Roman"/>
        </w:rPr>
        <w:t xml:space="preserve"> ежегодную апробацию результатов указанной научно-исследовательской (творческой) деятельности на национальных и международных конференциях.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4.5. Требования к финансовым условиям реализации программы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4.5.1. Финансовое обеспечение реализации программы магистратуры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магистратуры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--------------------------------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&lt;6&gt; </w:t>
      </w:r>
      <w:hyperlink r:id="rId13" w:history="1">
        <w:r w:rsidRPr="00B66FFE">
          <w:rPr>
            <w:rFonts w:ascii="Times New Roman" w:hAnsi="Times New Roman" w:cs="Times New Roman"/>
            <w:color w:val="0000FF"/>
          </w:rPr>
          <w:t>Пункт 10</w:t>
        </w:r>
      </w:hyperlink>
      <w:r w:rsidRPr="00B66FFE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B66FFE">
        <w:rPr>
          <w:rFonts w:ascii="Times New Roman" w:hAnsi="Times New Roman" w:cs="Times New Roman"/>
        </w:rPr>
        <w:t>N 42, ст. 5926; N 46, ст. 6468).</w:t>
      </w:r>
      <w:proofErr w:type="gramEnd"/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подготовки </w:t>
      </w:r>
      <w:proofErr w:type="gramStart"/>
      <w:r w:rsidRPr="00B66FFE">
        <w:rPr>
          <w:rFonts w:ascii="Times New Roman" w:hAnsi="Times New Roman" w:cs="Times New Roman"/>
        </w:rPr>
        <w:t>обучающихся</w:t>
      </w:r>
      <w:proofErr w:type="gramEnd"/>
      <w:r w:rsidRPr="00B66FFE">
        <w:rPr>
          <w:rFonts w:ascii="Times New Roman" w:hAnsi="Times New Roman" w:cs="Times New Roman"/>
        </w:rPr>
        <w:t xml:space="preserve"> по программе магистратуры.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B66FFE">
        <w:rPr>
          <w:rFonts w:ascii="Times New Roman" w:hAnsi="Times New Roman" w:cs="Times New Roman"/>
        </w:rPr>
        <w:t>подготовки</w:t>
      </w:r>
      <w:proofErr w:type="gramEnd"/>
      <w:r w:rsidRPr="00B66FFE">
        <w:rPr>
          <w:rFonts w:ascii="Times New Roman" w:hAnsi="Times New Roman" w:cs="Times New Roman"/>
        </w:rPr>
        <w:t xml:space="preserve"> обучающихся по программе магистратуры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4.6.2. В целях совершенствования программы магистратуры Организация при проведении регулярной внутренней оценки качества образовательной деятельности и </w:t>
      </w:r>
      <w:proofErr w:type="gramStart"/>
      <w:r w:rsidRPr="00B66FFE">
        <w:rPr>
          <w:rFonts w:ascii="Times New Roman" w:hAnsi="Times New Roman" w:cs="Times New Roman"/>
        </w:rPr>
        <w:t>подготовки</w:t>
      </w:r>
      <w:proofErr w:type="gramEnd"/>
      <w:r w:rsidRPr="00B66FFE">
        <w:rPr>
          <w:rFonts w:ascii="Times New Roman" w:hAnsi="Times New Roman" w:cs="Times New Roman"/>
        </w:rPr>
        <w:t xml:space="preserve"> обучающихся по программе магистратуры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магистратуры </w:t>
      </w:r>
      <w:proofErr w:type="gramStart"/>
      <w:r w:rsidRPr="00B66FFE">
        <w:rPr>
          <w:rFonts w:ascii="Times New Roman" w:hAnsi="Times New Roman" w:cs="Times New Roman"/>
        </w:rPr>
        <w:t>обучающимся</w:t>
      </w:r>
      <w:proofErr w:type="gramEnd"/>
      <w:r w:rsidRPr="00B66FFE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магистратуры в рамках процедуры государственной аккредитации осуществляется с целью подтверждения соответствия образовательной деятельности по программе магистратуры требованиям ФГОС </w:t>
      </w:r>
      <w:proofErr w:type="gramStart"/>
      <w:r w:rsidRPr="00B66FFE">
        <w:rPr>
          <w:rFonts w:ascii="Times New Roman" w:hAnsi="Times New Roman" w:cs="Times New Roman"/>
        </w:rPr>
        <w:t>ВО</w:t>
      </w:r>
      <w:proofErr w:type="gramEnd"/>
      <w:r w:rsidRPr="00B66FFE">
        <w:rPr>
          <w:rFonts w:ascii="Times New Roman" w:hAnsi="Times New Roman" w:cs="Times New Roman"/>
        </w:rPr>
        <w:t xml:space="preserve"> с учетом соответствующей ПООП.</w:t>
      </w:r>
    </w:p>
    <w:p w:rsidR="00B66FFE" w:rsidRPr="00B66FFE" w:rsidRDefault="00B66FF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B66FFE">
        <w:rPr>
          <w:rFonts w:ascii="Times New Roman" w:hAnsi="Times New Roman" w:cs="Times New Roman"/>
        </w:rPr>
        <w:t>подготовки</w:t>
      </w:r>
      <w:proofErr w:type="gramEnd"/>
      <w:r w:rsidRPr="00B66FFE">
        <w:rPr>
          <w:rFonts w:ascii="Times New Roman" w:hAnsi="Times New Roman" w:cs="Times New Roman"/>
        </w:rPr>
        <w:t xml:space="preserve"> обучающихся по программе магистратуры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Приложение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к федеральному государственному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B66FFE">
        <w:rPr>
          <w:rFonts w:ascii="Times New Roman" w:hAnsi="Times New Roman" w:cs="Times New Roman"/>
        </w:rPr>
        <w:t>высшего</w:t>
      </w:r>
      <w:proofErr w:type="gramEnd"/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образования - магистратура по направлению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подготовки 11.04.03 Конструирование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и технология электронных средств,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proofErr w:type="gramStart"/>
      <w:r w:rsidRPr="00B66FFE">
        <w:rPr>
          <w:rFonts w:ascii="Times New Roman" w:hAnsi="Times New Roman" w:cs="Times New Roman"/>
        </w:rPr>
        <w:t>утвержденному</w:t>
      </w:r>
      <w:proofErr w:type="gramEnd"/>
      <w:r w:rsidRPr="00B66FFE">
        <w:rPr>
          <w:rFonts w:ascii="Times New Roman" w:hAnsi="Times New Roman" w:cs="Times New Roman"/>
        </w:rPr>
        <w:t xml:space="preserve"> приказом Министерства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образования и науки Российской Федерации</w:t>
      </w:r>
    </w:p>
    <w:p w:rsidR="00B66FFE" w:rsidRPr="00B66FFE" w:rsidRDefault="00B66FFE">
      <w:pPr>
        <w:pStyle w:val="ConsPlusNormal"/>
        <w:jc w:val="right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от 22 сентября 2017 г. N 956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bookmarkStart w:id="9" w:name="P255"/>
      <w:bookmarkEnd w:id="9"/>
      <w:r w:rsidRPr="00B66FFE">
        <w:rPr>
          <w:rFonts w:ascii="Times New Roman" w:hAnsi="Times New Roman" w:cs="Times New Roman"/>
        </w:rPr>
        <w:t>ПЕРЕЧЕНЬ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ПРОГРАММУ МАГИСТРАТУРЫ ПО НАПРАВЛЕНИЮ ПОДГОТОВКИ</w:t>
      </w:r>
    </w:p>
    <w:p w:rsidR="00B66FFE" w:rsidRPr="00B66FFE" w:rsidRDefault="00B66FFE">
      <w:pPr>
        <w:pStyle w:val="ConsPlusTitle"/>
        <w:jc w:val="center"/>
        <w:rPr>
          <w:rFonts w:ascii="Times New Roman" w:hAnsi="Times New Roman" w:cs="Times New Roman"/>
        </w:rPr>
      </w:pPr>
      <w:r w:rsidRPr="00B66FFE">
        <w:rPr>
          <w:rFonts w:ascii="Times New Roman" w:hAnsi="Times New Roman" w:cs="Times New Roman"/>
        </w:rPr>
        <w:t>11.04.3 КОНСТРУИРОВАНИЕ И ТЕХНОЛОГИЯ ЭЛЕКТРОННЫХ СРЕДСТВ</w:t>
      </w:r>
    </w:p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928"/>
        <w:gridCol w:w="6633"/>
      </w:tblGrid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B66FFE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B66FFE">
              <w:rPr>
                <w:rFonts w:ascii="Times New Roman" w:hAnsi="Times New Roman" w:cs="Times New Roman"/>
              </w:rPr>
              <w:t>/</w:t>
            </w:r>
            <w:proofErr w:type="spellStart"/>
            <w:r w:rsidRPr="00B66FFE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B66FFE" w:rsidRPr="00B66FFE">
        <w:tc>
          <w:tcPr>
            <w:tcW w:w="9071" w:type="dxa"/>
            <w:gridSpan w:val="3"/>
            <w:vAlign w:val="center"/>
          </w:tcPr>
          <w:p w:rsidR="00B66FFE" w:rsidRPr="00B66FFE" w:rsidRDefault="00B66FF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06 Связь, информационные и коммуникационные технологии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06.005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4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</w:t>
            </w:r>
            <w:proofErr w:type="spellStart"/>
            <w:r w:rsidRPr="00B66FFE">
              <w:rPr>
                <w:rFonts w:ascii="Times New Roman" w:hAnsi="Times New Roman" w:cs="Times New Roman"/>
              </w:rPr>
              <w:t>Инженер-радиоэлектронщик</w:t>
            </w:r>
            <w:proofErr w:type="spellEnd"/>
            <w:r w:rsidRPr="00B66FFE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19 мая 2014 г. N 315н (зарегистрирован Министерством юстиции Российской Федерации 9 июня 2014 г., регистрационный N 32622),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 13 января 2017 г., регистрационный N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45230)</w:t>
            </w:r>
          </w:p>
        </w:tc>
      </w:tr>
      <w:tr w:rsidR="00B66FFE" w:rsidRPr="00B66FFE">
        <w:tc>
          <w:tcPr>
            <w:tcW w:w="9071" w:type="dxa"/>
            <w:gridSpan w:val="3"/>
            <w:vAlign w:val="center"/>
          </w:tcPr>
          <w:p w:rsidR="00B66FFE" w:rsidRPr="00B66FFE" w:rsidRDefault="00B66FF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 Ракетно-космическая промышленность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25.019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5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техническим средствам подготовки космонавтов", утвержденный приказом Министерства труда и социальной защиты Российской Федерации от 1 июля 2015 г. N 419н (зарегистрирован Министерством юстиции Российской Федерации 24 июля 2015 г., регистрационный N 38173)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25.024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6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автоматизации электромонтажных работ в ракетно-космической промышленности", утвержденный приказом Министерства труда и социальной защиты Российской Федерации от 23 октября 2015 г. N 771н (зарегистрирован Министерством юстиции Российской Федерации 13 ноября 2015 г., регистрационный N 39704)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25.027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разработке аппаратуры бортовых космических систем", утвержденный приказом Министерства труда и социальной защиты Российской Федерации от 3 декабря 2015 г. N 973н (зарегистрирован Министерством юстиции Российской Федерации 31 декабря 2015 г., регистрационный N 40456)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25.034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проектированию антенно-фидерных устройств космических аппаратов", утвержденный приказом Министерства труда и социальной защиты Российской Федерации от 2 декабря 2015 г. N 958н (зарегистрирован Министерством юстиции Российской Федерации 31 декабря 2015 г., регистрационный N 40479)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25.036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электронике бортовых комплексов управления", утвержденный приказом Министерства труда и социальной защиты Российской Федерации от 3 декабря 2015 г. N 979н (зарегистрирован Министерством юстиции Российской Федерации 31 декабря 2015 г., регистрационный N 40471)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25.038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"Инженер-конструктор по электрике в ракетно-космической промышленности", утвержденный приказом Министерства труда и социальной защиты Российской Федерации от 1 декабря 2015 г. N 925н (зарегистрирован Министерством юстиции Российской Федерации 25 декабря 2015 г., регистрационный N 40267)</w:t>
            </w:r>
            <w:proofErr w:type="gramEnd"/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25.043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"Инженер-технолог по сборке и монтажу приборов и кабелей в ракетно-космической промышленности", утвержденный приказом Министерства труда и социальной защиты Российской Федерации от 1 декабря 2015 г. N 920н (зарегистрирован Министерством юстиции Российской Федерации 31 декабря 2015 г., регистрационный N 40458)</w:t>
            </w:r>
          </w:p>
        </w:tc>
      </w:tr>
      <w:tr w:rsidR="00B66FFE" w:rsidRPr="00B66FFE">
        <w:tc>
          <w:tcPr>
            <w:tcW w:w="9071" w:type="dxa"/>
            <w:gridSpan w:val="3"/>
            <w:vAlign w:val="center"/>
          </w:tcPr>
          <w:p w:rsidR="00B66FFE" w:rsidRPr="00B66FFE" w:rsidRDefault="00B66FF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29.005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технологии производства систем в корпусе", утвержденный приказом Министерства труда и социальной защиты Российской Федерации от 19 сентября 2016 г. N 528н (зарегистрирован Министерством юстиции Российской Федерации 30 сентября 2016 г., регистрационный N 43887)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29.006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проектированию систем в корпусе", утвержденный приказом Министерства труда и социальной защиты Российской Федерации от 15 сентября 2016 г. N 519н (зарегистрирован Министерством юстиции Российской Федерации 27 сентября 2016 г., регистрационный N 43832)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29.007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проектированию микр</w:t>
            </w:r>
            <w:proofErr w:type="gramStart"/>
            <w:r w:rsidRPr="00B66FFE">
              <w:rPr>
                <w:rFonts w:ascii="Times New Roman" w:hAnsi="Times New Roman" w:cs="Times New Roman"/>
              </w:rPr>
              <w:t>о-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521н (зарегистрирован Министерством юстиции Российской Федерации 27 сентября 2016 г., регистрационный N 43835)</w:t>
            </w:r>
          </w:p>
        </w:tc>
      </w:tr>
      <w:tr w:rsidR="00B66FFE" w:rsidRPr="00B66FFE">
        <w:tc>
          <w:tcPr>
            <w:tcW w:w="510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1928" w:type="dxa"/>
            <w:vAlign w:val="center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29.008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технологии производства микро - и </w:t>
            </w:r>
            <w:proofErr w:type="spellStart"/>
            <w:r w:rsidRPr="00B66FFE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520н (зарегистрирован Министерством юстиции Российской Федерации 27 сентября 2016 г., регистрационный N 43833)</w:t>
            </w:r>
          </w:p>
        </w:tc>
      </w:tr>
      <w:tr w:rsidR="00B66FFE" w:rsidRPr="00B66FFE">
        <w:tc>
          <w:tcPr>
            <w:tcW w:w="9071" w:type="dxa"/>
            <w:gridSpan w:val="3"/>
            <w:vAlign w:val="center"/>
          </w:tcPr>
          <w:p w:rsidR="00B66FFE" w:rsidRPr="00B66FFE" w:rsidRDefault="00B66FFE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40.016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 в области проектирования и сопровождения интегральных схем и систем на кристалле", утвержденный приказом Министерства труда и социальной защиты Российской Федерации от 11 апреля 2014 г. N 241н (зарегистрирован Министерством юстиции Российской Федерации 21 мая 2014 г., регистрационный N 32373), с изменением, внесенным приказом Министерства труда и социальный защиты Российской Федерации от 12 декабря 2016 г. N 727н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40.035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"Инженер-конструктор аналоговых </w:t>
            </w:r>
            <w:proofErr w:type="spellStart"/>
            <w:r w:rsidRPr="00B66FFE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457н (зарегистрирован Министерством юстиции Российской Федерации 21 августа 2014 г., регистрационный N 33756),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40.040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 в области разработки цифровых библиотек стандартных ячеек и </w:t>
            </w:r>
            <w:proofErr w:type="spellStart"/>
            <w:r w:rsidRPr="00B66FFE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B66FFE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456н (зарегистрирован Министерством юстиции Российской Федерации 18 августа 2014 г., регистрационный N 33630), с изменением, внесенным приказом Министерства труда и социальный защиты Российской Федерации от 12 декабря 2016 г. N 727н (зарегистрирован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66FFE">
              <w:rPr>
                <w:rFonts w:ascii="Times New Roman" w:hAnsi="Times New Roman" w:cs="Times New Roman"/>
              </w:rPr>
              <w:t>Министерством юстиции Российской Федерации 13 января 2017 г., регистрационный N 45230)</w:t>
            </w:r>
            <w:proofErr w:type="gramEnd"/>
          </w:p>
        </w:tc>
      </w:tr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40.058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"Инженер-технолог по производству изделий микроэлектроники", утвержденный приказом Министерства труда и социальной защиты Российской Федерации от 31 октября 2014 г. N 859н (зарегистрирован Министерством юстиции Российской Федерации 24 ноября 2014 г., регистрационный N 34860), с изменением, внесенным приказом Министерства труда и социальный защиты Российской Федерации от 12 декабря 2016 г. N 727н (зарегистрирован Министерством юстиции Российской Федерации 13 января</w:t>
            </w:r>
            <w:proofErr w:type="gramEnd"/>
            <w:r w:rsidRPr="00B66FF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66FFE">
              <w:rPr>
                <w:rFonts w:ascii="Times New Roman" w:hAnsi="Times New Roman" w:cs="Times New Roman"/>
              </w:rPr>
              <w:t>2017 г., регистрационный N 45230)</w:t>
            </w:r>
            <w:proofErr w:type="gramEnd"/>
          </w:p>
        </w:tc>
      </w:tr>
      <w:tr w:rsidR="00B66FFE" w:rsidRPr="00B66FFE">
        <w:tc>
          <w:tcPr>
            <w:tcW w:w="510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1928" w:type="dxa"/>
          </w:tcPr>
          <w:p w:rsidR="00B66FFE" w:rsidRPr="00B66FFE" w:rsidRDefault="00B66FFE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>40.083</w:t>
            </w:r>
          </w:p>
        </w:tc>
        <w:tc>
          <w:tcPr>
            <w:tcW w:w="6633" w:type="dxa"/>
          </w:tcPr>
          <w:p w:rsidR="00B66FFE" w:rsidRPr="00B66FFE" w:rsidRDefault="00B66FFE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B66FFE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B66FFE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B66FFE">
              <w:rPr>
                <w:rFonts w:ascii="Times New Roman" w:hAnsi="Times New Roman" w:cs="Times New Roman"/>
              </w:rPr>
              <w:t xml:space="preserve"> "Специалист по компьютерному проектированию технологических процессов", утвержденный приказом Министерства труда и социальной защиты Российской Федерации от 26 декабря 2014 г. N 1158н (зарегистрирован Министерством юстиции Российской Федерации 29 января 2015 г., регистрационный N 35787)</w:t>
            </w:r>
          </w:p>
        </w:tc>
      </w:tr>
    </w:tbl>
    <w:p w:rsidR="00B66FFE" w:rsidRPr="00B66FFE" w:rsidRDefault="00B66FFE">
      <w:pPr>
        <w:pStyle w:val="ConsPlusNormal"/>
        <w:jc w:val="both"/>
        <w:rPr>
          <w:rFonts w:ascii="Times New Roman" w:hAnsi="Times New Roman" w:cs="Times New Roman"/>
        </w:rPr>
      </w:pPr>
    </w:p>
    <w:p w:rsidR="00B66FFE" w:rsidRPr="00B66FFE" w:rsidRDefault="003077F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B66FFE" w:rsidRPr="00B66FFE" w:rsidRDefault="00B66FFE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200568" w:rsidRPr="00B66FFE" w:rsidRDefault="00200568">
      <w:pPr>
        <w:rPr>
          <w:rFonts w:ascii="Times New Roman" w:hAnsi="Times New Roman" w:cs="Times New Roman"/>
        </w:rPr>
      </w:pPr>
    </w:p>
    <w:sectPr w:rsidR="00200568" w:rsidRPr="00B66FFE" w:rsidSect="00031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B66FFE"/>
    <w:rsid w:val="00200568"/>
    <w:rsid w:val="003077F2"/>
    <w:rsid w:val="00AD73E7"/>
    <w:rsid w:val="00B66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66FF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6FF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6FF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354D7FA10FDCD447F690321FF007242F7C80398B66C6313CC03B78F9C49AA08DCCD9E3E8E2D70BAB2F53894AD74D6B6BF1EAB9DC5681EE7L9Y3H" TargetMode="External"/><Relationship Id="rId13" Type="http://schemas.openxmlformats.org/officeDocument/2006/relationships/hyperlink" Target="consultantplus://offline/ref=7354D7FA10FDCD447F690321FF007242F6C8059AB76D6313CC03B78F9C49AA08DCCD9E3E8E2D79BAB2F53894AD74D6B6BF1EAB9DC5681EE7L9Y3H" TargetMode="External"/><Relationship Id="rId18" Type="http://schemas.openxmlformats.org/officeDocument/2006/relationships/hyperlink" Target="consultantplus://offline/ref=7354D7FA10FDCD447F690321FF007242F4C00599B2686313CC03B78F9C49AA08DCCD9E3E8E2D70BEBCF53894AD74D6B6BF1EAB9DC5681EE7L9Y3H" TargetMode="External"/><Relationship Id="rId26" Type="http://schemas.openxmlformats.org/officeDocument/2006/relationships/hyperlink" Target="consultantplus://offline/ref=7354D7FA10FDCD447F690321FF007242F7C8069AB3646313CC03B78F9C49AA08DCCD9E3E8E2D70BEBCF53894AD74D6B6BF1EAB9DC5681EE7L9Y3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7354D7FA10FDCD447F690321FF007242F4C00599B26C6313CC03B78F9C49AA08DCCD9E3E8E2D70BEBCF53894AD74D6B6BF1EAB9DC5681EE7L9Y3H" TargetMode="External"/><Relationship Id="rId7" Type="http://schemas.openxmlformats.org/officeDocument/2006/relationships/hyperlink" Target="consultantplus://offline/ref=7354D7FA10FDCD447F690321FF007242F6CB039FB66D6313CC03B78F9C49AA08DCCD9E3E8E2D72BABCF53894AD74D6B6BF1EAB9DC5681EE7L9Y3H" TargetMode="External"/><Relationship Id="rId12" Type="http://schemas.openxmlformats.org/officeDocument/2006/relationships/hyperlink" Target="consultantplus://offline/ref=7354D7FA10FDCD447F690321FF007242F7C10196B1656313CC03B78F9C49AA08CECDC6328E296EBEB3E06EC5E8L2Y8H" TargetMode="External"/><Relationship Id="rId17" Type="http://schemas.openxmlformats.org/officeDocument/2006/relationships/hyperlink" Target="consultantplus://offline/ref=7354D7FA10FDCD447F690321FF007242F4C00599B26D6313CC03B78F9C49AA08DCCD9E3E8E2D70BEBCF53894AD74D6B6BF1EAB9DC5681EE7L9Y3H" TargetMode="External"/><Relationship Id="rId25" Type="http://schemas.openxmlformats.org/officeDocument/2006/relationships/hyperlink" Target="consultantplus://offline/ref=7354D7FA10FDCD447F690321FF007242F7C9029BB56B6313CC03B78F9C49AA08DCCD9E3E8E2D70BEBCF53894AD74D6B6BF1EAB9DC5681EE7L9Y3H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7354D7FA10FDCD447F690321FF007242F4C10E9EB66D6313CC03B78F9C49AA08DCCD9E3E8E2D70BEBCF53894AD74D6B6BF1EAB9DC5681EE7L9Y3H" TargetMode="External"/><Relationship Id="rId20" Type="http://schemas.openxmlformats.org/officeDocument/2006/relationships/hyperlink" Target="consultantplus://offline/ref=7354D7FA10FDCD447F690321FF007242F4C0059CB16A6313CC03B78F9C49AA08DCCD9E3E8E2D70BEBCF53894AD74D6B6BF1EAB9DC5681EE7L9Y3H" TargetMode="External"/><Relationship Id="rId29" Type="http://schemas.openxmlformats.org/officeDocument/2006/relationships/hyperlink" Target="consultantplus://offline/ref=7354D7FA10FDCD447F690321FF007242F7C80699B06D6313CC03B78F9C49AA08DCCD9E3E8E2D70BFB5F53894AD74D6B6BF1EAB9DC5681EE7L9Y3H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7354D7FA10FDCD447F690321FF007242F4C1009AB6696313CC03B78F9C49AA08DCCD9E3E8E2D70BFB1F53894AD74D6B6BF1EAB9DC5681EE7L9Y3H" TargetMode="External"/><Relationship Id="rId11" Type="http://schemas.openxmlformats.org/officeDocument/2006/relationships/hyperlink" Target="consultantplus://offline/ref=7354D7FA10FDCD447F690321FF007242F6CB079BB16B6313CC03B78F9C49AA08CECDC6328E296EBEB3E06EC5E8L2Y8H" TargetMode="External"/><Relationship Id="rId24" Type="http://schemas.openxmlformats.org/officeDocument/2006/relationships/hyperlink" Target="consultantplus://offline/ref=7354D7FA10FDCD447F690321FF007242F7C9029BB66C6313CC03B78F9C49AA08DCCD9E3E8E2D70BEBCF53894AD74D6B6BF1EAB9DC5681EE7L9Y3H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7354D7FA10FDCD447F690321FF007242F7C10099B5646313CC03B78F9C49AA08DCCD9E3E8E2D70BAB7F53894AD74D6B6BF1EAB9DC5681EE7L9Y3H" TargetMode="External"/><Relationship Id="rId15" Type="http://schemas.openxmlformats.org/officeDocument/2006/relationships/hyperlink" Target="consultantplus://offline/ref=7354D7FA10FDCD447F690321FF007242F4C1039FB4686313CC03B78F9C49AA08DCCD9E3E8E2D70BEBCF53894AD74D6B6BF1EAB9DC5681EE7L9Y3H" TargetMode="External"/><Relationship Id="rId23" Type="http://schemas.openxmlformats.org/officeDocument/2006/relationships/hyperlink" Target="consultantplus://offline/ref=7354D7FA10FDCD447F690321FF007242F7C9029AB56D6313CC03B78F9C49AA08DCCD9E3E8E2D70BEBCF53894AD74D6B6BF1EAB9DC5681EE7L9Y3H" TargetMode="External"/><Relationship Id="rId28" Type="http://schemas.openxmlformats.org/officeDocument/2006/relationships/hyperlink" Target="consultantplus://offline/ref=7354D7FA10FDCD447F690321FF007242F7C8069BB26C6313CC03B78F9C49AA08DCCD9E3E8E2D70BEBCF53894AD74D6B6BF1EAB9DC5681EE7L9Y3H" TargetMode="External"/><Relationship Id="rId10" Type="http://schemas.openxmlformats.org/officeDocument/2006/relationships/hyperlink" Target="consultantplus://offline/ref=7354D7FA10FDCD447F690321FF007242F4CD0196B36C6313CC03B78F9C49AA08CECDC6328E296EBEB3E06EC5E8L2Y8H" TargetMode="External"/><Relationship Id="rId19" Type="http://schemas.openxmlformats.org/officeDocument/2006/relationships/hyperlink" Target="consultantplus://offline/ref=7354D7FA10FDCD447F690321FF007242F4C00597B6656313CC03B78F9C49AA08DCCD9E3E8E2D70BEBCF53894AD74D6B6BF1EAB9DC5681EE7L9Y3H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7354D7FA10FDCD447F690321FF007242F7C80398B66C6313CC03B78F9C49AA08DCCD9E3E8E2D70BEB3F53894AD74D6B6BF1EAB9DC5681EE7L9Y3H" TargetMode="External"/><Relationship Id="rId14" Type="http://schemas.openxmlformats.org/officeDocument/2006/relationships/hyperlink" Target="consultantplus://offline/ref=7354D7FA10FDCD447F690321FF007242F7C8069AB5686313CC03B78F9C49AA08DCCD9E3E8E2D70BEBCF53894AD74D6B6BF1EAB9DC5681EE7L9Y3H" TargetMode="External"/><Relationship Id="rId22" Type="http://schemas.openxmlformats.org/officeDocument/2006/relationships/hyperlink" Target="consultantplus://offline/ref=7354D7FA10FDCD447F690321FF007242F7C9029ABD686313CC03B78F9C49AA08DCCD9E3E8E2D70BEBCF53894AD74D6B6BF1EAB9DC5681EE7L9Y3H" TargetMode="External"/><Relationship Id="rId27" Type="http://schemas.openxmlformats.org/officeDocument/2006/relationships/hyperlink" Target="consultantplus://offline/ref=7354D7FA10FDCD447F690321FF007242F7C8069AB0696313CC03B78F9C49AA08DCCD9E3E8E2D70BEBCF53894AD74D6B6BF1EAB9DC5681EE7L9Y3H" TargetMode="External"/><Relationship Id="rId30" Type="http://schemas.openxmlformats.org/officeDocument/2006/relationships/hyperlink" Target="consultantplus://offline/ref=7354D7FA10FDCD447F690321FF007242F4CA0F98B0696313CC03B78F9C49AA08DCCD9E3E8E2D70BEBCF53894AD74D6B6BF1EAB9DC5681EE7L9Y3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6668</Words>
  <Characters>38012</Characters>
  <Application>Microsoft Office Word</Application>
  <DocSecurity>0</DocSecurity>
  <Lines>316</Lines>
  <Paragraphs>89</Paragraphs>
  <ScaleCrop>false</ScaleCrop>
  <Company>МАИ</Company>
  <LinksUpToDate>false</LinksUpToDate>
  <CharactersWithSpaces>44591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2019-06-04T07:24:00Z</dcterms:created>
  <dcterms:modified xsi:type="dcterms:W3CDTF">2019-12-31T08:04:00Z</dcterms:modified>
</cp:coreProperties>
</file>