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45E" w:rsidRDefault="001C3A55">
      <w:pPr>
        <w:jc w:val="center"/>
      </w:pPr>
      <w:r>
        <w:rPr>
          <w:rFonts w:hint="eastAsia"/>
          <w:b/>
          <w:bCs/>
        </w:rPr>
        <w:t>电商平台审查资料清单</w:t>
      </w:r>
    </w:p>
    <w:p w:rsidR="00BC045E" w:rsidRDefault="001C3A55">
      <w:pPr>
        <w:numPr>
          <w:ilvl w:val="0"/>
          <w:numId w:val="1"/>
        </w:numPr>
      </w:pPr>
      <w:r>
        <w:rPr>
          <w:rFonts w:hint="eastAsia"/>
        </w:rPr>
        <w:t>营业执照复印件</w:t>
      </w:r>
    </w:p>
    <w:p w:rsidR="00BC045E" w:rsidRDefault="001C3A55">
      <w:pPr>
        <w:numPr>
          <w:ilvl w:val="0"/>
          <w:numId w:val="1"/>
        </w:numPr>
      </w:pPr>
      <w:r>
        <w:rPr>
          <w:rFonts w:hint="eastAsia"/>
        </w:rPr>
        <w:t>组织结构代码证复印件</w:t>
      </w:r>
    </w:p>
    <w:p w:rsidR="00BC045E" w:rsidRDefault="001C3A55">
      <w:pPr>
        <w:numPr>
          <w:ilvl w:val="0"/>
          <w:numId w:val="1"/>
        </w:numPr>
      </w:pPr>
      <w:r>
        <w:rPr>
          <w:rFonts w:hint="eastAsia"/>
        </w:rPr>
        <w:t>税务登记证（国、地税）复印件</w:t>
      </w:r>
    </w:p>
    <w:p w:rsidR="00BC045E" w:rsidRDefault="001C3A55">
      <w:pPr>
        <w:numPr>
          <w:ilvl w:val="0"/>
          <w:numId w:val="1"/>
        </w:numPr>
      </w:pPr>
      <w:r>
        <w:rPr>
          <w:rFonts w:hint="eastAsia"/>
        </w:rPr>
        <w:t>银行开户许可证复印件</w:t>
      </w:r>
    </w:p>
    <w:p w:rsidR="00BC045E" w:rsidRDefault="001C3A55">
      <w:pPr>
        <w:numPr>
          <w:ilvl w:val="0"/>
          <w:numId w:val="1"/>
        </w:numPr>
      </w:pPr>
      <w:r>
        <w:rPr>
          <w:rFonts w:hint="eastAsia"/>
        </w:rPr>
        <w:t>公司章程</w:t>
      </w:r>
    </w:p>
    <w:p w:rsidR="00BC045E" w:rsidRDefault="001C3A55">
      <w:pPr>
        <w:numPr>
          <w:ilvl w:val="0"/>
          <w:numId w:val="1"/>
        </w:numPr>
      </w:pPr>
      <w:r>
        <w:rPr>
          <w:rFonts w:hint="eastAsia"/>
        </w:rPr>
        <w:t>公司简介</w:t>
      </w:r>
      <w:r>
        <w:rPr>
          <w:rFonts w:ascii="仿宋" w:eastAsia="仿宋" w:hAnsi="仿宋" w:cs="宋体" w:hint="eastAsia"/>
          <w:kern w:val="0"/>
          <w:sz w:val="20"/>
          <w:szCs w:val="21"/>
        </w:rPr>
        <w:t>（</w:t>
      </w:r>
      <w:r>
        <w:rPr>
          <w:rFonts w:ascii="仿宋" w:eastAsia="仿宋" w:hAnsi="仿宋" w:cs="宋体" w:hint="eastAsia"/>
          <w:kern w:val="0"/>
          <w:sz w:val="20"/>
          <w:szCs w:val="21"/>
        </w:rPr>
        <w:t>公司近三年主营业务、股权、注册资本等公司基本情况的变动及变动原因简述；近三年主要业绩及大事记；公司股东简介；公司实际控制人情况；公司内部治理架构、分支机构及关联公司基本情况；公司管理现状自评；公司完整的业务流程、内部控制制度的设置及执行情况的详细说明；公司发展方向、战略及今后两年的发展规划等。</w:t>
      </w:r>
      <w:r>
        <w:rPr>
          <w:rFonts w:ascii="仿宋" w:eastAsia="仿宋" w:hAnsi="仿宋" w:cs="宋体" w:hint="eastAsia"/>
          <w:kern w:val="0"/>
          <w:sz w:val="20"/>
          <w:szCs w:val="21"/>
        </w:rPr>
        <w:t>）</w:t>
      </w:r>
    </w:p>
    <w:p w:rsidR="00BC045E" w:rsidRDefault="001C3A55">
      <w:pPr>
        <w:numPr>
          <w:ilvl w:val="0"/>
          <w:numId w:val="1"/>
        </w:numPr>
      </w:pPr>
      <w:r>
        <w:rPr>
          <w:rFonts w:hint="eastAsia"/>
        </w:rPr>
        <w:t>对外融资表</w:t>
      </w:r>
      <w:r>
        <w:rPr>
          <w:rFonts w:ascii="仿宋" w:eastAsia="仿宋" w:hAnsi="仿宋" w:cs="宋体" w:hint="eastAsia"/>
          <w:kern w:val="0"/>
          <w:sz w:val="20"/>
          <w:szCs w:val="21"/>
        </w:rPr>
        <w:t>（银行贷款数量、银行名称，通过银行、信托、租赁、票据、发债及其他渠道的融资金额、机构名称、</w:t>
      </w:r>
      <w:r>
        <w:rPr>
          <w:rFonts w:ascii="仿宋" w:eastAsia="仿宋" w:hAnsi="仿宋" w:hint="eastAsia"/>
          <w:szCs w:val="21"/>
        </w:rPr>
        <w:t>期限、利率、还款方</w:t>
      </w:r>
      <w:r>
        <w:rPr>
          <w:rFonts w:ascii="仿宋" w:eastAsia="仿宋" w:hAnsi="仿宋" w:cs="宋体" w:hint="eastAsia"/>
          <w:kern w:val="0"/>
          <w:sz w:val="20"/>
          <w:szCs w:val="21"/>
        </w:rPr>
        <w:t>）</w:t>
      </w:r>
    </w:p>
    <w:p w:rsidR="00BC045E" w:rsidRDefault="001C3A55">
      <w:pPr>
        <w:numPr>
          <w:ilvl w:val="0"/>
          <w:numId w:val="1"/>
        </w:numPr>
      </w:pPr>
      <w:r>
        <w:rPr>
          <w:rFonts w:hint="eastAsia"/>
        </w:rPr>
        <w:t>公司及法定代表人征信报告（最近一个月内）</w:t>
      </w:r>
    </w:p>
    <w:p w:rsidR="00BC045E" w:rsidRDefault="001C3A55">
      <w:pPr>
        <w:numPr>
          <w:ilvl w:val="0"/>
          <w:numId w:val="1"/>
        </w:numPr>
      </w:pPr>
      <w:r>
        <w:rPr>
          <w:rFonts w:hint="eastAsia"/>
        </w:rPr>
        <w:t>纳税申报</w:t>
      </w:r>
      <w:r w:rsidR="001B60B2">
        <w:rPr>
          <w:rFonts w:hint="eastAsia"/>
        </w:rPr>
        <w:t>或</w:t>
      </w:r>
      <w:r w:rsidR="001B60B2">
        <w:t>财报</w:t>
      </w:r>
      <w:r>
        <w:rPr>
          <w:rFonts w:hint="eastAsia"/>
        </w:rPr>
        <w:t>（最近半年）</w:t>
      </w:r>
    </w:p>
    <w:p w:rsidR="00BC045E" w:rsidRDefault="001C3A55">
      <w:pPr>
        <w:numPr>
          <w:ilvl w:val="0"/>
          <w:numId w:val="1"/>
        </w:numPr>
      </w:pPr>
      <w:r>
        <w:rPr>
          <w:rFonts w:hint="eastAsia"/>
        </w:rPr>
        <w:t>行业介绍（市场交易量变化趋势，价格波动情况、结算周期、支付方式等）</w:t>
      </w:r>
    </w:p>
    <w:p w:rsidR="001B60B2" w:rsidRDefault="001C3A55" w:rsidP="001B60B2">
      <w:pPr>
        <w:numPr>
          <w:ilvl w:val="0"/>
          <w:numId w:val="1"/>
        </w:numPr>
      </w:pPr>
      <w:r>
        <w:rPr>
          <w:rFonts w:hint="eastAsia"/>
        </w:rPr>
        <w:t>平台运营介绍（注册用户数量、活跃客户数量、月交易量、交易单笔金额等）</w:t>
      </w:r>
    </w:p>
    <w:p w:rsidR="001B60B2" w:rsidRDefault="001B60B2" w:rsidP="001B60B2">
      <w:pPr>
        <w:numPr>
          <w:ilvl w:val="0"/>
          <w:numId w:val="1"/>
        </w:numPr>
      </w:pPr>
      <w:r>
        <w:t>法人身份证复印件</w:t>
      </w:r>
    </w:p>
    <w:p w:rsidR="001B60B2" w:rsidRDefault="001B60B2" w:rsidP="001B60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法人</w:t>
      </w:r>
      <w:r>
        <w:t>手机号</w:t>
      </w:r>
    </w:p>
    <w:p w:rsidR="001B60B2" w:rsidRDefault="001B60B2" w:rsidP="001B60B2">
      <w:pPr>
        <w:pStyle w:val="a3"/>
        <w:ind w:left="420" w:firstLineChars="0" w:firstLine="0"/>
        <w:rPr>
          <w:rFonts w:hint="eastAsia"/>
        </w:rPr>
      </w:pPr>
    </w:p>
    <w:p w:rsidR="001B60B2" w:rsidRDefault="001B60B2" w:rsidP="001B60B2">
      <w:pPr>
        <w:rPr>
          <w:rFonts w:hint="eastAsia"/>
        </w:rPr>
      </w:pPr>
    </w:p>
    <w:p w:rsidR="001B60B2" w:rsidRDefault="001B60B2">
      <w:pPr>
        <w:jc w:val="center"/>
        <w:rPr>
          <w:b/>
          <w:bCs/>
        </w:rPr>
      </w:pPr>
    </w:p>
    <w:p w:rsidR="00BC045E" w:rsidRDefault="001C3A55">
      <w:pPr>
        <w:jc w:val="center"/>
        <w:rPr>
          <w:b/>
          <w:bCs/>
        </w:rPr>
      </w:pPr>
      <w:r>
        <w:rPr>
          <w:rFonts w:hint="eastAsia"/>
          <w:b/>
          <w:bCs/>
        </w:rPr>
        <w:t>电商平台准入（市场部）</w:t>
      </w:r>
    </w:p>
    <w:p w:rsidR="00BC045E" w:rsidRDefault="001C3A55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轮融资以上</w:t>
      </w:r>
    </w:p>
    <w:p w:rsidR="00BC045E" w:rsidRDefault="001C3A55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注册客户数量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万家以上</w:t>
      </w:r>
    </w:p>
    <w:p w:rsidR="00BC045E" w:rsidRDefault="001C3A55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平台交易流水月均</w:t>
      </w:r>
      <w:r>
        <w:rPr>
          <w:rFonts w:hint="eastAsia"/>
          <w:b/>
          <w:bCs/>
        </w:rPr>
        <w:t>5000</w:t>
      </w:r>
      <w:r>
        <w:rPr>
          <w:rFonts w:hint="eastAsia"/>
          <w:b/>
          <w:bCs/>
        </w:rPr>
        <w:t>万以上</w:t>
      </w:r>
    </w:p>
    <w:p w:rsidR="00BC045E" w:rsidRDefault="001C3A55">
      <w:pPr>
        <w:numPr>
          <w:ilvl w:val="0"/>
          <w:numId w:val="2"/>
        </w:numPr>
        <w:rPr>
          <w:b/>
          <w:bCs/>
        </w:rPr>
      </w:pPr>
      <w:proofErr w:type="gramStart"/>
      <w:r>
        <w:rPr>
          <w:rFonts w:hint="eastAsia"/>
          <w:b/>
          <w:bCs/>
        </w:rPr>
        <w:t>账期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个月</w:t>
      </w:r>
      <w:proofErr w:type="gramEnd"/>
      <w:r>
        <w:rPr>
          <w:rFonts w:hint="eastAsia"/>
          <w:b/>
          <w:bCs/>
        </w:rPr>
        <w:t>以内</w:t>
      </w:r>
    </w:p>
    <w:p w:rsidR="00BC045E" w:rsidRDefault="001C3A55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单笔交易平均</w:t>
      </w:r>
      <w:r>
        <w:rPr>
          <w:rFonts w:hint="eastAsia"/>
          <w:b/>
          <w:bCs/>
        </w:rPr>
        <w:t>1500-3000</w:t>
      </w:r>
    </w:p>
    <w:p w:rsidR="001C3A55" w:rsidRDefault="001C3A55" w:rsidP="001C3A55">
      <w:pPr>
        <w:rPr>
          <w:rFonts w:hint="eastAsia"/>
          <w:b/>
          <w:bCs/>
        </w:rPr>
      </w:pPr>
      <w:r>
        <w:rPr>
          <w:rFonts w:hint="eastAsia"/>
          <w:b/>
          <w:bCs/>
        </w:rPr>
        <w:t>满足</w:t>
      </w:r>
      <w:r>
        <w:rPr>
          <w:b/>
          <w:bCs/>
        </w:rPr>
        <w:t>前三项可以对</w:t>
      </w:r>
      <w:r>
        <w:rPr>
          <w:rFonts w:hint="eastAsia"/>
          <w:b/>
          <w:bCs/>
        </w:rPr>
        <w:t>接</w:t>
      </w:r>
      <w:r>
        <w:rPr>
          <w:b/>
          <w:bCs/>
        </w:rPr>
        <w:t>系统，</w:t>
      </w:r>
      <w:bookmarkStart w:id="0" w:name="_GoBack"/>
      <w:bookmarkEnd w:id="0"/>
    </w:p>
    <w:sectPr w:rsidR="001C3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8B8DE"/>
    <w:multiLevelType w:val="singleLevel"/>
    <w:tmpl w:val="58D8B8DE"/>
    <w:lvl w:ilvl="0">
      <w:start w:val="1"/>
      <w:numFmt w:val="decimal"/>
      <w:suff w:val="nothing"/>
      <w:lvlText w:val="%1、"/>
      <w:lvlJc w:val="left"/>
    </w:lvl>
  </w:abstractNum>
  <w:abstractNum w:abstractNumId="1">
    <w:nsid w:val="58D8C46A"/>
    <w:multiLevelType w:val="singleLevel"/>
    <w:tmpl w:val="58D8C46A"/>
    <w:lvl w:ilvl="0">
      <w:start w:val="1"/>
      <w:numFmt w:val="decimal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5E"/>
    <w:rsid w:val="001B60B2"/>
    <w:rsid w:val="001C3A55"/>
    <w:rsid w:val="00BC045E"/>
    <w:rsid w:val="36CD485F"/>
    <w:rsid w:val="38507C0B"/>
    <w:rsid w:val="3BDE5160"/>
    <w:rsid w:val="5D577CCA"/>
    <w:rsid w:val="635D4C86"/>
    <w:rsid w:val="6DC3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5D308D9-2965-4969-A2D6-1A2805EA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B60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admin</cp:lastModifiedBy>
  <cp:revision>2</cp:revision>
  <dcterms:created xsi:type="dcterms:W3CDTF">2014-10-29T12:08:00Z</dcterms:created>
  <dcterms:modified xsi:type="dcterms:W3CDTF">2017-03-27T10:41:00Z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