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D18E" w14:textId="77777777" w:rsidR="00CE20EB" w:rsidRDefault="00AD1384">
      <w:pPr>
        <w:pStyle w:val="Heading1"/>
      </w:pPr>
      <w:bookmarkStart w:id="0" w:name="data-flow-diagrams-and-user-stories"/>
      <w:r>
        <w:t>Data Flow Diagrams and User Stories</w:t>
      </w:r>
    </w:p>
    <w:p w14:paraId="62C8D18F" w14:textId="77777777" w:rsidR="00CE20EB" w:rsidRDefault="00AD1384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</w:t>
      </w:r>
    </w:p>
    <w:p w14:paraId="065779B9" w14:textId="4BB16DFA" w:rsidR="00781D6F" w:rsidRDefault="00781D6F" w:rsidP="00781D6F">
      <w:pPr>
        <w:pStyle w:val="Heading2"/>
        <w:numPr>
          <w:ilvl w:val="0"/>
          <w:numId w:val="2"/>
        </w:numPr>
      </w:pPr>
      <w:bookmarkStart w:id="1" w:name="data-flow-level-0-context-level"/>
      <w:r w:rsidRPr="00781D6F">
        <w:t>Data Flow Diagrams:</w:t>
      </w:r>
    </w:p>
    <w:p w14:paraId="582E9FE7" w14:textId="52BEF73D" w:rsidR="00781D6F" w:rsidRPr="00781D6F" w:rsidRDefault="00781D6F" w:rsidP="00781D6F">
      <w:pPr>
        <w:pStyle w:val="BodyText"/>
      </w:pPr>
      <w:r>
        <w:rPr>
          <w:noProof/>
        </w:rPr>
        <w:drawing>
          <wp:inline distT="0" distB="0" distL="0" distR="0" wp14:anchorId="031FC511" wp14:editId="7344E57D">
            <wp:extent cx="5943600" cy="3672840"/>
            <wp:effectExtent l="0" t="0" r="0" b="0"/>
            <wp:docPr id="68768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5690" name="Picture 68768569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8D192" w14:textId="77777777" w:rsidR="00CE20EB" w:rsidRDefault="00AD1384">
      <w:pPr>
        <w:pStyle w:val="Heading2"/>
      </w:pPr>
      <w:bookmarkStart w:id="2" w:name="data-flow-level-1-process-breakdown"/>
      <w:bookmarkEnd w:id="1"/>
      <w:r>
        <w:t>2. Data Flow (Level 1 — Process Breakdown)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67"/>
        <w:gridCol w:w="2585"/>
        <w:gridCol w:w="3384"/>
        <w:gridCol w:w="2940"/>
      </w:tblGrid>
      <w:tr w:rsidR="00CE20EB" w14:paraId="62C8D197" w14:textId="77777777" w:rsidTr="00CE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C8D193" w14:textId="77777777" w:rsidR="00CE20EB" w:rsidRDefault="00AD1384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2C8D194" w14:textId="77777777" w:rsidR="00CE20EB" w:rsidRDefault="00AD1384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62C8D195" w14:textId="77777777" w:rsidR="00CE20EB" w:rsidRDefault="00AD1384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62C8D196" w14:textId="77777777" w:rsidR="00CE20EB" w:rsidRDefault="00AD1384">
            <w:pPr>
              <w:pStyle w:val="Compact"/>
            </w:pPr>
            <w:r>
              <w:t>Output</w:t>
            </w:r>
          </w:p>
        </w:tc>
      </w:tr>
      <w:tr w:rsidR="00CE20EB" w14:paraId="62C8D19C" w14:textId="77777777">
        <w:tc>
          <w:tcPr>
            <w:tcW w:w="0" w:type="auto"/>
          </w:tcPr>
          <w:p w14:paraId="62C8D198" w14:textId="77777777" w:rsidR="00CE20EB" w:rsidRDefault="00AD138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C8D199" w14:textId="77777777" w:rsidR="00CE20EB" w:rsidRDefault="00AD1384">
            <w:pPr>
              <w:pStyle w:val="Compact"/>
            </w:pPr>
            <w:r>
              <w:t>Student Input</w:t>
            </w:r>
          </w:p>
        </w:tc>
        <w:tc>
          <w:tcPr>
            <w:tcW w:w="0" w:type="auto"/>
          </w:tcPr>
          <w:p w14:paraId="62C8D19A" w14:textId="77777777" w:rsidR="00CE20EB" w:rsidRDefault="00AD1384">
            <w:pPr>
              <w:pStyle w:val="Compact"/>
            </w:pPr>
            <w:r>
              <w:t>Raw text</w:t>
            </w:r>
          </w:p>
        </w:tc>
        <w:tc>
          <w:tcPr>
            <w:tcW w:w="0" w:type="auto"/>
          </w:tcPr>
          <w:p w14:paraId="62C8D19B" w14:textId="77777777" w:rsidR="00CE20EB" w:rsidRDefault="00AD1384">
            <w:pPr>
              <w:pStyle w:val="Compact"/>
            </w:pPr>
            <w:r>
              <w:t>Raw student query</w:t>
            </w:r>
          </w:p>
        </w:tc>
      </w:tr>
      <w:tr w:rsidR="00CE20EB" w14:paraId="62C8D1A1" w14:textId="77777777">
        <w:tc>
          <w:tcPr>
            <w:tcW w:w="0" w:type="auto"/>
          </w:tcPr>
          <w:p w14:paraId="62C8D19D" w14:textId="77777777" w:rsidR="00CE20EB" w:rsidRDefault="00AD138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2C8D19E" w14:textId="77777777" w:rsidR="00CE20EB" w:rsidRDefault="00AD1384">
            <w:pPr>
              <w:pStyle w:val="Compact"/>
            </w:pPr>
            <w:r>
              <w:t>Text Preprocessing</w:t>
            </w:r>
          </w:p>
        </w:tc>
        <w:tc>
          <w:tcPr>
            <w:tcW w:w="0" w:type="auto"/>
          </w:tcPr>
          <w:p w14:paraId="62C8D19F" w14:textId="77777777" w:rsidR="00CE20EB" w:rsidRDefault="00AD1384">
            <w:pPr>
              <w:pStyle w:val="Compact"/>
            </w:pPr>
            <w:r>
              <w:t>Raw text</w:t>
            </w:r>
          </w:p>
        </w:tc>
        <w:tc>
          <w:tcPr>
            <w:tcW w:w="0" w:type="auto"/>
          </w:tcPr>
          <w:p w14:paraId="62C8D1A0" w14:textId="77777777" w:rsidR="00CE20EB" w:rsidRDefault="00AD1384">
            <w:pPr>
              <w:pStyle w:val="Compact"/>
            </w:pPr>
            <w:r>
              <w:t>Cleaned/tokenized text</w:t>
            </w:r>
          </w:p>
        </w:tc>
      </w:tr>
      <w:tr w:rsidR="00CE20EB" w14:paraId="62C8D1A6" w14:textId="77777777">
        <w:tc>
          <w:tcPr>
            <w:tcW w:w="0" w:type="auto"/>
          </w:tcPr>
          <w:p w14:paraId="62C8D1A2" w14:textId="77777777" w:rsidR="00CE20EB" w:rsidRDefault="00AD138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2C8D1A3" w14:textId="77777777" w:rsidR="00CE20EB" w:rsidRDefault="00AD1384">
            <w:pPr>
              <w:pStyle w:val="Compact"/>
            </w:pPr>
            <w:r>
              <w:t>BiLSTM Prediction</w:t>
            </w:r>
          </w:p>
        </w:tc>
        <w:tc>
          <w:tcPr>
            <w:tcW w:w="0" w:type="auto"/>
          </w:tcPr>
          <w:p w14:paraId="62C8D1A4" w14:textId="77777777" w:rsidR="00CE20EB" w:rsidRDefault="00AD1384">
            <w:pPr>
              <w:pStyle w:val="Compact"/>
            </w:pPr>
            <w:r>
              <w:t>Cleaned text</w:t>
            </w:r>
          </w:p>
        </w:tc>
        <w:tc>
          <w:tcPr>
            <w:tcW w:w="0" w:type="auto"/>
          </w:tcPr>
          <w:p w14:paraId="62C8D1A5" w14:textId="77777777" w:rsidR="00CE20EB" w:rsidRDefault="00AD1384">
            <w:pPr>
              <w:pStyle w:val="Compact"/>
            </w:pPr>
            <w:r>
              <w:t>Emotion label + confidence</w:t>
            </w:r>
          </w:p>
        </w:tc>
      </w:tr>
      <w:tr w:rsidR="00CE20EB" w14:paraId="62C8D1AB" w14:textId="77777777">
        <w:tc>
          <w:tcPr>
            <w:tcW w:w="0" w:type="auto"/>
          </w:tcPr>
          <w:p w14:paraId="62C8D1A7" w14:textId="77777777" w:rsidR="00CE20EB" w:rsidRDefault="00AD138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2C8D1A8" w14:textId="77777777" w:rsidR="00CE20EB" w:rsidRDefault="00AD1384">
            <w:pPr>
              <w:pStyle w:val="Compact"/>
            </w:pPr>
            <w:r>
              <w:t>BERT Prediction</w:t>
            </w:r>
          </w:p>
        </w:tc>
        <w:tc>
          <w:tcPr>
            <w:tcW w:w="0" w:type="auto"/>
          </w:tcPr>
          <w:p w14:paraId="62C8D1A9" w14:textId="77777777" w:rsidR="00CE20EB" w:rsidRDefault="00AD1384">
            <w:pPr>
              <w:pStyle w:val="Compact"/>
            </w:pPr>
            <w:r>
              <w:t>Cleaned text</w:t>
            </w:r>
          </w:p>
        </w:tc>
        <w:tc>
          <w:tcPr>
            <w:tcW w:w="0" w:type="auto"/>
          </w:tcPr>
          <w:p w14:paraId="62C8D1AA" w14:textId="77777777" w:rsidR="00CE20EB" w:rsidRDefault="00AD1384">
            <w:pPr>
              <w:pStyle w:val="Compact"/>
            </w:pPr>
            <w:r>
              <w:t>Emotion label + confidence</w:t>
            </w:r>
          </w:p>
        </w:tc>
      </w:tr>
      <w:tr w:rsidR="00CE20EB" w14:paraId="62C8D1B0" w14:textId="77777777">
        <w:tc>
          <w:tcPr>
            <w:tcW w:w="0" w:type="auto"/>
          </w:tcPr>
          <w:p w14:paraId="62C8D1AC" w14:textId="77777777" w:rsidR="00CE20EB" w:rsidRDefault="00AD138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2C8D1AD" w14:textId="77777777" w:rsidR="00CE20EB" w:rsidRDefault="00AD1384">
            <w:pPr>
              <w:pStyle w:val="Compact"/>
            </w:pPr>
            <w:r>
              <w:t>Confidence Calculation</w:t>
            </w:r>
          </w:p>
        </w:tc>
        <w:tc>
          <w:tcPr>
            <w:tcW w:w="0" w:type="auto"/>
          </w:tcPr>
          <w:p w14:paraId="62C8D1AE" w14:textId="77777777" w:rsidR="00CE20EB" w:rsidRDefault="00AD1384">
            <w:pPr>
              <w:pStyle w:val="Compact"/>
            </w:pPr>
            <w:r>
              <w:t>Both model outputs</w:t>
            </w:r>
          </w:p>
        </w:tc>
        <w:tc>
          <w:tcPr>
            <w:tcW w:w="0" w:type="auto"/>
          </w:tcPr>
          <w:p w14:paraId="62C8D1AF" w14:textId="77777777" w:rsidR="00CE20EB" w:rsidRDefault="00AD1384">
            <w:pPr>
              <w:pStyle w:val="Compact"/>
            </w:pPr>
            <w:r>
              <w:t>Combined confidence scores</w:t>
            </w:r>
          </w:p>
        </w:tc>
      </w:tr>
      <w:tr w:rsidR="00CE20EB" w14:paraId="62C8D1B5" w14:textId="77777777">
        <w:tc>
          <w:tcPr>
            <w:tcW w:w="0" w:type="auto"/>
          </w:tcPr>
          <w:p w14:paraId="62C8D1B1" w14:textId="77777777" w:rsidR="00CE20EB" w:rsidRDefault="00AD138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2C8D1B2" w14:textId="77777777" w:rsidR="00CE20EB" w:rsidRDefault="00AD1384">
            <w:pPr>
              <w:pStyle w:val="Compact"/>
            </w:pPr>
            <w:r>
              <w:t>Mixed Emotion Detection</w:t>
            </w:r>
          </w:p>
        </w:tc>
        <w:tc>
          <w:tcPr>
            <w:tcW w:w="0" w:type="auto"/>
          </w:tcPr>
          <w:p w14:paraId="62C8D1B3" w14:textId="77777777" w:rsidR="00CE20EB" w:rsidRDefault="00AD1384">
            <w:pPr>
              <w:pStyle w:val="Compact"/>
            </w:pPr>
            <w:r>
              <w:t>Combined confidence scores</w:t>
            </w:r>
          </w:p>
        </w:tc>
        <w:tc>
          <w:tcPr>
            <w:tcW w:w="0" w:type="auto"/>
          </w:tcPr>
          <w:p w14:paraId="62C8D1B4" w14:textId="77777777" w:rsidR="00CE20EB" w:rsidRDefault="00AD1384">
            <w:pPr>
              <w:pStyle w:val="Compact"/>
            </w:pPr>
            <w:r>
              <w:t>Mixed emotion flag/labels</w:t>
            </w:r>
          </w:p>
        </w:tc>
      </w:tr>
      <w:tr w:rsidR="00CE20EB" w14:paraId="62C8D1BA" w14:textId="77777777">
        <w:tc>
          <w:tcPr>
            <w:tcW w:w="0" w:type="auto"/>
          </w:tcPr>
          <w:p w14:paraId="62C8D1B6" w14:textId="77777777" w:rsidR="00CE20EB" w:rsidRDefault="00AD1384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2C8D1B7" w14:textId="77777777" w:rsidR="00CE20EB" w:rsidRDefault="00AD1384">
            <w:pPr>
              <w:pStyle w:val="Compact"/>
            </w:pPr>
            <w:r>
              <w:t>Final Emotion Decision</w:t>
            </w:r>
          </w:p>
        </w:tc>
        <w:tc>
          <w:tcPr>
            <w:tcW w:w="0" w:type="auto"/>
          </w:tcPr>
          <w:p w14:paraId="62C8D1B8" w14:textId="77777777" w:rsidR="00CE20EB" w:rsidRDefault="00AD1384">
            <w:pPr>
              <w:pStyle w:val="Compact"/>
            </w:pPr>
            <w:r>
              <w:t>Model outputs + mixed emotion flag</w:t>
            </w:r>
          </w:p>
        </w:tc>
        <w:tc>
          <w:tcPr>
            <w:tcW w:w="0" w:type="auto"/>
          </w:tcPr>
          <w:p w14:paraId="62C8D1B9" w14:textId="77777777" w:rsidR="00CE20EB" w:rsidRDefault="00AD1384">
            <w:pPr>
              <w:pStyle w:val="Compact"/>
            </w:pPr>
            <w:r>
              <w:t>Final emotion label</w:t>
            </w:r>
          </w:p>
        </w:tc>
      </w:tr>
      <w:tr w:rsidR="00CE20EB" w14:paraId="62C8D1BF" w14:textId="77777777">
        <w:tc>
          <w:tcPr>
            <w:tcW w:w="0" w:type="auto"/>
          </w:tcPr>
          <w:p w14:paraId="62C8D1BB" w14:textId="77777777" w:rsidR="00CE20EB" w:rsidRDefault="00AD1384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62C8D1BC" w14:textId="77777777" w:rsidR="00CE20EB" w:rsidRDefault="00AD1384">
            <w:pPr>
              <w:pStyle w:val="Compact"/>
            </w:pPr>
            <w:r>
              <w:t>Gemini AI Guidance</w:t>
            </w:r>
          </w:p>
        </w:tc>
        <w:tc>
          <w:tcPr>
            <w:tcW w:w="0" w:type="auto"/>
          </w:tcPr>
          <w:p w14:paraId="62C8D1BD" w14:textId="77777777" w:rsidR="00CE20EB" w:rsidRDefault="00AD1384">
            <w:pPr>
              <w:pStyle w:val="Compact"/>
            </w:pPr>
            <w:r>
              <w:t>Final emotion label</w:t>
            </w:r>
          </w:p>
        </w:tc>
        <w:tc>
          <w:tcPr>
            <w:tcW w:w="0" w:type="auto"/>
          </w:tcPr>
          <w:p w14:paraId="62C8D1BE" w14:textId="77777777" w:rsidR="00CE20EB" w:rsidRDefault="00AD1384">
            <w:pPr>
              <w:pStyle w:val="Compact"/>
            </w:pPr>
            <w:r>
              <w:t>Personalized guidance text</w:t>
            </w:r>
          </w:p>
        </w:tc>
      </w:tr>
      <w:tr w:rsidR="00CE20EB" w14:paraId="62C8D1C4" w14:textId="77777777">
        <w:tc>
          <w:tcPr>
            <w:tcW w:w="0" w:type="auto"/>
          </w:tcPr>
          <w:p w14:paraId="62C8D1C0" w14:textId="77777777" w:rsidR="00CE20EB" w:rsidRDefault="00AD1384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2C8D1C1" w14:textId="77777777" w:rsidR="00CE20EB" w:rsidRDefault="00AD1384">
            <w:pPr>
              <w:pStyle w:val="Compact"/>
            </w:pPr>
            <w:r>
              <w:t>Analytics Dashboard</w:t>
            </w:r>
          </w:p>
        </w:tc>
        <w:tc>
          <w:tcPr>
            <w:tcW w:w="0" w:type="auto"/>
          </w:tcPr>
          <w:p w14:paraId="62C8D1C2" w14:textId="77777777" w:rsidR="00CE20EB" w:rsidRDefault="00AD1384">
            <w:pPr>
              <w:pStyle w:val="Compact"/>
            </w:pPr>
            <w:r>
              <w:t>Historical CSV logs</w:t>
            </w:r>
          </w:p>
        </w:tc>
        <w:tc>
          <w:tcPr>
            <w:tcW w:w="0" w:type="auto"/>
          </w:tcPr>
          <w:p w14:paraId="62C8D1C3" w14:textId="77777777" w:rsidR="00CE20EB" w:rsidRDefault="00AD1384">
            <w:pPr>
              <w:pStyle w:val="Compact"/>
            </w:pPr>
            <w:r>
              <w:t>Visualized trends (Plotly)</w:t>
            </w:r>
          </w:p>
        </w:tc>
      </w:tr>
      <w:tr w:rsidR="00CE20EB" w14:paraId="62C8D1C9" w14:textId="77777777">
        <w:tc>
          <w:tcPr>
            <w:tcW w:w="0" w:type="auto"/>
          </w:tcPr>
          <w:p w14:paraId="62C8D1C5" w14:textId="77777777" w:rsidR="00CE20EB" w:rsidRDefault="00AD1384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2C8D1C6" w14:textId="77777777" w:rsidR="00CE20EB" w:rsidRDefault="00AD1384">
            <w:pPr>
              <w:pStyle w:val="Compact"/>
            </w:pPr>
            <w:r>
              <w:t>CSV Logging</w:t>
            </w:r>
          </w:p>
        </w:tc>
        <w:tc>
          <w:tcPr>
            <w:tcW w:w="0" w:type="auto"/>
          </w:tcPr>
          <w:p w14:paraId="62C8D1C7" w14:textId="77777777" w:rsidR="00CE20EB" w:rsidRDefault="00AD1384">
            <w:pPr>
              <w:pStyle w:val="Compact"/>
            </w:pPr>
            <w:r>
              <w:t>All above outputs</w:t>
            </w:r>
          </w:p>
        </w:tc>
        <w:tc>
          <w:tcPr>
            <w:tcW w:w="0" w:type="auto"/>
          </w:tcPr>
          <w:p w14:paraId="62C8D1C8" w14:textId="77777777" w:rsidR="00CE20EB" w:rsidRDefault="00AD1384">
            <w:pPr>
              <w:pStyle w:val="Compact"/>
            </w:pPr>
            <w:r>
              <w:t>Persisted log entry</w:t>
            </w:r>
          </w:p>
        </w:tc>
      </w:tr>
    </w:tbl>
    <w:p w14:paraId="62C8D1CA" w14:textId="77777777" w:rsidR="00CE20EB" w:rsidRDefault="00AD1384">
      <w:pPr>
        <w:pStyle w:val="Heading2"/>
      </w:pPr>
      <w:bookmarkStart w:id="3" w:name="user-stories"/>
      <w:bookmarkEnd w:id="2"/>
      <w:r>
        <w:t>3. User Stories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9"/>
        <w:gridCol w:w="1966"/>
        <w:gridCol w:w="3225"/>
        <w:gridCol w:w="3766"/>
      </w:tblGrid>
      <w:tr w:rsidR="00CE20EB" w14:paraId="62C8D1CF" w14:textId="77777777" w:rsidTr="00CE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C8D1CB" w14:textId="77777777" w:rsidR="00CE20EB" w:rsidRDefault="00AD1384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2C8D1CC" w14:textId="77777777" w:rsidR="00CE20EB" w:rsidRDefault="00AD1384">
            <w:pPr>
              <w:pStyle w:val="Compact"/>
            </w:pPr>
            <w:r>
              <w:t>As a…</w:t>
            </w:r>
          </w:p>
        </w:tc>
        <w:tc>
          <w:tcPr>
            <w:tcW w:w="0" w:type="auto"/>
          </w:tcPr>
          <w:p w14:paraId="62C8D1CD" w14:textId="77777777" w:rsidR="00CE20EB" w:rsidRDefault="00AD1384">
            <w:pPr>
              <w:pStyle w:val="Compact"/>
            </w:pPr>
            <w:r>
              <w:t>I want to…</w:t>
            </w:r>
          </w:p>
        </w:tc>
        <w:tc>
          <w:tcPr>
            <w:tcW w:w="0" w:type="auto"/>
          </w:tcPr>
          <w:p w14:paraId="62C8D1CE" w14:textId="77777777" w:rsidR="00CE20EB" w:rsidRDefault="00AD1384">
            <w:pPr>
              <w:pStyle w:val="Compact"/>
            </w:pPr>
            <w:r>
              <w:t>So that…</w:t>
            </w:r>
          </w:p>
        </w:tc>
      </w:tr>
      <w:tr w:rsidR="00CE20EB" w14:paraId="62C8D1D4" w14:textId="77777777">
        <w:tc>
          <w:tcPr>
            <w:tcW w:w="0" w:type="auto"/>
          </w:tcPr>
          <w:p w14:paraId="62C8D1D0" w14:textId="77777777" w:rsidR="00CE20EB" w:rsidRDefault="00AD1384">
            <w:pPr>
              <w:pStyle w:val="Compact"/>
            </w:pPr>
            <w:r>
              <w:t>US-1</w:t>
            </w:r>
          </w:p>
        </w:tc>
        <w:tc>
          <w:tcPr>
            <w:tcW w:w="0" w:type="auto"/>
          </w:tcPr>
          <w:p w14:paraId="62C8D1D1" w14:textId="77777777" w:rsidR="00CE20EB" w:rsidRDefault="00AD1384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2C8D1D2" w14:textId="77777777" w:rsidR="00CE20EB" w:rsidRDefault="00AD1384">
            <w:pPr>
              <w:pStyle w:val="Compact"/>
            </w:pPr>
            <w:r>
              <w:t>enter my learning problem as free text</w:t>
            </w:r>
          </w:p>
        </w:tc>
        <w:tc>
          <w:tcPr>
            <w:tcW w:w="0" w:type="auto"/>
          </w:tcPr>
          <w:p w14:paraId="62C8D1D3" w14:textId="77777777" w:rsidR="00CE20EB" w:rsidRDefault="00AD1384">
            <w:pPr>
              <w:pStyle w:val="Compact"/>
            </w:pPr>
            <w:r>
              <w:t>the system can understand how I feel about it</w:t>
            </w:r>
          </w:p>
        </w:tc>
      </w:tr>
      <w:tr w:rsidR="00CE20EB" w14:paraId="62C8D1D9" w14:textId="77777777">
        <w:tc>
          <w:tcPr>
            <w:tcW w:w="0" w:type="auto"/>
          </w:tcPr>
          <w:p w14:paraId="62C8D1D5" w14:textId="77777777" w:rsidR="00CE20EB" w:rsidRDefault="00AD1384">
            <w:pPr>
              <w:pStyle w:val="Compact"/>
            </w:pPr>
            <w:r>
              <w:t>US-2</w:t>
            </w:r>
          </w:p>
        </w:tc>
        <w:tc>
          <w:tcPr>
            <w:tcW w:w="0" w:type="auto"/>
          </w:tcPr>
          <w:p w14:paraId="62C8D1D6" w14:textId="77777777" w:rsidR="00CE20EB" w:rsidRDefault="00AD1384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2C8D1D7" w14:textId="77777777" w:rsidR="00CE20EB" w:rsidRDefault="00AD1384">
            <w:pPr>
              <w:pStyle w:val="Compact"/>
            </w:pPr>
            <w:r>
              <w:t>see my detected emotion (e.g., Confused, Bored)</w:t>
            </w:r>
          </w:p>
        </w:tc>
        <w:tc>
          <w:tcPr>
            <w:tcW w:w="0" w:type="auto"/>
          </w:tcPr>
          <w:p w14:paraId="62C8D1D8" w14:textId="77777777" w:rsidR="00CE20EB" w:rsidRDefault="00AD1384">
            <w:pPr>
              <w:pStyle w:val="Compact"/>
            </w:pPr>
            <w:r>
              <w:t>I can understand my own learning state</w:t>
            </w:r>
          </w:p>
        </w:tc>
      </w:tr>
      <w:tr w:rsidR="00CE20EB" w14:paraId="62C8D1DE" w14:textId="77777777">
        <w:tc>
          <w:tcPr>
            <w:tcW w:w="0" w:type="auto"/>
          </w:tcPr>
          <w:p w14:paraId="62C8D1DA" w14:textId="77777777" w:rsidR="00CE20EB" w:rsidRDefault="00AD1384">
            <w:pPr>
              <w:pStyle w:val="Compact"/>
            </w:pPr>
            <w:r>
              <w:t>US-3</w:t>
            </w:r>
          </w:p>
        </w:tc>
        <w:tc>
          <w:tcPr>
            <w:tcW w:w="0" w:type="auto"/>
          </w:tcPr>
          <w:p w14:paraId="62C8D1DB" w14:textId="77777777" w:rsidR="00CE20EB" w:rsidRDefault="00AD1384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2C8D1DC" w14:textId="77777777" w:rsidR="00CE20EB" w:rsidRDefault="00AD1384">
            <w:pPr>
              <w:pStyle w:val="Compact"/>
            </w:pPr>
            <w:r>
              <w:t>see confidence scores from both models</w:t>
            </w:r>
          </w:p>
        </w:tc>
        <w:tc>
          <w:tcPr>
            <w:tcW w:w="0" w:type="auto"/>
          </w:tcPr>
          <w:p w14:paraId="62C8D1DD" w14:textId="77777777" w:rsidR="00CE20EB" w:rsidRDefault="00AD1384">
            <w:pPr>
              <w:pStyle w:val="Compact"/>
            </w:pPr>
            <w:r>
              <w:t>I can trust the reliability of the prediction</w:t>
            </w:r>
          </w:p>
        </w:tc>
      </w:tr>
      <w:tr w:rsidR="00CE20EB" w14:paraId="62C8D1E3" w14:textId="77777777">
        <w:tc>
          <w:tcPr>
            <w:tcW w:w="0" w:type="auto"/>
          </w:tcPr>
          <w:p w14:paraId="62C8D1DF" w14:textId="77777777" w:rsidR="00CE20EB" w:rsidRDefault="00AD1384">
            <w:pPr>
              <w:pStyle w:val="Compact"/>
            </w:pPr>
            <w:r>
              <w:t>US-4</w:t>
            </w:r>
          </w:p>
        </w:tc>
        <w:tc>
          <w:tcPr>
            <w:tcW w:w="0" w:type="auto"/>
          </w:tcPr>
          <w:p w14:paraId="62C8D1E0" w14:textId="77777777" w:rsidR="00CE20EB" w:rsidRDefault="00AD1384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2C8D1E1" w14:textId="77777777" w:rsidR="00CE20EB" w:rsidRDefault="00AD1384">
            <w:pPr>
              <w:pStyle w:val="Compact"/>
            </w:pPr>
            <w:r>
              <w:t>receive personalized guidance from Gemini AI</w:t>
            </w:r>
          </w:p>
        </w:tc>
        <w:tc>
          <w:tcPr>
            <w:tcW w:w="0" w:type="auto"/>
          </w:tcPr>
          <w:p w14:paraId="62C8D1E2" w14:textId="77777777" w:rsidR="00CE20EB" w:rsidRDefault="00AD1384">
            <w:pPr>
              <w:pStyle w:val="Compact"/>
            </w:pPr>
            <w:r>
              <w:t>I get relevant help based on how I feel, not generic advice</w:t>
            </w:r>
          </w:p>
        </w:tc>
      </w:tr>
      <w:tr w:rsidR="00CE20EB" w14:paraId="62C8D1E8" w14:textId="77777777">
        <w:tc>
          <w:tcPr>
            <w:tcW w:w="0" w:type="auto"/>
          </w:tcPr>
          <w:p w14:paraId="62C8D1E4" w14:textId="77777777" w:rsidR="00CE20EB" w:rsidRDefault="00AD1384">
            <w:pPr>
              <w:pStyle w:val="Compact"/>
            </w:pPr>
            <w:r>
              <w:t>US-5</w:t>
            </w:r>
          </w:p>
        </w:tc>
        <w:tc>
          <w:tcPr>
            <w:tcW w:w="0" w:type="auto"/>
          </w:tcPr>
          <w:p w14:paraId="62C8D1E5" w14:textId="77777777" w:rsidR="00CE20EB" w:rsidRDefault="00AD1384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2C8D1E6" w14:textId="77777777" w:rsidR="00CE20EB" w:rsidRDefault="00AD1384">
            <w:pPr>
              <w:pStyle w:val="Compact"/>
            </w:pPr>
            <w:r>
              <w:t>see when I have mixed emotions (e.g., Curious + Confused)</w:t>
            </w:r>
          </w:p>
        </w:tc>
        <w:tc>
          <w:tcPr>
            <w:tcW w:w="0" w:type="auto"/>
          </w:tcPr>
          <w:p w14:paraId="62C8D1E7" w14:textId="77777777" w:rsidR="00CE20EB" w:rsidRDefault="00AD1384">
            <w:pPr>
              <w:pStyle w:val="Compact"/>
            </w:pPr>
            <w:r>
              <w:t>I get a more nuanced understanding of my state</w:t>
            </w:r>
          </w:p>
        </w:tc>
      </w:tr>
      <w:tr w:rsidR="00CE20EB" w14:paraId="62C8D1ED" w14:textId="77777777">
        <w:tc>
          <w:tcPr>
            <w:tcW w:w="0" w:type="auto"/>
          </w:tcPr>
          <w:p w14:paraId="62C8D1E9" w14:textId="6FEA906E" w:rsidR="00CE20EB" w:rsidRDefault="00AD1384">
            <w:pPr>
              <w:pStyle w:val="Compact"/>
            </w:pPr>
            <w:r>
              <w:t>Us</w:t>
            </w:r>
            <w:r w:rsidR="0068556C">
              <w:t>-6</w:t>
            </w:r>
          </w:p>
        </w:tc>
        <w:tc>
          <w:tcPr>
            <w:tcW w:w="0" w:type="auto"/>
          </w:tcPr>
          <w:p w14:paraId="62C8D1EA" w14:textId="77777777" w:rsidR="00CE20EB" w:rsidRDefault="00AD1384">
            <w:pPr>
              <w:pStyle w:val="Compact"/>
            </w:pPr>
            <w:r>
              <w:t>view an analytics dashboard</w:t>
            </w:r>
          </w:p>
        </w:tc>
        <w:tc>
          <w:tcPr>
            <w:tcW w:w="0" w:type="auto"/>
          </w:tcPr>
          <w:p w14:paraId="62C8D1EB" w14:textId="77777777" w:rsidR="00CE20EB" w:rsidRDefault="00AD1384">
            <w:pPr>
              <w:pStyle w:val="Compact"/>
            </w:pPr>
            <w:r>
              <w:t>I can see emotion trends across sessions</w:t>
            </w:r>
          </w:p>
        </w:tc>
        <w:tc>
          <w:tcPr>
            <w:tcW w:w="0" w:type="auto"/>
          </w:tcPr>
          <w:p w14:paraId="62C8D1EC" w14:textId="77777777" w:rsidR="00CE20EB" w:rsidRDefault="00CE20EB">
            <w:pPr>
              <w:pStyle w:val="Compact"/>
            </w:pPr>
          </w:p>
        </w:tc>
      </w:tr>
      <w:tr w:rsidR="00CE20EB" w14:paraId="62C8D1F2" w14:textId="77777777">
        <w:tc>
          <w:tcPr>
            <w:tcW w:w="0" w:type="auto"/>
          </w:tcPr>
          <w:p w14:paraId="62C8D1EE" w14:textId="77777777" w:rsidR="00CE20EB" w:rsidRDefault="00AD1384">
            <w:pPr>
              <w:pStyle w:val="Compact"/>
            </w:pPr>
            <w:r>
              <w:t>US-7</w:t>
            </w:r>
          </w:p>
        </w:tc>
        <w:tc>
          <w:tcPr>
            <w:tcW w:w="0" w:type="auto"/>
          </w:tcPr>
          <w:p w14:paraId="62C8D1EF" w14:textId="77777777" w:rsidR="00CE20EB" w:rsidRDefault="00AD1384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62C8D1F0" w14:textId="77777777" w:rsidR="00CE20EB" w:rsidRDefault="00AD1384">
            <w:pPr>
              <w:pStyle w:val="Compact"/>
            </w:pPr>
            <w:r>
              <w:t>log every interaction to CSV</w:t>
            </w:r>
          </w:p>
        </w:tc>
        <w:tc>
          <w:tcPr>
            <w:tcW w:w="0" w:type="auto"/>
          </w:tcPr>
          <w:p w14:paraId="62C8D1F1" w14:textId="77777777" w:rsidR="00CE20EB" w:rsidRDefault="00AD1384">
            <w:pPr>
              <w:pStyle w:val="Compact"/>
            </w:pPr>
            <w:r>
              <w:t>historical data is available for analysis and future model improvement</w:t>
            </w:r>
          </w:p>
        </w:tc>
      </w:tr>
      <w:tr w:rsidR="00CE20EB" w14:paraId="62C8D1F7" w14:textId="77777777">
        <w:tc>
          <w:tcPr>
            <w:tcW w:w="0" w:type="auto"/>
          </w:tcPr>
          <w:p w14:paraId="62C8D1F3" w14:textId="77777777" w:rsidR="00CE20EB" w:rsidRDefault="00AD1384">
            <w:pPr>
              <w:pStyle w:val="Compact"/>
            </w:pPr>
            <w:r>
              <w:t>US-8</w:t>
            </w:r>
          </w:p>
        </w:tc>
        <w:tc>
          <w:tcPr>
            <w:tcW w:w="0" w:type="auto"/>
          </w:tcPr>
          <w:p w14:paraId="62C8D1F4" w14:textId="77777777" w:rsidR="00CE20EB" w:rsidRDefault="00AD1384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62C8D1F5" w14:textId="77777777" w:rsidR="00CE20EB" w:rsidRDefault="00AD1384">
            <w:pPr>
              <w:pStyle w:val="Compact"/>
            </w:pPr>
            <w:r>
              <w:t>handle invalid input or API errors</w:t>
            </w:r>
          </w:p>
        </w:tc>
        <w:tc>
          <w:tcPr>
            <w:tcW w:w="0" w:type="auto"/>
          </w:tcPr>
          <w:p w14:paraId="62C8D1F6" w14:textId="77777777" w:rsidR="00CE20EB" w:rsidRDefault="00AD1384">
            <w:pPr>
              <w:pStyle w:val="Compact"/>
            </w:pPr>
            <w:r>
              <w:t>the user experience remains smooth despite failures</w:t>
            </w:r>
          </w:p>
        </w:tc>
      </w:tr>
      <w:bookmarkEnd w:id="0"/>
      <w:bookmarkEnd w:id="3"/>
    </w:tbl>
    <w:p w14:paraId="62C8D1F8" w14:textId="77777777" w:rsidR="00AD1384" w:rsidRDefault="00AD1384"/>
    <w:sectPr w:rsidR="00AD138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09EC" w14:textId="77777777" w:rsidR="00364C2F" w:rsidRDefault="00364C2F">
      <w:pPr>
        <w:spacing w:after="0"/>
      </w:pPr>
      <w:r>
        <w:separator/>
      </w:r>
    </w:p>
  </w:endnote>
  <w:endnote w:type="continuationSeparator" w:id="0">
    <w:p w14:paraId="76B9BBA1" w14:textId="77777777" w:rsidR="00364C2F" w:rsidRDefault="00364C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A8F4" w14:textId="77777777" w:rsidR="00364C2F" w:rsidRDefault="00364C2F">
      <w:r>
        <w:separator/>
      </w:r>
    </w:p>
  </w:footnote>
  <w:footnote w:type="continuationSeparator" w:id="0">
    <w:p w14:paraId="093227FB" w14:textId="77777777" w:rsidR="00364C2F" w:rsidRDefault="00364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3697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F2A6EFD"/>
    <w:multiLevelType w:val="hybridMultilevel"/>
    <w:tmpl w:val="DD2CA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926479">
    <w:abstractNumId w:val="0"/>
  </w:num>
  <w:num w:numId="2" w16cid:durableId="151815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0EB"/>
    <w:rsid w:val="000769F1"/>
    <w:rsid w:val="00364C2F"/>
    <w:rsid w:val="0068556C"/>
    <w:rsid w:val="00781D6F"/>
    <w:rsid w:val="00AD1384"/>
    <w:rsid w:val="00CE20EB"/>
    <w:rsid w:val="00F2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D18E"/>
  <w15:docId w15:val="{AE04831A-D77B-4A9D-83F8-377A03FA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3</cp:revision>
  <dcterms:created xsi:type="dcterms:W3CDTF">2026-07-05T18:07:00Z</dcterms:created>
  <dcterms:modified xsi:type="dcterms:W3CDTF">2026-07-05T19:17:00Z</dcterms:modified>
</cp:coreProperties>
</file>