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36C6" w14:textId="77777777" w:rsidR="005D03DE" w:rsidRPr="00F17775" w:rsidRDefault="005D03DE" w:rsidP="005D03DE">
      <w:pPr>
        <w:spacing w:line="480" w:lineRule="auto"/>
        <w:rPr>
          <w:rFonts w:cs="Times New Roman"/>
        </w:rPr>
      </w:pPr>
      <w:r w:rsidRPr="00F17775">
        <w:rPr>
          <w:rFonts w:cs="Times New Roman"/>
        </w:rPr>
        <w:t>Kaley Lavery</w:t>
      </w:r>
    </w:p>
    <w:p w14:paraId="0D9A10AA" w14:textId="77777777" w:rsidR="005D03DE" w:rsidRPr="00F17775" w:rsidRDefault="005D03DE" w:rsidP="005D03DE">
      <w:pPr>
        <w:spacing w:line="480" w:lineRule="auto"/>
        <w:rPr>
          <w:rFonts w:cs="Times New Roman"/>
        </w:rPr>
      </w:pPr>
      <w:r w:rsidRPr="00F17775">
        <w:rPr>
          <w:rFonts w:cs="Times New Roman"/>
        </w:rPr>
        <w:t>CS-360 Mobile Architecture and Programming</w:t>
      </w:r>
    </w:p>
    <w:p w14:paraId="6A7E0F37" w14:textId="77777777" w:rsidR="005D03DE" w:rsidRPr="00F17775" w:rsidRDefault="005D03DE" w:rsidP="005D03DE">
      <w:pPr>
        <w:spacing w:line="480" w:lineRule="auto"/>
        <w:rPr>
          <w:rFonts w:cs="Times New Roman"/>
        </w:rPr>
      </w:pPr>
      <w:r w:rsidRPr="00F17775">
        <w:rPr>
          <w:rFonts w:cs="Times New Roman"/>
        </w:rPr>
        <w:t>Professor Krauss</w:t>
      </w:r>
    </w:p>
    <w:p w14:paraId="788C8958" w14:textId="11AE0EF3" w:rsidR="005D03DE" w:rsidRDefault="005D03DE" w:rsidP="005D03DE">
      <w:pPr>
        <w:spacing w:line="480" w:lineRule="auto"/>
        <w:rPr>
          <w:rFonts w:cs="Times New Roman"/>
        </w:rPr>
      </w:pPr>
      <w:r w:rsidRPr="00F17775">
        <w:rPr>
          <w:rFonts w:cs="Times New Roman"/>
        </w:rPr>
        <w:t>13 December 2025</w:t>
      </w:r>
    </w:p>
    <w:p w14:paraId="7CFD8BD7" w14:textId="38B8012C" w:rsidR="005D03DE" w:rsidRDefault="005D03DE" w:rsidP="005D03DE">
      <w:pPr>
        <w:spacing w:line="480" w:lineRule="auto"/>
        <w:jc w:val="center"/>
        <w:rPr>
          <w:rFonts w:cs="Times New Roman"/>
        </w:rPr>
      </w:pPr>
      <w:r w:rsidRPr="00F17775">
        <w:rPr>
          <w:rFonts w:cs="Times New Roman"/>
        </w:rPr>
        <w:t>CS-360 Module S</w:t>
      </w:r>
      <w:r>
        <w:rPr>
          <w:rFonts w:cs="Times New Roman"/>
        </w:rPr>
        <w:t xml:space="preserve">even </w:t>
      </w:r>
      <w:r w:rsidRPr="00F17775">
        <w:rPr>
          <w:rFonts w:cs="Times New Roman"/>
        </w:rPr>
        <w:t xml:space="preserve">Assignment: </w:t>
      </w:r>
      <w:r>
        <w:rPr>
          <w:rFonts w:cs="Times New Roman"/>
        </w:rPr>
        <w:t>Project Three</w:t>
      </w:r>
    </w:p>
    <w:p w14:paraId="6736DF04" w14:textId="77777777" w:rsidR="005D03DE" w:rsidRDefault="00000000" w:rsidP="005D03DE">
      <w:pPr>
        <w:spacing w:after="240" w:line="480" w:lineRule="auto"/>
      </w:pPr>
      <w:r>
        <w:t>Application Overview and Description</w:t>
      </w:r>
    </w:p>
    <w:p w14:paraId="4B6025B0" w14:textId="77777777" w:rsidR="005D03DE" w:rsidRDefault="00000000" w:rsidP="005D03DE">
      <w:pPr>
        <w:spacing w:after="240" w:line="480" w:lineRule="auto"/>
      </w:pPr>
      <w:r>
        <w:t>The Daily Weight Tracker application is a mobile app designed to help users monitor and manage their weight over time in a simple, reliable, and user-friendly way. The app allows users to create an account, log in securely, and record daily weight entries using a persistent SQLite database stored locally on the device. All data is retained even when the app is closed, ensuring long-term tracking without data loss.</w:t>
      </w:r>
    </w:p>
    <w:p w14:paraId="559FC967" w14:textId="75C616A8" w:rsidR="004C31D5" w:rsidRDefault="00000000" w:rsidP="005D03DE">
      <w:pPr>
        <w:spacing w:after="240" w:line="480" w:lineRule="auto"/>
      </w:pPr>
      <w:r>
        <w:br/>
        <w:t>Users can add, update, or delete weight entries, and all stored data is displayed in an organized grid layout for easy review. The app also supports optional SMS notifications that can alert users when they reach specific milestones or goals, providing motivation and reinforcement. If SMS permissions are denied, the app continues to function fully without notification features.</w:t>
      </w:r>
    </w:p>
    <w:p w14:paraId="0E1EB6B2" w14:textId="16AABD04" w:rsidR="005D03DE" w:rsidRDefault="00000000" w:rsidP="005D03DE">
      <w:pPr>
        <w:spacing w:after="240" w:line="480" w:lineRule="auto"/>
      </w:pPr>
      <w:r>
        <w:t>App Icon and Visual Identity</w:t>
      </w:r>
      <w:r>
        <w:br/>
        <w:t xml:space="preserve">The app icon features a clean and minimal design representing health and progress, such as a stylized scale or line graph. Neutral colors are used to convey calmness and trust, </w:t>
      </w:r>
      <w:r>
        <w:lastRenderedPageBreak/>
        <w:t>making the app approachable for a wide range of users. The interface prioritizes clarity and accessibility.</w:t>
      </w:r>
    </w:p>
    <w:p w14:paraId="60AFF37E" w14:textId="2F21F5C8" w:rsidR="005D03DE" w:rsidRDefault="00000000" w:rsidP="005D03DE">
      <w:pPr>
        <w:spacing w:after="240" w:line="480" w:lineRule="auto"/>
      </w:pPr>
      <w:r>
        <w:t>Android Version Compatibility</w:t>
      </w:r>
      <w:r>
        <w:br/>
        <w:t>The Daily Weight Tracker application is designed to run on Android 8.0 (API level 26) and higher. This ensures compatibility with modern Android devices and supports essential features such as SQLite persistence, runtime permissions, and background processing.</w:t>
      </w:r>
    </w:p>
    <w:p w14:paraId="4D1EC2FC" w14:textId="44DEBD64" w:rsidR="005D03DE" w:rsidRDefault="00000000" w:rsidP="005D03DE">
      <w:pPr>
        <w:spacing w:after="240" w:line="480" w:lineRule="auto"/>
      </w:pPr>
      <w:r>
        <w:t>Permissions and User Privacy</w:t>
      </w:r>
      <w:r>
        <w:br/>
        <w:t>The application requests only one permission: SMS access, which is used exclusively to send optional milestone notifications. If permission is denied, all core features remain fully functional. No unnecessary permissions are requested, ensuring user privacy and trust.</w:t>
      </w:r>
    </w:p>
    <w:p w14:paraId="75070B08" w14:textId="301486F6" w:rsidR="005D03DE" w:rsidRDefault="00000000" w:rsidP="005D03DE">
      <w:pPr>
        <w:spacing w:after="240" w:line="480" w:lineRule="auto"/>
      </w:pPr>
      <w:r>
        <w:t>Monetization Strategy</w:t>
      </w:r>
      <w:r>
        <w:br/>
        <w:t>The app is offered as a free application to encourage adoption. No advertisements are included to protect the user experience. Potential future monetization could include premium analytics or data export tools, but revenue generation is not the focus of this project.</w:t>
      </w:r>
    </w:p>
    <w:p w14:paraId="45AA9035" w14:textId="4292B81D" w:rsidR="005D03DE" w:rsidRDefault="00000000" w:rsidP="005D03DE">
      <w:pPr>
        <w:spacing w:after="240" w:line="480" w:lineRule="auto"/>
      </w:pPr>
      <w:r>
        <w:t>Launch and Distribution Plan</w:t>
      </w:r>
      <w:r>
        <w:br/>
        <w:t>The application is tested using the Android Emulator to verify login functionality, database persistence, CRUD operations, and SMS permission handling. Once testing is complete, the app is prepared for distribution via APK file and future deployment to the Google Play Store.</w:t>
      </w:r>
    </w:p>
    <w:p w14:paraId="17D0A2ED" w14:textId="2A3F1CD5" w:rsidR="004C31D5" w:rsidRDefault="00000000" w:rsidP="005D03DE">
      <w:pPr>
        <w:spacing w:after="240" w:line="480" w:lineRule="auto"/>
      </w:pPr>
      <w:r>
        <w:lastRenderedPageBreak/>
        <w:t>Conclusion</w:t>
      </w:r>
      <w:r>
        <w:br/>
        <w:t>The Daily Weight Tracker application provides a practical, privacy-conscious solution for monitoring health progress. Its design follows Android best practices and delivers a stable, user-focused experience.</w:t>
      </w:r>
    </w:p>
    <w:sectPr w:rsidR="004C31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32665">
    <w:abstractNumId w:val="8"/>
  </w:num>
  <w:num w:numId="2" w16cid:durableId="1593705600">
    <w:abstractNumId w:val="6"/>
  </w:num>
  <w:num w:numId="3" w16cid:durableId="434592431">
    <w:abstractNumId w:val="5"/>
  </w:num>
  <w:num w:numId="4" w16cid:durableId="584151615">
    <w:abstractNumId w:val="4"/>
  </w:num>
  <w:num w:numId="5" w16cid:durableId="1230652500">
    <w:abstractNumId w:val="7"/>
  </w:num>
  <w:num w:numId="6" w16cid:durableId="1932737036">
    <w:abstractNumId w:val="3"/>
  </w:num>
  <w:num w:numId="7" w16cid:durableId="758217634">
    <w:abstractNumId w:val="2"/>
  </w:num>
  <w:num w:numId="8" w16cid:durableId="129710109">
    <w:abstractNumId w:val="1"/>
  </w:num>
  <w:num w:numId="9" w16cid:durableId="860702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31D5"/>
    <w:rsid w:val="005D03DE"/>
    <w:rsid w:val="008B0628"/>
    <w:rsid w:val="00AA1D8D"/>
    <w:rsid w:val="00B47730"/>
    <w:rsid w:val="00CB0664"/>
    <w:rsid w:val="00DF3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13E21"/>
  <w14:defaultImageDpi w14:val="300"/>
  <w15:docId w15:val="{4489AD6F-8D11-47B6-8C54-BFFA306B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kaleyfaucher@gmail.com</cp:lastModifiedBy>
  <cp:revision>2</cp:revision>
  <dcterms:created xsi:type="dcterms:W3CDTF">2025-12-14T21:30:00Z</dcterms:created>
  <dcterms:modified xsi:type="dcterms:W3CDTF">2025-12-14T21:30:00Z</dcterms:modified>
  <cp:category/>
</cp:coreProperties>
</file>