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F65E4" w14:textId="77777777" w:rsidR="003A0820" w:rsidRDefault="003E3ED2">
      <w:pPr>
        <w:rPr>
          <w:rFonts w:ascii="Cambria" w:eastAsia="Cambria" w:hAnsi="Cambria" w:cs="Cambria"/>
          <w:b/>
          <w:sz w:val="24"/>
          <w:szCs w:val="24"/>
        </w:rPr>
      </w:pPr>
      <w:r>
        <w:rPr>
          <w:rFonts w:ascii="Cambria" w:eastAsia="Cambria" w:hAnsi="Cambria" w:cs="Cambria"/>
          <w:b/>
          <w:sz w:val="28"/>
          <w:szCs w:val="28"/>
        </w:rPr>
        <w:t xml:space="preserve">FOR IMMEDIATE RELEASE </w:t>
      </w:r>
    </w:p>
    <w:p w14:paraId="3144BB5D" w14:textId="77777777" w:rsidR="003A0820" w:rsidRDefault="003E3ED2">
      <w:pPr>
        <w:jc w:val="right"/>
        <w:rPr>
          <w:rFonts w:ascii="Cambria" w:eastAsia="Cambria" w:hAnsi="Cambria" w:cs="Cambria"/>
          <w:b/>
          <w:sz w:val="24"/>
          <w:szCs w:val="24"/>
        </w:rPr>
      </w:pPr>
      <w:r>
        <w:rPr>
          <w:rFonts w:ascii="Cambria" w:eastAsia="Cambria" w:hAnsi="Cambria" w:cs="Cambria"/>
          <w:b/>
          <w:sz w:val="24"/>
          <w:szCs w:val="24"/>
        </w:rPr>
        <w:t>Media Contact:</w:t>
      </w:r>
    </w:p>
    <w:p w14:paraId="34D4A90A" w14:textId="77777777" w:rsidR="003A0820" w:rsidRDefault="003E3ED2">
      <w:pPr>
        <w:jc w:val="right"/>
        <w:rPr>
          <w:rFonts w:ascii="Cambria" w:eastAsia="Cambria" w:hAnsi="Cambria" w:cs="Cambria"/>
          <w:sz w:val="24"/>
          <w:szCs w:val="24"/>
        </w:rPr>
      </w:pPr>
      <w:r>
        <w:rPr>
          <w:rFonts w:ascii="Cambria" w:eastAsia="Cambria" w:hAnsi="Cambria" w:cs="Cambria"/>
          <w:sz w:val="24"/>
          <w:szCs w:val="24"/>
        </w:rPr>
        <w:t>Kaley Surman</w:t>
      </w:r>
    </w:p>
    <w:p w14:paraId="5D65BEB2" w14:textId="77777777" w:rsidR="003A0820" w:rsidRDefault="003E3ED2">
      <w:pPr>
        <w:jc w:val="right"/>
        <w:rPr>
          <w:rFonts w:ascii="Cambria" w:eastAsia="Cambria" w:hAnsi="Cambria" w:cs="Cambria"/>
          <w:sz w:val="24"/>
          <w:szCs w:val="24"/>
        </w:rPr>
      </w:pPr>
      <w:r>
        <w:rPr>
          <w:rFonts w:ascii="Cambria" w:eastAsia="Cambria" w:hAnsi="Cambria" w:cs="Cambria"/>
          <w:sz w:val="24"/>
          <w:szCs w:val="24"/>
        </w:rPr>
        <w:t>Cell: 847-644-1016</w:t>
      </w:r>
    </w:p>
    <w:p w14:paraId="2351993E" w14:textId="77777777" w:rsidR="003A0820" w:rsidRDefault="006B754B">
      <w:pPr>
        <w:jc w:val="right"/>
        <w:rPr>
          <w:rFonts w:ascii="Cambria" w:eastAsia="Cambria" w:hAnsi="Cambria" w:cs="Cambria"/>
          <w:sz w:val="24"/>
          <w:szCs w:val="24"/>
        </w:rPr>
      </w:pPr>
      <w:hyperlink r:id="rId7">
        <w:r w:rsidR="003E3ED2">
          <w:rPr>
            <w:rFonts w:ascii="Cambria" w:eastAsia="Cambria" w:hAnsi="Cambria" w:cs="Cambria"/>
            <w:color w:val="1155CC"/>
            <w:sz w:val="24"/>
            <w:szCs w:val="24"/>
            <w:u w:val="single"/>
          </w:rPr>
          <w:t>kaleysurman@orangeumbrellamiami.com</w:t>
        </w:r>
      </w:hyperlink>
      <w:r w:rsidR="003E3ED2">
        <w:rPr>
          <w:rFonts w:ascii="Cambria" w:eastAsia="Cambria" w:hAnsi="Cambria" w:cs="Cambria"/>
          <w:sz w:val="24"/>
          <w:szCs w:val="24"/>
        </w:rPr>
        <w:t xml:space="preserve"> </w:t>
      </w:r>
    </w:p>
    <w:p w14:paraId="0C70AC8E" w14:textId="77777777" w:rsidR="003A0820" w:rsidRDefault="003A0820">
      <w:pPr>
        <w:rPr>
          <w:rFonts w:ascii="Cambria" w:eastAsia="Cambria" w:hAnsi="Cambria" w:cs="Cambria"/>
          <w:sz w:val="24"/>
          <w:szCs w:val="24"/>
        </w:rPr>
      </w:pPr>
    </w:p>
    <w:p w14:paraId="59986C92" w14:textId="77777777" w:rsidR="003A0820" w:rsidRDefault="003E3ED2">
      <w:pPr>
        <w:jc w:val="center"/>
        <w:rPr>
          <w:b/>
          <w:sz w:val="24"/>
          <w:szCs w:val="24"/>
        </w:rPr>
      </w:pPr>
      <w:r>
        <w:rPr>
          <w:b/>
          <w:sz w:val="24"/>
          <w:szCs w:val="24"/>
        </w:rPr>
        <w:t>Orange Umbrella Consultancy Presenting at ‘</w:t>
      </w:r>
      <w:proofErr w:type="spellStart"/>
      <w:r>
        <w:rPr>
          <w:b/>
          <w:sz w:val="24"/>
          <w:szCs w:val="24"/>
        </w:rPr>
        <w:t>CaneTalk</w:t>
      </w:r>
      <w:proofErr w:type="spellEnd"/>
      <w:r>
        <w:rPr>
          <w:b/>
          <w:sz w:val="24"/>
          <w:szCs w:val="24"/>
        </w:rPr>
        <w:t xml:space="preserve"> </w:t>
      </w:r>
    </w:p>
    <w:p w14:paraId="478A0497" w14:textId="77777777" w:rsidR="003A0820" w:rsidRDefault="003A0820">
      <w:pPr>
        <w:jc w:val="center"/>
      </w:pPr>
    </w:p>
    <w:p w14:paraId="14DEEFBF" w14:textId="1C7DC76B" w:rsidR="003A0820" w:rsidRDefault="003E3ED2">
      <w:pPr>
        <w:rPr>
          <w:sz w:val="24"/>
          <w:szCs w:val="24"/>
        </w:rPr>
      </w:pPr>
      <w:r>
        <w:rPr>
          <w:sz w:val="24"/>
          <w:szCs w:val="24"/>
        </w:rPr>
        <w:t>Coral Gables, Fla. (Oct. 23, 2017) - If you want to see what a full-functioning, student-run communication consultancy is like, come to the Orange Umbrella ‘</w:t>
      </w:r>
      <w:proofErr w:type="spellStart"/>
      <w:r>
        <w:rPr>
          <w:sz w:val="24"/>
          <w:szCs w:val="24"/>
        </w:rPr>
        <w:t>CaneTalk</w:t>
      </w:r>
      <w:proofErr w:type="spellEnd"/>
      <w:r>
        <w:rPr>
          <w:sz w:val="24"/>
          <w:szCs w:val="24"/>
        </w:rPr>
        <w:t xml:space="preserve"> at the </w:t>
      </w:r>
      <w:r w:rsidR="00DE0C8D">
        <w:rPr>
          <w:sz w:val="24"/>
          <w:szCs w:val="24"/>
        </w:rPr>
        <w:t xml:space="preserve">University of Miami School of Communication </w:t>
      </w:r>
      <w:proofErr w:type="spellStart"/>
      <w:r>
        <w:rPr>
          <w:sz w:val="24"/>
          <w:szCs w:val="24"/>
        </w:rPr>
        <w:t>Koeni</w:t>
      </w:r>
      <w:r w:rsidR="00B46C26">
        <w:rPr>
          <w:sz w:val="24"/>
          <w:szCs w:val="24"/>
        </w:rPr>
        <w:t>g</w:t>
      </w:r>
      <w:r>
        <w:rPr>
          <w:sz w:val="24"/>
          <w:szCs w:val="24"/>
        </w:rPr>
        <w:t>sberg</w:t>
      </w:r>
      <w:proofErr w:type="spellEnd"/>
      <w:r>
        <w:rPr>
          <w:sz w:val="24"/>
          <w:szCs w:val="24"/>
        </w:rPr>
        <w:t xml:space="preserve"> &amp; Nadal Interactive Media Center </w:t>
      </w:r>
      <w:r w:rsidR="00F56103">
        <w:rPr>
          <w:sz w:val="24"/>
          <w:szCs w:val="24"/>
        </w:rPr>
        <w:t xml:space="preserve">on Nov. 3 </w:t>
      </w:r>
      <w:r>
        <w:rPr>
          <w:sz w:val="24"/>
          <w:szCs w:val="24"/>
        </w:rPr>
        <w:t>from 1</w:t>
      </w:r>
      <w:r w:rsidR="00B46C26">
        <w:rPr>
          <w:sz w:val="24"/>
          <w:szCs w:val="24"/>
        </w:rPr>
        <w:t xml:space="preserve"> </w:t>
      </w:r>
      <w:r>
        <w:rPr>
          <w:sz w:val="24"/>
          <w:szCs w:val="24"/>
        </w:rPr>
        <w:t>- 2 p.m.</w:t>
      </w:r>
    </w:p>
    <w:p w14:paraId="47A03286" w14:textId="77777777" w:rsidR="003A0820" w:rsidRDefault="003A0820">
      <w:pPr>
        <w:rPr>
          <w:sz w:val="24"/>
          <w:szCs w:val="24"/>
        </w:rPr>
      </w:pPr>
    </w:p>
    <w:p w14:paraId="67BF2B19" w14:textId="707FCF4B" w:rsidR="003A0820" w:rsidRDefault="0072658D">
      <w:pPr>
        <w:rPr>
          <w:sz w:val="24"/>
          <w:szCs w:val="24"/>
        </w:rPr>
      </w:pPr>
      <w:r>
        <w:rPr>
          <w:sz w:val="24"/>
          <w:szCs w:val="24"/>
        </w:rPr>
        <w:t>This</w:t>
      </w:r>
      <w:r w:rsidR="003E3ED2">
        <w:rPr>
          <w:sz w:val="24"/>
          <w:szCs w:val="24"/>
        </w:rPr>
        <w:t xml:space="preserve"> event consists of a 10-minute presentation followed by a Q&amp;A</w:t>
      </w:r>
      <w:r w:rsidR="00296059">
        <w:rPr>
          <w:sz w:val="24"/>
          <w:szCs w:val="24"/>
        </w:rPr>
        <w:t>,</w:t>
      </w:r>
      <w:r w:rsidR="00F56103">
        <w:rPr>
          <w:sz w:val="24"/>
          <w:szCs w:val="24"/>
        </w:rPr>
        <w:t xml:space="preserve"> offering an inside look as to how the </w:t>
      </w:r>
      <w:r w:rsidR="00DA5075">
        <w:rPr>
          <w:sz w:val="24"/>
          <w:szCs w:val="24"/>
        </w:rPr>
        <w:t>consultancy</w:t>
      </w:r>
      <w:r w:rsidR="00F56103">
        <w:rPr>
          <w:sz w:val="24"/>
          <w:szCs w:val="24"/>
        </w:rPr>
        <w:t xml:space="preserve"> is run</w:t>
      </w:r>
      <w:r w:rsidR="003E3ED2">
        <w:rPr>
          <w:sz w:val="24"/>
          <w:szCs w:val="24"/>
        </w:rPr>
        <w:t xml:space="preserve">. Afterwards, a reception allows students, faculty, clients and media to network. </w:t>
      </w:r>
    </w:p>
    <w:p w14:paraId="2BE557EB" w14:textId="77777777" w:rsidR="003A0820" w:rsidRDefault="003A0820">
      <w:pPr>
        <w:rPr>
          <w:sz w:val="24"/>
          <w:szCs w:val="24"/>
        </w:rPr>
      </w:pPr>
    </w:p>
    <w:p w14:paraId="186A9330" w14:textId="77777777" w:rsidR="003A0820" w:rsidRDefault="003E3ED2">
      <w:pPr>
        <w:rPr>
          <w:sz w:val="24"/>
          <w:szCs w:val="24"/>
        </w:rPr>
      </w:pPr>
      <w:r>
        <w:rPr>
          <w:sz w:val="24"/>
          <w:szCs w:val="24"/>
        </w:rPr>
        <w:t>“Orange Umbrella is a one-of-a-kind, cutting-edge educational experience for students at the University of Miami School of Communication,” said Managing Director, Melissa Jane Barnes. “Unlike any classroom experience, students are putting their tremendous talents to work for real businesses. In just under a year of existence, Orange Umbrella has already helped more than 25 clients and built ourselves as a legitimate business.”</w:t>
      </w:r>
    </w:p>
    <w:p w14:paraId="4B9D507C" w14:textId="77777777" w:rsidR="003A0820" w:rsidRDefault="003A0820">
      <w:pPr>
        <w:rPr>
          <w:sz w:val="24"/>
          <w:szCs w:val="24"/>
        </w:rPr>
      </w:pPr>
    </w:p>
    <w:p w14:paraId="6D2579CA" w14:textId="7009317B" w:rsidR="003A0820" w:rsidRDefault="003E3ED2">
      <w:pPr>
        <w:rPr>
          <w:sz w:val="24"/>
          <w:szCs w:val="24"/>
        </w:rPr>
      </w:pPr>
      <w:r>
        <w:rPr>
          <w:sz w:val="24"/>
          <w:szCs w:val="24"/>
        </w:rPr>
        <w:t>The consultancy</w:t>
      </w:r>
      <w:r w:rsidR="00310B70">
        <w:rPr>
          <w:sz w:val="24"/>
          <w:szCs w:val="24"/>
        </w:rPr>
        <w:t xml:space="preserve"> </w:t>
      </w:r>
      <w:r>
        <w:rPr>
          <w:sz w:val="24"/>
          <w:szCs w:val="24"/>
        </w:rPr>
        <w:t xml:space="preserve">allows students to </w:t>
      </w:r>
      <w:r w:rsidR="00310B70">
        <w:rPr>
          <w:sz w:val="24"/>
          <w:szCs w:val="24"/>
        </w:rPr>
        <w:t>apply what they’ve learned in class while working with various clients to help solve</w:t>
      </w:r>
      <w:r>
        <w:rPr>
          <w:sz w:val="24"/>
          <w:szCs w:val="24"/>
        </w:rPr>
        <w:t xml:space="preserve"> </w:t>
      </w:r>
      <w:r w:rsidR="00310B70">
        <w:rPr>
          <w:sz w:val="24"/>
          <w:szCs w:val="24"/>
        </w:rPr>
        <w:t xml:space="preserve">challenges these organizations face. </w:t>
      </w:r>
      <w:r>
        <w:rPr>
          <w:sz w:val="24"/>
          <w:szCs w:val="24"/>
        </w:rPr>
        <w:t>The five departments</w:t>
      </w:r>
      <w:r w:rsidR="00310B70">
        <w:rPr>
          <w:sz w:val="24"/>
          <w:szCs w:val="24"/>
        </w:rPr>
        <w:t xml:space="preserve"> </w:t>
      </w:r>
      <w:r w:rsidR="00DA5075">
        <w:rPr>
          <w:sz w:val="24"/>
          <w:szCs w:val="24"/>
        </w:rPr>
        <w:t xml:space="preserve">within Orange Umbrella are </w:t>
      </w:r>
      <w:r>
        <w:rPr>
          <w:sz w:val="24"/>
          <w:szCs w:val="24"/>
        </w:rPr>
        <w:t>creative, accounts, production,</w:t>
      </w:r>
      <w:r w:rsidR="00310B70">
        <w:rPr>
          <w:sz w:val="24"/>
          <w:szCs w:val="24"/>
        </w:rPr>
        <w:t xml:space="preserve"> public relations and business </w:t>
      </w:r>
      <w:r w:rsidR="00DA5075">
        <w:rPr>
          <w:sz w:val="24"/>
          <w:szCs w:val="24"/>
        </w:rPr>
        <w:t xml:space="preserve">and </w:t>
      </w:r>
      <w:r>
        <w:rPr>
          <w:sz w:val="24"/>
          <w:szCs w:val="24"/>
        </w:rPr>
        <w:t>are spearheaded by stu</w:t>
      </w:r>
      <w:r w:rsidR="00D32B85">
        <w:rPr>
          <w:sz w:val="24"/>
          <w:szCs w:val="24"/>
        </w:rPr>
        <w:t xml:space="preserve">dent directors and </w:t>
      </w:r>
      <w:bookmarkStart w:id="0" w:name="_GoBack"/>
      <w:bookmarkEnd w:id="0"/>
      <w:r>
        <w:rPr>
          <w:sz w:val="24"/>
          <w:szCs w:val="24"/>
        </w:rPr>
        <w:t xml:space="preserve">Barnes. </w:t>
      </w:r>
    </w:p>
    <w:p w14:paraId="51BE24EE" w14:textId="77777777" w:rsidR="003A0820" w:rsidRDefault="003A0820">
      <w:pPr>
        <w:rPr>
          <w:sz w:val="24"/>
          <w:szCs w:val="24"/>
        </w:rPr>
      </w:pPr>
    </w:p>
    <w:p w14:paraId="069BA3B1" w14:textId="35CF5F19" w:rsidR="003A0820" w:rsidRDefault="003E3ED2">
      <w:pPr>
        <w:rPr>
          <w:sz w:val="24"/>
          <w:szCs w:val="24"/>
        </w:rPr>
      </w:pPr>
      <w:r>
        <w:rPr>
          <w:sz w:val="24"/>
          <w:szCs w:val="24"/>
        </w:rPr>
        <w:t xml:space="preserve">For more information, contact Kaley Surman at 847-644-1016 or </w:t>
      </w:r>
      <w:hyperlink r:id="rId8">
        <w:r>
          <w:rPr>
            <w:color w:val="1155CC"/>
            <w:sz w:val="24"/>
            <w:szCs w:val="24"/>
            <w:u w:val="single"/>
          </w:rPr>
          <w:t>kaleysurman@orangeumbrella.com</w:t>
        </w:r>
      </w:hyperlink>
      <w:r>
        <w:rPr>
          <w:sz w:val="24"/>
          <w:szCs w:val="24"/>
        </w:rPr>
        <w:t xml:space="preserve">. The </w:t>
      </w:r>
      <w:proofErr w:type="spellStart"/>
      <w:r w:rsidR="00633EB5">
        <w:rPr>
          <w:sz w:val="24"/>
          <w:szCs w:val="24"/>
        </w:rPr>
        <w:t>Koenigsberg</w:t>
      </w:r>
      <w:proofErr w:type="spellEnd"/>
      <w:r w:rsidR="00633EB5">
        <w:rPr>
          <w:sz w:val="24"/>
          <w:szCs w:val="24"/>
        </w:rPr>
        <w:t xml:space="preserve"> &amp; Nadal Interactive </w:t>
      </w:r>
      <w:proofErr w:type="spellStart"/>
      <w:r>
        <w:rPr>
          <w:sz w:val="24"/>
          <w:szCs w:val="24"/>
        </w:rPr>
        <w:t>Interactive</w:t>
      </w:r>
      <w:proofErr w:type="spellEnd"/>
      <w:r>
        <w:rPr>
          <w:sz w:val="24"/>
          <w:szCs w:val="24"/>
        </w:rPr>
        <w:t xml:space="preserve"> Media Center is located at 5100 Brunson Drive</w:t>
      </w:r>
      <w:r w:rsidR="00633EB5">
        <w:rPr>
          <w:sz w:val="24"/>
          <w:szCs w:val="24"/>
        </w:rPr>
        <w:t xml:space="preserve">, Frances L. Wolfson, ground floor. </w:t>
      </w:r>
      <w:r>
        <w:rPr>
          <w:sz w:val="24"/>
          <w:szCs w:val="24"/>
        </w:rPr>
        <w:t xml:space="preserve"> </w:t>
      </w:r>
    </w:p>
    <w:p w14:paraId="1BE37FFD" w14:textId="77777777" w:rsidR="003A0820" w:rsidRDefault="003A0820">
      <w:pPr>
        <w:rPr>
          <w:sz w:val="24"/>
          <w:szCs w:val="24"/>
        </w:rPr>
      </w:pPr>
    </w:p>
    <w:p w14:paraId="01B1D9B7" w14:textId="67A3018B" w:rsidR="003A0820" w:rsidRDefault="003E3ED2">
      <w:pPr>
        <w:rPr>
          <w:sz w:val="20"/>
          <w:szCs w:val="20"/>
        </w:rPr>
      </w:pPr>
      <w:r>
        <w:rPr>
          <w:b/>
          <w:sz w:val="20"/>
          <w:szCs w:val="20"/>
        </w:rPr>
        <w:t>About ‘</w:t>
      </w:r>
      <w:proofErr w:type="spellStart"/>
      <w:r>
        <w:rPr>
          <w:b/>
          <w:sz w:val="20"/>
          <w:szCs w:val="20"/>
        </w:rPr>
        <w:t>CaneTalks</w:t>
      </w:r>
      <w:proofErr w:type="spellEnd"/>
      <w:r>
        <w:rPr>
          <w:b/>
          <w:sz w:val="20"/>
          <w:szCs w:val="20"/>
        </w:rPr>
        <w:t xml:space="preserve"> </w:t>
      </w:r>
    </w:p>
    <w:p w14:paraId="774280A6" w14:textId="690A2253" w:rsidR="003A0820" w:rsidRPr="00F748B6" w:rsidRDefault="005D6311" w:rsidP="00F748B6">
      <w:pPr>
        <w:rPr>
          <w:sz w:val="20"/>
          <w:szCs w:val="20"/>
        </w:rPr>
      </w:pPr>
      <w:r>
        <w:rPr>
          <w:sz w:val="20"/>
          <w:szCs w:val="20"/>
        </w:rPr>
        <w:t>During ‘</w:t>
      </w:r>
      <w:proofErr w:type="spellStart"/>
      <w:r>
        <w:rPr>
          <w:sz w:val="20"/>
          <w:szCs w:val="20"/>
        </w:rPr>
        <w:t>CaneT</w:t>
      </w:r>
      <w:r w:rsidR="003E3ED2">
        <w:rPr>
          <w:sz w:val="20"/>
          <w:szCs w:val="20"/>
        </w:rPr>
        <w:t>alks</w:t>
      </w:r>
      <w:proofErr w:type="spellEnd"/>
      <w:r w:rsidR="003E3ED2">
        <w:rPr>
          <w:sz w:val="20"/>
          <w:szCs w:val="20"/>
        </w:rPr>
        <w:t xml:space="preserve">, </w:t>
      </w:r>
      <w:r w:rsidR="003E3ED2">
        <w:rPr>
          <w:color w:val="292829"/>
          <w:sz w:val="20"/>
          <w:szCs w:val="20"/>
          <w:highlight w:val="white"/>
        </w:rPr>
        <w:t xml:space="preserve">globally recognized faculty leaders and alumni, as well as accomplished students, explore the social, ecological, technological, creative, biological, and political ideas that are shaping our society and transforming our daily lives. </w:t>
      </w:r>
    </w:p>
    <w:p w14:paraId="4D4E5112" w14:textId="77777777" w:rsidR="003A0820" w:rsidRDefault="003E3ED2">
      <w:pPr>
        <w:jc w:val="center"/>
      </w:pPr>
      <w:r>
        <w:t>###</w:t>
      </w:r>
    </w:p>
    <w:sectPr w:rsidR="003A0820">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0CFE2" w14:textId="77777777" w:rsidR="006B754B" w:rsidRDefault="006B754B">
      <w:pPr>
        <w:spacing w:line="240" w:lineRule="auto"/>
      </w:pPr>
      <w:r>
        <w:separator/>
      </w:r>
    </w:p>
  </w:endnote>
  <w:endnote w:type="continuationSeparator" w:id="0">
    <w:p w14:paraId="60261780" w14:textId="77777777" w:rsidR="006B754B" w:rsidRDefault="006B75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ork Sans Ligh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A1CC5" w14:textId="7C5E754C" w:rsidR="00DA739D" w:rsidRDefault="00DA739D">
    <w:pPr>
      <w:jc w:val="center"/>
      <w:rPr>
        <w:rFonts w:ascii="Work Sans Light" w:eastAsia="Work Sans Light" w:hAnsi="Work Sans Light" w:cs="Work Sans Light"/>
        <w:sz w:val="20"/>
        <w:szCs w:val="20"/>
      </w:rPr>
    </w:pPr>
    <w:r>
      <w:rPr>
        <w:noProof/>
        <w:lang w:val="en-US"/>
      </w:rPr>
      <w:drawing>
        <wp:inline distT="114300" distB="114300" distL="114300" distR="114300" wp14:anchorId="4EC6EC9B" wp14:editId="7DC0236F">
          <wp:extent cx="970672" cy="548640"/>
          <wp:effectExtent l="0" t="0" r="0" b="1016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80781" cy="554354"/>
                  </a:xfrm>
                  <a:prstGeom prst="rect">
                    <a:avLst/>
                  </a:prstGeom>
                  <a:ln/>
                </pic:spPr>
              </pic:pic>
            </a:graphicData>
          </a:graphic>
        </wp:inline>
      </w:drawing>
    </w:r>
  </w:p>
  <w:p w14:paraId="28CC7901" w14:textId="77777777" w:rsidR="003A0820" w:rsidRDefault="003E3ED2">
    <w:pPr>
      <w:jc w:val="center"/>
      <w:rPr>
        <w:rFonts w:ascii="Work Sans Light" w:eastAsia="Work Sans Light" w:hAnsi="Work Sans Light" w:cs="Work Sans Light"/>
        <w:sz w:val="20"/>
        <w:szCs w:val="20"/>
      </w:rPr>
    </w:pPr>
    <w:r>
      <w:rPr>
        <w:rFonts w:ascii="Work Sans Light" w:eastAsia="Work Sans Light" w:hAnsi="Work Sans Light" w:cs="Work Sans Light"/>
        <w:sz w:val="20"/>
        <w:szCs w:val="20"/>
      </w:rPr>
      <w:t>5100 Brunson Drive Coral Gables, FL 33142</w:t>
    </w:r>
  </w:p>
  <w:p w14:paraId="474AF5A7" w14:textId="547B0162" w:rsidR="003A0820" w:rsidRDefault="00DA5075">
    <w:pPr>
      <w:jc w:val="center"/>
      <w:rPr>
        <w:rFonts w:ascii="Work Sans Light" w:eastAsia="Work Sans Light" w:hAnsi="Work Sans Light" w:cs="Work Sans Light"/>
        <w:sz w:val="20"/>
        <w:szCs w:val="20"/>
      </w:rPr>
    </w:pPr>
    <w:r>
      <w:rPr>
        <w:rFonts w:ascii="Work Sans Light" w:eastAsia="Work Sans Light" w:hAnsi="Work Sans Light" w:cs="Work Sans Light"/>
        <w:sz w:val="20"/>
        <w:szCs w:val="20"/>
      </w:rPr>
      <w:t>T: 305.284</w:t>
    </w:r>
    <w:r w:rsidR="003E3ED2">
      <w:rPr>
        <w:rFonts w:ascii="Work Sans Light" w:eastAsia="Work Sans Light" w:hAnsi="Work Sans Light" w:cs="Work Sans Light"/>
        <w:sz w:val="20"/>
        <w:szCs w:val="20"/>
      </w:rPr>
      <w:t xml:space="preserve">.2265 E: </w:t>
    </w:r>
    <w:hyperlink r:id="rId2">
      <w:r w:rsidR="003E3ED2">
        <w:rPr>
          <w:rFonts w:ascii="Work Sans Light" w:eastAsia="Work Sans Light" w:hAnsi="Work Sans Light" w:cs="Work Sans Light"/>
          <w:color w:val="1155CC"/>
          <w:sz w:val="20"/>
          <w:szCs w:val="20"/>
          <w:u w:val="single"/>
        </w:rPr>
        <w:t>info@orangeumbrellamiami.com</w:t>
      </w:r>
    </w:hyperlink>
    <w:r w:rsidR="003E3ED2">
      <w:rPr>
        <w:rFonts w:ascii="Work Sans Light" w:eastAsia="Work Sans Light" w:hAnsi="Work Sans Light" w:cs="Work Sans Light"/>
        <w:sz w:val="20"/>
        <w:szCs w:val="20"/>
      </w:rPr>
      <w:t xml:space="preserve"> IG: @</w:t>
    </w:r>
    <w:proofErr w:type="spellStart"/>
    <w:r w:rsidR="003E3ED2">
      <w:rPr>
        <w:rFonts w:ascii="Work Sans Light" w:eastAsia="Work Sans Light" w:hAnsi="Work Sans Light" w:cs="Work Sans Light"/>
        <w:sz w:val="20"/>
        <w:szCs w:val="20"/>
      </w:rPr>
      <w:t>orangeumbrellamiami</w:t>
    </w:r>
    <w:proofErr w:type="spellEnd"/>
  </w:p>
  <w:p w14:paraId="21BEDCCA" w14:textId="77777777" w:rsidR="003A0820" w:rsidRDefault="003E3ED2">
    <w:pPr>
      <w:jc w:val="center"/>
      <w:rPr>
        <w:rFonts w:ascii="Work Sans Light" w:eastAsia="Work Sans Light" w:hAnsi="Work Sans Light" w:cs="Work Sans Light"/>
        <w:sz w:val="20"/>
        <w:szCs w:val="20"/>
      </w:rPr>
    </w:pPr>
    <w:r>
      <w:rPr>
        <w:rFonts w:ascii="Work Sans Light" w:eastAsia="Work Sans Light" w:hAnsi="Work Sans Light" w:cs="Work Sans Light"/>
        <w:sz w:val="20"/>
        <w:szCs w:val="20"/>
      </w:rPr>
      <w:t>www.orangeumbrellamiami.com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960E6" w14:textId="77777777" w:rsidR="006B754B" w:rsidRDefault="006B754B">
      <w:pPr>
        <w:spacing w:line="240" w:lineRule="auto"/>
      </w:pPr>
      <w:r>
        <w:separator/>
      </w:r>
    </w:p>
  </w:footnote>
  <w:footnote w:type="continuationSeparator" w:id="0">
    <w:p w14:paraId="09C099D3" w14:textId="77777777" w:rsidR="006B754B" w:rsidRDefault="006B754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2FEF5" w14:textId="5EDBC288" w:rsidR="003A0820" w:rsidRPr="00F748B6" w:rsidRDefault="00F748B6" w:rsidP="00F748B6">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noProof/>
        <w:color w:val="auto"/>
        <w:sz w:val="24"/>
        <w:szCs w:val="24"/>
        <w:lang w:val="en-US"/>
      </w:rPr>
      <w:drawing>
        <wp:inline distT="0" distB="0" distL="0" distR="0" wp14:anchorId="4E4C6A67" wp14:editId="162BFE13">
          <wp:extent cx="2130350" cy="1121392"/>
          <wp:effectExtent l="0" t="0" r="3810" b="0"/>
          <wp:docPr id="5" name="Picture 5" descr="../umiami_prime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iami_prime_3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7037" cy="113544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A0820"/>
    <w:rsid w:val="00267580"/>
    <w:rsid w:val="00296059"/>
    <w:rsid w:val="002B7E11"/>
    <w:rsid w:val="00310B70"/>
    <w:rsid w:val="003A0820"/>
    <w:rsid w:val="003E3ED2"/>
    <w:rsid w:val="005C7BB0"/>
    <w:rsid w:val="005D6311"/>
    <w:rsid w:val="00633EB5"/>
    <w:rsid w:val="006B754B"/>
    <w:rsid w:val="0072658D"/>
    <w:rsid w:val="008D63C9"/>
    <w:rsid w:val="008E3EB7"/>
    <w:rsid w:val="009C6192"/>
    <w:rsid w:val="00A52BB0"/>
    <w:rsid w:val="00A7230F"/>
    <w:rsid w:val="00B46C26"/>
    <w:rsid w:val="00B97162"/>
    <w:rsid w:val="00CF2939"/>
    <w:rsid w:val="00D32B85"/>
    <w:rsid w:val="00D92C8C"/>
    <w:rsid w:val="00DA5075"/>
    <w:rsid w:val="00DA739D"/>
    <w:rsid w:val="00DE0C8D"/>
    <w:rsid w:val="00E76891"/>
    <w:rsid w:val="00E9128E"/>
    <w:rsid w:val="00EB37BD"/>
    <w:rsid w:val="00EE082A"/>
    <w:rsid w:val="00EE5AEF"/>
    <w:rsid w:val="00F56103"/>
    <w:rsid w:val="00F65CF2"/>
    <w:rsid w:val="00F748B6"/>
    <w:rsid w:val="00F77BE7"/>
    <w:rsid w:val="00FB0BEB"/>
    <w:rsid w:val="00FB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F64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46C2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6C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C7BB0"/>
    <w:rPr>
      <w:sz w:val="18"/>
      <w:szCs w:val="18"/>
    </w:rPr>
  </w:style>
  <w:style w:type="paragraph" w:styleId="CommentText">
    <w:name w:val="annotation text"/>
    <w:basedOn w:val="Normal"/>
    <w:link w:val="CommentTextChar"/>
    <w:uiPriority w:val="99"/>
    <w:semiHidden/>
    <w:unhideWhenUsed/>
    <w:rsid w:val="005C7BB0"/>
    <w:pPr>
      <w:spacing w:line="240" w:lineRule="auto"/>
    </w:pPr>
    <w:rPr>
      <w:sz w:val="24"/>
      <w:szCs w:val="24"/>
    </w:rPr>
  </w:style>
  <w:style w:type="character" w:customStyle="1" w:styleId="CommentTextChar">
    <w:name w:val="Comment Text Char"/>
    <w:basedOn w:val="DefaultParagraphFont"/>
    <w:link w:val="CommentText"/>
    <w:uiPriority w:val="99"/>
    <w:semiHidden/>
    <w:rsid w:val="005C7BB0"/>
    <w:rPr>
      <w:sz w:val="24"/>
      <w:szCs w:val="24"/>
    </w:rPr>
  </w:style>
  <w:style w:type="paragraph" w:styleId="CommentSubject">
    <w:name w:val="annotation subject"/>
    <w:basedOn w:val="CommentText"/>
    <w:next w:val="CommentText"/>
    <w:link w:val="CommentSubjectChar"/>
    <w:uiPriority w:val="99"/>
    <w:semiHidden/>
    <w:unhideWhenUsed/>
    <w:rsid w:val="005C7BB0"/>
    <w:rPr>
      <w:b/>
      <w:bCs/>
      <w:sz w:val="20"/>
      <w:szCs w:val="20"/>
    </w:rPr>
  </w:style>
  <w:style w:type="character" w:customStyle="1" w:styleId="CommentSubjectChar">
    <w:name w:val="Comment Subject Char"/>
    <w:basedOn w:val="CommentTextChar"/>
    <w:link w:val="CommentSubject"/>
    <w:uiPriority w:val="99"/>
    <w:semiHidden/>
    <w:rsid w:val="005C7BB0"/>
    <w:rPr>
      <w:b/>
      <w:bCs/>
      <w:sz w:val="20"/>
      <w:szCs w:val="20"/>
    </w:rPr>
  </w:style>
  <w:style w:type="paragraph" w:styleId="Header">
    <w:name w:val="header"/>
    <w:basedOn w:val="Normal"/>
    <w:link w:val="HeaderChar"/>
    <w:uiPriority w:val="99"/>
    <w:unhideWhenUsed/>
    <w:rsid w:val="00E76891"/>
    <w:pPr>
      <w:tabs>
        <w:tab w:val="center" w:pos="4680"/>
        <w:tab w:val="right" w:pos="9360"/>
      </w:tabs>
      <w:spacing w:line="240" w:lineRule="auto"/>
    </w:pPr>
  </w:style>
  <w:style w:type="character" w:customStyle="1" w:styleId="HeaderChar">
    <w:name w:val="Header Char"/>
    <w:basedOn w:val="DefaultParagraphFont"/>
    <w:link w:val="Header"/>
    <w:uiPriority w:val="99"/>
    <w:rsid w:val="00E76891"/>
  </w:style>
  <w:style w:type="paragraph" w:styleId="Footer">
    <w:name w:val="footer"/>
    <w:basedOn w:val="Normal"/>
    <w:link w:val="FooterChar"/>
    <w:uiPriority w:val="99"/>
    <w:unhideWhenUsed/>
    <w:rsid w:val="00E76891"/>
    <w:pPr>
      <w:tabs>
        <w:tab w:val="center" w:pos="4680"/>
        <w:tab w:val="right" w:pos="9360"/>
      </w:tabs>
      <w:spacing w:line="240" w:lineRule="auto"/>
    </w:pPr>
  </w:style>
  <w:style w:type="character" w:customStyle="1" w:styleId="FooterChar">
    <w:name w:val="Footer Char"/>
    <w:basedOn w:val="DefaultParagraphFont"/>
    <w:link w:val="Footer"/>
    <w:uiPriority w:val="99"/>
    <w:rsid w:val="00E76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63074">
      <w:bodyDiv w:val="1"/>
      <w:marLeft w:val="0"/>
      <w:marRight w:val="0"/>
      <w:marTop w:val="0"/>
      <w:marBottom w:val="0"/>
      <w:divBdr>
        <w:top w:val="none" w:sz="0" w:space="0" w:color="auto"/>
        <w:left w:val="none" w:sz="0" w:space="0" w:color="auto"/>
        <w:bottom w:val="none" w:sz="0" w:space="0" w:color="auto"/>
        <w:right w:val="none" w:sz="0" w:space="0" w:color="auto"/>
      </w:divBdr>
    </w:div>
    <w:div w:id="11825475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aleysurman@orangeumbrellamiami.com" TargetMode="External"/><Relationship Id="rId8" Type="http://schemas.openxmlformats.org/officeDocument/2006/relationships/hyperlink" Target="mailto:kaleysurman@orangeumbrella.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info@orangeumbrell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2E8564-777D-4847-BB38-A46C78B2F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1691</Characters>
  <Application>Microsoft Macintosh Word</Application>
  <DocSecurity>0</DocSecurity>
  <Lines>38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Surman, Katherine Nicole</cp:lastModifiedBy>
  <cp:revision>3</cp:revision>
  <dcterms:created xsi:type="dcterms:W3CDTF">2017-10-23T21:30:00Z</dcterms:created>
  <dcterms:modified xsi:type="dcterms:W3CDTF">2017-10-25T14:49:00Z</dcterms:modified>
</cp:coreProperties>
</file>