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E8ECF5"/>
            <w:tcBorders>
              <w:top w:val="single" w:sz="4" w:space="0" w:color="E8ECF5"/>
              <w:left w:val="single" w:sz="4" w:space="0" w:color="E8ECF5"/>
              <w:bottom w:val="single" w:sz="4" w:space="0" w:color="E8ECF5"/>
              <w:right w:val="single" w:sz="4" w:space="0" w:color="E8ECF5"/>
            </w:tcBorders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0F2742"/>
                <w:sz w:val="68"/>
              </w:rPr>
              <w:t>白龍AIガイド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JP" w:hAnsi="Noto Sans JP" w:eastAsia="Noto Sans JP"/>
                <w:b/>
                <w:color w:val="2B5C8A"/>
                <w:sz w:val="30"/>
              </w:rPr>
              <w:t>企画・場所・待ち時間をすばやく確認できます</w:t>
            </w:r>
          </w:p>
        </w:tc>
      </w:tr>
    </w:tbl>
    <w:p/>
    <w:p>
      <w:pPr>
        <w:spacing w:before="0" w:after="200" w:line="276" w:lineRule="auto"/>
        <w:jc w:val="center"/>
      </w:pPr>
      <w:r>
        <w:rPr>
          <w:rFonts w:ascii="Noto Sans JP" w:hAnsi="Noto Sans JP" w:eastAsia="Noto Sans JP"/>
          <w:b/>
          <w:color w:val="102033"/>
          <w:sz w:val="25"/>
        </w:rPr>
        <w:t>画面の案内に沿って操作してください。分からないときは近くのスタッフへ。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459"/>
            <w:shd w:fill="FFFFFF"/>
            <w:tcBorders>
              <w:top w:val="single" w:sz="8" w:space="0" w:color="D7DCE8"/>
              <w:left w:val="single" w:sz="8" w:space="0" w:color="D7DCE8"/>
              <w:bottom w:val="single" w:sz="8" w:space="0" w:color="D7DCE8"/>
              <w:right w:val="single" w:sz="8" w:space="0" w:color="D7DCE8"/>
            </w:tcBorders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before="0" w:after="8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0F2742"/>
                <w:sz w:val="28"/>
              </w:rPr>
              <w:t>企画を探す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334155"/>
                <w:sz w:val="21"/>
              </w:rPr>
              <w:t>企画名・内容・場所を確認</w:t>
            </w:r>
          </w:p>
        </w:tc>
        <w:tc>
          <w:tcPr>
            <w:tcW w:type="dxa" w:w="3459"/>
            <w:shd w:fill="FFFFFF"/>
            <w:tcBorders>
              <w:top w:val="single" w:sz="8" w:space="0" w:color="D7DCE8"/>
              <w:left w:val="single" w:sz="8" w:space="0" w:color="D7DCE8"/>
              <w:bottom w:val="single" w:sz="8" w:space="0" w:color="D7DCE8"/>
              <w:right w:val="single" w:sz="8" w:space="0" w:color="D7DCE8"/>
            </w:tcBorders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before="0" w:after="8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0F2742"/>
                <w:sz w:val="28"/>
              </w:rPr>
              <w:t>待ち時間を見る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334155"/>
                <w:sz w:val="21"/>
              </w:rPr>
              <w:t>空いている企画をチェック</w:t>
            </w:r>
          </w:p>
        </w:tc>
        <w:tc>
          <w:tcPr>
            <w:tcW w:type="dxa" w:w="3459"/>
            <w:shd w:fill="FFFFFF"/>
            <w:tcBorders>
              <w:top w:val="single" w:sz="8" w:space="0" w:color="D7DCE8"/>
              <w:left w:val="single" w:sz="8" w:space="0" w:color="D7DCE8"/>
              <w:bottom w:val="single" w:sz="8" w:space="0" w:color="D7DCE8"/>
              <w:right w:val="single" w:sz="8" w:space="0" w:color="D7DCE8"/>
            </w:tcBorders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before="0" w:after="8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0F2742"/>
                <w:sz w:val="28"/>
              </w:rPr>
              <w:t>予定を確認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334155"/>
                <w:sz w:val="21"/>
              </w:rPr>
              <w:t>ステージや当日の案内を見る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8FAFC"/>
            <w:tcBorders>
              <w:top w:val="single" w:sz="8" w:space="0" w:color="D7DCE8"/>
              <w:left w:val="single" w:sz="8" w:space="0" w:color="D7DCE8"/>
              <w:bottom w:val="single" w:sz="8" w:space="0" w:color="D7DCE8"/>
              <w:right w:val="single" w:sz="8" w:space="0" w:color="D7DC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Noto Sans JP" w:hAnsi="Noto Sans JP" w:eastAsia="Noto Sans JP"/>
                <w:b/>
                <w:color w:val="0F2742"/>
                <w:sz w:val="28"/>
              </w:rPr>
              <w:t>おすすめの聞き方</w:t>
            </w:r>
          </w:p>
          <w:p>
            <w:pPr>
              <w:spacing w:before="0" w:after="0" w:line="269" w:lineRule="auto"/>
            </w:pPr>
            <w:r>
              <w:rPr>
                <w:rFonts w:ascii="Noto Sans JP" w:hAnsi="Noto Sans JP" w:eastAsia="Noto Sans JP"/>
                <w:b w:val="0"/>
                <w:color w:val="26384D"/>
                <w:sz w:val="21"/>
              </w:rPr>
              <w:t>「オカダナルドはどこ？」「飲食企画を教えて」「待ち時間が短い企画は？」「今日の外ステージ予定を教えて」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76"/>
            <w:shd w:fill="FFF8E8"/>
            <w:tcBorders>
              <w:top w:val="single" w:sz="8" w:space="0" w:color="D7DCE8"/>
              <w:left w:val="single" w:sz="8" w:space="0" w:color="D7DCE8"/>
              <w:bottom w:val="single" w:sz="8" w:space="0" w:color="D7DCE8"/>
              <w:right w:val="single" w:sz="8" w:space="0" w:color="D7DC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Noto Sans JP" w:hAnsi="Noto Sans JP" w:eastAsia="Noto Sans JP"/>
                <w:b/>
                <w:color w:val="0F2742"/>
                <w:sz w:val="28"/>
              </w:rPr>
              <w:t>大切なお願い</w:t>
            </w:r>
          </w:p>
          <w:p>
            <w:pPr>
              <w:spacing w:before="0" w:after="0" w:line="269" w:lineRule="auto"/>
            </w:pPr>
            <w:r>
              <w:rPr>
                <w:rFonts w:ascii="Noto Sans JP" w:hAnsi="Noto Sans JP" w:eastAsia="Noto Sans JP"/>
                <w:b w:val="0"/>
                <w:color w:val="26384D"/>
                <w:sz w:val="21"/>
              </w:rPr>
              <w:t>AIの回答は資料をもとにした案内です。最新の変更、売り切れ、雨天時変更、緊急時はスタッフ・先生の案内を優先してください。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6690"/>
      </w:tblGrid>
      <w:tr>
        <w:tc>
          <w:tcPr>
            <w:tcW w:type="dxa" w:w="5188"/>
            <w:shd w:fill="FFFFFF"/>
            <w:tcBorders>
              <w:top w:val="single" w:sz="12" w:space="0" w:color="AAB4C3"/>
              <w:left w:val="single" w:sz="12" w:space="0" w:color="AAB4C3"/>
              <w:bottom w:val="single" w:sz="12" w:space="0" w:color="AAB4C3"/>
              <w:right w:val="single" w:sz="12" w:space="0" w:color="AAB4C3"/>
            </w:tcBorders>
            <w:tcMar>
              <w:top w:w="520" w:type="dxa"/>
              <w:start w:w="160" w:type="dxa"/>
              <w:bottom w:w="520" w:type="dxa"/>
              <w:end w:w="160" w:type="dxa"/>
            </w:tcMar>
          </w:tcPr>
          <w:p>
            <w:pPr>
              <w:spacing w:before="0" w:after="80" w:line="252" w:lineRule="auto"/>
              <w:jc w:val="center"/>
            </w:pPr>
            <w:r>
              <w:rPr>
                <w:rFonts w:ascii="Noto Sans JP" w:hAnsi="Noto Sans JP" w:eastAsia="Noto Sans JP"/>
                <w:b/>
                <w:color w:val="0F2742"/>
                <w:sz w:val="32"/>
              </w:rPr>
              <w:t>QRコード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 JP" w:hAnsi="Noto Sans JP" w:eastAsia="Noto Sans JP"/>
                <w:b w:val="0"/>
                <w:color w:val="667085"/>
                <w:sz w:val="22"/>
              </w:rPr>
              <w:t>ここに貼付</w:t>
            </w:r>
          </w:p>
        </w:tc>
        <w:tc>
          <w:tcPr>
            <w:tcW w:type="dxa" w:w="5188"/>
            <w:shd w:fill="F5F7FB"/>
            <w:tcBorders>
              <w:top w:val="single" w:sz="8" w:space="0" w:color="D7DCE8"/>
              <w:left w:val="single" w:sz="8" w:space="0" w:color="D7DCE8"/>
              <w:bottom w:val="single" w:sz="8" w:space="0" w:color="D7DCE8"/>
              <w:right w:val="single" w:sz="8" w:space="0" w:color="D7DCE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100" w:line="252" w:lineRule="auto"/>
            </w:pPr>
            <w:r>
              <w:rPr>
                <w:rFonts w:ascii="Noto Sans JP" w:hAnsi="Noto Sans JP" w:eastAsia="Noto Sans JP"/>
                <w:b/>
                <w:color w:val="0F2742"/>
                <w:sz w:val="28"/>
              </w:rPr>
              <w:t>スマホで待ち時間を見る場合</w:t>
            </w:r>
          </w:p>
          <w:p>
            <w:pPr>
              <w:spacing w:before="0" w:after="80" w:line="269" w:lineRule="auto"/>
            </w:pPr>
            <w:r>
              <w:rPr>
                <w:rFonts w:ascii="Noto Sans JP" w:hAnsi="Noto Sans JP" w:eastAsia="Noto Sans JP"/>
                <w:b w:val="0"/>
                <w:color w:val="26384D"/>
                <w:sz w:val="21"/>
              </w:rPr>
              <w:t>掲示されているQRコードを読み取ってください。待ち時間は目安です。実際の列の状況とずれる場合があります。</w:t>
            </w:r>
          </w:p>
          <w:p>
            <w:pPr>
              <w:spacing w:before="40" w:after="0" w:line="264" w:lineRule="auto"/>
            </w:pPr>
            <w:r>
              <w:rPr>
                <w:rFonts w:ascii="Noto Sans JP" w:hAnsi="Noto Sans JP" w:eastAsia="Noto Sans JP"/>
                <w:b/>
                <w:color w:val="0F2742"/>
                <w:sz w:val="22"/>
              </w:rPr>
              <w:t>困ったときは、近くの白龍祭スタッフに声をかけてください。</w:t>
            </w:r>
          </w:p>
        </w:tc>
      </w:tr>
    </w:tbl>
    <w:p>
      <w:pPr>
        <w:spacing w:before="160" w:after="0" w:line="252" w:lineRule="auto"/>
        <w:jc w:val="center"/>
      </w:pPr>
      <w:r>
        <w:rPr>
          <w:rFonts w:ascii="Noto Sans JP" w:hAnsi="Noto Sans JP" w:eastAsia="Noto Sans JP"/>
          <w:b w:val="0"/>
          <w:color w:val="667085"/>
          <w:sz w:val="17"/>
        </w:rPr>
        <w:t>白龍AIガイドは案内を手伝うためのシステムです。最終案内は当日のスタッフ・先生の指示を優先してください。</w:t>
      </w:r>
    </w:p>
    <w:sectPr w:rsidR="00FC693F" w:rsidRPr="0006063C" w:rsidSect="00034616">
      <w:pgSz w:w="11906" w:h="16838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