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8C" w:rsidRPr="00B3649F" w:rsidRDefault="000477E9">
      <w:r>
        <w:t>The Acquisitions are relatively stable during the examined period. The jokers follow the orders</w:t>
      </w:r>
      <w:r w:rsidRPr="000477E9">
        <w:t xml:space="preserve">’ </w:t>
      </w:r>
      <w:r>
        <w:t>changes</w:t>
      </w:r>
      <w:r w:rsidR="0007349F">
        <w:t xml:space="preserve"> but their values are missing from the graph, it would be better if we could see those </w:t>
      </w:r>
      <w:proofErr w:type="gramStart"/>
      <w:r w:rsidR="0007349F">
        <w:t>values</w:t>
      </w:r>
      <w:r>
        <w:t xml:space="preserve"> .</w:t>
      </w:r>
      <w:proofErr w:type="gramEnd"/>
      <w:r>
        <w:t xml:space="preserve"> It seems that there was a drop at the average basket size but an increase at the number of orders (%). At the cover slide the average basket size graph is not clear enough as the colour lines are similar and the numbers </w:t>
      </w:r>
      <w:r w:rsidR="00B3649F">
        <w:t>mix.</w:t>
      </w:r>
      <w:r w:rsidR="0007349F">
        <w:t xml:space="preserve"> Furthermore it would be easiest to catch if there were only percentages or only quantitative variables shown in the chart. </w:t>
      </w:r>
      <w:r w:rsidR="00B3649F">
        <w:t xml:space="preserve"> Also the jokers’ variables are not aligned with the rest. There should be added a summary that will explain the variables. At the geographic breakdown graphic there is no information about the period which is co</w:t>
      </w:r>
      <w:r w:rsidR="0007349F">
        <w:t>mpared and also, at the line no</w:t>
      </w:r>
      <w:r w:rsidR="00B3649F">
        <w:t>15 there is a null city.</w:t>
      </w:r>
    </w:p>
    <w:sectPr w:rsidR="0091128C" w:rsidRPr="00B3649F" w:rsidSect="0091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7E9"/>
    <w:rsid w:val="000477E9"/>
    <w:rsid w:val="0007349F"/>
    <w:rsid w:val="0091128C"/>
    <w:rsid w:val="00B3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kaliakatsos</dc:creator>
  <cp:lastModifiedBy>dimitris kaliakatsos</cp:lastModifiedBy>
  <cp:revision>1</cp:revision>
  <dcterms:created xsi:type="dcterms:W3CDTF">2023-03-04T07:08:00Z</dcterms:created>
  <dcterms:modified xsi:type="dcterms:W3CDTF">2023-03-04T07:36:00Z</dcterms:modified>
</cp:coreProperties>
</file>