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B4B2C" w14:textId="77777777" w:rsidR="00363EA4" w:rsidRDefault="00142C7A">
      <w:r>
        <w:t>(</w:t>
      </w:r>
      <w:proofErr w:type="spellStart"/>
      <w:r>
        <w:t>Pyber</w:t>
      </w:r>
      <w:proofErr w:type="spellEnd"/>
      <w:r w:rsidR="007D79A5">
        <w:t>) 4</w:t>
      </w:r>
      <w:r>
        <w:t xml:space="preserve"> Observable trends:</w:t>
      </w:r>
    </w:p>
    <w:p w14:paraId="5ABF8E81" w14:textId="77777777" w:rsidR="00142C7A" w:rsidRDefault="00142C7A"/>
    <w:p w14:paraId="01CADB90" w14:textId="77777777" w:rsidR="00142C7A" w:rsidRDefault="00142C7A" w:rsidP="00142C7A">
      <w:pPr>
        <w:pStyle w:val="ListParagraph"/>
        <w:numPr>
          <w:ilvl w:val="0"/>
          <w:numId w:val="3"/>
        </w:numPr>
      </w:pPr>
      <w:r>
        <w:t>The concentration of driver</w:t>
      </w:r>
      <w:r w:rsidR="00F75B2A">
        <w:t>s is lowest in rural areas and highest in urban areas.</w:t>
      </w:r>
    </w:p>
    <w:p w14:paraId="5E55C315" w14:textId="77777777" w:rsidR="00142C7A" w:rsidRDefault="00F75B2A" w:rsidP="00142C7A">
      <w:pPr>
        <w:pStyle w:val="ListParagraph"/>
        <w:numPr>
          <w:ilvl w:val="0"/>
          <w:numId w:val="3"/>
        </w:numPr>
      </w:pPr>
      <w:r>
        <w:t>There is</w:t>
      </w:r>
      <w:r w:rsidR="006B0C99">
        <w:t xml:space="preserve"> a lower concentration of total rides at higher average price points. </w:t>
      </w:r>
    </w:p>
    <w:p w14:paraId="1B29D713" w14:textId="77777777" w:rsidR="00F75B2A" w:rsidRDefault="007D79A5" w:rsidP="00142C7A">
      <w:pPr>
        <w:pStyle w:val="ListParagraph"/>
        <w:numPr>
          <w:ilvl w:val="0"/>
          <w:numId w:val="3"/>
        </w:numPr>
      </w:pPr>
      <w:r>
        <w:t xml:space="preserve">The average price per ride has the least amount of spread in urban areas. </w:t>
      </w:r>
    </w:p>
    <w:p w14:paraId="2F2CA13C" w14:textId="77777777" w:rsidR="007D79A5" w:rsidRDefault="007D79A5" w:rsidP="00142C7A">
      <w:pPr>
        <w:pStyle w:val="ListParagraph"/>
        <w:numPr>
          <w:ilvl w:val="0"/>
          <w:numId w:val="3"/>
        </w:numPr>
      </w:pPr>
      <w:r>
        <w:t xml:space="preserve">The majority of fares, drivers and rides are in urban areas. </w:t>
      </w:r>
      <w:bookmarkStart w:id="0" w:name="_GoBack"/>
      <w:bookmarkEnd w:id="0"/>
    </w:p>
    <w:sectPr w:rsidR="007D79A5" w:rsidSect="008D7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E29E2"/>
    <w:multiLevelType w:val="hybridMultilevel"/>
    <w:tmpl w:val="F37A4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50D94"/>
    <w:multiLevelType w:val="hybridMultilevel"/>
    <w:tmpl w:val="4DCAC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61E96"/>
    <w:multiLevelType w:val="hybridMultilevel"/>
    <w:tmpl w:val="52504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C7A"/>
    <w:rsid w:val="00142C7A"/>
    <w:rsid w:val="006B0C99"/>
    <w:rsid w:val="007D79A5"/>
    <w:rsid w:val="008D790D"/>
    <w:rsid w:val="00E83F09"/>
    <w:rsid w:val="00F7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E9B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Kalib Brayer</dc:creator>
  <cp:keywords/>
  <dc:description/>
  <cp:lastModifiedBy>Kalib Brayer</cp:lastModifiedBy>
  <cp:revision>1</cp:revision>
  <dcterms:created xsi:type="dcterms:W3CDTF">2017-12-16T22:44:00Z</dcterms:created>
  <dcterms:modified xsi:type="dcterms:W3CDTF">2017-12-16T22:52:00Z</dcterms:modified>
</cp:coreProperties>
</file>