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6D5" w:rsidRDefault="00835FC5" w:rsidP="00835FC5">
      <w:pPr>
        <w:rPr>
          <w:rFonts w:hint="eastAsia"/>
        </w:rPr>
      </w:pPr>
      <w:r>
        <w:t>Two experiments were conducted to study the effect of supplemental</w:t>
      </w:r>
      <w:r>
        <w:t xml:space="preserve"> </w:t>
      </w:r>
      <w:r>
        <w:t>100 g/day of live Bacillus cultures (2 · 10</w:t>
      </w:r>
      <w:r>
        <w:t xml:space="preserve"> </w:t>
      </w:r>
      <w:r>
        <w:t>11</w:t>
      </w:r>
      <w:r>
        <w:t xml:space="preserve"> </w:t>
      </w:r>
      <w:r>
        <w:t>cell of Bacillus subtilis and</w:t>
      </w:r>
      <w:r>
        <w:t xml:space="preserve"> </w:t>
      </w:r>
      <w:r>
        <w:t>Bacillus licheniformis) on rumen fermentation as well as milk yield and</w:t>
      </w:r>
      <w:r>
        <w:t xml:space="preserve"> </w:t>
      </w:r>
      <w:r>
        <w:t>composition in Chinese Holstein cows. In experiment 1, investigating</w:t>
      </w:r>
      <w:r>
        <w:t xml:space="preserve"> </w:t>
      </w:r>
      <w:r>
        <w:t>3 · 10 cows, milk yield and milk protein were increased by using</w:t>
      </w:r>
      <w:r>
        <w:t xml:space="preserve"> </w:t>
      </w:r>
      <w:r>
        <w:t>B. licheniformis (p &lt; 0.05) in comparison with an unsupplemented group</w:t>
      </w:r>
      <w:r>
        <w:t xml:space="preserve"> </w:t>
      </w:r>
      <w:r>
        <w:t>and the B. subtilis group. Body weight was not significantly affected by</w:t>
      </w:r>
      <w:r>
        <w:t xml:space="preserve"> </w:t>
      </w:r>
      <w:r>
        <w:t>Bacillus culture supplementation (p &gt; 0.05). Percentage of milk fat and</w:t>
      </w:r>
      <w:r>
        <w:t xml:space="preserve"> </w:t>
      </w:r>
      <w:r>
        <w:t>lactose was not significantly different between treatments (p &gt; 0.05).</w:t>
      </w:r>
      <w:r>
        <w:t xml:space="preserve"> </w:t>
      </w:r>
      <w:r>
        <w:t>But milk protein increased with B. licheniformis supplementation</w:t>
      </w:r>
      <w:r>
        <w:t xml:space="preserve"> </w:t>
      </w:r>
      <w:r>
        <w:t>(p &lt; 0.05). In experiment 2, carried out with three non-lactating rumi-</w:t>
      </w:r>
      <w:r>
        <w:t xml:space="preserve"> </w:t>
      </w:r>
      <w:r>
        <w:t>nally and duodenally fistulated cows, results showed that B. licheniformis</w:t>
      </w:r>
      <w:r>
        <w:t xml:space="preserve"> </w:t>
      </w:r>
      <w:r>
        <w:t>supplementation increased microbial crude protein flow into duodenum</w:t>
      </w:r>
      <w:r>
        <w:t xml:space="preserve"> </w:t>
      </w:r>
      <w:r>
        <w:t>(p &lt; 0.05) and decreased the ammonia nitrogen concentration in rumi-</w:t>
      </w:r>
      <w:r>
        <w:t xml:space="preserve"> </w:t>
      </w:r>
      <w:r>
        <w:t>nal fluid at 0.5 h, 1 h, 3 h, 6 h after morning feeding (p &lt; 0.05). Bacillus</w:t>
      </w:r>
      <w:r>
        <w:t xml:space="preserve"> </w:t>
      </w:r>
      <w:r>
        <w:t>licheniformis supplementation increased total VFA and acetate concentra-</w:t>
      </w:r>
      <w:r>
        <w:t xml:space="preserve"> </w:t>
      </w:r>
      <w:r>
        <w:t>tion in ruminal fluid at 0.5 h, 1 h, 3 h, 6 h after morning feeding</w:t>
      </w:r>
      <w:r>
        <w:t xml:space="preserve"> </w:t>
      </w:r>
      <w:r>
        <w:t>(p &lt; 0.05). Bacillus subtilis had no significant effect on rumen fermenta-</w:t>
      </w:r>
      <w:r>
        <w:t xml:space="preserve"> </w:t>
      </w:r>
      <w:r>
        <w:t>tion characteristics, duodenal microbial N flow and ruminal apparent</w:t>
      </w:r>
      <w:r>
        <w:t xml:space="preserve"> </w:t>
      </w:r>
      <w:r>
        <w:t>nutrient digestibility (p &gt; 0.05). Bacillus licheniformis increased ruminal</w:t>
      </w:r>
      <w:r>
        <w:t xml:space="preserve"> </w:t>
      </w:r>
      <w:r>
        <w:t>apparent nutrient digestibility of neutral detergent fibre, acid detergent</w:t>
      </w:r>
      <w:r>
        <w:t xml:space="preserve"> </w:t>
      </w:r>
      <w:r>
        <w:t>fibre, and organic matter (p &lt; 0.05).</w:t>
      </w:r>
      <w:r>
        <w:t xml:space="preserve"> </w:t>
      </w:r>
      <w:r w:rsidR="004746D5">
        <w:t xml:space="preserve">   </w:t>
      </w:r>
    </w:p>
    <w:p w:rsidR="004746D5" w:rsidRDefault="004746D5" w:rsidP="00835FC5"/>
    <w:p w:rsidR="004746D5" w:rsidRDefault="004746D5" w:rsidP="004746D5">
      <w:r>
        <w:t xml:space="preserve">  </w:t>
      </w:r>
      <w:r>
        <w:t>The term ‘direct-fed microbial (DFM)’ has been</w:t>
      </w:r>
      <w:r>
        <w:t xml:space="preserve"> </w:t>
      </w:r>
      <w:r>
        <w:t>defined as ‘a live microbial feed supplement, which</w:t>
      </w:r>
      <w:r>
        <w:t xml:space="preserve"> </w:t>
      </w:r>
      <w:r>
        <w:t>beneficially affects the host animal by improving its</w:t>
      </w:r>
      <w:r>
        <w:t xml:space="preserve"> </w:t>
      </w:r>
      <w:r>
        <w:t>intestinal microbial balance’ (Fuller, 1989; Krehbiel</w:t>
      </w:r>
      <w:r>
        <w:t xml:space="preserve"> </w:t>
      </w:r>
      <w:r>
        <w:t>et al., 2003). Concern regarding the use of antibiotics</w:t>
      </w:r>
      <w:r>
        <w:t xml:space="preserve"> </w:t>
      </w:r>
      <w:r>
        <w:t>and other growth stimulants in the animal feed</w:t>
      </w:r>
      <w:r>
        <w:t xml:space="preserve"> </w:t>
      </w:r>
      <w:r>
        <w:t>industry has increased in recent years. There has</w:t>
      </w:r>
      <w:r>
        <w:t xml:space="preserve"> </w:t>
      </w:r>
      <w:r>
        <w:t>been increasing emphasis placed on disease preven-</w:t>
      </w:r>
      <w:r>
        <w:t xml:space="preserve"> </w:t>
      </w:r>
      <w:r>
        <w:t>tion as a means of reducing the use of antibiotics. A</w:t>
      </w:r>
      <w:r>
        <w:t xml:space="preserve"> </w:t>
      </w:r>
      <w:r>
        <w:t>definitive mode of action for bacterial or fungal DFM</w:t>
      </w:r>
      <w:r>
        <w:t xml:space="preserve"> </w:t>
      </w:r>
      <w:r>
        <w:t>has not been established, although a variety of</w:t>
      </w:r>
      <w:r>
        <w:t xml:space="preserve"> </w:t>
      </w:r>
      <w:r>
        <w:t>mechanisms have been suggested. These include the</w:t>
      </w:r>
      <w:r>
        <w:t xml:space="preserve"> </w:t>
      </w:r>
      <w:r>
        <w:t>modification of rumen or lower gut microbial popu-</w:t>
      </w:r>
      <w:r>
        <w:t xml:space="preserve"> </w:t>
      </w:r>
      <w:r>
        <w:t>lations, alteration of rumen fermentation patterns,</w:t>
      </w:r>
      <w:r>
        <w:t xml:space="preserve"> </w:t>
      </w:r>
      <w:r>
        <w:t>increased intestinal nutrient flow, improved diet</w:t>
      </w:r>
      <w:r>
        <w:t xml:space="preserve"> </w:t>
      </w:r>
      <w:r>
        <w:t>digestibility and immune system modulation (Yoon</w:t>
      </w:r>
      <w:r>
        <w:t xml:space="preserve"> </w:t>
      </w:r>
      <w:r>
        <w:t>and Stern, 1995; Krehbiel et al., 2003). The effect</w:t>
      </w:r>
      <w:r>
        <w:t xml:space="preserve"> </w:t>
      </w:r>
      <w:r>
        <w:t>of DFM supplementation on cow performance or</w:t>
      </w:r>
      <w:r>
        <w:t xml:space="preserve"> </w:t>
      </w:r>
      <w:r>
        <w:t>rumen fermentation has been reviewed by several</w:t>
      </w:r>
      <w:r>
        <w:t xml:space="preserve"> </w:t>
      </w:r>
      <w:r>
        <w:t>authors (Martin and Nisbet, 1992; Jouany, 1994;</w:t>
      </w:r>
      <w:r>
        <w:t xml:space="preserve"> </w:t>
      </w:r>
      <w:r>
        <w:t>Newbold, 1995; Nocek and Kautz, 2006). Although</w:t>
      </w:r>
      <w:r>
        <w:t xml:space="preserve"> </w:t>
      </w:r>
      <w:r>
        <w:t>DFM supplementation has improved milk produc-</w:t>
      </w:r>
      <w:r>
        <w:t xml:space="preserve"> </w:t>
      </w:r>
      <w:r>
        <w:t>tion, component yield, feed efficiency and health,</w:t>
      </w:r>
      <w:r>
        <w:t xml:space="preserve"> </w:t>
      </w:r>
      <w:r>
        <w:t>animal response to DFM have been inconsistent.</w:t>
      </w:r>
      <w:r>
        <w:t xml:space="preserve"> In </w:t>
      </w:r>
      <w:r>
        <w:t>addition, results of DFM studies conducted with</w:t>
      </w:r>
      <w:r>
        <w:t xml:space="preserve"> </w:t>
      </w:r>
      <w:r>
        <w:t>dairy cattle are difficult to compare because of the</w:t>
      </w:r>
      <w:r>
        <w:t xml:space="preserve"> </w:t>
      </w:r>
      <w:r>
        <w:t>many different organisms, strains of organisms, and</w:t>
      </w:r>
      <w:r>
        <w:t xml:space="preserve"> </w:t>
      </w:r>
      <w:r>
        <w:t>combinations of multiple organisms that have been</w:t>
      </w:r>
      <w:r>
        <w:t xml:space="preserve"> </w:t>
      </w:r>
      <w:r>
        <w:t>supplemented. Other differences among studies</w:t>
      </w:r>
      <w:r>
        <w:t xml:space="preserve"> </w:t>
      </w:r>
      <w:r>
        <w:t>include the DFM inclusion level in the diet, diet</w:t>
      </w:r>
      <w:r>
        <w:t xml:space="preserve"> </w:t>
      </w:r>
      <w:r>
        <w:t>composition, feed intake and feeding frequency,</w:t>
      </w:r>
      <w:r>
        <w:t xml:space="preserve"> </w:t>
      </w:r>
      <w:r>
        <w:t>along with animal factors such as age, physiological</w:t>
      </w:r>
      <w:r>
        <w:t xml:space="preserve"> </w:t>
      </w:r>
      <w:r>
        <w:t>stage, health and stress status (Wagner et al., 1990).</w:t>
      </w:r>
      <w:r>
        <w:t xml:space="preserve"> </w:t>
      </w:r>
      <w:r>
        <w:t>Variable response t</w:t>
      </w:r>
      <w:r w:rsidR="003176AF">
        <w:t>o feeding bacterial DFM in rumi</w:t>
      </w:r>
      <w:r>
        <w:t>nant production systems emphasizes the need for</w:t>
      </w:r>
      <w:r>
        <w:t xml:space="preserve"> </w:t>
      </w:r>
      <w:r>
        <w:t>greater understanding of underlying mechanisms.</w:t>
      </w:r>
      <w:r>
        <w:t xml:space="preserve"> </w:t>
      </w:r>
      <w:r>
        <w:t>The objective of this study was to determine the</w:t>
      </w:r>
      <w:r>
        <w:t xml:space="preserve"> </w:t>
      </w:r>
      <w:r>
        <w:t>effect of added Bacillus culture on milk yield and</w:t>
      </w:r>
      <w:r>
        <w:t xml:space="preserve"> </w:t>
      </w:r>
      <w:r>
        <w:t>composition and on apparent total tract nutrient</w:t>
      </w:r>
      <w:r>
        <w:t xml:space="preserve"> </w:t>
      </w:r>
      <w:r>
        <w:t>digestibility and ru</w:t>
      </w:r>
      <w:r w:rsidR="003176AF">
        <w:t>men fermentation of Chinese Hol</w:t>
      </w:r>
      <w:r>
        <w:t>stein cows in early lactation.</w:t>
      </w:r>
      <w:r>
        <w:t xml:space="preserve"> </w:t>
      </w:r>
      <w:bookmarkStart w:id="0" w:name="_GoBack"/>
      <w:bookmarkEnd w:id="0"/>
    </w:p>
    <w:sectPr w:rsidR="00474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1D2" w:rsidRDefault="00A631D2" w:rsidP="00835FC5">
      <w:r>
        <w:separator/>
      </w:r>
    </w:p>
  </w:endnote>
  <w:endnote w:type="continuationSeparator" w:id="0">
    <w:p w:rsidR="00A631D2" w:rsidRDefault="00A631D2" w:rsidP="0083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1D2" w:rsidRDefault="00A631D2" w:rsidP="00835FC5">
      <w:r>
        <w:separator/>
      </w:r>
    </w:p>
  </w:footnote>
  <w:footnote w:type="continuationSeparator" w:id="0">
    <w:p w:rsidR="00A631D2" w:rsidRDefault="00A631D2" w:rsidP="00835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B2"/>
    <w:rsid w:val="003176AF"/>
    <w:rsid w:val="004746D5"/>
    <w:rsid w:val="004A39DA"/>
    <w:rsid w:val="00534D5D"/>
    <w:rsid w:val="006B45E0"/>
    <w:rsid w:val="0079259A"/>
    <w:rsid w:val="00835FC5"/>
    <w:rsid w:val="00A263E1"/>
    <w:rsid w:val="00A631D2"/>
    <w:rsid w:val="00C2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F9A89"/>
  <w15:chartTrackingRefBased/>
  <w15:docId w15:val="{2A9C1900-D13B-436A-A40B-A2EFB996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F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F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2018-09-03T11:19:00Z</dcterms:created>
  <dcterms:modified xsi:type="dcterms:W3CDTF">2018-09-03T12:29:00Z</dcterms:modified>
</cp:coreProperties>
</file>