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4D93" w:rsidRPr="00984D93" w:rsidRDefault="00984D93" w:rsidP="00984D93">
      <w:pPr>
        <w:rPr>
          <w:rFonts w:cstheme="minorHAnsi"/>
          <w:b/>
          <w:bCs/>
          <w:sz w:val="28"/>
          <w:szCs w:val="28"/>
        </w:rPr>
      </w:pPr>
      <w:r w:rsidRPr="00984D93">
        <w:rPr>
          <w:rFonts w:cstheme="minorHAnsi"/>
          <w:b/>
          <w:bCs/>
          <w:sz w:val="28"/>
          <w:szCs w:val="28"/>
        </w:rPr>
        <w:t>Single Responsibility Principle (SRP)</w:t>
      </w:r>
    </w:p>
    <w:p w:rsidR="00984D93" w:rsidRPr="00984D93" w:rsidRDefault="00984D93" w:rsidP="00984D93">
      <w:pPr>
        <w:rPr>
          <w:rFonts w:cstheme="minorHAnsi"/>
          <w:sz w:val="28"/>
          <w:szCs w:val="28"/>
        </w:rPr>
      </w:pPr>
      <w:r w:rsidRPr="00984D93">
        <w:rPr>
          <w:rFonts w:cstheme="minorHAnsi"/>
          <w:b/>
          <w:bCs/>
          <w:sz w:val="28"/>
          <w:szCs w:val="28"/>
          <w:bdr w:val="single" w:sz="2" w:space="0" w:color="E3E3E3" w:frame="1"/>
        </w:rPr>
        <w:t>Item</w:t>
      </w:r>
      <w:r w:rsidRPr="00984D93">
        <w:rPr>
          <w:rFonts w:cstheme="minorHAnsi"/>
          <w:sz w:val="28"/>
          <w:szCs w:val="28"/>
        </w:rPr>
        <w:t>: Base class for all catalog items (books, magazines, CDs, etc.). Each subclass will handle specifics related to its type.</w:t>
      </w:r>
    </w:p>
    <w:p w:rsidR="00984D93" w:rsidRPr="00984D93" w:rsidRDefault="00984D93" w:rsidP="00984D93">
      <w:pPr>
        <w:rPr>
          <w:rFonts w:cstheme="minorHAnsi"/>
          <w:sz w:val="28"/>
          <w:szCs w:val="28"/>
        </w:rPr>
      </w:pPr>
      <w:r w:rsidRPr="00984D93">
        <w:rPr>
          <w:rFonts w:cstheme="minorHAnsi"/>
          <w:b/>
          <w:bCs/>
          <w:sz w:val="28"/>
          <w:szCs w:val="28"/>
          <w:bdr w:val="single" w:sz="2" w:space="0" w:color="E3E3E3" w:frame="1"/>
        </w:rPr>
        <w:t>User</w:t>
      </w:r>
      <w:r w:rsidRPr="00984D93">
        <w:rPr>
          <w:rFonts w:cstheme="minorHAnsi"/>
          <w:sz w:val="28"/>
          <w:szCs w:val="28"/>
        </w:rPr>
        <w:t>: Base class for users. Different subclasses (Librarian, Patron) manage permissions and actions each can perform.</w:t>
      </w:r>
    </w:p>
    <w:p w:rsidR="00984D93" w:rsidRPr="00984D93" w:rsidRDefault="00984D93" w:rsidP="00984D93">
      <w:pPr>
        <w:rPr>
          <w:rFonts w:cstheme="minorHAnsi"/>
          <w:b/>
          <w:bCs/>
          <w:sz w:val="28"/>
          <w:szCs w:val="28"/>
        </w:rPr>
      </w:pPr>
    </w:p>
    <w:p w:rsidR="00984D93" w:rsidRPr="00984D93" w:rsidRDefault="00984D93" w:rsidP="00984D93">
      <w:pPr>
        <w:rPr>
          <w:rFonts w:cstheme="minorHAnsi"/>
          <w:b/>
          <w:bCs/>
          <w:sz w:val="28"/>
          <w:szCs w:val="28"/>
        </w:rPr>
      </w:pPr>
      <w:r w:rsidRPr="00984D93">
        <w:rPr>
          <w:rFonts w:cstheme="minorHAnsi"/>
          <w:b/>
          <w:bCs/>
          <w:sz w:val="28"/>
          <w:szCs w:val="28"/>
        </w:rPr>
        <w:t>Open/Closed Principle (OCP)</w:t>
      </w:r>
    </w:p>
    <w:p w:rsidR="00984D93" w:rsidRPr="00984D93" w:rsidRDefault="00984D93" w:rsidP="00984D93">
      <w:pPr>
        <w:rPr>
          <w:rFonts w:cstheme="minorHAnsi"/>
          <w:sz w:val="28"/>
          <w:szCs w:val="28"/>
        </w:rPr>
      </w:pPr>
      <w:r w:rsidRPr="00984D93">
        <w:rPr>
          <w:rFonts w:cstheme="minorHAnsi"/>
          <w:b/>
          <w:bCs/>
          <w:sz w:val="28"/>
          <w:szCs w:val="28"/>
          <w:bdr w:val="single" w:sz="2" w:space="0" w:color="E3E3E3" w:frame="1"/>
        </w:rPr>
        <w:t>Catalog</w:t>
      </w:r>
      <w:r w:rsidRPr="00984D93">
        <w:rPr>
          <w:rFonts w:cstheme="minorHAnsi"/>
          <w:sz w:val="28"/>
          <w:szCs w:val="28"/>
        </w:rPr>
        <w:t>: Manages items. It's designed to be extensible to support new item types without modifying existing code, using polymorphism.</w:t>
      </w:r>
    </w:p>
    <w:p w:rsidR="00984D93" w:rsidRPr="00984D93" w:rsidRDefault="00984D93" w:rsidP="00984D93">
      <w:pPr>
        <w:rPr>
          <w:rFonts w:cstheme="minorHAnsi"/>
          <w:sz w:val="28"/>
          <w:szCs w:val="28"/>
        </w:rPr>
      </w:pPr>
    </w:p>
    <w:p w:rsidR="00984D93" w:rsidRPr="00984D93" w:rsidRDefault="00984D93" w:rsidP="00984D93">
      <w:pPr>
        <w:rPr>
          <w:rFonts w:cstheme="minorHAnsi"/>
          <w:b/>
          <w:bCs/>
          <w:sz w:val="28"/>
          <w:szCs w:val="28"/>
        </w:rPr>
      </w:pPr>
      <w:r w:rsidRPr="00984D93">
        <w:rPr>
          <w:rFonts w:cstheme="minorHAnsi"/>
          <w:b/>
          <w:bCs/>
          <w:sz w:val="28"/>
          <w:szCs w:val="28"/>
        </w:rPr>
        <w:t>Liskov Substitution Principle (LSP)</w:t>
      </w:r>
    </w:p>
    <w:p w:rsidR="00984D93" w:rsidRPr="00984D93" w:rsidRDefault="00984D93" w:rsidP="00984D93">
      <w:pPr>
        <w:rPr>
          <w:rFonts w:cstheme="minorHAnsi"/>
          <w:sz w:val="28"/>
          <w:szCs w:val="28"/>
        </w:rPr>
      </w:pPr>
      <w:r w:rsidRPr="00984D93">
        <w:rPr>
          <w:rFonts w:cstheme="minorHAnsi"/>
          <w:sz w:val="28"/>
          <w:szCs w:val="28"/>
        </w:rPr>
        <w:t xml:space="preserve">Subclasses of </w:t>
      </w:r>
      <w:r w:rsidRPr="00984D93">
        <w:rPr>
          <w:rFonts w:cstheme="minorHAnsi"/>
          <w:b/>
          <w:bCs/>
          <w:sz w:val="28"/>
          <w:szCs w:val="28"/>
          <w:bdr w:val="single" w:sz="2" w:space="0" w:color="E3E3E3" w:frame="1"/>
        </w:rPr>
        <w:t>Item</w:t>
      </w:r>
      <w:r w:rsidRPr="00984D93">
        <w:rPr>
          <w:rFonts w:cstheme="minorHAnsi"/>
          <w:sz w:val="28"/>
          <w:szCs w:val="28"/>
        </w:rPr>
        <w:t xml:space="preserve"> and </w:t>
      </w:r>
      <w:r w:rsidRPr="00984D93">
        <w:rPr>
          <w:rFonts w:cstheme="minorHAnsi"/>
          <w:b/>
          <w:bCs/>
          <w:sz w:val="28"/>
          <w:szCs w:val="28"/>
          <w:bdr w:val="single" w:sz="2" w:space="0" w:color="E3E3E3" w:frame="1"/>
        </w:rPr>
        <w:t>User</w:t>
      </w:r>
      <w:r w:rsidRPr="00984D93">
        <w:rPr>
          <w:rFonts w:cstheme="minorHAnsi"/>
          <w:sz w:val="28"/>
          <w:szCs w:val="28"/>
        </w:rPr>
        <w:t xml:space="preserve"> are designed to be substitutable for their base classes without affecting the system's behavior.</w:t>
      </w:r>
    </w:p>
    <w:p w:rsidR="00984D93" w:rsidRPr="00984D93" w:rsidRDefault="00984D93" w:rsidP="00984D93">
      <w:pPr>
        <w:rPr>
          <w:rFonts w:cstheme="minorHAnsi"/>
          <w:b/>
          <w:bCs/>
          <w:sz w:val="28"/>
          <w:szCs w:val="28"/>
        </w:rPr>
      </w:pPr>
    </w:p>
    <w:p w:rsidR="00984D93" w:rsidRPr="00984D93" w:rsidRDefault="00984D93" w:rsidP="00984D93">
      <w:pPr>
        <w:rPr>
          <w:rFonts w:cstheme="minorHAnsi"/>
          <w:b/>
          <w:bCs/>
          <w:sz w:val="28"/>
          <w:szCs w:val="28"/>
        </w:rPr>
      </w:pPr>
      <w:r w:rsidRPr="00984D93">
        <w:rPr>
          <w:rFonts w:cstheme="minorHAnsi"/>
          <w:b/>
          <w:bCs/>
          <w:sz w:val="28"/>
          <w:szCs w:val="28"/>
        </w:rPr>
        <w:t>Interface Segregation Principle (ISP)</w:t>
      </w:r>
    </w:p>
    <w:p w:rsidR="00984D93" w:rsidRPr="00984D93" w:rsidRDefault="00984D93" w:rsidP="00984D93">
      <w:pPr>
        <w:rPr>
          <w:rFonts w:cstheme="minorHAnsi"/>
          <w:sz w:val="28"/>
          <w:szCs w:val="28"/>
        </w:rPr>
      </w:pPr>
      <w:r w:rsidRPr="00984D93">
        <w:rPr>
          <w:rFonts w:cstheme="minorHAnsi"/>
          <w:b/>
          <w:bCs/>
          <w:sz w:val="28"/>
          <w:szCs w:val="28"/>
          <w:bdr w:val="single" w:sz="2" w:space="0" w:color="E3E3E3" w:frame="1"/>
        </w:rPr>
        <w:t>ICheckoutable</w:t>
      </w:r>
      <w:r w:rsidRPr="00984D93">
        <w:rPr>
          <w:rFonts w:cstheme="minorHAnsi"/>
          <w:sz w:val="28"/>
          <w:szCs w:val="28"/>
        </w:rPr>
        <w:t xml:space="preserve">, </w:t>
      </w:r>
      <w:r w:rsidRPr="00984D93">
        <w:rPr>
          <w:rFonts w:cstheme="minorHAnsi"/>
          <w:b/>
          <w:bCs/>
          <w:sz w:val="28"/>
          <w:szCs w:val="28"/>
          <w:bdr w:val="single" w:sz="2" w:space="0" w:color="E3E3E3" w:frame="1"/>
        </w:rPr>
        <w:t>IReservable</w:t>
      </w:r>
      <w:r w:rsidRPr="00984D93">
        <w:rPr>
          <w:rFonts w:cstheme="minorHAnsi"/>
          <w:sz w:val="28"/>
          <w:szCs w:val="28"/>
        </w:rPr>
        <w:t>: Interfaces that segregate checkout and reservation functionalities, implemented by classes that require them.</w:t>
      </w:r>
    </w:p>
    <w:p w:rsidR="00984D93" w:rsidRPr="00984D93" w:rsidRDefault="00984D93" w:rsidP="00984D93">
      <w:pPr>
        <w:rPr>
          <w:rFonts w:cstheme="minorHAnsi"/>
          <w:sz w:val="28"/>
          <w:szCs w:val="28"/>
        </w:rPr>
      </w:pPr>
    </w:p>
    <w:p w:rsidR="00984D93" w:rsidRPr="00984D93" w:rsidRDefault="00984D93" w:rsidP="00984D93">
      <w:pPr>
        <w:rPr>
          <w:rFonts w:cstheme="minorHAnsi"/>
          <w:b/>
          <w:bCs/>
          <w:sz w:val="28"/>
          <w:szCs w:val="28"/>
        </w:rPr>
      </w:pPr>
      <w:r w:rsidRPr="00984D93">
        <w:rPr>
          <w:rFonts w:cstheme="minorHAnsi"/>
          <w:b/>
          <w:bCs/>
          <w:sz w:val="28"/>
          <w:szCs w:val="28"/>
        </w:rPr>
        <w:t>Dependency Inversion Principle (DIP)</w:t>
      </w:r>
    </w:p>
    <w:p w:rsidR="00984D93" w:rsidRPr="00984D93" w:rsidRDefault="00984D93" w:rsidP="00984D93">
      <w:pPr>
        <w:rPr>
          <w:rFonts w:cstheme="minorHAnsi"/>
          <w:sz w:val="28"/>
          <w:szCs w:val="28"/>
        </w:rPr>
      </w:pPr>
      <w:r w:rsidRPr="00984D93">
        <w:rPr>
          <w:rFonts w:cstheme="minorHAnsi"/>
          <w:sz w:val="28"/>
          <w:szCs w:val="28"/>
        </w:rPr>
        <w:t xml:space="preserve">High-level modules like </w:t>
      </w:r>
      <w:r w:rsidRPr="00984D93">
        <w:rPr>
          <w:rFonts w:cstheme="minorHAnsi"/>
          <w:b/>
          <w:bCs/>
          <w:sz w:val="28"/>
          <w:szCs w:val="28"/>
          <w:bdr w:val="single" w:sz="2" w:space="0" w:color="E3E3E3" w:frame="1"/>
        </w:rPr>
        <w:t>CatalogManagement</w:t>
      </w:r>
      <w:r w:rsidRPr="00984D93">
        <w:rPr>
          <w:rFonts w:cstheme="minorHAnsi"/>
          <w:sz w:val="28"/>
          <w:szCs w:val="28"/>
        </w:rPr>
        <w:t xml:space="preserve"> interact with abstractions (</w:t>
      </w:r>
      <w:r w:rsidRPr="00984D93">
        <w:rPr>
          <w:rFonts w:cstheme="minorHAnsi"/>
          <w:b/>
          <w:bCs/>
          <w:sz w:val="28"/>
          <w:szCs w:val="28"/>
          <w:bdr w:val="single" w:sz="2" w:space="0" w:color="E3E3E3" w:frame="1"/>
        </w:rPr>
        <w:t>Item</w:t>
      </w:r>
      <w:r w:rsidRPr="00984D93">
        <w:rPr>
          <w:rFonts w:cstheme="minorHAnsi"/>
          <w:sz w:val="28"/>
          <w:szCs w:val="28"/>
        </w:rPr>
        <w:t xml:space="preserve">, </w:t>
      </w:r>
      <w:r w:rsidRPr="00984D93">
        <w:rPr>
          <w:rFonts w:cstheme="minorHAnsi"/>
          <w:b/>
          <w:bCs/>
          <w:sz w:val="28"/>
          <w:szCs w:val="28"/>
          <w:bdr w:val="single" w:sz="2" w:space="0" w:color="E3E3E3" w:frame="1"/>
        </w:rPr>
        <w:t>User</w:t>
      </w:r>
      <w:r w:rsidRPr="00984D93">
        <w:rPr>
          <w:rFonts w:cstheme="minorHAnsi"/>
          <w:sz w:val="28"/>
          <w:szCs w:val="28"/>
        </w:rPr>
        <w:t>) rather than concrete implementations.</w:t>
      </w:r>
    </w:p>
    <w:p w:rsidR="00F31913" w:rsidRPr="00984D93" w:rsidRDefault="00F31913" w:rsidP="00984D93">
      <w:pPr>
        <w:rPr>
          <w:rFonts w:cstheme="minorHAnsi"/>
          <w:sz w:val="28"/>
          <w:szCs w:val="28"/>
        </w:rPr>
      </w:pPr>
    </w:p>
    <w:p w:rsidR="00984D93" w:rsidRPr="00984D93" w:rsidRDefault="00984D93" w:rsidP="00984D93">
      <w:pPr>
        <w:rPr>
          <w:rFonts w:cstheme="minorHAnsi"/>
          <w:b/>
          <w:bCs/>
          <w:sz w:val="28"/>
          <w:szCs w:val="28"/>
        </w:rPr>
      </w:pPr>
      <w:r w:rsidRPr="00984D93">
        <w:rPr>
          <w:rFonts w:cstheme="minorHAnsi"/>
          <w:b/>
          <w:bCs/>
          <w:sz w:val="28"/>
          <w:szCs w:val="28"/>
        </w:rPr>
        <w:t>Implementation is on Assignment1.py file</w:t>
      </w:r>
    </w:p>
    <w:p w:rsidR="00984D93" w:rsidRPr="00984D93" w:rsidRDefault="00984D93" w:rsidP="00984D93">
      <w:pPr>
        <w:rPr>
          <w:rFonts w:cstheme="minorHAnsi"/>
          <w:sz w:val="28"/>
          <w:szCs w:val="28"/>
        </w:rPr>
      </w:pPr>
    </w:p>
    <w:p w:rsidR="00984D93" w:rsidRPr="00984D93" w:rsidRDefault="00984D93" w:rsidP="00984D93">
      <w:pPr>
        <w:rPr>
          <w:rFonts w:cstheme="minorHAnsi"/>
          <w:sz w:val="28"/>
          <w:szCs w:val="28"/>
        </w:rPr>
      </w:pPr>
      <w:r w:rsidRPr="00984D93">
        <w:rPr>
          <w:rFonts w:cstheme="minorHAnsi"/>
          <w:sz w:val="28"/>
          <w:szCs w:val="28"/>
        </w:rPr>
        <w:t>Explanation of SOLID Principles in Design:</w:t>
      </w:r>
    </w:p>
    <w:p w:rsidR="00984D93" w:rsidRPr="00984D93" w:rsidRDefault="00984D93" w:rsidP="00984D93">
      <w:pPr>
        <w:rPr>
          <w:rFonts w:cstheme="minorHAnsi"/>
          <w:sz w:val="28"/>
          <w:szCs w:val="28"/>
        </w:rPr>
      </w:pPr>
      <w:r w:rsidRPr="00984D93">
        <w:rPr>
          <w:rFonts w:cstheme="minorHAnsi"/>
          <w:b/>
          <w:bCs/>
          <w:sz w:val="28"/>
          <w:szCs w:val="28"/>
          <w:bdr w:val="single" w:sz="2" w:space="0" w:color="E3E3E3" w:frame="1"/>
        </w:rPr>
        <w:t>SRP</w:t>
      </w:r>
      <w:r w:rsidRPr="00984D93">
        <w:rPr>
          <w:rFonts w:cstheme="minorHAnsi"/>
          <w:sz w:val="28"/>
          <w:szCs w:val="28"/>
        </w:rPr>
        <w:t xml:space="preserve">: </w:t>
      </w:r>
      <w:r w:rsidRPr="00984D93">
        <w:rPr>
          <w:rFonts w:cstheme="minorHAnsi"/>
          <w:b/>
          <w:bCs/>
          <w:sz w:val="28"/>
          <w:szCs w:val="28"/>
          <w:bdr w:val="single" w:sz="2" w:space="0" w:color="E3E3E3" w:frame="1"/>
        </w:rPr>
        <w:t>Item</w:t>
      </w:r>
      <w:r w:rsidRPr="00984D93">
        <w:rPr>
          <w:rFonts w:cstheme="minorHAnsi"/>
          <w:sz w:val="28"/>
          <w:szCs w:val="28"/>
        </w:rPr>
        <w:t xml:space="preserve"> and </w:t>
      </w:r>
      <w:r w:rsidRPr="00984D93">
        <w:rPr>
          <w:rFonts w:cstheme="minorHAnsi"/>
          <w:b/>
          <w:bCs/>
          <w:sz w:val="28"/>
          <w:szCs w:val="28"/>
          <w:bdr w:val="single" w:sz="2" w:space="0" w:color="E3E3E3" w:frame="1"/>
        </w:rPr>
        <w:t>User</w:t>
      </w:r>
      <w:r w:rsidRPr="00984D93">
        <w:rPr>
          <w:rFonts w:cstheme="minorHAnsi"/>
          <w:sz w:val="28"/>
          <w:szCs w:val="28"/>
        </w:rPr>
        <w:t xml:space="preserve"> act as base classes for specific types and actions, ensuring each class has a single responsibility.</w:t>
      </w:r>
    </w:p>
    <w:p w:rsidR="00984D93" w:rsidRPr="00984D93" w:rsidRDefault="00984D93" w:rsidP="00984D93">
      <w:pPr>
        <w:rPr>
          <w:rFonts w:cstheme="minorHAnsi"/>
          <w:sz w:val="28"/>
          <w:szCs w:val="28"/>
        </w:rPr>
      </w:pPr>
      <w:r w:rsidRPr="00984D93">
        <w:rPr>
          <w:rFonts w:cstheme="minorHAnsi"/>
          <w:b/>
          <w:bCs/>
          <w:sz w:val="28"/>
          <w:szCs w:val="28"/>
          <w:bdr w:val="single" w:sz="2" w:space="0" w:color="E3E3E3" w:frame="1"/>
        </w:rPr>
        <w:t>OCP</w:t>
      </w:r>
      <w:r w:rsidRPr="00984D93">
        <w:rPr>
          <w:rFonts w:cstheme="minorHAnsi"/>
          <w:sz w:val="28"/>
          <w:szCs w:val="28"/>
        </w:rPr>
        <w:t xml:space="preserve">: New types of items can be added without modifying the existing </w:t>
      </w:r>
      <w:r w:rsidRPr="00984D93">
        <w:rPr>
          <w:rFonts w:cstheme="minorHAnsi"/>
          <w:b/>
          <w:bCs/>
          <w:sz w:val="28"/>
          <w:szCs w:val="28"/>
          <w:bdr w:val="single" w:sz="2" w:space="0" w:color="E3E3E3" w:frame="1"/>
        </w:rPr>
        <w:t>Catalog</w:t>
      </w:r>
      <w:r w:rsidRPr="00984D93">
        <w:rPr>
          <w:rFonts w:cstheme="minorHAnsi"/>
          <w:sz w:val="28"/>
          <w:szCs w:val="28"/>
        </w:rPr>
        <w:t xml:space="preserve"> class, demonstrating open for extension but closed for modification.</w:t>
      </w:r>
    </w:p>
    <w:p w:rsidR="00984D93" w:rsidRPr="00984D93" w:rsidRDefault="00984D93" w:rsidP="00984D93">
      <w:pPr>
        <w:rPr>
          <w:rFonts w:cstheme="minorHAnsi"/>
          <w:sz w:val="28"/>
          <w:szCs w:val="28"/>
        </w:rPr>
      </w:pPr>
      <w:r w:rsidRPr="00984D93">
        <w:rPr>
          <w:rFonts w:cstheme="minorHAnsi"/>
          <w:b/>
          <w:bCs/>
          <w:sz w:val="28"/>
          <w:szCs w:val="28"/>
          <w:bdr w:val="single" w:sz="2" w:space="0" w:color="E3E3E3" w:frame="1"/>
        </w:rPr>
        <w:t>LSP</w:t>
      </w:r>
      <w:r w:rsidRPr="00984D93">
        <w:rPr>
          <w:rFonts w:cstheme="minorHAnsi"/>
          <w:sz w:val="28"/>
          <w:szCs w:val="28"/>
        </w:rPr>
        <w:t xml:space="preserve">: Subclasses of </w:t>
      </w:r>
      <w:r w:rsidRPr="00984D93">
        <w:rPr>
          <w:rFonts w:cstheme="minorHAnsi"/>
          <w:b/>
          <w:bCs/>
          <w:sz w:val="28"/>
          <w:szCs w:val="28"/>
          <w:bdr w:val="single" w:sz="2" w:space="0" w:color="E3E3E3" w:frame="1"/>
        </w:rPr>
        <w:t>Item</w:t>
      </w:r>
      <w:r w:rsidRPr="00984D93">
        <w:rPr>
          <w:rFonts w:cstheme="minorHAnsi"/>
          <w:sz w:val="28"/>
          <w:szCs w:val="28"/>
        </w:rPr>
        <w:t xml:space="preserve"> can be used in place of </w:t>
      </w:r>
      <w:r w:rsidRPr="00984D93">
        <w:rPr>
          <w:rFonts w:cstheme="minorHAnsi"/>
          <w:b/>
          <w:bCs/>
          <w:sz w:val="28"/>
          <w:szCs w:val="28"/>
          <w:bdr w:val="single" w:sz="2" w:space="0" w:color="E3E3E3" w:frame="1"/>
        </w:rPr>
        <w:t>Item</w:t>
      </w:r>
      <w:r w:rsidRPr="00984D93">
        <w:rPr>
          <w:rFonts w:cstheme="minorHAnsi"/>
          <w:sz w:val="28"/>
          <w:szCs w:val="28"/>
        </w:rPr>
        <w:t xml:space="preserve"> without altering the correctness of the program, e.g., in the </w:t>
      </w:r>
      <w:r w:rsidRPr="00984D93">
        <w:rPr>
          <w:rFonts w:cstheme="minorHAnsi"/>
          <w:b/>
          <w:bCs/>
          <w:sz w:val="28"/>
          <w:szCs w:val="28"/>
          <w:bdr w:val="single" w:sz="2" w:space="0" w:color="E3E3E3" w:frame="1"/>
        </w:rPr>
        <w:t>Catalog</w:t>
      </w:r>
      <w:r w:rsidRPr="00984D93">
        <w:rPr>
          <w:rFonts w:cstheme="minorHAnsi"/>
          <w:b/>
          <w:bCs/>
          <w:sz w:val="28"/>
          <w:szCs w:val="28"/>
        </w:rPr>
        <w:t>'s</w:t>
      </w:r>
      <w:r w:rsidRPr="00984D93">
        <w:rPr>
          <w:rFonts w:cstheme="minorHAnsi"/>
          <w:sz w:val="28"/>
          <w:szCs w:val="28"/>
        </w:rPr>
        <w:t xml:space="preserve"> item list.</w:t>
      </w:r>
    </w:p>
    <w:p w:rsidR="00984D93" w:rsidRPr="00984D93" w:rsidRDefault="00984D93" w:rsidP="00984D93">
      <w:pPr>
        <w:rPr>
          <w:rFonts w:cstheme="minorHAnsi"/>
          <w:sz w:val="28"/>
          <w:szCs w:val="28"/>
        </w:rPr>
      </w:pPr>
      <w:r w:rsidRPr="00984D93">
        <w:rPr>
          <w:rFonts w:cstheme="minorHAnsi"/>
          <w:b/>
          <w:bCs/>
          <w:sz w:val="28"/>
          <w:szCs w:val="28"/>
          <w:bdr w:val="single" w:sz="2" w:space="0" w:color="E3E3E3" w:frame="1"/>
        </w:rPr>
        <w:t>ISP</w:t>
      </w:r>
      <w:r w:rsidRPr="00984D93">
        <w:rPr>
          <w:rFonts w:cstheme="minorHAnsi"/>
          <w:sz w:val="28"/>
          <w:szCs w:val="28"/>
        </w:rPr>
        <w:t>: By using interfaces (though Python uses duck typing), we ensure that classes only implement what they need. This principle is more theoretical in this context but would apply in languages with explicit interfaces.</w:t>
      </w:r>
    </w:p>
    <w:p w:rsidR="00984D93" w:rsidRPr="00984D93" w:rsidRDefault="00984D93" w:rsidP="00984D93">
      <w:pPr>
        <w:rPr>
          <w:rFonts w:cstheme="minorHAnsi"/>
          <w:sz w:val="28"/>
          <w:szCs w:val="28"/>
        </w:rPr>
      </w:pPr>
      <w:r w:rsidRPr="00984D93">
        <w:rPr>
          <w:rFonts w:cstheme="minorHAnsi"/>
          <w:b/>
          <w:bCs/>
          <w:sz w:val="28"/>
          <w:szCs w:val="28"/>
          <w:bdr w:val="single" w:sz="2" w:space="0" w:color="E3E3E3" w:frame="1"/>
        </w:rPr>
        <w:t>DIP</w:t>
      </w:r>
      <w:r w:rsidRPr="00984D93">
        <w:rPr>
          <w:rFonts w:cstheme="minorHAnsi"/>
          <w:sz w:val="28"/>
          <w:szCs w:val="28"/>
        </w:rPr>
        <w:t xml:space="preserve">: </w:t>
      </w:r>
      <w:r w:rsidRPr="00984D93">
        <w:rPr>
          <w:rFonts w:cstheme="minorHAnsi"/>
          <w:b/>
          <w:bCs/>
          <w:sz w:val="28"/>
          <w:szCs w:val="28"/>
          <w:bdr w:val="single" w:sz="2" w:space="0" w:color="E3E3E3" w:frame="1"/>
        </w:rPr>
        <w:t>CatalogManagement</w:t>
      </w:r>
      <w:r w:rsidRPr="00984D93">
        <w:rPr>
          <w:rFonts w:cstheme="minorHAnsi"/>
          <w:sz w:val="28"/>
          <w:szCs w:val="28"/>
        </w:rPr>
        <w:t xml:space="preserve"> and other high-level logic interact with abstract classes (</w:t>
      </w:r>
      <w:r w:rsidRPr="00984D93">
        <w:rPr>
          <w:rFonts w:cstheme="minorHAnsi"/>
          <w:b/>
          <w:bCs/>
          <w:sz w:val="28"/>
          <w:szCs w:val="28"/>
          <w:bdr w:val="single" w:sz="2" w:space="0" w:color="E3E3E3" w:frame="1"/>
        </w:rPr>
        <w:t>Item</w:t>
      </w:r>
      <w:r w:rsidRPr="00984D93">
        <w:rPr>
          <w:rFonts w:cstheme="minorHAnsi"/>
          <w:sz w:val="28"/>
          <w:szCs w:val="28"/>
        </w:rPr>
        <w:t xml:space="preserve">, </w:t>
      </w:r>
      <w:r w:rsidRPr="00984D93">
        <w:rPr>
          <w:rFonts w:cstheme="minorHAnsi"/>
          <w:b/>
          <w:bCs/>
          <w:sz w:val="28"/>
          <w:szCs w:val="28"/>
          <w:bdr w:val="single" w:sz="2" w:space="0" w:color="E3E3E3" w:frame="1"/>
        </w:rPr>
        <w:t>User</w:t>
      </w:r>
      <w:r w:rsidRPr="00984D93">
        <w:rPr>
          <w:rFonts w:cstheme="minorHAnsi"/>
          <w:sz w:val="28"/>
          <w:szCs w:val="28"/>
        </w:rPr>
        <w:t>) rather than concrete implementations, making the system more flexible and decoupled.</w:t>
      </w:r>
    </w:p>
    <w:sectPr w:rsidR="00984D93" w:rsidRPr="00984D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C756F"/>
    <w:multiLevelType w:val="multilevel"/>
    <w:tmpl w:val="038A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342919"/>
    <w:multiLevelType w:val="multilevel"/>
    <w:tmpl w:val="B8EC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D21546"/>
    <w:multiLevelType w:val="multilevel"/>
    <w:tmpl w:val="9132D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645838"/>
    <w:multiLevelType w:val="multilevel"/>
    <w:tmpl w:val="2C06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1233B4"/>
    <w:multiLevelType w:val="multilevel"/>
    <w:tmpl w:val="A25E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545CA4"/>
    <w:multiLevelType w:val="multilevel"/>
    <w:tmpl w:val="9454D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F34E85"/>
    <w:multiLevelType w:val="multilevel"/>
    <w:tmpl w:val="F454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122681"/>
    <w:multiLevelType w:val="multilevel"/>
    <w:tmpl w:val="C72C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AE6640"/>
    <w:multiLevelType w:val="multilevel"/>
    <w:tmpl w:val="CE7A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B6097B"/>
    <w:multiLevelType w:val="multilevel"/>
    <w:tmpl w:val="ED4C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BD305D"/>
    <w:multiLevelType w:val="multilevel"/>
    <w:tmpl w:val="1AAA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A0849F2"/>
    <w:multiLevelType w:val="multilevel"/>
    <w:tmpl w:val="1EA4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4516255">
    <w:abstractNumId w:val="1"/>
  </w:num>
  <w:num w:numId="2" w16cid:durableId="919828661">
    <w:abstractNumId w:val="3"/>
  </w:num>
  <w:num w:numId="3" w16cid:durableId="1914001367">
    <w:abstractNumId w:val="6"/>
  </w:num>
  <w:num w:numId="4" w16cid:durableId="1628513514">
    <w:abstractNumId w:val="4"/>
  </w:num>
  <w:num w:numId="5" w16cid:durableId="548804088">
    <w:abstractNumId w:val="7"/>
  </w:num>
  <w:num w:numId="6" w16cid:durableId="1448232732">
    <w:abstractNumId w:val="10"/>
  </w:num>
  <w:num w:numId="7" w16cid:durableId="516769228">
    <w:abstractNumId w:val="9"/>
  </w:num>
  <w:num w:numId="8" w16cid:durableId="1044015432">
    <w:abstractNumId w:val="8"/>
  </w:num>
  <w:num w:numId="9" w16cid:durableId="860045195">
    <w:abstractNumId w:val="5"/>
  </w:num>
  <w:num w:numId="10" w16cid:durableId="1019894023">
    <w:abstractNumId w:val="0"/>
  </w:num>
  <w:num w:numId="11" w16cid:durableId="497891959">
    <w:abstractNumId w:val="2"/>
  </w:num>
  <w:num w:numId="12" w16cid:durableId="2511634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913"/>
    <w:rsid w:val="00984D93"/>
    <w:rsid w:val="00C67E4D"/>
    <w:rsid w:val="00F31913"/>
  </w:rsids>
  <m:mathPr>
    <m:mathFont m:val="Cambria Math"/>
    <m:brkBin m:val="before"/>
    <m:brkBinSub m:val="--"/>
    <m:smallFrac m:val="0"/>
    <m:dispDef/>
    <m:lMargin m:val="0"/>
    <m:rMargin m:val="0"/>
    <m:defJc m:val="centerGroup"/>
    <m:wrapIndent m:val="1440"/>
    <m:intLim m:val="subSup"/>
    <m:naryLim m:val="undOvr"/>
  </m:mathPr>
  <w:themeFontLang w:val="en-KZ"/>
  <w:clrSchemeMapping w:bg1="light1" w:t1="dark1" w:bg2="light2" w:t2="dark2" w:accent1="accent1" w:accent2="accent2" w:accent3="accent3" w:accent4="accent4" w:accent5="accent5" w:accent6="accent6" w:hyperlink="hyperlink" w:followedHyperlink="followedHyperlink"/>
  <w:decimalSymbol w:val=","/>
  <w:listSeparator w:val=","/>
  <w14:docId w14:val="2AC0C630"/>
  <w15:chartTrackingRefBased/>
  <w15:docId w15:val="{1FF6899D-DAA3-0C43-8220-511A53E12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E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31913"/>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unhideWhenUsed/>
    <w:qFormat/>
    <w:rsid w:val="00C67E4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67E4D"/>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67E4D"/>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C67E4D"/>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C67E4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C67E4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1913"/>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31913"/>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31913"/>
    <w:rPr>
      <w:b/>
      <w:bCs/>
    </w:rPr>
  </w:style>
  <w:style w:type="character" w:styleId="HTMLCode">
    <w:name w:val="HTML Code"/>
    <w:basedOn w:val="DefaultParagraphFont"/>
    <w:uiPriority w:val="99"/>
    <w:semiHidden/>
    <w:unhideWhenUsed/>
    <w:rsid w:val="00F31913"/>
    <w:rPr>
      <w:rFonts w:ascii="Courier New" w:eastAsia="Times New Roman" w:hAnsi="Courier New" w:cs="Courier New"/>
      <w:sz w:val="20"/>
      <w:szCs w:val="20"/>
    </w:rPr>
  </w:style>
  <w:style w:type="character" w:customStyle="1" w:styleId="hljs-keyword">
    <w:name w:val="hljs-keyword"/>
    <w:basedOn w:val="DefaultParagraphFont"/>
    <w:rsid w:val="00F31913"/>
  </w:style>
  <w:style w:type="character" w:customStyle="1" w:styleId="hljs-title">
    <w:name w:val="hljs-title"/>
    <w:basedOn w:val="DefaultParagraphFont"/>
    <w:rsid w:val="00F31913"/>
  </w:style>
  <w:style w:type="character" w:customStyle="1" w:styleId="hljs-params">
    <w:name w:val="hljs-params"/>
    <w:basedOn w:val="DefaultParagraphFont"/>
    <w:rsid w:val="00F31913"/>
  </w:style>
  <w:style w:type="character" w:customStyle="1" w:styleId="hljs-builtin">
    <w:name w:val="hljs-built_in"/>
    <w:basedOn w:val="DefaultParagraphFont"/>
    <w:rsid w:val="00F31913"/>
  </w:style>
  <w:style w:type="character" w:customStyle="1" w:styleId="hljs-string">
    <w:name w:val="hljs-string"/>
    <w:basedOn w:val="DefaultParagraphFont"/>
    <w:rsid w:val="00F31913"/>
  </w:style>
  <w:style w:type="character" w:customStyle="1" w:styleId="hljs-subst">
    <w:name w:val="hljs-subst"/>
    <w:basedOn w:val="DefaultParagraphFont"/>
    <w:rsid w:val="00F31913"/>
  </w:style>
  <w:style w:type="character" w:customStyle="1" w:styleId="hljs-literal">
    <w:name w:val="hljs-literal"/>
    <w:basedOn w:val="DefaultParagraphFont"/>
    <w:rsid w:val="00F31913"/>
  </w:style>
  <w:style w:type="character" w:customStyle="1" w:styleId="hljs-comment">
    <w:name w:val="hljs-comment"/>
    <w:basedOn w:val="DefaultParagraphFont"/>
    <w:rsid w:val="00F31913"/>
  </w:style>
  <w:style w:type="paragraph" w:styleId="NoSpacing">
    <w:name w:val="No Spacing"/>
    <w:uiPriority w:val="1"/>
    <w:qFormat/>
    <w:rsid w:val="00C67E4D"/>
  </w:style>
  <w:style w:type="character" w:customStyle="1" w:styleId="Heading1Char">
    <w:name w:val="Heading 1 Char"/>
    <w:basedOn w:val="DefaultParagraphFont"/>
    <w:link w:val="Heading1"/>
    <w:uiPriority w:val="9"/>
    <w:rsid w:val="00C67E4D"/>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C67E4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67E4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C67E4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C67E4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C67E4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C67E4D"/>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C67E4D"/>
    <w:rPr>
      <w:i/>
      <w:iCs/>
      <w:color w:val="404040" w:themeColor="text1" w:themeTint="BF"/>
    </w:rPr>
  </w:style>
  <w:style w:type="paragraph" w:styleId="IntenseQuote">
    <w:name w:val="Intense Quote"/>
    <w:basedOn w:val="Normal"/>
    <w:next w:val="Normal"/>
    <w:link w:val="IntenseQuoteChar"/>
    <w:uiPriority w:val="30"/>
    <w:qFormat/>
    <w:rsid w:val="00C67E4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67E4D"/>
    <w:rPr>
      <w:i/>
      <w:iCs/>
      <w:color w:val="4472C4" w:themeColor="accent1"/>
    </w:rPr>
  </w:style>
  <w:style w:type="paragraph" w:styleId="Quote">
    <w:name w:val="Quote"/>
    <w:basedOn w:val="Normal"/>
    <w:next w:val="Normal"/>
    <w:link w:val="QuoteChar"/>
    <w:uiPriority w:val="29"/>
    <w:qFormat/>
    <w:rsid w:val="00C67E4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67E4D"/>
    <w:rPr>
      <w:i/>
      <w:iCs/>
      <w:color w:val="404040" w:themeColor="text1" w:themeTint="BF"/>
    </w:rPr>
  </w:style>
  <w:style w:type="character" w:styleId="IntenseEmphasis">
    <w:name w:val="Intense Emphasis"/>
    <w:basedOn w:val="DefaultParagraphFont"/>
    <w:uiPriority w:val="21"/>
    <w:qFormat/>
    <w:rsid w:val="00C67E4D"/>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9792">
      <w:bodyDiv w:val="1"/>
      <w:marLeft w:val="0"/>
      <w:marRight w:val="0"/>
      <w:marTop w:val="0"/>
      <w:marBottom w:val="0"/>
      <w:divBdr>
        <w:top w:val="none" w:sz="0" w:space="0" w:color="auto"/>
        <w:left w:val="none" w:sz="0" w:space="0" w:color="auto"/>
        <w:bottom w:val="none" w:sz="0" w:space="0" w:color="auto"/>
        <w:right w:val="none" w:sz="0" w:space="0" w:color="auto"/>
      </w:divBdr>
    </w:div>
    <w:div w:id="18943201">
      <w:bodyDiv w:val="1"/>
      <w:marLeft w:val="0"/>
      <w:marRight w:val="0"/>
      <w:marTop w:val="0"/>
      <w:marBottom w:val="0"/>
      <w:divBdr>
        <w:top w:val="none" w:sz="0" w:space="0" w:color="auto"/>
        <w:left w:val="none" w:sz="0" w:space="0" w:color="auto"/>
        <w:bottom w:val="none" w:sz="0" w:space="0" w:color="auto"/>
        <w:right w:val="none" w:sz="0" w:space="0" w:color="auto"/>
      </w:divBdr>
    </w:div>
    <w:div w:id="163446876">
      <w:bodyDiv w:val="1"/>
      <w:marLeft w:val="0"/>
      <w:marRight w:val="0"/>
      <w:marTop w:val="0"/>
      <w:marBottom w:val="0"/>
      <w:divBdr>
        <w:top w:val="none" w:sz="0" w:space="0" w:color="auto"/>
        <w:left w:val="none" w:sz="0" w:space="0" w:color="auto"/>
        <w:bottom w:val="none" w:sz="0" w:space="0" w:color="auto"/>
        <w:right w:val="none" w:sz="0" w:space="0" w:color="auto"/>
      </w:divBdr>
    </w:div>
    <w:div w:id="180165109">
      <w:bodyDiv w:val="1"/>
      <w:marLeft w:val="0"/>
      <w:marRight w:val="0"/>
      <w:marTop w:val="0"/>
      <w:marBottom w:val="0"/>
      <w:divBdr>
        <w:top w:val="none" w:sz="0" w:space="0" w:color="auto"/>
        <w:left w:val="none" w:sz="0" w:space="0" w:color="auto"/>
        <w:bottom w:val="none" w:sz="0" w:space="0" w:color="auto"/>
        <w:right w:val="none" w:sz="0" w:space="0" w:color="auto"/>
      </w:divBdr>
    </w:div>
    <w:div w:id="193274005">
      <w:bodyDiv w:val="1"/>
      <w:marLeft w:val="0"/>
      <w:marRight w:val="0"/>
      <w:marTop w:val="0"/>
      <w:marBottom w:val="0"/>
      <w:divBdr>
        <w:top w:val="none" w:sz="0" w:space="0" w:color="auto"/>
        <w:left w:val="none" w:sz="0" w:space="0" w:color="auto"/>
        <w:bottom w:val="none" w:sz="0" w:space="0" w:color="auto"/>
        <w:right w:val="none" w:sz="0" w:space="0" w:color="auto"/>
      </w:divBdr>
    </w:div>
    <w:div w:id="210307141">
      <w:bodyDiv w:val="1"/>
      <w:marLeft w:val="0"/>
      <w:marRight w:val="0"/>
      <w:marTop w:val="0"/>
      <w:marBottom w:val="0"/>
      <w:divBdr>
        <w:top w:val="none" w:sz="0" w:space="0" w:color="auto"/>
        <w:left w:val="none" w:sz="0" w:space="0" w:color="auto"/>
        <w:bottom w:val="none" w:sz="0" w:space="0" w:color="auto"/>
        <w:right w:val="none" w:sz="0" w:space="0" w:color="auto"/>
      </w:divBdr>
    </w:div>
    <w:div w:id="228074353">
      <w:bodyDiv w:val="1"/>
      <w:marLeft w:val="0"/>
      <w:marRight w:val="0"/>
      <w:marTop w:val="0"/>
      <w:marBottom w:val="0"/>
      <w:divBdr>
        <w:top w:val="none" w:sz="0" w:space="0" w:color="auto"/>
        <w:left w:val="none" w:sz="0" w:space="0" w:color="auto"/>
        <w:bottom w:val="none" w:sz="0" w:space="0" w:color="auto"/>
        <w:right w:val="none" w:sz="0" w:space="0" w:color="auto"/>
      </w:divBdr>
    </w:div>
    <w:div w:id="552884470">
      <w:bodyDiv w:val="1"/>
      <w:marLeft w:val="0"/>
      <w:marRight w:val="0"/>
      <w:marTop w:val="0"/>
      <w:marBottom w:val="0"/>
      <w:divBdr>
        <w:top w:val="none" w:sz="0" w:space="0" w:color="auto"/>
        <w:left w:val="none" w:sz="0" w:space="0" w:color="auto"/>
        <w:bottom w:val="none" w:sz="0" w:space="0" w:color="auto"/>
        <w:right w:val="none" w:sz="0" w:space="0" w:color="auto"/>
      </w:divBdr>
    </w:div>
    <w:div w:id="569114695">
      <w:bodyDiv w:val="1"/>
      <w:marLeft w:val="0"/>
      <w:marRight w:val="0"/>
      <w:marTop w:val="0"/>
      <w:marBottom w:val="0"/>
      <w:divBdr>
        <w:top w:val="none" w:sz="0" w:space="0" w:color="auto"/>
        <w:left w:val="none" w:sz="0" w:space="0" w:color="auto"/>
        <w:bottom w:val="none" w:sz="0" w:space="0" w:color="auto"/>
        <w:right w:val="none" w:sz="0" w:space="0" w:color="auto"/>
      </w:divBdr>
    </w:div>
    <w:div w:id="750198985">
      <w:bodyDiv w:val="1"/>
      <w:marLeft w:val="0"/>
      <w:marRight w:val="0"/>
      <w:marTop w:val="0"/>
      <w:marBottom w:val="0"/>
      <w:divBdr>
        <w:top w:val="none" w:sz="0" w:space="0" w:color="auto"/>
        <w:left w:val="none" w:sz="0" w:space="0" w:color="auto"/>
        <w:bottom w:val="none" w:sz="0" w:space="0" w:color="auto"/>
        <w:right w:val="none" w:sz="0" w:space="0" w:color="auto"/>
      </w:divBdr>
    </w:div>
    <w:div w:id="1012101852">
      <w:bodyDiv w:val="1"/>
      <w:marLeft w:val="0"/>
      <w:marRight w:val="0"/>
      <w:marTop w:val="0"/>
      <w:marBottom w:val="0"/>
      <w:divBdr>
        <w:top w:val="none" w:sz="0" w:space="0" w:color="auto"/>
        <w:left w:val="none" w:sz="0" w:space="0" w:color="auto"/>
        <w:bottom w:val="none" w:sz="0" w:space="0" w:color="auto"/>
        <w:right w:val="none" w:sz="0" w:space="0" w:color="auto"/>
      </w:divBdr>
    </w:div>
    <w:div w:id="1236626361">
      <w:bodyDiv w:val="1"/>
      <w:marLeft w:val="0"/>
      <w:marRight w:val="0"/>
      <w:marTop w:val="0"/>
      <w:marBottom w:val="0"/>
      <w:divBdr>
        <w:top w:val="none" w:sz="0" w:space="0" w:color="auto"/>
        <w:left w:val="none" w:sz="0" w:space="0" w:color="auto"/>
        <w:bottom w:val="none" w:sz="0" w:space="0" w:color="auto"/>
        <w:right w:val="none" w:sz="0" w:space="0" w:color="auto"/>
      </w:divBdr>
    </w:div>
    <w:div w:id="1571579589">
      <w:bodyDiv w:val="1"/>
      <w:marLeft w:val="0"/>
      <w:marRight w:val="0"/>
      <w:marTop w:val="0"/>
      <w:marBottom w:val="0"/>
      <w:divBdr>
        <w:top w:val="none" w:sz="0" w:space="0" w:color="auto"/>
        <w:left w:val="none" w:sz="0" w:space="0" w:color="auto"/>
        <w:bottom w:val="none" w:sz="0" w:space="0" w:color="auto"/>
        <w:right w:val="none" w:sz="0" w:space="0" w:color="auto"/>
      </w:divBdr>
    </w:div>
    <w:div w:id="1695762936">
      <w:bodyDiv w:val="1"/>
      <w:marLeft w:val="0"/>
      <w:marRight w:val="0"/>
      <w:marTop w:val="0"/>
      <w:marBottom w:val="0"/>
      <w:divBdr>
        <w:top w:val="none" w:sz="0" w:space="0" w:color="auto"/>
        <w:left w:val="none" w:sz="0" w:space="0" w:color="auto"/>
        <w:bottom w:val="none" w:sz="0" w:space="0" w:color="auto"/>
        <w:right w:val="none" w:sz="0" w:space="0" w:color="auto"/>
      </w:divBdr>
    </w:div>
    <w:div w:id="1874807899">
      <w:bodyDiv w:val="1"/>
      <w:marLeft w:val="0"/>
      <w:marRight w:val="0"/>
      <w:marTop w:val="0"/>
      <w:marBottom w:val="0"/>
      <w:divBdr>
        <w:top w:val="none" w:sz="0" w:space="0" w:color="auto"/>
        <w:left w:val="none" w:sz="0" w:space="0" w:color="auto"/>
        <w:bottom w:val="none" w:sz="0" w:space="0" w:color="auto"/>
        <w:right w:val="none" w:sz="0" w:space="0" w:color="auto"/>
      </w:divBdr>
    </w:div>
    <w:div w:id="202050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272</Words>
  <Characters>1556</Characters>
  <Application>Microsoft Office Word</Application>
  <DocSecurity>0</DocSecurity>
  <Lines>12</Lines>
  <Paragraphs>3</Paragraphs>
  <ScaleCrop>false</ScaleCrop>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Kalizhan Kauymbaev</dc:creator>
  <cp:keywords/>
  <dc:description/>
  <cp:lastModifiedBy>Kalizhan Kauymbaev</cp:lastModifiedBy>
  <cp:revision>3</cp:revision>
  <dcterms:created xsi:type="dcterms:W3CDTF">2024-03-27T16:05:00Z</dcterms:created>
  <dcterms:modified xsi:type="dcterms:W3CDTF">2024-03-29T12:11:00Z</dcterms:modified>
</cp:coreProperties>
</file>