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E6979" w14:textId="77777777" w:rsidR="004D16F3" w:rsidRPr="00B90929" w:rsidRDefault="004D16F3" w:rsidP="004D16F3">
      <w:pPr>
        <w:jc w:val="center"/>
        <w:rPr>
          <w:rFonts w:asciiTheme="majorHAnsi" w:hAnsiTheme="majorHAnsi" w:cstheme="majorHAnsi"/>
          <w:b/>
        </w:rPr>
      </w:pPr>
      <w:r w:rsidRPr="00B90929">
        <w:rPr>
          <w:rFonts w:asciiTheme="majorHAnsi" w:hAnsiTheme="majorHAnsi" w:cstheme="majorHAnsi"/>
          <w:b/>
        </w:rPr>
        <w:t>STA 6707</w:t>
      </w:r>
    </w:p>
    <w:p w14:paraId="191548E5" w14:textId="45DC34BC" w:rsidR="004D16F3" w:rsidRPr="00B90929" w:rsidRDefault="004D16F3" w:rsidP="004D16F3">
      <w:pPr>
        <w:jc w:val="center"/>
        <w:rPr>
          <w:rFonts w:asciiTheme="majorHAnsi" w:hAnsiTheme="majorHAnsi" w:cstheme="majorHAnsi"/>
          <w:b/>
        </w:rPr>
      </w:pPr>
      <w:r w:rsidRPr="00B90929">
        <w:rPr>
          <w:rFonts w:asciiTheme="majorHAnsi" w:hAnsiTheme="majorHAnsi" w:cstheme="majorHAnsi"/>
          <w:b/>
        </w:rPr>
        <w:t>HOMEWORK 2: Classification</w:t>
      </w:r>
    </w:p>
    <w:p w14:paraId="72D1945A" w14:textId="012588AE" w:rsidR="004D16F3" w:rsidRPr="00B90929" w:rsidRDefault="004D16F3" w:rsidP="004D16F3">
      <w:pPr>
        <w:rPr>
          <w:rFonts w:asciiTheme="majorHAnsi" w:hAnsiTheme="majorHAnsi" w:cstheme="majorHAnsi"/>
          <w:b/>
        </w:rPr>
      </w:pPr>
      <w:r w:rsidRPr="00B90929">
        <w:rPr>
          <w:rFonts w:asciiTheme="majorHAnsi" w:hAnsiTheme="majorHAnsi" w:cstheme="majorHAnsi"/>
          <w:b/>
        </w:rPr>
        <w:t>Introduction:</w:t>
      </w:r>
    </w:p>
    <w:p w14:paraId="24359617" w14:textId="36CBAD46" w:rsidR="007458EC" w:rsidRDefault="007458EC" w:rsidP="004D16F3">
      <w:pPr>
        <w:rPr>
          <w:rFonts w:asciiTheme="majorHAnsi" w:hAnsiTheme="majorHAnsi" w:cstheme="majorHAnsi"/>
          <w:bCs/>
        </w:rPr>
      </w:pPr>
      <w:r w:rsidRPr="007458EC">
        <w:rPr>
          <w:rFonts w:asciiTheme="majorHAnsi" w:hAnsiTheme="majorHAnsi" w:cstheme="majorHAnsi"/>
          <w:bCs/>
        </w:rPr>
        <w:t xml:space="preserve">The original problem is to predict the type of cardiac arrhythmia by considering multiple features including but not limited to EEG signals, age, sex, heart rates and so on. This problem is a multiclassification problems to predict the type of cardiac arrhythmia within the existing 16 groups using Linear discriminant analysis (LDA), Quadratic discriminant analysis and decision tree. The original dataset consists of 453 instances and 279 variables including numerical and nominal ones. </w:t>
      </w:r>
    </w:p>
    <w:p w14:paraId="3BAF8DBD" w14:textId="165DB6AC" w:rsidR="00C95AA6" w:rsidRPr="00B90929" w:rsidRDefault="00C95AA6" w:rsidP="004D16F3">
      <w:pPr>
        <w:rPr>
          <w:rFonts w:asciiTheme="majorHAnsi" w:hAnsiTheme="majorHAnsi" w:cstheme="majorHAnsi"/>
          <w:b/>
        </w:rPr>
      </w:pPr>
      <w:r w:rsidRPr="00B90929">
        <w:rPr>
          <w:rFonts w:asciiTheme="majorHAnsi" w:hAnsiTheme="majorHAnsi" w:cstheme="majorHAnsi"/>
          <w:b/>
        </w:rPr>
        <w:t>Data cleaning</w:t>
      </w:r>
    </w:p>
    <w:p w14:paraId="296A7531" w14:textId="77777777" w:rsidR="007458EC" w:rsidRDefault="007458EC" w:rsidP="007458EC">
      <w:pPr>
        <w:pStyle w:val="Caption"/>
        <w:keepNext/>
        <w:rPr>
          <w:rFonts w:asciiTheme="majorHAnsi" w:hAnsiTheme="majorHAnsi" w:cstheme="majorHAnsi"/>
          <w:bCs/>
          <w:i w:val="0"/>
          <w:iCs w:val="0"/>
          <w:color w:val="auto"/>
          <w:sz w:val="22"/>
          <w:szCs w:val="22"/>
        </w:rPr>
      </w:pPr>
      <w:r w:rsidRPr="007458EC">
        <w:rPr>
          <w:rFonts w:asciiTheme="majorHAnsi" w:hAnsiTheme="majorHAnsi" w:cstheme="majorHAnsi"/>
          <w:bCs/>
          <w:i w:val="0"/>
          <w:iCs w:val="0"/>
          <w:color w:val="auto"/>
          <w:sz w:val="22"/>
          <w:szCs w:val="22"/>
        </w:rPr>
        <w:t xml:space="preserve">Data cleaning procedures handled issues related to missing values, constant columns, high correlated variables, minority classes. As suggested by </w:t>
      </w:r>
      <w:proofErr w:type="spellStart"/>
      <w:proofErr w:type="gramStart"/>
      <w:r w:rsidRPr="007458EC">
        <w:rPr>
          <w:rFonts w:asciiTheme="majorHAnsi" w:hAnsiTheme="majorHAnsi" w:cstheme="majorHAnsi"/>
          <w:bCs/>
          <w:i w:val="0"/>
          <w:iCs w:val="0"/>
          <w:color w:val="auto"/>
          <w:sz w:val="22"/>
          <w:szCs w:val="22"/>
        </w:rPr>
        <w:t>Dr.George</w:t>
      </w:r>
      <w:proofErr w:type="spellEnd"/>
      <w:proofErr w:type="gramEnd"/>
      <w:r w:rsidRPr="007458EC">
        <w:rPr>
          <w:rFonts w:asciiTheme="majorHAnsi" w:hAnsiTheme="majorHAnsi" w:cstheme="majorHAnsi"/>
          <w:bCs/>
          <w:i w:val="0"/>
          <w:iCs w:val="0"/>
          <w:color w:val="auto"/>
          <w:sz w:val="22"/>
          <w:szCs w:val="22"/>
        </w:rPr>
        <w:t xml:space="preserve"> </w:t>
      </w:r>
      <w:proofErr w:type="spellStart"/>
      <w:r w:rsidRPr="007458EC">
        <w:rPr>
          <w:rFonts w:asciiTheme="majorHAnsi" w:hAnsiTheme="majorHAnsi" w:cstheme="majorHAnsi"/>
          <w:bCs/>
          <w:i w:val="0"/>
          <w:iCs w:val="0"/>
          <w:color w:val="auto"/>
          <w:sz w:val="22"/>
          <w:szCs w:val="22"/>
        </w:rPr>
        <w:t>Michallidis</w:t>
      </w:r>
      <w:proofErr w:type="spellEnd"/>
      <w:r w:rsidRPr="007458EC">
        <w:rPr>
          <w:rFonts w:asciiTheme="majorHAnsi" w:hAnsiTheme="majorHAnsi" w:cstheme="majorHAnsi"/>
          <w:bCs/>
          <w:i w:val="0"/>
          <w:iCs w:val="0"/>
          <w:color w:val="auto"/>
          <w:sz w:val="22"/>
          <w:szCs w:val="22"/>
        </w:rPr>
        <w:t xml:space="preserve">, the missing values which were shown by “?” replaced by the mean value of each column. One of the columns has been removed as more than 95% of the information in that column was missed.  To investigate the collinearity of the variables as most of them are constant 0 and 1s, the correlation matrix has been used, and the highly correlated variables were removed. At the end, 187 features including the labels have been used for the task of prediction. The original dataset is imbalanced with the majority to minority class ratio of 2:245(classes 1-16). </w:t>
      </w:r>
    </w:p>
    <w:p w14:paraId="7838D4E6" w14:textId="68B2AB81" w:rsidR="0077447D" w:rsidRPr="00D209E9" w:rsidRDefault="0077447D" w:rsidP="0077447D">
      <w:pPr>
        <w:pStyle w:val="Caption"/>
        <w:keepNext/>
        <w:jc w:val="center"/>
        <w:rPr>
          <w:rFonts w:asciiTheme="majorHAnsi" w:hAnsiTheme="majorHAnsi" w:cstheme="majorHAnsi"/>
          <w:bCs/>
          <w:sz w:val="22"/>
          <w:szCs w:val="22"/>
        </w:rPr>
      </w:pPr>
      <w:r w:rsidRPr="00D209E9">
        <w:rPr>
          <w:rFonts w:asciiTheme="majorHAnsi" w:hAnsiTheme="majorHAnsi" w:cstheme="majorHAnsi"/>
          <w:bCs/>
          <w:sz w:val="22"/>
          <w:szCs w:val="22"/>
        </w:rPr>
        <w:t xml:space="preserve">Table </w:t>
      </w:r>
      <w:r w:rsidRPr="00D209E9">
        <w:rPr>
          <w:rFonts w:asciiTheme="majorHAnsi" w:hAnsiTheme="majorHAnsi" w:cstheme="majorHAnsi"/>
          <w:bCs/>
          <w:sz w:val="22"/>
          <w:szCs w:val="22"/>
        </w:rPr>
        <w:fldChar w:fldCharType="begin"/>
      </w:r>
      <w:r w:rsidRPr="00D209E9">
        <w:rPr>
          <w:rFonts w:asciiTheme="majorHAnsi" w:hAnsiTheme="majorHAnsi" w:cstheme="majorHAnsi"/>
          <w:bCs/>
          <w:sz w:val="22"/>
          <w:szCs w:val="22"/>
        </w:rPr>
        <w:instrText xml:space="preserve"> SEQ Table \* ARABIC </w:instrText>
      </w:r>
      <w:r w:rsidRPr="00D209E9">
        <w:rPr>
          <w:rFonts w:asciiTheme="majorHAnsi" w:hAnsiTheme="majorHAnsi" w:cstheme="majorHAnsi"/>
          <w:bCs/>
          <w:sz w:val="22"/>
          <w:szCs w:val="22"/>
        </w:rPr>
        <w:fldChar w:fldCharType="separate"/>
      </w:r>
      <w:r w:rsidR="00205B46" w:rsidRPr="00D209E9">
        <w:rPr>
          <w:rFonts w:asciiTheme="majorHAnsi" w:hAnsiTheme="majorHAnsi" w:cstheme="majorHAnsi"/>
          <w:bCs/>
          <w:noProof/>
          <w:sz w:val="22"/>
          <w:szCs w:val="22"/>
        </w:rPr>
        <w:t>1</w:t>
      </w:r>
      <w:r w:rsidRPr="00D209E9">
        <w:rPr>
          <w:rFonts w:asciiTheme="majorHAnsi" w:hAnsiTheme="majorHAnsi" w:cstheme="majorHAnsi"/>
          <w:bCs/>
          <w:sz w:val="22"/>
          <w:szCs w:val="22"/>
        </w:rPr>
        <w:fldChar w:fldCharType="end"/>
      </w:r>
      <w:r w:rsidRPr="00D209E9">
        <w:rPr>
          <w:rFonts w:asciiTheme="majorHAnsi" w:hAnsiTheme="majorHAnsi" w:cstheme="majorHAnsi"/>
          <w:bCs/>
          <w:sz w:val="22"/>
          <w:szCs w:val="22"/>
        </w:rPr>
        <w:t>: Distribution of classes</w:t>
      </w:r>
    </w:p>
    <w:tbl>
      <w:tblPr>
        <w:tblStyle w:val="TableGrid"/>
        <w:tblW w:w="0" w:type="auto"/>
        <w:tblLook w:val="04A0" w:firstRow="1" w:lastRow="0" w:firstColumn="1" w:lastColumn="0" w:noHBand="0" w:noVBand="1"/>
      </w:tblPr>
      <w:tblGrid>
        <w:gridCol w:w="551"/>
        <w:gridCol w:w="501"/>
        <w:gridCol w:w="576"/>
        <w:gridCol w:w="650"/>
        <w:gridCol w:w="650"/>
        <w:gridCol w:w="576"/>
        <w:gridCol w:w="574"/>
        <w:gridCol w:w="574"/>
        <w:gridCol w:w="574"/>
        <w:gridCol w:w="595"/>
        <w:gridCol w:w="595"/>
        <w:gridCol w:w="595"/>
        <w:gridCol w:w="595"/>
        <w:gridCol w:w="595"/>
        <w:gridCol w:w="590"/>
        <w:gridCol w:w="559"/>
      </w:tblGrid>
      <w:tr w:rsidR="00C474DE" w:rsidRPr="00D209E9" w14:paraId="7CB0E685" w14:textId="05794E4A" w:rsidTr="0077447D">
        <w:tc>
          <w:tcPr>
            <w:tcW w:w="551" w:type="dxa"/>
            <w:vAlign w:val="center"/>
          </w:tcPr>
          <w:p w14:paraId="61EADEE6" w14:textId="70235BC0"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1</w:t>
            </w:r>
          </w:p>
        </w:tc>
        <w:tc>
          <w:tcPr>
            <w:tcW w:w="501" w:type="dxa"/>
            <w:vAlign w:val="center"/>
          </w:tcPr>
          <w:p w14:paraId="0A7617C4" w14:textId="1783D82D"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2</w:t>
            </w:r>
          </w:p>
        </w:tc>
        <w:tc>
          <w:tcPr>
            <w:tcW w:w="576" w:type="dxa"/>
            <w:vAlign w:val="center"/>
          </w:tcPr>
          <w:p w14:paraId="6F7A777E" w14:textId="50A1575D"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3</w:t>
            </w:r>
          </w:p>
        </w:tc>
        <w:tc>
          <w:tcPr>
            <w:tcW w:w="650" w:type="dxa"/>
            <w:vAlign w:val="center"/>
          </w:tcPr>
          <w:p w14:paraId="48470CF1" w14:textId="463A7E64"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4</w:t>
            </w:r>
          </w:p>
        </w:tc>
        <w:tc>
          <w:tcPr>
            <w:tcW w:w="650" w:type="dxa"/>
            <w:vAlign w:val="center"/>
          </w:tcPr>
          <w:p w14:paraId="68C8503E" w14:textId="149449AB"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5</w:t>
            </w:r>
          </w:p>
        </w:tc>
        <w:tc>
          <w:tcPr>
            <w:tcW w:w="576" w:type="dxa"/>
            <w:vAlign w:val="center"/>
          </w:tcPr>
          <w:p w14:paraId="67BB3A6E" w14:textId="330DFAC5"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6</w:t>
            </w:r>
          </w:p>
        </w:tc>
        <w:tc>
          <w:tcPr>
            <w:tcW w:w="574" w:type="dxa"/>
            <w:vAlign w:val="center"/>
          </w:tcPr>
          <w:p w14:paraId="14BD7AFC" w14:textId="4A43529D"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7</w:t>
            </w:r>
          </w:p>
        </w:tc>
        <w:tc>
          <w:tcPr>
            <w:tcW w:w="574" w:type="dxa"/>
            <w:vAlign w:val="center"/>
          </w:tcPr>
          <w:p w14:paraId="4423D40A" w14:textId="5DA24EE2"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8</w:t>
            </w:r>
          </w:p>
        </w:tc>
        <w:tc>
          <w:tcPr>
            <w:tcW w:w="574" w:type="dxa"/>
            <w:vAlign w:val="center"/>
          </w:tcPr>
          <w:p w14:paraId="2D8A49D8" w14:textId="17B35F0C"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9</w:t>
            </w:r>
          </w:p>
        </w:tc>
        <w:tc>
          <w:tcPr>
            <w:tcW w:w="595" w:type="dxa"/>
            <w:vAlign w:val="center"/>
          </w:tcPr>
          <w:p w14:paraId="2D3F9E84" w14:textId="5769F0A0"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10</w:t>
            </w:r>
          </w:p>
        </w:tc>
        <w:tc>
          <w:tcPr>
            <w:tcW w:w="595" w:type="dxa"/>
            <w:vAlign w:val="center"/>
          </w:tcPr>
          <w:p w14:paraId="1FF92CF4" w14:textId="4F9BBC6D"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11</w:t>
            </w:r>
          </w:p>
        </w:tc>
        <w:tc>
          <w:tcPr>
            <w:tcW w:w="595" w:type="dxa"/>
            <w:vAlign w:val="center"/>
          </w:tcPr>
          <w:p w14:paraId="61C5B932" w14:textId="486A9B12"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12</w:t>
            </w:r>
          </w:p>
        </w:tc>
        <w:tc>
          <w:tcPr>
            <w:tcW w:w="595" w:type="dxa"/>
            <w:vAlign w:val="center"/>
          </w:tcPr>
          <w:p w14:paraId="525BFF25" w14:textId="4003B479"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13</w:t>
            </w:r>
          </w:p>
        </w:tc>
        <w:tc>
          <w:tcPr>
            <w:tcW w:w="595" w:type="dxa"/>
            <w:vAlign w:val="center"/>
          </w:tcPr>
          <w:p w14:paraId="04DA20A4" w14:textId="691B7F09"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14</w:t>
            </w:r>
          </w:p>
        </w:tc>
        <w:tc>
          <w:tcPr>
            <w:tcW w:w="590" w:type="dxa"/>
            <w:vAlign w:val="center"/>
          </w:tcPr>
          <w:p w14:paraId="13A70FE0" w14:textId="23C652B2"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15</w:t>
            </w:r>
          </w:p>
        </w:tc>
        <w:tc>
          <w:tcPr>
            <w:tcW w:w="559" w:type="dxa"/>
            <w:vAlign w:val="center"/>
          </w:tcPr>
          <w:p w14:paraId="19BD2CE0" w14:textId="682D3C6D"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16</w:t>
            </w:r>
          </w:p>
        </w:tc>
      </w:tr>
      <w:tr w:rsidR="00C474DE" w:rsidRPr="00D209E9" w14:paraId="4A4264D7" w14:textId="096F4580" w:rsidTr="0077447D">
        <w:tc>
          <w:tcPr>
            <w:tcW w:w="551" w:type="dxa"/>
            <w:vAlign w:val="center"/>
          </w:tcPr>
          <w:p w14:paraId="298881D7" w14:textId="716A3FAD"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245</w:t>
            </w:r>
          </w:p>
        </w:tc>
        <w:tc>
          <w:tcPr>
            <w:tcW w:w="501" w:type="dxa"/>
            <w:vAlign w:val="center"/>
          </w:tcPr>
          <w:p w14:paraId="74E9E2F4" w14:textId="10B9C301"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44</w:t>
            </w:r>
          </w:p>
        </w:tc>
        <w:tc>
          <w:tcPr>
            <w:tcW w:w="576" w:type="dxa"/>
            <w:vAlign w:val="center"/>
          </w:tcPr>
          <w:p w14:paraId="4BB4A047" w14:textId="1B159753"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15</w:t>
            </w:r>
          </w:p>
        </w:tc>
        <w:tc>
          <w:tcPr>
            <w:tcW w:w="650" w:type="dxa"/>
            <w:vAlign w:val="center"/>
          </w:tcPr>
          <w:p w14:paraId="6B75A486" w14:textId="0B999BA8"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15</w:t>
            </w:r>
          </w:p>
        </w:tc>
        <w:tc>
          <w:tcPr>
            <w:tcW w:w="650" w:type="dxa"/>
            <w:vAlign w:val="center"/>
          </w:tcPr>
          <w:p w14:paraId="1B3595A1" w14:textId="3E888745"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13</w:t>
            </w:r>
          </w:p>
        </w:tc>
        <w:tc>
          <w:tcPr>
            <w:tcW w:w="576" w:type="dxa"/>
            <w:vAlign w:val="center"/>
          </w:tcPr>
          <w:p w14:paraId="71B9F928" w14:textId="023CDD96"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25</w:t>
            </w:r>
          </w:p>
        </w:tc>
        <w:tc>
          <w:tcPr>
            <w:tcW w:w="574" w:type="dxa"/>
            <w:vAlign w:val="center"/>
          </w:tcPr>
          <w:p w14:paraId="0698722A" w14:textId="740D71CC"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3</w:t>
            </w:r>
          </w:p>
        </w:tc>
        <w:tc>
          <w:tcPr>
            <w:tcW w:w="574" w:type="dxa"/>
            <w:vAlign w:val="center"/>
          </w:tcPr>
          <w:p w14:paraId="216067D6" w14:textId="42D382B1"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2</w:t>
            </w:r>
          </w:p>
        </w:tc>
        <w:tc>
          <w:tcPr>
            <w:tcW w:w="574" w:type="dxa"/>
            <w:vAlign w:val="center"/>
          </w:tcPr>
          <w:p w14:paraId="0A7C4786" w14:textId="47499A24"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9</w:t>
            </w:r>
          </w:p>
        </w:tc>
        <w:tc>
          <w:tcPr>
            <w:tcW w:w="595" w:type="dxa"/>
            <w:vAlign w:val="center"/>
          </w:tcPr>
          <w:p w14:paraId="5CD09DCB" w14:textId="5A472723"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50</w:t>
            </w:r>
          </w:p>
        </w:tc>
        <w:tc>
          <w:tcPr>
            <w:tcW w:w="595" w:type="dxa"/>
            <w:vAlign w:val="center"/>
          </w:tcPr>
          <w:p w14:paraId="31F79C02" w14:textId="76B55E60"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0</w:t>
            </w:r>
          </w:p>
        </w:tc>
        <w:tc>
          <w:tcPr>
            <w:tcW w:w="595" w:type="dxa"/>
            <w:vAlign w:val="center"/>
          </w:tcPr>
          <w:p w14:paraId="3C96228D" w14:textId="26F281F6"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0</w:t>
            </w:r>
          </w:p>
        </w:tc>
        <w:tc>
          <w:tcPr>
            <w:tcW w:w="595" w:type="dxa"/>
            <w:vAlign w:val="center"/>
          </w:tcPr>
          <w:p w14:paraId="05C63B5A" w14:textId="40708239"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0</w:t>
            </w:r>
          </w:p>
        </w:tc>
        <w:tc>
          <w:tcPr>
            <w:tcW w:w="595" w:type="dxa"/>
            <w:vAlign w:val="center"/>
          </w:tcPr>
          <w:p w14:paraId="37438A10" w14:textId="3740A5F7"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4</w:t>
            </w:r>
          </w:p>
        </w:tc>
        <w:tc>
          <w:tcPr>
            <w:tcW w:w="590" w:type="dxa"/>
            <w:vAlign w:val="center"/>
          </w:tcPr>
          <w:p w14:paraId="50154390" w14:textId="462BC5BA"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5</w:t>
            </w:r>
          </w:p>
        </w:tc>
        <w:tc>
          <w:tcPr>
            <w:tcW w:w="559" w:type="dxa"/>
            <w:vAlign w:val="center"/>
          </w:tcPr>
          <w:p w14:paraId="0CC9F4DA" w14:textId="47516C5A" w:rsidR="0077447D" w:rsidRPr="00D209E9" w:rsidRDefault="0077447D" w:rsidP="0077447D">
            <w:pPr>
              <w:jc w:val="center"/>
              <w:rPr>
                <w:rFonts w:asciiTheme="majorHAnsi" w:hAnsiTheme="majorHAnsi" w:cstheme="majorHAnsi"/>
                <w:bCs/>
              </w:rPr>
            </w:pPr>
            <w:r w:rsidRPr="00D209E9">
              <w:rPr>
                <w:rFonts w:asciiTheme="majorHAnsi" w:hAnsiTheme="majorHAnsi" w:cstheme="majorHAnsi"/>
                <w:bCs/>
              </w:rPr>
              <w:t>22</w:t>
            </w:r>
          </w:p>
        </w:tc>
      </w:tr>
    </w:tbl>
    <w:p w14:paraId="4090B115" w14:textId="77777777" w:rsidR="0077447D" w:rsidRPr="00D209E9" w:rsidRDefault="0077447D" w:rsidP="00C95AA6">
      <w:pPr>
        <w:rPr>
          <w:rFonts w:asciiTheme="majorHAnsi" w:hAnsiTheme="majorHAnsi" w:cstheme="majorHAnsi"/>
          <w:bCs/>
        </w:rPr>
      </w:pPr>
    </w:p>
    <w:p w14:paraId="5B43B9F6" w14:textId="390119D9" w:rsidR="004D16F3" w:rsidRPr="00B90929" w:rsidRDefault="004D16F3" w:rsidP="004D16F3">
      <w:pPr>
        <w:rPr>
          <w:rFonts w:asciiTheme="majorHAnsi" w:hAnsiTheme="majorHAnsi" w:cstheme="majorHAnsi"/>
          <w:b/>
        </w:rPr>
      </w:pPr>
      <w:r w:rsidRPr="00B90929">
        <w:rPr>
          <w:rFonts w:asciiTheme="majorHAnsi" w:hAnsiTheme="majorHAnsi" w:cstheme="majorHAnsi"/>
          <w:b/>
        </w:rPr>
        <w:t>Linear Discriminant Analysis:</w:t>
      </w:r>
    </w:p>
    <w:p w14:paraId="44982FF7" w14:textId="77777777" w:rsidR="007458EC" w:rsidRDefault="007458EC" w:rsidP="007458EC">
      <w:pPr>
        <w:pStyle w:val="Caption"/>
        <w:keepNext/>
        <w:rPr>
          <w:rFonts w:asciiTheme="majorHAnsi" w:hAnsiTheme="majorHAnsi" w:cstheme="majorHAnsi"/>
          <w:bCs/>
          <w:i w:val="0"/>
          <w:iCs w:val="0"/>
          <w:color w:val="auto"/>
          <w:sz w:val="22"/>
          <w:szCs w:val="22"/>
        </w:rPr>
      </w:pPr>
      <w:r w:rsidRPr="007458EC">
        <w:rPr>
          <w:rFonts w:asciiTheme="majorHAnsi" w:hAnsiTheme="majorHAnsi" w:cstheme="majorHAnsi"/>
          <w:bCs/>
          <w:i w:val="0"/>
          <w:iCs w:val="0"/>
          <w:color w:val="auto"/>
          <w:sz w:val="22"/>
          <w:szCs w:val="22"/>
        </w:rPr>
        <w:t>As we discussed in the previous section, some of the constant features with high correlation to other variables have been discarded from the data. The collinearity could lead to singular covariance matrix which raise an error in defining the LDA model. LDA uses the mean of each class and covariance to build the decision boundaries to discriminate different classes. Priors of the existing class labels are as follow:</w:t>
      </w:r>
    </w:p>
    <w:p w14:paraId="28797DFF" w14:textId="54B1D07D" w:rsidR="00CD7DEA" w:rsidRPr="00D209E9" w:rsidRDefault="00CD7DEA" w:rsidP="00CD7DEA">
      <w:pPr>
        <w:pStyle w:val="Caption"/>
        <w:keepNext/>
        <w:jc w:val="center"/>
        <w:rPr>
          <w:rFonts w:asciiTheme="majorHAnsi" w:hAnsiTheme="majorHAnsi" w:cstheme="majorHAnsi"/>
          <w:bCs/>
          <w:sz w:val="22"/>
          <w:szCs w:val="22"/>
        </w:rPr>
      </w:pPr>
      <w:r w:rsidRPr="00D209E9">
        <w:rPr>
          <w:rFonts w:asciiTheme="majorHAnsi" w:hAnsiTheme="majorHAnsi" w:cstheme="majorHAnsi"/>
          <w:bCs/>
          <w:sz w:val="22"/>
          <w:szCs w:val="22"/>
        </w:rPr>
        <w:t xml:space="preserve">Table </w:t>
      </w:r>
      <w:r w:rsidRPr="00D209E9">
        <w:rPr>
          <w:rFonts w:asciiTheme="majorHAnsi" w:hAnsiTheme="majorHAnsi" w:cstheme="majorHAnsi"/>
          <w:bCs/>
          <w:sz w:val="22"/>
          <w:szCs w:val="22"/>
        </w:rPr>
        <w:fldChar w:fldCharType="begin"/>
      </w:r>
      <w:r w:rsidRPr="00D209E9">
        <w:rPr>
          <w:rFonts w:asciiTheme="majorHAnsi" w:hAnsiTheme="majorHAnsi" w:cstheme="majorHAnsi"/>
          <w:bCs/>
          <w:sz w:val="22"/>
          <w:szCs w:val="22"/>
        </w:rPr>
        <w:instrText xml:space="preserve"> SEQ Table \* ARABIC </w:instrText>
      </w:r>
      <w:r w:rsidRPr="00D209E9">
        <w:rPr>
          <w:rFonts w:asciiTheme="majorHAnsi" w:hAnsiTheme="majorHAnsi" w:cstheme="majorHAnsi"/>
          <w:bCs/>
          <w:sz w:val="22"/>
          <w:szCs w:val="22"/>
        </w:rPr>
        <w:fldChar w:fldCharType="separate"/>
      </w:r>
      <w:r w:rsidR="00205B46" w:rsidRPr="00D209E9">
        <w:rPr>
          <w:rFonts w:asciiTheme="majorHAnsi" w:hAnsiTheme="majorHAnsi" w:cstheme="majorHAnsi"/>
          <w:bCs/>
          <w:noProof/>
          <w:sz w:val="22"/>
          <w:szCs w:val="22"/>
        </w:rPr>
        <w:t>2</w:t>
      </w:r>
      <w:r w:rsidRPr="00D209E9">
        <w:rPr>
          <w:rFonts w:asciiTheme="majorHAnsi" w:hAnsiTheme="majorHAnsi" w:cstheme="majorHAnsi"/>
          <w:bCs/>
          <w:sz w:val="22"/>
          <w:szCs w:val="22"/>
        </w:rPr>
        <w:fldChar w:fldCharType="end"/>
      </w:r>
      <w:r w:rsidRPr="00D209E9">
        <w:rPr>
          <w:rFonts w:asciiTheme="majorHAnsi" w:hAnsiTheme="majorHAnsi" w:cstheme="majorHAnsi"/>
          <w:bCs/>
          <w:sz w:val="22"/>
          <w:szCs w:val="22"/>
        </w:rPr>
        <w:t>:Prior probabilities of groups</w:t>
      </w:r>
    </w:p>
    <w:tbl>
      <w:tblPr>
        <w:tblStyle w:val="TableGrid"/>
        <w:tblW w:w="0" w:type="auto"/>
        <w:jc w:val="center"/>
        <w:tblLook w:val="04A0" w:firstRow="1" w:lastRow="0" w:firstColumn="1" w:lastColumn="0" w:noHBand="0" w:noVBand="1"/>
      </w:tblPr>
      <w:tblGrid>
        <w:gridCol w:w="605"/>
        <w:gridCol w:w="605"/>
        <w:gridCol w:w="605"/>
        <w:gridCol w:w="650"/>
        <w:gridCol w:w="650"/>
        <w:gridCol w:w="605"/>
        <w:gridCol w:w="605"/>
        <w:gridCol w:w="605"/>
        <w:gridCol w:w="605"/>
      </w:tblGrid>
      <w:tr w:rsidR="00CD7DEA" w:rsidRPr="00D209E9" w14:paraId="05F072B5" w14:textId="77777777" w:rsidTr="00F612E7">
        <w:trPr>
          <w:jc w:val="center"/>
        </w:trPr>
        <w:tc>
          <w:tcPr>
            <w:tcW w:w="551" w:type="dxa"/>
            <w:vAlign w:val="center"/>
          </w:tcPr>
          <w:p w14:paraId="0FC3D49B" w14:textId="77777777"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1</w:t>
            </w:r>
          </w:p>
        </w:tc>
        <w:tc>
          <w:tcPr>
            <w:tcW w:w="501" w:type="dxa"/>
            <w:vAlign w:val="center"/>
          </w:tcPr>
          <w:p w14:paraId="66BFF7C7" w14:textId="77777777"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2</w:t>
            </w:r>
          </w:p>
        </w:tc>
        <w:tc>
          <w:tcPr>
            <w:tcW w:w="576" w:type="dxa"/>
            <w:vAlign w:val="center"/>
          </w:tcPr>
          <w:p w14:paraId="6D917358" w14:textId="77777777"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3</w:t>
            </w:r>
          </w:p>
        </w:tc>
        <w:tc>
          <w:tcPr>
            <w:tcW w:w="650" w:type="dxa"/>
            <w:vAlign w:val="center"/>
          </w:tcPr>
          <w:p w14:paraId="0002DFF3" w14:textId="77777777"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4</w:t>
            </w:r>
          </w:p>
        </w:tc>
        <w:tc>
          <w:tcPr>
            <w:tcW w:w="650" w:type="dxa"/>
            <w:vAlign w:val="center"/>
          </w:tcPr>
          <w:p w14:paraId="09560CD3" w14:textId="77777777"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5</w:t>
            </w:r>
          </w:p>
        </w:tc>
        <w:tc>
          <w:tcPr>
            <w:tcW w:w="576" w:type="dxa"/>
            <w:vAlign w:val="center"/>
          </w:tcPr>
          <w:p w14:paraId="4536C030" w14:textId="77777777"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6</w:t>
            </w:r>
          </w:p>
        </w:tc>
        <w:tc>
          <w:tcPr>
            <w:tcW w:w="574" w:type="dxa"/>
            <w:vAlign w:val="center"/>
          </w:tcPr>
          <w:p w14:paraId="1BDAAD32" w14:textId="77777777"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9</w:t>
            </w:r>
          </w:p>
        </w:tc>
        <w:tc>
          <w:tcPr>
            <w:tcW w:w="595" w:type="dxa"/>
            <w:vAlign w:val="center"/>
          </w:tcPr>
          <w:p w14:paraId="2F3308D8" w14:textId="77777777"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10</w:t>
            </w:r>
          </w:p>
        </w:tc>
        <w:tc>
          <w:tcPr>
            <w:tcW w:w="559" w:type="dxa"/>
            <w:vAlign w:val="center"/>
          </w:tcPr>
          <w:p w14:paraId="6DB64E8D" w14:textId="77777777"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16</w:t>
            </w:r>
          </w:p>
        </w:tc>
      </w:tr>
      <w:tr w:rsidR="00CD7DEA" w:rsidRPr="00D209E9" w14:paraId="50B94D1A" w14:textId="77777777" w:rsidTr="00F612E7">
        <w:trPr>
          <w:jc w:val="center"/>
        </w:trPr>
        <w:tc>
          <w:tcPr>
            <w:tcW w:w="551" w:type="dxa"/>
            <w:vAlign w:val="center"/>
          </w:tcPr>
          <w:p w14:paraId="746D4A6A" w14:textId="60AC651F"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.572</w:t>
            </w:r>
          </w:p>
        </w:tc>
        <w:tc>
          <w:tcPr>
            <w:tcW w:w="501" w:type="dxa"/>
            <w:vAlign w:val="center"/>
          </w:tcPr>
          <w:p w14:paraId="1FCCBB59" w14:textId="741D4879"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.087</w:t>
            </w:r>
          </w:p>
        </w:tc>
        <w:tc>
          <w:tcPr>
            <w:tcW w:w="576" w:type="dxa"/>
            <w:vAlign w:val="center"/>
          </w:tcPr>
          <w:p w14:paraId="0C3BFC1C" w14:textId="4C39C3BE"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.036</w:t>
            </w:r>
          </w:p>
        </w:tc>
        <w:tc>
          <w:tcPr>
            <w:tcW w:w="650" w:type="dxa"/>
            <w:vAlign w:val="center"/>
          </w:tcPr>
          <w:p w14:paraId="7443692E" w14:textId="4B57D5E6"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.036</w:t>
            </w:r>
          </w:p>
        </w:tc>
        <w:tc>
          <w:tcPr>
            <w:tcW w:w="650" w:type="dxa"/>
            <w:vAlign w:val="center"/>
          </w:tcPr>
          <w:p w14:paraId="5926ED97" w14:textId="503FF070"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.036</w:t>
            </w:r>
          </w:p>
        </w:tc>
        <w:tc>
          <w:tcPr>
            <w:tcW w:w="576" w:type="dxa"/>
            <w:vAlign w:val="center"/>
          </w:tcPr>
          <w:p w14:paraId="457598A4" w14:textId="0E74B502"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.051</w:t>
            </w:r>
          </w:p>
        </w:tc>
        <w:tc>
          <w:tcPr>
            <w:tcW w:w="574" w:type="dxa"/>
            <w:vAlign w:val="center"/>
          </w:tcPr>
          <w:p w14:paraId="7A3EDB75" w14:textId="1C33502A"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.021</w:t>
            </w:r>
          </w:p>
        </w:tc>
        <w:tc>
          <w:tcPr>
            <w:tcW w:w="595" w:type="dxa"/>
            <w:vAlign w:val="center"/>
          </w:tcPr>
          <w:p w14:paraId="5876075F" w14:textId="15DB2404"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.117</w:t>
            </w:r>
          </w:p>
        </w:tc>
        <w:tc>
          <w:tcPr>
            <w:tcW w:w="559" w:type="dxa"/>
            <w:vAlign w:val="center"/>
          </w:tcPr>
          <w:p w14:paraId="4867C9E6" w14:textId="080B2A1D" w:rsidR="00CD7DEA" w:rsidRPr="00D209E9" w:rsidRDefault="00CD7DEA" w:rsidP="00CD1C19">
            <w:pPr>
              <w:jc w:val="center"/>
              <w:rPr>
                <w:rFonts w:asciiTheme="majorHAnsi" w:hAnsiTheme="majorHAnsi" w:cstheme="majorHAnsi"/>
                <w:bCs/>
              </w:rPr>
            </w:pPr>
            <w:r w:rsidRPr="00D209E9">
              <w:rPr>
                <w:rFonts w:asciiTheme="majorHAnsi" w:hAnsiTheme="majorHAnsi" w:cstheme="majorHAnsi"/>
                <w:bCs/>
              </w:rPr>
              <w:t>.042</w:t>
            </w:r>
          </w:p>
        </w:tc>
      </w:tr>
    </w:tbl>
    <w:p w14:paraId="02765CAB" w14:textId="77777777" w:rsidR="006711B1" w:rsidRPr="00D209E9" w:rsidRDefault="006711B1" w:rsidP="004D16F3">
      <w:pPr>
        <w:rPr>
          <w:rFonts w:asciiTheme="majorHAnsi" w:hAnsiTheme="majorHAnsi" w:cstheme="majorHAnsi"/>
          <w:bCs/>
        </w:rPr>
      </w:pPr>
    </w:p>
    <w:p w14:paraId="404C8EC4" w14:textId="77777777" w:rsidR="007458EC" w:rsidRDefault="007458EC" w:rsidP="007458EC">
      <w:pPr>
        <w:pStyle w:val="Caption"/>
        <w:keepNext/>
        <w:rPr>
          <w:rFonts w:asciiTheme="majorHAnsi" w:hAnsiTheme="majorHAnsi" w:cstheme="majorHAnsi"/>
          <w:bCs/>
          <w:i w:val="0"/>
          <w:iCs w:val="0"/>
          <w:color w:val="auto"/>
          <w:sz w:val="22"/>
          <w:szCs w:val="22"/>
        </w:rPr>
      </w:pPr>
      <w:r w:rsidRPr="007458EC">
        <w:rPr>
          <w:rFonts w:asciiTheme="majorHAnsi" w:hAnsiTheme="majorHAnsi" w:cstheme="majorHAnsi"/>
          <w:bCs/>
          <w:i w:val="0"/>
          <w:iCs w:val="0"/>
          <w:color w:val="auto"/>
          <w:sz w:val="22"/>
          <w:szCs w:val="22"/>
        </w:rPr>
        <w:t xml:space="preserve">The prior probabilities once again confirm that the dataset is not balanced. As it is shown in Table 2, %57.2 of observations in the training data corresponds to class 1 which is significantly greater than others. The second thing that you can see is the Group means, which are the average of each predictor within each class. The high correlation between the variables could show the influence of each variable </w:t>
      </w:r>
      <w:r w:rsidRPr="007458EC">
        <w:rPr>
          <w:rFonts w:asciiTheme="majorHAnsi" w:hAnsiTheme="majorHAnsi" w:cstheme="majorHAnsi"/>
          <w:bCs/>
          <w:i w:val="0"/>
          <w:iCs w:val="0"/>
          <w:color w:val="auto"/>
          <w:sz w:val="22"/>
          <w:szCs w:val="22"/>
        </w:rPr>
        <w:lastRenderedPageBreak/>
        <w:t xml:space="preserve">for a specific category. The proportion of traces for all LDs shown in Table 3 suggest that around %50 of variance explained through the first LD which has a great difference with other LDs. </w:t>
      </w:r>
    </w:p>
    <w:p w14:paraId="3572F7E4" w14:textId="3BAB93A9" w:rsidR="00205B46" w:rsidRPr="00D209E9" w:rsidRDefault="00205B46" w:rsidP="00205B46">
      <w:pPr>
        <w:pStyle w:val="Caption"/>
        <w:keepNext/>
        <w:jc w:val="center"/>
        <w:rPr>
          <w:rFonts w:asciiTheme="majorHAnsi" w:hAnsiTheme="majorHAnsi" w:cstheme="majorHAnsi"/>
          <w:bCs/>
          <w:sz w:val="22"/>
          <w:szCs w:val="22"/>
        </w:rPr>
      </w:pPr>
      <w:r w:rsidRPr="00D209E9">
        <w:rPr>
          <w:rFonts w:asciiTheme="majorHAnsi" w:hAnsiTheme="majorHAnsi" w:cstheme="majorHAnsi"/>
          <w:bCs/>
          <w:sz w:val="22"/>
          <w:szCs w:val="22"/>
        </w:rPr>
        <w:t xml:space="preserve">Table </w:t>
      </w:r>
      <w:r w:rsidRPr="00D209E9">
        <w:rPr>
          <w:rFonts w:asciiTheme="majorHAnsi" w:hAnsiTheme="majorHAnsi" w:cstheme="majorHAnsi"/>
          <w:bCs/>
          <w:sz w:val="22"/>
          <w:szCs w:val="22"/>
        </w:rPr>
        <w:fldChar w:fldCharType="begin"/>
      </w:r>
      <w:r w:rsidRPr="00D209E9">
        <w:rPr>
          <w:rFonts w:asciiTheme="majorHAnsi" w:hAnsiTheme="majorHAnsi" w:cstheme="majorHAnsi"/>
          <w:bCs/>
          <w:sz w:val="22"/>
          <w:szCs w:val="22"/>
        </w:rPr>
        <w:instrText xml:space="preserve"> SEQ Table \* ARABIC </w:instrText>
      </w:r>
      <w:r w:rsidRPr="00D209E9">
        <w:rPr>
          <w:rFonts w:asciiTheme="majorHAnsi" w:hAnsiTheme="majorHAnsi" w:cstheme="majorHAnsi"/>
          <w:bCs/>
          <w:sz w:val="22"/>
          <w:szCs w:val="22"/>
        </w:rPr>
        <w:fldChar w:fldCharType="separate"/>
      </w:r>
      <w:r w:rsidRPr="00D209E9">
        <w:rPr>
          <w:rFonts w:asciiTheme="majorHAnsi" w:hAnsiTheme="majorHAnsi" w:cstheme="majorHAnsi"/>
          <w:bCs/>
          <w:noProof/>
          <w:sz w:val="22"/>
          <w:szCs w:val="22"/>
        </w:rPr>
        <w:t>3</w:t>
      </w:r>
      <w:r w:rsidRPr="00D209E9">
        <w:rPr>
          <w:rFonts w:asciiTheme="majorHAnsi" w:hAnsiTheme="majorHAnsi" w:cstheme="majorHAnsi"/>
          <w:bCs/>
          <w:sz w:val="22"/>
          <w:szCs w:val="22"/>
        </w:rPr>
        <w:fldChar w:fldCharType="end"/>
      </w:r>
      <w:r w:rsidRPr="00D209E9">
        <w:rPr>
          <w:rFonts w:asciiTheme="majorHAnsi" w:hAnsiTheme="majorHAnsi" w:cstheme="majorHAnsi"/>
          <w:bCs/>
          <w:sz w:val="22"/>
          <w:szCs w:val="22"/>
        </w:rPr>
        <w:t>:Proportion of trace</w:t>
      </w:r>
    </w:p>
    <w:tbl>
      <w:tblPr>
        <w:tblStyle w:val="TableGrid"/>
        <w:tblW w:w="0" w:type="auto"/>
        <w:jc w:val="center"/>
        <w:tblLook w:val="04A0" w:firstRow="1" w:lastRow="0" w:firstColumn="1" w:lastColumn="0" w:noHBand="0" w:noVBand="1"/>
      </w:tblPr>
      <w:tblGrid>
        <w:gridCol w:w="721"/>
        <w:gridCol w:w="721"/>
        <w:gridCol w:w="721"/>
        <w:gridCol w:w="721"/>
        <w:gridCol w:w="721"/>
        <w:gridCol w:w="721"/>
        <w:gridCol w:w="721"/>
        <w:gridCol w:w="721"/>
      </w:tblGrid>
      <w:tr w:rsidR="00746E04" w:rsidRPr="00D209E9" w14:paraId="59320FEF" w14:textId="77777777" w:rsidTr="00205B46">
        <w:trPr>
          <w:jc w:val="center"/>
        </w:trPr>
        <w:tc>
          <w:tcPr>
            <w:tcW w:w="721" w:type="dxa"/>
            <w:vAlign w:val="center"/>
          </w:tcPr>
          <w:p w14:paraId="57142F30" w14:textId="1CF0E473" w:rsidR="00746E04" w:rsidRPr="00D209E9" w:rsidRDefault="00746E04" w:rsidP="00CD1C19">
            <w:pPr>
              <w:jc w:val="center"/>
              <w:rPr>
                <w:rFonts w:asciiTheme="majorHAnsi" w:hAnsiTheme="majorHAnsi" w:cstheme="majorHAnsi"/>
                <w:bCs/>
              </w:rPr>
            </w:pPr>
            <w:r w:rsidRPr="00D209E9">
              <w:rPr>
                <w:rFonts w:asciiTheme="majorHAnsi" w:hAnsiTheme="majorHAnsi" w:cstheme="majorHAnsi"/>
                <w:bCs/>
              </w:rPr>
              <w:t>LD1</w:t>
            </w:r>
          </w:p>
        </w:tc>
        <w:tc>
          <w:tcPr>
            <w:tcW w:w="721" w:type="dxa"/>
            <w:vAlign w:val="center"/>
          </w:tcPr>
          <w:p w14:paraId="3C632326" w14:textId="137D0B13" w:rsidR="00746E04" w:rsidRPr="00D209E9" w:rsidRDefault="00746E04" w:rsidP="00CD1C19">
            <w:pPr>
              <w:jc w:val="center"/>
              <w:rPr>
                <w:rFonts w:asciiTheme="majorHAnsi" w:hAnsiTheme="majorHAnsi" w:cstheme="majorHAnsi"/>
                <w:bCs/>
              </w:rPr>
            </w:pPr>
            <w:r w:rsidRPr="00D209E9">
              <w:rPr>
                <w:rFonts w:asciiTheme="majorHAnsi" w:hAnsiTheme="majorHAnsi" w:cstheme="majorHAnsi"/>
                <w:bCs/>
              </w:rPr>
              <w:t>LD2</w:t>
            </w:r>
          </w:p>
        </w:tc>
        <w:tc>
          <w:tcPr>
            <w:tcW w:w="721" w:type="dxa"/>
            <w:vAlign w:val="center"/>
          </w:tcPr>
          <w:p w14:paraId="4248330F" w14:textId="119F3C5F" w:rsidR="00746E04" w:rsidRPr="00D209E9" w:rsidRDefault="00746E04" w:rsidP="00CD1C19">
            <w:pPr>
              <w:jc w:val="center"/>
              <w:rPr>
                <w:rFonts w:asciiTheme="majorHAnsi" w:hAnsiTheme="majorHAnsi" w:cstheme="majorHAnsi"/>
                <w:bCs/>
              </w:rPr>
            </w:pPr>
            <w:r w:rsidRPr="00D209E9">
              <w:rPr>
                <w:rFonts w:asciiTheme="majorHAnsi" w:hAnsiTheme="majorHAnsi" w:cstheme="majorHAnsi"/>
                <w:bCs/>
              </w:rPr>
              <w:t>LD3</w:t>
            </w:r>
          </w:p>
        </w:tc>
        <w:tc>
          <w:tcPr>
            <w:tcW w:w="721" w:type="dxa"/>
            <w:vAlign w:val="center"/>
          </w:tcPr>
          <w:p w14:paraId="66DBA083" w14:textId="1CF2C8A5" w:rsidR="00746E04" w:rsidRPr="00D209E9" w:rsidRDefault="00746E04" w:rsidP="00CD1C19">
            <w:pPr>
              <w:jc w:val="center"/>
              <w:rPr>
                <w:rFonts w:asciiTheme="majorHAnsi" w:hAnsiTheme="majorHAnsi" w:cstheme="majorHAnsi"/>
                <w:bCs/>
              </w:rPr>
            </w:pPr>
            <w:r w:rsidRPr="00D209E9">
              <w:rPr>
                <w:rFonts w:asciiTheme="majorHAnsi" w:hAnsiTheme="majorHAnsi" w:cstheme="majorHAnsi"/>
                <w:bCs/>
              </w:rPr>
              <w:t>LD4</w:t>
            </w:r>
          </w:p>
        </w:tc>
        <w:tc>
          <w:tcPr>
            <w:tcW w:w="721" w:type="dxa"/>
            <w:vAlign w:val="center"/>
          </w:tcPr>
          <w:p w14:paraId="12A9A82B" w14:textId="38554295" w:rsidR="00746E04" w:rsidRPr="00D209E9" w:rsidRDefault="00746E04" w:rsidP="00CD1C19">
            <w:pPr>
              <w:jc w:val="center"/>
              <w:rPr>
                <w:rFonts w:asciiTheme="majorHAnsi" w:hAnsiTheme="majorHAnsi" w:cstheme="majorHAnsi"/>
                <w:bCs/>
              </w:rPr>
            </w:pPr>
            <w:r w:rsidRPr="00D209E9">
              <w:rPr>
                <w:rFonts w:asciiTheme="majorHAnsi" w:hAnsiTheme="majorHAnsi" w:cstheme="majorHAnsi"/>
                <w:bCs/>
              </w:rPr>
              <w:t>LD5</w:t>
            </w:r>
          </w:p>
        </w:tc>
        <w:tc>
          <w:tcPr>
            <w:tcW w:w="721" w:type="dxa"/>
            <w:vAlign w:val="center"/>
          </w:tcPr>
          <w:p w14:paraId="11A546A7" w14:textId="1BCAB5D4" w:rsidR="00746E04" w:rsidRPr="00D209E9" w:rsidRDefault="00746E04" w:rsidP="00CD1C19">
            <w:pPr>
              <w:jc w:val="center"/>
              <w:rPr>
                <w:rFonts w:asciiTheme="majorHAnsi" w:hAnsiTheme="majorHAnsi" w:cstheme="majorHAnsi"/>
                <w:bCs/>
              </w:rPr>
            </w:pPr>
            <w:r w:rsidRPr="00D209E9">
              <w:rPr>
                <w:rFonts w:asciiTheme="majorHAnsi" w:hAnsiTheme="majorHAnsi" w:cstheme="majorHAnsi"/>
                <w:bCs/>
              </w:rPr>
              <w:t>LD6</w:t>
            </w:r>
          </w:p>
        </w:tc>
        <w:tc>
          <w:tcPr>
            <w:tcW w:w="721" w:type="dxa"/>
            <w:vAlign w:val="center"/>
          </w:tcPr>
          <w:p w14:paraId="0C941DA8" w14:textId="5EDACCF2" w:rsidR="00746E04" w:rsidRPr="00D209E9" w:rsidRDefault="00746E04" w:rsidP="00CD1C19">
            <w:pPr>
              <w:jc w:val="center"/>
              <w:rPr>
                <w:rFonts w:asciiTheme="majorHAnsi" w:hAnsiTheme="majorHAnsi" w:cstheme="majorHAnsi"/>
                <w:bCs/>
              </w:rPr>
            </w:pPr>
            <w:r w:rsidRPr="00D209E9">
              <w:rPr>
                <w:rFonts w:asciiTheme="majorHAnsi" w:hAnsiTheme="majorHAnsi" w:cstheme="majorHAnsi"/>
                <w:bCs/>
              </w:rPr>
              <w:t>LD7</w:t>
            </w:r>
          </w:p>
        </w:tc>
        <w:tc>
          <w:tcPr>
            <w:tcW w:w="721" w:type="dxa"/>
            <w:vAlign w:val="center"/>
          </w:tcPr>
          <w:p w14:paraId="29427738" w14:textId="6C72C22C" w:rsidR="00746E04" w:rsidRPr="00D209E9" w:rsidRDefault="00746E04" w:rsidP="00CD1C19">
            <w:pPr>
              <w:jc w:val="center"/>
              <w:rPr>
                <w:rFonts w:asciiTheme="majorHAnsi" w:hAnsiTheme="majorHAnsi" w:cstheme="majorHAnsi"/>
                <w:bCs/>
              </w:rPr>
            </w:pPr>
            <w:r w:rsidRPr="00D209E9">
              <w:rPr>
                <w:rFonts w:asciiTheme="majorHAnsi" w:hAnsiTheme="majorHAnsi" w:cstheme="majorHAnsi"/>
                <w:bCs/>
              </w:rPr>
              <w:t>LD8</w:t>
            </w:r>
          </w:p>
        </w:tc>
      </w:tr>
      <w:tr w:rsidR="00746E04" w:rsidRPr="00D209E9" w14:paraId="5DD73081" w14:textId="77777777" w:rsidTr="00205B46">
        <w:trPr>
          <w:jc w:val="center"/>
        </w:trPr>
        <w:tc>
          <w:tcPr>
            <w:tcW w:w="721" w:type="dxa"/>
            <w:vAlign w:val="center"/>
          </w:tcPr>
          <w:p w14:paraId="709A303E" w14:textId="30B3FA85" w:rsidR="00746E04" w:rsidRPr="00D209E9" w:rsidRDefault="00746E04" w:rsidP="00CD1C19">
            <w:pPr>
              <w:jc w:val="center"/>
              <w:rPr>
                <w:rFonts w:asciiTheme="majorHAnsi" w:hAnsiTheme="majorHAnsi" w:cstheme="majorHAnsi"/>
                <w:bCs/>
              </w:rPr>
            </w:pPr>
            <w:r w:rsidRPr="00D209E9">
              <w:rPr>
                <w:rFonts w:asciiTheme="majorHAnsi" w:hAnsiTheme="majorHAnsi" w:cstheme="majorHAnsi"/>
                <w:bCs/>
              </w:rPr>
              <w:t>.5105</w:t>
            </w:r>
          </w:p>
        </w:tc>
        <w:tc>
          <w:tcPr>
            <w:tcW w:w="721" w:type="dxa"/>
            <w:vAlign w:val="center"/>
          </w:tcPr>
          <w:p w14:paraId="6639B45B" w14:textId="477CD734" w:rsidR="00746E04" w:rsidRPr="00D209E9" w:rsidRDefault="00746E04" w:rsidP="00CD1C19">
            <w:pPr>
              <w:jc w:val="center"/>
              <w:rPr>
                <w:rFonts w:asciiTheme="majorHAnsi" w:hAnsiTheme="majorHAnsi" w:cstheme="majorHAnsi"/>
                <w:bCs/>
              </w:rPr>
            </w:pPr>
            <w:r w:rsidRPr="00D209E9">
              <w:rPr>
                <w:rFonts w:asciiTheme="majorHAnsi" w:hAnsiTheme="majorHAnsi" w:cstheme="majorHAnsi"/>
                <w:bCs/>
              </w:rPr>
              <w:t>.1985</w:t>
            </w:r>
          </w:p>
        </w:tc>
        <w:tc>
          <w:tcPr>
            <w:tcW w:w="721" w:type="dxa"/>
            <w:vAlign w:val="center"/>
          </w:tcPr>
          <w:p w14:paraId="4EC8EE62" w14:textId="0E0D2353" w:rsidR="00746E04" w:rsidRPr="00D209E9" w:rsidRDefault="00746E04" w:rsidP="00CD1C19">
            <w:pPr>
              <w:jc w:val="center"/>
              <w:rPr>
                <w:rFonts w:asciiTheme="majorHAnsi" w:hAnsiTheme="majorHAnsi" w:cstheme="majorHAnsi"/>
                <w:bCs/>
              </w:rPr>
            </w:pPr>
            <w:r w:rsidRPr="00D209E9">
              <w:rPr>
                <w:rFonts w:asciiTheme="majorHAnsi" w:hAnsiTheme="majorHAnsi" w:cstheme="majorHAnsi"/>
                <w:bCs/>
              </w:rPr>
              <w:t>.0768</w:t>
            </w:r>
          </w:p>
        </w:tc>
        <w:tc>
          <w:tcPr>
            <w:tcW w:w="721" w:type="dxa"/>
            <w:vAlign w:val="center"/>
          </w:tcPr>
          <w:p w14:paraId="0D6E11F4" w14:textId="415346DB" w:rsidR="00746E04" w:rsidRPr="00D209E9" w:rsidRDefault="00746E04" w:rsidP="00CD1C19">
            <w:pPr>
              <w:jc w:val="center"/>
              <w:rPr>
                <w:rFonts w:asciiTheme="majorHAnsi" w:hAnsiTheme="majorHAnsi" w:cstheme="majorHAnsi"/>
                <w:bCs/>
              </w:rPr>
            </w:pPr>
            <w:r w:rsidRPr="00D209E9">
              <w:rPr>
                <w:rFonts w:asciiTheme="majorHAnsi" w:hAnsiTheme="majorHAnsi" w:cstheme="majorHAnsi"/>
                <w:bCs/>
              </w:rPr>
              <w:t>.0675</w:t>
            </w:r>
          </w:p>
        </w:tc>
        <w:tc>
          <w:tcPr>
            <w:tcW w:w="721" w:type="dxa"/>
            <w:vAlign w:val="center"/>
          </w:tcPr>
          <w:p w14:paraId="52B363C7" w14:textId="517AA74B" w:rsidR="00746E04" w:rsidRPr="00D209E9" w:rsidRDefault="00746E04" w:rsidP="00CD1C19">
            <w:pPr>
              <w:jc w:val="center"/>
              <w:rPr>
                <w:rFonts w:asciiTheme="majorHAnsi" w:hAnsiTheme="majorHAnsi" w:cstheme="majorHAnsi"/>
                <w:bCs/>
              </w:rPr>
            </w:pPr>
            <w:r w:rsidRPr="00D209E9">
              <w:rPr>
                <w:rFonts w:asciiTheme="majorHAnsi" w:hAnsiTheme="majorHAnsi" w:cstheme="majorHAnsi"/>
                <w:bCs/>
              </w:rPr>
              <w:t>.0489</w:t>
            </w:r>
          </w:p>
        </w:tc>
        <w:tc>
          <w:tcPr>
            <w:tcW w:w="721" w:type="dxa"/>
            <w:vAlign w:val="center"/>
          </w:tcPr>
          <w:p w14:paraId="4707B497" w14:textId="5A657BC2" w:rsidR="00746E04" w:rsidRPr="00D209E9" w:rsidRDefault="00746E04" w:rsidP="00CD1C19">
            <w:pPr>
              <w:jc w:val="center"/>
              <w:rPr>
                <w:rFonts w:asciiTheme="majorHAnsi" w:hAnsiTheme="majorHAnsi" w:cstheme="majorHAnsi"/>
                <w:bCs/>
              </w:rPr>
            </w:pPr>
            <w:r w:rsidRPr="00D209E9">
              <w:rPr>
                <w:rFonts w:asciiTheme="majorHAnsi" w:hAnsiTheme="majorHAnsi" w:cstheme="majorHAnsi"/>
                <w:bCs/>
              </w:rPr>
              <w:t>.0426</w:t>
            </w:r>
          </w:p>
        </w:tc>
        <w:tc>
          <w:tcPr>
            <w:tcW w:w="721" w:type="dxa"/>
            <w:vAlign w:val="center"/>
          </w:tcPr>
          <w:p w14:paraId="0DA7E2E5" w14:textId="76F8F708" w:rsidR="00746E04" w:rsidRPr="00D209E9" w:rsidRDefault="00746E04" w:rsidP="00CD1C19">
            <w:pPr>
              <w:jc w:val="center"/>
              <w:rPr>
                <w:rFonts w:asciiTheme="majorHAnsi" w:hAnsiTheme="majorHAnsi" w:cstheme="majorHAnsi"/>
                <w:bCs/>
              </w:rPr>
            </w:pPr>
            <w:r w:rsidRPr="00D209E9">
              <w:rPr>
                <w:rFonts w:asciiTheme="majorHAnsi" w:hAnsiTheme="majorHAnsi" w:cstheme="majorHAnsi"/>
                <w:bCs/>
              </w:rPr>
              <w:t>.0</w:t>
            </w:r>
            <w:r w:rsidR="00205B46" w:rsidRPr="00D209E9">
              <w:rPr>
                <w:rFonts w:asciiTheme="majorHAnsi" w:hAnsiTheme="majorHAnsi" w:cstheme="majorHAnsi"/>
                <w:bCs/>
              </w:rPr>
              <w:t>3</w:t>
            </w:r>
            <w:r w:rsidRPr="00D209E9">
              <w:rPr>
                <w:rFonts w:asciiTheme="majorHAnsi" w:hAnsiTheme="majorHAnsi" w:cstheme="majorHAnsi"/>
                <w:bCs/>
              </w:rPr>
              <w:t>1</w:t>
            </w:r>
            <w:r w:rsidR="00205B46" w:rsidRPr="00D209E9">
              <w:rPr>
                <w:rFonts w:asciiTheme="majorHAnsi" w:hAnsiTheme="majorHAnsi" w:cstheme="majorHAnsi"/>
                <w:bCs/>
              </w:rPr>
              <w:t>8</w:t>
            </w:r>
          </w:p>
        </w:tc>
        <w:tc>
          <w:tcPr>
            <w:tcW w:w="721" w:type="dxa"/>
            <w:vAlign w:val="center"/>
          </w:tcPr>
          <w:p w14:paraId="7CB81D17" w14:textId="32C4A2E0" w:rsidR="00746E04" w:rsidRPr="00D209E9" w:rsidRDefault="00746E04" w:rsidP="00CD1C19">
            <w:pPr>
              <w:jc w:val="center"/>
              <w:rPr>
                <w:rFonts w:asciiTheme="majorHAnsi" w:hAnsiTheme="majorHAnsi" w:cstheme="majorHAnsi"/>
                <w:bCs/>
              </w:rPr>
            </w:pPr>
            <w:r w:rsidRPr="00D209E9">
              <w:rPr>
                <w:rFonts w:asciiTheme="majorHAnsi" w:hAnsiTheme="majorHAnsi" w:cstheme="majorHAnsi"/>
                <w:bCs/>
              </w:rPr>
              <w:t>.</w:t>
            </w:r>
            <w:r w:rsidR="00205B46" w:rsidRPr="00D209E9">
              <w:rPr>
                <w:rFonts w:asciiTheme="majorHAnsi" w:hAnsiTheme="majorHAnsi" w:cstheme="majorHAnsi"/>
                <w:bCs/>
              </w:rPr>
              <w:t>0233</w:t>
            </w:r>
          </w:p>
        </w:tc>
      </w:tr>
    </w:tbl>
    <w:p w14:paraId="3E9D3D1E" w14:textId="77777777" w:rsidR="00746E04" w:rsidRPr="00D209E9" w:rsidRDefault="00746E04" w:rsidP="004D16F3">
      <w:pPr>
        <w:rPr>
          <w:rFonts w:asciiTheme="majorHAnsi" w:hAnsiTheme="majorHAnsi" w:cstheme="majorHAnsi"/>
          <w:bCs/>
        </w:rPr>
      </w:pPr>
    </w:p>
    <w:tbl>
      <w:tblPr>
        <w:tblStyle w:val="TableGrid"/>
        <w:tblpPr w:leftFromText="180" w:rightFromText="180" w:vertAnchor="text" w:horzAnchor="margin" w:tblpXSpec="center" w:tblpY="1653"/>
        <w:tblW w:w="0" w:type="auto"/>
        <w:tblLook w:val="04A0" w:firstRow="1" w:lastRow="0" w:firstColumn="1" w:lastColumn="0" w:noHBand="0" w:noVBand="1"/>
      </w:tblPr>
      <w:tblGrid>
        <w:gridCol w:w="1160"/>
        <w:gridCol w:w="815"/>
        <w:gridCol w:w="802"/>
        <w:gridCol w:w="828"/>
        <w:gridCol w:w="828"/>
        <w:gridCol w:w="939"/>
        <w:gridCol w:w="828"/>
        <w:gridCol w:w="939"/>
        <w:gridCol w:w="828"/>
        <w:gridCol w:w="828"/>
      </w:tblGrid>
      <w:tr w:rsidR="00C474DE" w:rsidRPr="00D209E9" w14:paraId="729A270F" w14:textId="77777777" w:rsidTr="00C474DE">
        <w:tc>
          <w:tcPr>
            <w:tcW w:w="1160" w:type="dxa"/>
          </w:tcPr>
          <w:p w14:paraId="2633CDBA" w14:textId="77777777" w:rsidR="00C474DE" w:rsidRPr="00D209E9" w:rsidRDefault="00C474DE" w:rsidP="00C474DE">
            <w:pPr>
              <w:jc w:val="center"/>
              <w:rPr>
                <w:rFonts w:asciiTheme="majorHAnsi" w:hAnsiTheme="majorHAnsi" w:cstheme="majorHAnsi"/>
                <w:bCs/>
              </w:rPr>
            </w:pPr>
          </w:p>
        </w:tc>
        <w:tc>
          <w:tcPr>
            <w:tcW w:w="815" w:type="dxa"/>
            <w:vAlign w:val="center"/>
          </w:tcPr>
          <w:p w14:paraId="2C6822D3" w14:textId="77777777"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Class 1</w:t>
            </w:r>
          </w:p>
        </w:tc>
        <w:tc>
          <w:tcPr>
            <w:tcW w:w="802" w:type="dxa"/>
            <w:vAlign w:val="center"/>
          </w:tcPr>
          <w:p w14:paraId="320CD2B8" w14:textId="77777777"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Class 2</w:t>
            </w:r>
          </w:p>
        </w:tc>
        <w:tc>
          <w:tcPr>
            <w:tcW w:w="721" w:type="dxa"/>
            <w:vAlign w:val="center"/>
          </w:tcPr>
          <w:p w14:paraId="30FC9D0F" w14:textId="77777777"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Class 3</w:t>
            </w:r>
          </w:p>
        </w:tc>
        <w:tc>
          <w:tcPr>
            <w:tcW w:w="721" w:type="dxa"/>
            <w:vAlign w:val="center"/>
          </w:tcPr>
          <w:p w14:paraId="66221579" w14:textId="77777777"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Class 4</w:t>
            </w:r>
          </w:p>
        </w:tc>
        <w:tc>
          <w:tcPr>
            <w:tcW w:w="721" w:type="dxa"/>
            <w:vAlign w:val="center"/>
          </w:tcPr>
          <w:p w14:paraId="449EB8AB" w14:textId="77777777"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Class 5</w:t>
            </w:r>
          </w:p>
        </w:tc>
        <w:tc>
          <w:tcPr>
            <w:tcW w:w="721" w:type="dxa"/>
            <w:vAlign w:val="center"/>
          </w:tcPr>
          <w:p w14:paraId="181F5FAD" w14:textId="77777777"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Class 6</w:t>
            </w:r>
          </w:p>
        </w:tc>
        <w:tc>
          <w:tcPr>
            <w:tcW w:w="721" w:type="dxa"/>
            <w:vAlign w:val="center"/>
          </w:tcPr>
          <w:p w14:paraId="06A62460" w14:textId="77777777"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Class 9</w:t>
            </w:r>
          </w:p>
        </w:tc>
        <w:tc>
          <w:tcPr>
            <w:tcW w:w="721" w:type="dxa"/>
            <w:vAlign w:val="center"/>
          </w:tcPr>
          <w:p w14:paraId="2ECE3704" w14:textId="77777777"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Class 10</w:t>
            </w:r>
          </w:p>
        </w:tc>
        <w:tc>
          <w:tcPr>
            <w:tcW w:w="721" w:type="dxa"/>
          </w:tcPr>
          <w:p w14:paraId="38215A83" w14:textId="5D8EB33E"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Class 16</w:t>
            </w:r>
          </w:p>
        </w:tc>
      </w:tr>
      <w:tr w:rsidR="00C474DE" w:rsidRPr="00D209E9" w14:paraId="1DB31221" w14:textId="77777777" w:rsidTr="00C474DE">
        <w:tc>
          <w:tcPr>
            <w:tcW w:w="1160" w:type="dxa"/>
          </w:tcPr>
          <w:p w14:paraId="1ED951A1" w14:textId="77777777"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Sensitivity</w:t>
            </w:r>
          </w:p>
        </w:tc>
        <w:tc>
          <w:tcPr>
            <w:tcW w:w="815" w:type="dxa"/>
            <w:vAlign w:val="center"/>
          </w:tcPr>
          <w:p w14:paraId="121D459D" w14:textId="77777777"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.7377</w:t>
            </w:r>
          </w:p>
        </w:tc>
        <w:tc>
          <w:tcPr>
            <w:tcW w:w="802" w:type="dxa"/>
            <w:vAlign w:val="center"/>
          </w:tcPr>
          <w:p w14:paraId="08044D63" w14:textId="77777777"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.5620</w:t>
            </w:r>
          </w:p>
        </w:tc>
        <w:tc>
          <w:tcPr>
            <w:tcW w:w="721" w:type="dxa"/>
            <w:vAlign w:val="center"/>
          </w:tcPr>
          <w:p w14:paraId="28198F08" w14:textId="77777777"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1</w:t>
            </w:r>
          </w:p>
        </w:tc>
        <w:tc>
          <w:tcPr>
            <w:tcW w:w="721" w:type="dxa"/>
            <w:vAlign w:val="center"/>
          </w:tcPr>
          <w:p w14:paraId="7790E4FE" w14:textId="77777777"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.6666</w:t>
            </w:r>
          </w:p>
        </w:tc>
        <w:tc>
          <w:tcPr>
            <w:tcW w:w="721" w:type="dxa"/>
            <w:vAlign w:val="center"/>
          </w:tcPr>
          <w:p w14:paraId="0CADE23B" w14:textId="77777777"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.0</w:t>
            </w:r>
          </w:p>
        </w:tc>
        <w:tc>
          <w:tcPr>
            <w:tcW w:w="721" w:type="dxa"/>
            <w:vAlign w:val="center"/>
          </w:tcPr>
          <w:p w14:paraId="05CCB1F3" w14:textId="77777777"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.5</w:t>
            </w:r>
          </w:p>
        </w:tc>
        <w:tc>
          <w:tcPr>
            <w:tcW w:w="721" w:type="dxa"/>
            <w:vAlign w:val="center"/>
          </w:tcPr>
          <w:p w14:paraId="18D379D1" w14:textId="00F2BCB8"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1.0</w:t>
            </w:r>
          </w:p>
        </w:tc>
        <w:tc>
          <w:tcPr>
            <w:tcW w:w="721" w:type="dxa"/>
            <w:vAlign w:val="center"/>
          </w:tcPr>
          <w:p w14:paraId="03F505CB" w14:textId="2BF014E9"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.7</w:t>
            </w:r>
          </w:p>
        </w:tc>
        <w:tc>
          <w:tcPr>
            <w:tcW w:w="721" w:type="dxa"/>
          </w:tcPr>
          <w:p w14:paraId="69EBFF6E" w14:textId="345EF6CD"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0</w:t>
            </w:r>
          </w:p>
        </w:tc>
      </w:tr>
      <w:tr w:rsidR="00C474DE" w:rsidRPr="00D209E9" w14:paraId="44B3F304" w14:textId="77777777" w:rsidTr="00C474DE">
        <w:tc>
          <w:tcPr>
            <w:tcW w:w="1160" w:type="dxa"/>
          </w:tcPr>
          <w:p w14:paraId="79CB366E" w14:textId="77777777" w:rsidR="00C474DE" w:rsidRPr="00D209E9" w:rsidRDefault="00C474DE" w:rsidP="00C474DE">
            <w:pPr>
              <w:jc w:val="center"/>
              <w:rPr>
                <w:rFonts w:asciiTheme="majorHAnsi" w:hAnsiTheme="majorHAnsi" w:cstheme="majorHAnsi"/>
                <w:bCs/>
              </w:rPr>
            </w:pPr>
            <w:proofErr w:type="spellStart"/>
            <w:r w:rsidRPr="00D209E9">
              <w:rPr>
                <w:rFonts w:asciiTheme="majorHAnsi" w:hAnsiTheme="majorHAnsi" w:cstheme="majorHAnsi"/>
                <w:bCs/>
              </w:rPr>
              <w:t>Specifity</w:t>
            </w:r>
            <w:proofErr w:type="spellEnd"/>
          </w:p>
        </w:tc>
        <w:tc>
          <w:tcPr>
            <w:tcW w:w="815" w:type="dxa"/>
            <w:vAlign w:val="center"/>
          </w:tcPr>
          <w:p w14:paraId="03F40DE1" w14:textId="259431E2"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.7778</w:t>
            </w:r>
          </w:p>
        </w:tc>
        <w:tc>
          <w:tcPr>
            <w:tcW w:w="802" w:type="dxa"/>
            <w:vAlign w:val="center"/>
          </w:tcPr>
          <w:p w14:paraId="44C52437" w14:textId="24371AFD"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.9333</w:t>
            </w:r>
          </w:p>
        </w:tc>
        <w:tc>
          <w:tcPr>
            <w:tcW w:w="721" w:type="dxa"/>
            <w:vAlign w:val="center"/>
          </w:tcPr>
          <w:p w14:paraId="5A0B23A7" w14:textId="0EFBAAF1"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.99038</w:t>
            </w:r>
          </w:p>
        </w:tc>
        <w:tc>
          <w:tcPr>
            <w:tcW w:w="721" w:type="dxa"/>
            <w:vAlign w:val="center"/>
          </w:tcPr>
          <w:p w14:paraId="7863970E" w14:textId="3DC7E5B8"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.99029</w:t>
            </w:r>
          </w:p>
        </w:tc>
        <w:tc>
          <w:tcPr>
            <w:tcW w:w="721" w:type="dxa"/>
            <w:vAlign w:val="center"/>
          </w:tcPr>
          <w:p w14:paraId="1FA6E8AD" w14:textId="7D71F8F4"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.990385</w:t>
            </w:r>
          </w:p>
        </w:tc>
        <w:tc>
          <w:tcPr>
            <w:tcW w:w="721" w:type="dxa"/>
            <w:vAlign w:val="center"/>
          </w:tcPr>
          <w:p w14:paraId="61390099" w14:textId="6A59D7A2"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.94118</w:t>
            </w:r>
          </w:p>
        </w:tc>
        <w:tc>
          <w:tcPr>
            <w:tcW w:w="721" w:type="dxa"/>
            <w:vAlign w:val="center"/>
          </w:tcPr>
          <w:p w14:paraId="62D8DFEC" w14:textId="6E1034DE"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.990476</w:t>
            </w:r>
          </w:p>
        </w:tc>
        <w:tc>
          <w:tcPr>
            <w:tcW w:w="721" w:type="dxa"/>
            <w:vAlign w:val="center"/>
          </w:tcPr>
          <w:p w14:paraId="3513419E" w14:textId="2DEACEDC"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.95833</w:t>
            </w:r>
          </w:p>
        </w:tc>
        <w:tc>
          <w:tcPr>
            <w:tcW w:w="721" w:type="dxa"/>
          </w:tcPr>
          <w:p w14:paraId="3EC91EEB" w14:textId="50539CA7" w:rsidR="00C474DE" w:rsidRPr="00D209E9" w:rsidRDefault="00C474DE" w:rsidP="00C474DE">
            <w:pPr>
              <w:jc w:val="center"/>
              <w:rPr>
                <w:rFonts w:asciiTheme="majorHAnsi" w:hAnsiTheme="majorHAnsi" w:cstheme="majorHAnsi"/>
                <w:bCs/>
              </w:rPr>
            </w:pPr>
            <w:r w:rsidRPr="00D209E9">
              <w:rPr>
                <w:rFonts w:asciiTheme="majorHAnsi" w:hAnsiTheme="majorHAnsi" w:cstheme="majorHAnsi"/>
                <w:bCs/>
              </w:rPr>
              <w:t>.91919</w:t>
            </w:r>
          </w:p>
        </w:tc>
      </w:tr>
    </w:tbl>
    <w:p w14:paraId="3DD9121C" w14:textId="5068EAC2" w:rsidR="00C474DE" w:rsidRPr="00D209E9" w:rsidRDefault="00FF7DF5" w:rsidP="007458EC">
      <w:pPr>
        <w:jc w:val="both"/>
        <w:rPr>
          <w:rFonts w:asciiTheme="majorHAnsi" w:hAnsiTheme="majorHAnsi" w:cstheme="majorHAnsi"/>
          <w:bCs/>
        </w:rPr>
      </w:pPr>
      <w:r w:rsidRPr="00D209E9">
        <w:rPr>
          <w:rFonts w:asciiTheme="majorHAnsi" w:hAnsiTheme="majorHAnsi" w:cstheme="majorHAnsi"/>
          <w:bCs/>
        </w:rPr>
        <w:t xml:space="preserve"> </w:t>
      </w:r>
      <w:r w:rsidR="007458EC" w:rsidRPr="007458EC">
        <w:rPr>
          <w:rFonts w:asciiTheme="majorHAnsi" w:hAnsiTheme="majorHAnsi" w:cstheme="majorHAnsi"/>
          <w:bCs/>
        </w:rPr>
        <w:t xml:space="preserve">Dataset split into 70/30 split in which %70 is the training data, and the rest is the holdout test data. The confusion matrix of predicted and actual labels shown in Figure 1. The model can predict the first class good which could be related to the high number of observations from this class. On the other side, our model has a hard time to predict class 16 and 5. Our model has achieved an overall accuracy </w:t>
      </w:r>
      <w:r w:rsidR="007458EC" w:rsidRPr="007458EC">
        <w:rPr>
          <w:rFonts w:asciiTheme="majorHAnsi" w:hAnsiTheme="majorHAnsi" w:cstheme="majorHAnsi"/>
          <w:bCs/>
        </w:rPr>
        <w:t>of 0.6415.</w:t>
      </w:r>
    </w:p>
    <w:p w14:paraId="3D3822F0" w14:textId="77777777" w:rsidR="00C474DE" w:rsidRPr="00D209E9" w:rsidRDefault="00C474DE" w:rsidP="00C474DE">
      <w:pPr>
        <w:rPr>
          <w:rFonts w:asciiTheme="majorHAnsi" w:hAnsiTheme="majorHAnsi" w:cstheme="majorHAnsi"/>
          <w:bCs/>
        </w:rPr>
      </w:pPr>
      <w:r w:rsidRPr="00D209E9">
        <w:rPr>
          <w:rFonts w:asciiTheme="majorHAnsi" w:hAnsiTheme="majorHAnsi" w:cstheme="majorHAnsi"/>
          <w:bCs/>
        </w:rPr>
        <w:t xml:space="preserve">   </w:t>
      </w:r>
    </w:p>
    <w:tbl>
      <w:tblPr>
        <w:tblStyle w:val="TableGrid"/>
        <w:tblpPr w:leftFromText="180" w:rightFromText="180" w:vertAnchor="text" w:horzAnchor="page" w:tblpX="6443" w:tblpY="2149"/>
        <w:tblW w:w="0" w:type="auto"/>
        <w:tblLook w:val="04A0" w:firstRow="1" w:lastRow="0" w:firstColumn="1" w:lastColumn="0" w:noHBand="0" w:noVBand="1"/>
      </w:tblPr>
      <w:tblGrid>
        <w:gridCol w:w="1228"/>
        <w:gridCol w:w="1229"/>
        <w:gridCol w:w="1229"/>
      </w:tblGrid>
      <w:tr w:rsidR="007458EC" w:rsidRPr="00D209E9" w14:paraId="37C52D45" w14:textId="77777777" w:rsidTr="007458EC">
        <w:trPr>
          <w:trHeight w:val="299"/>
        </w:trPr>
        <w:tc>
          <w:tcPr>
            <w:tcW w:w="1228" w:type="dxa"/>
          </w:tcPr>
          <w:p w14:paraId="025B60B6" w14:textId="77777777" w:rsidR="007458EC" w:rsidRPr="00D209E9" w:rsidRDefault="007458EC" w:rsidP="007458EC">
            <w:pPr>
              <w:rPr>
                <w:rFonts w:asciiTheme="majorHAnsi" w:hAnsiTheme="majorHAnsi" w:cstheme="majorHAnsi"/>
                <w:bCs/>
              </w:rPr>
            </w:pPr>
          </w:p>
        </w:tc>
        <w:tc>
          <w:tcPr>
            <w:tcW w:w="1229" w:type="dxa"/>
          </w:tcPr>
          <w:p w14:paraId="0699CDE8" w14:textId="77777777" w:rsidR="007458EC" w:rsidRPr="00D209E9" w:rsidRDefault="007458EC" w:rsidP="007458EC">
            <w:pPr>
              <w:rPr>
                <w:rFonts w:asciiTheme="majorHAnsi" w:hAnsiTheme="majorHAnsi" w:cstheme="majorHAnsi"/>
                <w:bCs/>
              </w:rPr>
            </w:pPr>
            <w:r w:rsidRPr="00D209E9">
              <w:rPr>
                <w:rFonts w:asciiTheme="majorHAnsi" w:hAnsiTheme="majorHAnsi" w:cstheme="majorHAnsi"/>
                <w:bCs/>
              </w:rPr>
              <w:t xml:space="preserve">Low </w:t>
            </w:r>
          </w:p>
        </w:tc>
        <w:tc>
          <w:tcPr>
            <w:tcW w:w="1229" w:type="dxa"/>
          </w:tcPr>
          <w:p w14:paraId="557D0211" w14:textId="77777777" w:rsidR="007458EC" w:rsidRPr="00D209E9" w:rsidRDefault="007458EC" w:rsidP="007458EC">
            <w:pPr>
              <w:rPr>
                <w:rFonts w:asciiTheme="majorHAnsi" w:hAnsiTheme="majorHAnsi" w:cstheme="majorHAnsi"/>
                <w:bCs/>
              </w:rPr>
            </w:pPr>
            <w:r w:rsidRPr="00D209E9">
              <w:rPr>
                <w:rFonts w:asciiTheme="majorHAnsi" w:hAnsiTheme="majorHAnsi" w:cstheme="majorHAnsi"/>
                <w:bCs/>
              </w:rPr>
              <w:t>High</w:t>
            </w:r>
          </w:p>
        </w:tc>
      </w:tr>
      <w:tr w:rsidR="007458EC" w:rsidRPr="00D209E9" w14:paraId="1DC93D48" w14:textId="77777777" w:rsidTr="007458EC">
        <w:trPr>
          <w:trHeight w:val="282"/>
        </w:trPr>
        <w:tc>
          <w:tcPr>
            <w:tcW w:w="1228" w:type="dxa"/>
          </w:tcPr>
          <w:p w14:paraId="22667839" w14:textId="77777777" w:rsidR="007458EC" w:rsidRPr="00D209E9" w:rsidRDefault="007458EC" w:rsidP="007458EC">
            <w:pPr>
              <w:rPr>
                <w:rFonts w:asciiTheme="majorHAnsi" w:hAnsiTheme="majorHAnsi" w:cstheme="majorHAnsi"/>
                <w:bCs/>
              </w:rPr>
            </w:pPr>
            <w:r w:rsidRPr="00D209E9">
              <w:rPr>
                <w:rFonts w:asciiTheme="majorHAnsi" w:hAnsiTheme="majorHAnsi" w:cstheme="majorHAnsi"/>
                <w:bCs/>
              </w:rPr>
              <w:t>Low</w:t>
            </w:r>
          </w:p>
        </w:tc>
        <w:tc>
          <w:tcPr>
            <w:tcW w:w="1229" w:type="dxa"/>
          </w:tcPr>
          <w:p w14:paraId="501EF979" w14:textId="77777777" w:rsidR="007458EC" w:rsidRPr="00D209E9" w:rsidRDefault="007458EC" w:rsidP="007458EC">
            <w:pPr>
              <w:rPr>
                <w:rFonts w:asciiTheme="majorHAnsi" w:hAnsiTheme="majorHAnsi" w:cstheme="majorHAnsi"/>
                <w:bCs/>
              </w:rPr>
            </w:pPr>
            <w:r w:rsidRPr="00D209E9">
              <w:rPr>
                <w:rFonts w:asciiTheme="majorHAnsi" w:hAnsiTheme="majorHAnsi" w:cstheme="majorHAnsi"/>
                <w:bCs/>
              </w:rPr>
              <w:t>179</w:t>
            </w:r>
          </w:p>
        </w:tc>
        <w:tc>
          <w:tcPr>
            <w:tcW w:w="1229" w:type="dxa"/>
          </w:tcPr>
          <w:p w14:paraId="4F557DD5" w14:textId="77777777" w:rsidR="007458EC" w:rsidRPr="00D209E9" w:rsidRDefault="007458EC" w:rsidP="007458EC">
            <w:pPr>
              <w:rPr>
                <w:rFonts w:asciiTheme="majorHAnsi" w:hAnsiTheme="majorHAnsi" w:cstheme="majorHAnsi"/>
                <w:bCs/>
              </w:rPr>
            </w:pPr>
            <w:r w:rsidRPr="00D209E9">
              <w:rPr>
                <w:rFonts w:asciiTheme="majorHAnsi" w:hAnsiTheme="majorHAnsi" w:cstheme="majorHAnsi"/>
                <w:bCs/>
              </w:rPr>
              <w:t>64</w:t>
            </w:r>
          </w:p>
        </w:tc>
      </w:tr>
      <w:tr w:rsidR="007458EC" w:rsidRPr="00D209E9" w14:paraId="3A74AB96" w14:textId="77777777" w:rsidTr="007458EC">
        <w:trPr>
          <w:trHeight w:val="282"/>
        </w:trPr>
        <w:tc>
          <w:tcPr>
            <w:tcW w:w="1228" w:type="dxa"/>
          </w:tcPr>
          <w:p w14:paraId="4C40B205" w14:textId="77777777" w:rsidR="007458EC" w:rsidRPr="00D209E9" w:rsidRDefault="007458EC" w:rsidP="007458EC">
            <w:pPr>
              <w:rPr>
                <w:rFonts w:asciiTheme="majorHAnsi" w:hAnsiTheme="majorHAnsi" w:cstheme="majorHAnsi"/>
                <w:bCs/>
              </w:rPr>
            </w:pPr>
            <w:r w:rsidRPr="00D209E9">
              <w:rPr>
                <w:rFonts w:asciiTheme="majorHAnsi" w:hAnsiTheme="majorHAnsi" w:cstheme="majorHAnsi"/>
                <w:bCs/>
              </w:rPr>
              <w:t>High</w:t>
            </w:r>
          </w:p>
        </w:tc>
        <w:tc>
          <w:tcPr>
            <w:tcW w:w="1229" w:type="dxa"/>
          </w:tcPr>
          <w:p w14:paraId="68FA52DD" w14:textId="77777777" w:rsidR="007458EC" w:rsidRPr="00D209E9" w:rsidRDefault="007458EC" w:rsidP="007458EC">
            <w:pPr>
              <w:rPr>
                <w:rFonts w:asciiTheme="majorHAnsi" w:hAnsiTheme="majorHAnsi" w:cstheme="majorHAnsi"/>
                <w:bCs/>
              </w:rPr>
            </w:pPr>
            <w:r w:rsidRPr="00D209E9">
              <w:rPr>
                <w:rFonts w:asciiTheme="majorHAnsi" w:hAnsiTheme="majorHAnsi" w:cstheme="majorHAnsi"/>
                <w:bCs/>
              </w:rPr>
              <w:t>58</w:t>
            </w:r>
          </w:p>
        </w:tc>
        <w:tc>
          <w:tcPr>
            <w:tcW w:w="1229" w:type="dxa"/>
          </w:tcPr>
          <w:p w14:paraId="6649DB73" w14:textId="77777777" w:rsidR="007458EC" w:rsidRPr="00D209E9" w:rsidRDefault="007458EC" w:rsidP="007458EC">
            <w:pPr>
              <w:rPr>
                <w:rFonts w:asciiTheme="majorHAnsi" w:hAnsiTheme="majorHAnsi" w:cstheme="majorHAnsi"/>
                <w:bCs/>
              </w:rPr>
            </w:pPr>
            <w:r w:rsidRPr="00D209E9">
              <w:rPr>
                <w:rFonts w:asciiTheme="majorHAnsi" w:hAnsiTheme="majorHAnsi" w:cstheme="majorHAnsi"/>
                <w:bCs/>
              </w:rPr>
              <w:t>77</w:t>
            </w:r>
          </w:p>
        </w:tc>
      </w:tr>
    </w:tbl>
    <w:p w14:paraId="4D3FA45A" w14:textId="6AD197F0" w:rsidR="00FF7DF5" w:rsidRPr="00D209E9" w:rsidRDefault="00C474DE" w:rsidP="00BE0024">
      <w:pPr>
        <w:jc w:val="center"/>
        <w:rPr>
          <w:rFonts w:asciiTheme="majorHAnsi" w:hAnsiTheme="majorHAnsi" w:cstheme="majorHAnsi"/>
          <w:bCs/>
        </w:rPr>
      </w:pPr>
      <w:r w:rsidRPr="00D209E9">
        <w:rPr>
          <w:rFonts w:asciiTheme="majorHAnsi" w:hAnsiTheme="majorHAnsi" w:cstheme="majorHAnsi"/>
          <w:bCs/>
          <w:noProof/>
        </w:rPr>
        <w:drawing>
          <wp:inline distT="0" distB="0" distL="0" distR="0" wp14:anchorId="6CDEA7FD" wp14:editId="4ED2F0F7">
            <wp:extent cx="1755515" cy="1499292"/>
            <wp:effectExtent l="25400" t="25400" r="99060" b="10096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da_conf.png"/>
                    <pic:cNvPicPr/>
                  </pic:nvPicPr>
                  <pic:blipFill rotWithShape="1">
                    <a:blip r:embed="rId6">
                      <a:extLst>
                        <a:ext uri="{28A0092B-C50C-407E-A947-70E740481C1C}">
                          <a14:useLocalDpi xmlns:a14="http://schemas.microsoft.com/office/drawing/2010/main" val="0"/>
                        </a:ext>
                      </a:extLst>
                    </a:blip>
                    <a:srcRect l="2769" r="5574"/>
                    <a:stretch/>
                  </pic:blipFill>
                  <pic:spPr bwMode="auto">
                    <a:xfrm>
                      <a:off x="0" y="0"/>
                      <a:ext cx="1762928" cy="1505623"/>
                    </a:xfrm>
                    <a:prstGeom prst="rect">
                      <a:avLst/>
                    </a:prstGeom>
                    <a:ln w="127000" cap="sq">
                      <a:no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140F06BC" w14:textId="76A8DBF1" w:rsidR="00C474DE" w:rsidRPr="00D209E9" w:rsidRDefault="00BE0024" w:rsidP="00BE0024">
      <w:pPr>
        <w:rPr>
          <w:rFonts w:asciiTheme="majorHAnsi" w:hAnsiTheme="majorHAnsi" w:cstheme="majorHAnsi"/>
          <w:bCs/>
        </w:rPr>
      </w:pPr>
      <w:r w:rsidRPr="00D209E9">
        <w:rPr>
          <w:rFonts w:asciiTheme="majorHAnsi" w:hAnsiTheme="majorHAnsi" w:cstheme="majorHAnsi"/>
          <w:bCs/>
        </w:rPr>
        <w:t xml:space="preserve">                          </w:t>
      </w:r>
      <w:r w:rsidR="00C474DE" w:rsidRPr="00D209E9">
        <w:rPr>
          <w:rFonts w:asciiTheme="majorHAnsi" w:hAnsiTheme="majorHAnsi" w:cstheme="majorHAnsi"/>
          <w:bCs/>
        </w:rPr>
        <w:t xml:space="preserve">Figure </w:t>
      </w:r>
      <w:r w:rsidR="00C474DE" w:rsidRPr="00D209E9">
        <w:rPr>
          <w:rFonts w:asciiTheme="majorHAnsi" w:hAnsiTheme="majorHAnsi" w:cstheme="majorHAnsi"/>
          <w:bCs/>
        </w:rPr>
        <w:fldChar w:fldCharType="begin"/>
      </w:r>
      <w:r w:rsidR="00C474DE" w:rsidRPr="00D209E9">
        <w:rPr>
          <w:rFonts w:asciiTheme="majorHAnsi" w:hAnsiTheme="majorHAnsi" w:cstheme="majorHAnsi"/>
          <w:bCs/>
        </w:rPr>
        <w:instrText xml:space="preserve"> SEQ Figure \* ARABIC </w:instrText>
      </w:r>
      <w:r w:rsidR="00C474DE" w:rsidRPr="00D209E9">
        <w:rPr>
          <w:rFonts w:asciiTheme="majorHAnsi" w:hAnsiTheme="majorHAnsi" w:cstheme="majorHAnsi"/>
          <w:bCs/>
        </w:rPr>
        <w:fldChar w:fldCharType="separate"/>
      </w:r>
      <w:r w:rsidR="00C474DE" w:rsidRPr="00D209E9">
        <w:rPr>
          <w:rFonts w:asciiTheme="majorHAnsi" w:hAnsiTheme="majorHAnsi" w:cstheme="majorHAnsi"/>
          <w:bCs/>
          <w:noProof/>
        </w:rPr>
        <w:t>1</w:t>
      </w:r>
      <w:r w:rsidR="00C474DE" w:rsidRPr="00D209E9">
        <w:rPr>
          <w:rFonts w:asciiTheme="majorHAnsi" w:hAnsiTheme="majorHAnsi" w:cstheme="majorHAnsi"/>
          <w:bCs/>
        </w:rPr>
        <w:fldChar w:fldCharType="end"/>
      </w:r>
      <w:r w:rsidR="00C474DE" w:rsidRPr="00D209E9">
        <w:rPr>
          <w:rFonts w:asciiTheme="majorHAnsi" w:hAnsiTheme="majorHAnsi" w:cstheme="majorHAnsi"/>
          <w:bCs/>
        </w:rPr>
        <w:t>: Confusion Matrix</w:t>
      </w:r>
    </w:p>
    <w:p w14:paraId="5D054EC4" w14:textId="017FF995" w:rsidR="004D16F3" w:rsidRPr="00B90929" w:rsidRDefault="004D16F3" w:rsidP="004D16F3">
      <w:pPr>
        <w:rPr>
          <w:rFonts w:asciiTheme="majorHAnsi" w:hAnsiTheme="majorHAnsi" w:cstheme="majorHAnsi"/>
          <w:b/>
        </w:rPr>
      </w:pPr>
      <w:r w:rsidRPr="00B90929">
        <w:rPr>
          <w:rFonts w:asciiTheme="majorHAnsi" w:hAnsiTheme="majorHAnsi" w:cstheme="majorHAnsi"/>
          <w:b/>
        </w:rPr>
        <w:t>Quadratic Discriminant Analysis</w:t>
      </w:r>
    </w:p>
    <w:p w14:paraId="04E3A68C" w14:textId="77777777" w:rsidR="007458EC" w:rsidRDefault="00F612E7" w:rsidP="007458EC">
      <w:pPr>
        <w:rPr>
          <w:rFonts w:asciiTheme="majorHAnsi" w:hAnsiTheme="majorHAnsi" w:cstheme="majorHAnsi"/>
          <w:bCs/>
        </w:rPr>
      </w:pPr>
      <w:r w:rsidRPr="00D209E9">
        <w:rPr>
          <w:rFonts w:asciiTheme="majorHAnsi" w:hAnsiTheme="majorHAnsi" w:cstheme="majorHAnsi"/>
          <w:bCs/>
        </w:rPr>
        <w:t xml:space="preserve"> </w:t>
      </w:r>
      <w:r w:rsidR="007458EC" w:rsidRPr="007458EC">
        <w:rPr>
          <w:rFonts w:asciiTheme="majorHAnsi" w:hAnsiTheme="majorHAnsi" w:cstheme="majorHAnsi"/>
          <w:bCs/>
        </w:rPr>
        <w:t xml:space="preserve">QDA aims to find the decision boundaries by considering the mean and covariance of each class. While it is a more intuitive method in comparison to LDA, there is a need for enough observations within each class to compute the covariance matrix. As the number of variables is large concerning the total number of instances and there are not enough observations for each level, the original data could not be used with QDA. One way to solve this issue is to use Diagonal Quadratic Discriminant Analysis (DQDA) since this method has </w:t>
      </w:r>
      <w:proofErr w:type="gramStart"/>
      <w:r w:rsidR="007458EC" w:rsidRPr="007458EC">
        <w:rPr>
          <w:rFonts w:asciiTheme="majorHAnsi" w:hAnsiTheme="majorHAnsi" w:cstheme="majorHAnsi"/>
          <w:bCs/>
        </w:rPr>
        <w:t>less</w:t>
      </w:r>
      <w:proofErr w:type="gramEnd"/>
      <w:r w:rsidR="007458EC" w:rsidRPr="007458EC">
        <w:rPr>
          <w:rFonts w:asciiTheme="majorHAnsi" w:hAnsiTheme="majorHAnsi" w:cstheme="majorHAnsi"/>
          <w:bCs/>
        </w:rPr>
        <w:t xml:space="preserve"> number of parameters to determine relative to ordinary QDA by making the off-diagonal elements equal to zero. However, DQDA package works for the early versions of R and not the most up to date ones. The alternative is to process the data so that the assumptions of the QDA method has been preserved. The classes divided into observations with “low” and “high.” Merging classes into two groups solved the original problem about enough observations for each category. Cross-validation metric within QDA method in MASS package has been used to produce more accountable results</w:t>
      </w:r>
      <w:bookmarkStart w:id="0" w:name="_GoBack"/>
      <w:bookmarkEnd w:id="0"/>
      <w:r w:rsidR="007458EC" w:rsidRPr="007458EC">
        <w:rPr>
          <w:rFonts w:asciiTheme="majorHAnsi" w:hAnsiTheme="majorHAnsi" w:cstheme="majorHAnsi"/>
          <w:bCs/>
        </w:rPr>
        <w:t xml:space="preserve">. Due to the limited </w:t>
      </w:r>
      <w:r w:rsidR="007458EC" w:rsidRPr="007458EC">
        <w:rPr>
          <w:rFonts w:asciiTheme="majorHAnsi" w:hAnsiTheme="majorHAnsi" w:cstheme="majorHAnsi"/>
          <w:bCs/>
        </w:rPr>
        <w:lastRenderedPageBreak/>
        <w:t xml:space="preserve">number of instances we were not able to split the data into training, and holdout test data and all the training data used in all phases. The confusion matrix has shown in Table 5. QDA achieved the accuracy of 0.6772 percent, and the misclassification error rate is about 0.33 percent. The misclassification error could be related to the fact that we have to merge different classes into the same category which could make it challenging to do the classification.  Moreover, the lack of enough observation to test our model with is another point which could impact our results. </w:t>
      </w:r>
    </w:p>
    <w:p w14:paraId="0F61F568" w14:textId="7F7D4C43" w:rsidR="00F612E7" w:rsidRPr="00B90929" w:rsidRDefault="00D209E9" w:rsidP="007458EC">
      <w:pPr>
        <w:rPr>
          <w:rFonts w:asciiTheme="majorHAnsi" w:hAnsiTheme="majorHAnsi" w:cstheme="majorHAnsi"/>
          <w:b/>
        </w:rPr>
      </w:pPr>
      <w:r w:rsidRPr="00B90929">
        <w:rPr>
          <w:rFonts w:asciiTheme="majorHAnsi" w:hAnsiTheme="majorHAnsi" w:cstheme="majorHAnsi"/>
          <w:b/>
          <w:noProof/>
        </w:rPr>
        <w:drawing>
          <wp:anchor distT="0" distB="0" distL="114300" distR="114300" simplePos="0" relativeHeight="251658240" behindDoc="0" locked="0" layoutInCell="1" allowOverlap="1" wp14:anchorId="292BB983" wp14:editId="0B45890E">
            <wp:simplePos x="0" y="0"/>
            <wp:positionH relativeFrom="margin">
              <wp:posOffset>-346476</wp:posOffset>
            </wp:positionH>
            <wp:positionV relativeFrom="margin">
              <wp:posOffset>2146300</wp:posOffset>
            </wp:positionV>
            <wp:extent cx="2482850" cy="1684020"/>
            <wp:effectExtent l="0" t="0" r="6350" b="5080"/>
            <wp:wrapSquare wrapText="bothSides"/>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T.png"/>
                    <pic:cNvPicPr/>
                  </pic:nvPicPr>
                  <pic:blipFill>
                    <a:blip r:embed="rId7">
                      <a:extLst>
                        <a:ext uri="{28A0092B-C50C-407E-A947-70E740481C1C}">
                          <a14:useLocalDpi xmlns:a14="http://schemas.microsoft.com/office/drawing/2010/main" val="0"/>
                        </a:ext>
                      </a:extLst>
                    </a:blip>
                    <a:stretch>
                      <a:fillRect/>
                    </a:stretch>
                  </pic:blipFill>
                  <pic:spPr>
                    <a:xfrm>
                      <a:off x="0" y="0"/>
                      <a:ext cx="2482850" cy="1684020"/>
                    </a:xfrm>
                    <a:prstGeom prst="rect">
                      <a:avLst/>
                    </a:prstGeom>
                  </pic:spPr>
                </pic:pic>
              </a:graphicData>
            </a:graphic>
            <wp14:sizeRelH relativeFrom="margin">
              <wp14:pctWidth>0</wp14:pctWidth>
            </wp14:sizeRelH>
            <wp14:sizeRelV relativeFrom="margin">
              <wp14:pctHeight>0</wp14:pctHeight>
            </wp14:sizeRelV>
          </wp:anchor>
        </w:drawing>
      </w:r>
      <w:r w:rsidR="004D16F3" w:rsidRPr="00B90929">
        <w:rPr>
          <w:rFonts w:asciiTheme="majorHAnsi" w:hAnsiTheme="majorHAnsi" w:cstheme="majorHAnsi"/>
          <w:b/>
        </w:rPr>
        <w:t>Decision Tree</w:t>
      </w:r>
    </w:p>
    <w:p w14:paraId="0152920E" w14:textId="1BC9D199" w:rsidR="00F612E7" w:rsidRPr="00D209E9" w:rsidRDefault="00395867" w:rsidP="00F612E7">
      <w:pPr>
        <w:rPr>
          <w:rFonts w:asciiTheme="majorHAnsi" w:hAnsiTheme="majorHAnsi" w:cstheme="majorHAnsi"/>
          <w:bCs/>
        </w:rPr>
      </w:pPr>
      <w:r w:rsidRPr="00395867">
        <w:rPr>
          <w:rFonts w:asciiTheme="majorHAnsi" w:hAnsiTheme="majorHAnsi" w:cstheme="majorHAnsi"/>
          <w:bCs/>
        </w:rPr>
        <w:t>As the decision tree could handle different types of data and it does not have strict prior assumptions like QDA or LDA, we used the complete dataset without removing any of the classes to build our decision tree. 10-fold cross-validation has been used to construct the tree model. The final tree model has shown in Figure 2. The leave nodes show the different class labels. Just like QDA and LDA, data has been split into training and testing data (70/30) to assess the performance of our model more accurately.  It is possible to prune our tree to make it more stable. However, for this project it has been decided to continue without pruning. The main reason for this decision is that by pruning the tree, it is possible that some of the classes, such as 16, 2 and 1, are not classified accurately.  The decision tree achieved %75 accuracy and misclassification error around %25.</w:t>
      </w:r>
    </w:p>
    <w:tbl>
      <w:tblPr>
        <w:tblStyle w:val="TableGrid"/>
        <w:tblW w:w="0" w:type="auto"/>
        <w:tblInd w:w="405" w:type="dxa"/>
        <w:tblLook w:val="04A0" w:firstRow="1" w:lastRow="0" w:firstColumn="1" w:lastColumn="0" w:noHBand="0" w:noVBand="1"/>
      </w:tblPr>
      <w:tblGrid>
        <w:gridCol w:w="990"/>
        <w:gridCol w:w="656"/>
        <w:gridCol w:w="656"/>
        <w:gridCol w:w="656"/>
        <w:gridCol w:w="720"/>
        <w:gridCol w:w="656"/>
        <w:gridCol w:w="656"/>
        <w:gridCol w:w="656"/>
        <w:gridCol w:w="656"/>
        <w:gridCol w:w="810"/>
      </w:tblGrid>
      <w:tr w:rsidR="00F612E7" w:rsidRPr="00D209E9" w14:paraId="38671FA2" w14:textId="77777777" w:rsidTr="00B90929">
        <w:tc>
          <w:tcPr>
            <w:tcW w:w="990" w:type="dxa"/>
          </w:tcPr>
          <w:p w14:paraId="57B9DD74" w14:textId="77777777" w:rsidR="00F612E7" w:rsidRPr="00D209E9" w:rsidRDefault="00F612E7" w:rsidP="00B90929">
            <w:pPr>
              <w:jc w:val="center"/>
              <w:rPr>
                <w:rFonts w:asciiTheme="majorHAnsi" w:hAnsiTheme="majorHAnsi" w:cstheme="majorHAnsi"/>
              </w:rPr>
            </w:pPr>
          </w:p>
        </w:tc>
        <w:tc>
          <w:tcPr>
            <w:tcW w:w="656" w:type="dxa"/>
          </w:tcPr>
          <w:p w14:paraId="10719817"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Class 1</w:t>
            </w:r>
          </w:p>
        </w:tc>
        <w:tc>
          <w:tcPr>
            <w:tcW w:w="656" w:type="dxa"/>
          </w:tcPr>
          <w:p w14:paraId="70E46D57" w14:textId="77777777" w:rsidR="00F612E7" w:rsidRPr="00D209E9" w:rsidRDefault="00F612E7" w:rsidP="000C4FD2">
            <w:pPr>
              <w:rPr>
                <w:rFonts w:asciiTheme="majorHAnsi" w:hAnsiTheme="majorHAnsi" w:cstheme="majorHAnsi"/>
              </w:rPr>
            </w:pPr>
            <w:proofErr w:type="gramStart"/>
            <w:r w:rsidRPr="00D209E9">
              <w:rPr>
                <w:rFonts w:asciiTheme="majorHAnsi" w:hAnsiTheme="majorHAnsi" w:cstheme="majorHAnsi"/>
              </w:rPr>
              <w:t>Class  2</w:t>
            </w:r>
            <w:proofErr w:type="gramEnd"/>
          </w:p>
        </w:tc>
        <w:tc>
          <w:tcPr>
            <w:tcW w:w="656" w:type="dxa"/>
          </w:tcPr>
          <w:p w14:paraId="06438B49" w14:textId="77777777" w:rsidR="00F612E7" w:rsidRPr="00D209E9" w:rsidRDefault="00F612E7" w:rsidP="000C4FD2">
            <w:pPr>
              <w:rPr>
                <w:rFonts w:asciiTheme="majorHAnsi" w:hAnsiTheme="majorHAnsi" w:cstheme="majorHAnsi"/>
              </w:rPr>
            </w:pPr>
            <w:proofErr w:type="gramStart"/>
            <w:r w:rsidRPr="00D209E9">
              <w:rPr>
                <w:rFonts w:asciiTheme="majorHAnsi" w:hAnsiTheme="majorHAnsi" w:cstheme="majorHAnsi"/>
              </w:rPr>
              <w:t>Class  3</w:t>
            </w:r>
            <w:proofErr w:type="gramEnd"/>
          </w:p>
        </w:tc>
        <w:tc>
          <w:tcPr>
            <w:tcW w:w="720" w:type="dxa"/>
          </w:tcPr>
          <w:p w14:paraId="6843198D"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Class 4</w:t>
            </w:r>
          </w:p>
        </w:tc>
        <w:tc>
          <w:tcPr>
            <w:tcW w:w="656" w:type="dxa"/>
          </w:tcPr>
          <w:p w14:paraId="7138329A"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Class 5</w:t>
            </w:r>
          </w:p>
        </w:tc>
        <w:tc>
          <w:tcPr>
            <w:tcW w:w="656" w:type="dxa"/>
          </w:tcPr>
          <w:p w14:paraId="13FA2BDE"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Class 6</w:t>
            </w:r>
          </w:p>
        </w:tc>
        <w:tc>
          <w:tcPr>
            <w:tcW w:w="656" w:type="dxa"/>
          </w:tcPr>
          <w:p w14:paraId="7F71A91A"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Class 9</w:t>
            </w:r>
          </w:p>
        </w:tc>
        <w:tc>
          <w:tcPr>
            <w:tcW w:w="656" w:type="dxa"/>
          </w:tcPr>
          <w:p w14:paraId="46715942"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Class 10</w:t>
            </w:r>
          </w:p>
        </w:tc>
        <w:tc>
          <w:tcPr>
            <w:tcW w:w="810" w:type="dxa"/>
          </w:tcPr>
          <w:p w14:paraId="057A1AE9"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Class 16</w:t>
            </w:r>
          </w:p>
        </w:tc>
      </w:tr>
      <w:tr w:rsidR="00F612E7" w:rsidRPr="00D209E9" w14:paraId="1C2974ED" w14:textId="77777777" w:rsidTr="00B90929">
        <w:tc>
          <w:tcPr>
            <w:tcW w:w="990" w:type="dxa"/>
          </w:tcPr>
          <w:p w14:paraId="67354C29" w14:textId="77777777" w:rsidR="00F612E7" w:rsidRPr="00D209E9" w:rsidRDefault="00F612E7" w:rsidP="00B90929">
            <w:pPr>
              <w:jc w:val="center"/>
              <w:rPr>
                <w:rFonts w:asciiTheme="majorHAnsi" w:hAnsiTheme="majorHAnsi" w:cstheme="majorHAnsi"/>
              </w:rPr>
            </w:pPr>
            <w:r w:rsidRPr="00D209E9">
              <w:rPr>
                <w:rFonts w:asciiTheme="majorHAnsi" w:hAnsiTheme="majorHAnsi" w:cstheme="majorHAnsi"/>
              </w:rPr>
              <w:t>Class 1</w:t>
            </w:r>
          </w:p>
        </w:tc>
        <w:tc>
          <w:tcPr>
            <w:tcW w:w="656" w:type="dxa"/>
          </w:tcPr>
          <w:p w14:paraId="02B7B796"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70</w:t>
            </w:r>
          </w:p>
        </w:tc>
        <w:tc>
          <w:tcPr>
            <w:tcW w:w="656" w:type="dxa"/>
          </w:tcPr>
          <w:p w14:paraId="5D0A9E2D"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5</w:t>
            </w:r>
          </w:p>
        </w:tc>
        <w:tc>
          <w:tcPr>
            <w:tcW w:w="656" w:type="dxa"/>
          </w:tcPr>
          <w:p w14:paraId="7B631663"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720" w:type="dxa"/>
          </w:tcPr>
          <w:p w14:paraId="235ED658"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3</w:t>
            </w:r>
          </w:p>
        </w:tc>
        <w:tc>
          <w:tcPr>
            <w:tcW w:w="656" w:type="dxa"/>
          </w:tcPr>
          <w:p w14:paraId="0851A38C"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3EFBE077"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5FDF0E52"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0B353882"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3</w:t>
            </w:r>
          </w:p>
        </w:tc>
        <w:tc>
          <w:tcPr>
            <w:tcW w:w="810" w:type="dxa"/>
          </w:tcPr>
          <w:p w14:paraId="13C5891A"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3</w:t>
            </w:r>
          </w:p>
        </w:tc>
      </w:tr>
      <w:tr w:rsidR="00F612E7" w:rsidRPr="00D209E9" w14:paraId="44AE7ECE" w14:textId="77777777" w:rsidTr="00B90929">
        <w:tc>
          <w:tcPr>
            <w:tcW w:w="990" w:type="dxa"/>
          </w:tcPr>
          <w:p w14:paraId="7D7770B3" w14:textId="77777777" w:rsidR="00F612E7" w:rsidRPr="00D209E9" w:rsidRDefault="00F612E7" w:rsidP="00B90929">
            <w:pPr>
              <w:jc w:val="center"/>
              <w:rPr>
                <w:rFonts w:asciiTheme="majorHAnsi" w:hAnsiTheme="majorHAnsi" w:cstheme="majorHAnsi"/>
              </w:rPr>
            </w:pPr>
            <w:r w:rsidRPr="00D209E9">
              <w:rPr>
                <w:rFonts w:asciiTheme="majorHAnsi" w:hAnsiTheme="majorHAnsi" w:cstheme="majorHAnsi"/>
              </w:rPr>
              <w:t>Class 2</w:t>
            </w:r>
          </w:p>
        </w:tc>
        <w:tc>
          <w:tcPr>
            <w:tcW w:w="656" w:type="dxa"/>
          </w:tcPr>
          <w:p w14:paraId="6A2B839A"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22649F76"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6</w:t>
            </w:r>
          </w:p>
        </w:tc>
        <w:tc>
          <w:tcPr>
            <w:tcW w:w="656" w:type="dxa"/>
          </w:tcPr>
          <w:p w14:paraId="094636A8"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720" w:type="dxa"/>
          </w:tcPr>
          <w:p w14:paraId="65AB74C4"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7DAB63B5"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331D1529"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7DC189DA"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04D266BC"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810" w:type="dxa"/>
          </w:tcPr>
          <w:p w14:paraId="16BBFB90"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r>
      <w:tr w:rsidR="00F612E7" w:rsidRPr="00D209E9" w14:paraId="39B2ED6D" w14:textId="77777777" w:rsidTr="00B90929">
        <w:tc>
          <w:tcPr>
            <w:tcW w:w="990" w:type="dxa"/>
          </w:tcPr>
          <w:p w14:paraId="75438737" w14:textId="77777777" w:rsidR="00F612E7" w:rsidRPr="00D209E9" w:rsidRDefault="00F612E7" w:rsidP="00B90929">
            <w:pPr>
              <w:jc w:val="center"/>
              <w:rPr>
                <w:rFonts w:asciiTheme="majorHAnsi" w:hAnsiTheme="majorHAnsi" w:cstheme="majorHAnsi"/>
              </w:rPr>
            </w:pPr>
            <w:r w:rsidRPr="00D209E9">
              <w:rPr>
                <w:rFonts w:asciiTheme="majorHAnsi" w:hAnsiTheme="majorHAnsi" w:cstheme="majorHAnsi"/>
              </w:rPr>
              <w:t>Class 3</w:t>
            </w:r>
          </w:p>
        </w:tc>
        <w:tc>
          <w:tcPr>
            <w:tcW w:w="656" w:type="dxa"/>
          </w:tcPr>
          <w:p w14:paraId="3AA735C7"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3BC6E33E"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58089418"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1</w:t>
            </w:r>
          </w:p>
        </w:tc>
        <w:tc>
          <w:tcPr>
            <w:tcW w:w="720" w:type="dxa"/>
          </w:tcPr>
          <w:p w14:paraId="5C263D00"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41FF1280"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717588BF"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450BF5D5"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76E2BC53"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810" w:type="dxa"/>
          </w:tcPr>
          <w:p w14:paraId="735FB515"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r>
      <w:tr w:rsidR="00F612E7" w:rsidRPr="00D209E9" w14:paraId="2FDB7A5F" w14:textId="77777777" w:rsidTr="00B90929">
        <w:tc>
          <w:tcPr>
            <w:tcW w:w="990" w:type="dxa"/>
          </w:tcPr>
          <w:p w14:paraId="204B3FBF" w14:textId="77777777" w:rsidR="00F612E7" w:rsidRPr="00D209E9" w:rsidRDefault="00F612E7" w:rsidP="00B90929">
            <w:pPr>
              <w:jc w:val="center"/>
              <w:rPr>
                <w:rFonts w:asciiTheme="majorHAnsi" w:hAnsiTheme="majorHAnsi" w:cstheme="majorHAnsi"/>
              </w:rPr>
            </w:pPr>
            <w:r w:rsidRPr="00D209E9">
              <w:rPr>
                <w:rFonts w:asciiTheme="majorHAnsi" w:hAnsiTheme="majorHAnsi" w:cstheme="majorHAnsi"/>
              </w:rPr>
              <w:t>Class 4</w:t>
            </w:r>
          </w:p>
        </w:tc>
        <w:tc>
          <w:tcPr>
            <w:tcW w:w="656" w:type="dxa"/>
          </w:tcPr>
          <w:p w14:paraId="01D9515E"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09132180"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1</w:t>
            </w:r>
          </w:p>
        </w:tc>
        <w:tc>
          <w:tcPr>
            <w:tcW w:w="656" w:type="dxa"/>
          </w:tcPr>
          <w:p w14:paraId="3DF8CE45"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720" w:type="dxa"/>
          </w:tcPr>
          <w:p w14:paraId="0D0E0254"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1</w:t>
            </w:r>
          </w:p>
        </w:tc>
        <w:tc>
          <w:tcPr>
            <w:tcW w:w="656" w:type="dxa"/>
          </w:tcPr>
          <w:p w14:paraId="6D7C0FD4"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4B782483"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5B1D9007"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182B3F9A"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810" w:type="dxa"/>
          </w:tcPr>
          <w:p w14:paraId="4E33AF5E"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1</w:t>
            </w:r>
          </w:p>
        </w:tc>
      </w:tr>
      <w:tr w:rsidR="00F612E7" w:rsidRPr="00D209E9" w14:paraId="27225161" w14:textId="77777777" w:rsidTr="00B90929">
        <w:tc>
          <w:tcPr>
            <w:tcW w:w="990" w:type="dxa"/>
          </w:tcPr>
          <w:p w14:paraId="11F26475" w14:textId="77777777" w:rsidR="00F612E7" w:rsidRPr="00D209E9" w:rsidRDefault="00F612E7" w:rsidP="00B90929">
            <w:pPr>
              <w:jc w:val="center"/>
              <w:rPr>
                <w:rFonts w:asciiTheme="majorHAnsi" w:hAnsiTheme="majorHAnsi" w:cstheme="majorHAnsi"/>
              </w:rPr>
            </w:pPr>
            <w:r w:rsidRPr="00D209E9">
              <w:rPr>
                <w:rFonts w:asciiTheme="majorHAnsi" w:hAnsiTheme="majorHAnsi" w:cstheme="majorHAnsi"/>
              </w:rPr>
              <w:t>Class 5</w:t>
            </w:r>
          </w:p>
        </w:tc>
        <w:tc>
          <w:tcPr>
            <w:tcW w:w="656" w:type="dxa"/>
          </w:tcPr>
          <w:p w14:paraId="1B049D18"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1B0B6B3A"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201D4AD1"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720" w:type="dxa"/>
          </w:tcPr>
          <w:p w14:paraId="1ECBF6FD"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11CF1131"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1</w:t>
            </w:r>
          </w:p>
        </w:tc>
        <w:tc>
          <w:tcPr>
            <w:tcW w:w="656" w:type="dxa"/>
          </w:tcPr>
          <w:p w14:paraId="4FD35101"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78D762C9"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79F5A789"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810" w:type="dxa"/>
          </w:tcPr>
          <w:p w14:paraId="60292FF9"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r>
      <w:tr w:rsidR="00F612E7" w:rsidRPr="00D209E9" w14:paraId="03258943" w14:textId="77777777" w:rsidTr="00B90929">
        <w:tc>
          <w:tcPr>
            <w:tcW w:w="990" w:type="dxa"/>
          </w:tcPr>
          <w:p w14:paraId="6A98BB9F" w14:textId="77777777" w:rsidR="00F612E7" w:rsidRPr="00D209E9" w:rsidRDefault="00F612E7" w:rsidP="00B90929">
            <w:pPr>
              <w:jc w:val="center"/>
              <w:rPr>
                <w:rFonts w:asciiTheme="majorHAnsi" w:hAnsiTheme="majorHAnsi" w:cstheme="majorHAnsi"/>
              </w:rPr>
            </w:pPr>
            <w:r w:rsidRPr="00D209E9">
              <w:rPr>
                <w:rFonts w:asciiTheme="majorHAnsi" w:hAnsiTheme="majorHAnsi" w:cstheme="majorHAnsi"/>
              </w:rPr>
              <w:t>Class 6</w:t>
            </w:r>
          </w:p>
        </w:tc>
        <w:tc>
          <w:tcPr>
            <w:tcW w:w="656" w:type="dxa"/>
          </w:tcPr>
          <w:p w14:paraId="0062A43F"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6343C46D"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39D364A3"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720" w:type="dxa"/>
          </w:tcPr>
          <w:p w14:paraId="7DC89DAC"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1455D53C"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2</w:t>
            </w:r>
          </w:p>
        </w:tc>
        <w:tc>
          <w:tcPr>
            <w:tcW w:w="656" w:type="dxa"/>
          </w:tcPr>
          <w:p w14:paraId="3BE21B1D"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7</w:t>
            </w:r>
          </w:p>
        </w:tc>
        <w:tc>
          <w:tcPr>
            <w:tcW w:w="656" w:type="dxa"/>
          </w:tcPr>
          <w:p w14:paraId="6C3709D7"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168162F0"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2</w:t>
            </w:r>
          </w:p>
        </w:tc>
        <w:tc>
          <w:tcPr>
            <w:tcW w:w="810" w:type="dxa"/>
          </w:tcPr>
          <w:p w14:paraId="7CBD3EF7"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r>
      <w:tr w:rsidR="00F612E7" w:rsidRPr="00D209E9" w14:paraId="48B7B9FC" w14:textId="77777777" w:rsidTr="00B90929">
        <w:tc>
          <w:tcPr>
            <w:tcW w:w="990" w:type="dxa"/>
          </w:tcPr>
          <w:p w14:paraId="520F88CF" w14:textId="77777777" w:rsidR="00F612E7" w:rsidRPr="00D209E9" w:rsidRDefault="00F612E7" w:rsidP="00B90929">
            <w:pPr>
              <w:jc w:val="center"/>
              <w:rPr>
                <w:rFonts w:asciiTheme="majorHAnsi" w:hAnsiTheme="majorHAnsi" w:cstheme="majorHAnsi"/>
              </w:rPr>
            </w:pPr>
            <w:r w:rsidRPr="00D209E9">
              <w:rPr>
                <w:rFonts w:asciiTheme="majorHAnsi" w:hAnsiTheme="majorHAnsi" w:cstheme="majorHAnsi"/>
              </w:rPr>
              <w:t>Class 9</w:t>
            </w:r>
          </w:p>
        </w:tc>
        <w:tc>
          <w:tcPr>
            <w:tcW w:w="656" w:type="dxa"/>
          </w:tcPr>
          <w:p w14:paraId="39005341"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5C86BE3A"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383C9A34"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720" w:type="dxa"/>
          </w:tcPr>
          <w:p w14:paraId="07F47C49"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4950A342"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3593F14B"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079CADAE"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1</w:t>
            </w:r>
          </w:p>
        </w:tc>
        <w:tc>
          <w:tcPr>
            <w:tcW w:w="656" w:type="dxa"/>
          </w:tcPr>
          <w:p w14:paraId="20BFA11D"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810" w:type="dxa"/>
          </w:tcPr>
          <w:p w14:paraId="72949226"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r>
      <w:tr w:rsidR="00F612E7" w:rsidRPr="00D209E9" w14:paraId="16A718A7" w14:textId="77777777" w:rsidTr="00B90929">
        <w:tc>
          <w:tcPr>
            <w:tcW w:w="990" w:type="dxa"/>
          </w:tcPr>
          <w:p w14:paraId="4B66CDE4" w14:textId="77777777" w:rsidR="00F612E7" w:rsidRPr="00D209E9" w:rsidRDefault="00F612E7" w:rsidP="00B90929">
            <w:pPr>
              <w:jc w:val="center"/>
              <w:rPr>
                <w:rFonts w:asciiTheme="majorHAnsi" w:hAnsiTheme="majorHAnsi" w:cstheme="majorHAnsi"/>
              </w:rPr>
            </w:pPr>
            <w:r w:rsidRPr="00D209E9">
              <w:rPr>
                <w:rFonts w:asciiTheme="majorHAnsi" w:hAnsiTheme="majorHAnsi" w:cstheme="majorHAnsi"/>
              </w:rPr>
              <w:t>Class 10</w:t>
            </w:r>
          </w:p>
        </w:tc>
        <w:tc>
          <w:tcPr>
            <w:tcW w:w="656" w:type="dxa"/>
          </w:tcPr>
          <w:p w14:paraId="41F57965"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2</w:t>
            </w:r>
          </w:p>
        </w:tc>
        <w:tc>
          <w:tcPr>
            <w:tcW w:w="656" w:type="dxa"/>
          </w:tcPr>
          <w:p w14:paraId="013F022B"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6942E35E"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720" w:type="dxa"/>
          </w:tcPr>
          <w:p w14:paraId="46196C62"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585FCBBC"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6E17C6DB"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2134BE6A"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7F79AFE9"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9</w:t>
            </w:r>
          </w:p>
        </w:tc>
        <w:tc>
          <w:tcPr>
            <w:tcW w:w="810" w:type="dxa"/>
          </w:tcPr>
          <w:p w14:paraId="7A5E81D1"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1</w:t>
            </w:r>
          </w:p>
        </w:tc>
      </w:tr>
      <w:tr w:rsidR="00F612E7" w:rsidRPr="00D209E9" w14:paraId="79B113F1" w14:textId="77777777" w:rsidTr="00B90929">
        <w:tc>
          <w:tcPr>
            <w:tcW w:w="990" w:type="dxa"/>
          </w:tcPr>
          <w:p w14:paraId="23697D89" w14:textId="77777777" w:rsidR="00F612E7" w:rsidRPr="00D209E9" w:rsidRDefault="00F612E7" w:rsidP="00B90929">
            <w:pPr>
              <w:jc w:val="center"/>
              <w:rPr>
                <w:rFonts w:asciiTheme="majorHAnsi" w:hAnsiTheme="majorHAnsi" w:cstheme="majorHAnsi"/>
              </w:rPr>
            </w:pPr>
            <w:r w:rsidRPr="00D209E9">
              <w:rPr>
                <w:rFonts w:asciiTheme="majorHAnsi" w:hAnsiTheme="majorHAnsi" w:cstheme="majorHAnsi"/>
              </w:rPr>
              <w:t>Class 16</w:t>
            </w:r>
          </w:p>
        </w:tc>
        <w:tc>
          <w:tcPr>
            <w:tcW w:w="656" w:type="dxa"/>
          </w:tcPr>
          <w:p w14:paraId="2101B375"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1</w:t>
            </w:r>
          </w:p>
        </w:tc>
        <w:tc>
          <w:tcPr>
            <w:tcW w:w="656" w:type="dxa"/>
          </w:tcPr>
          <w:p w14:paraId="594E5C4E"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1</w:t>
            </w:r>
          </w:p>
        </w:tc>
        <w:tc>
          <w:tcPr>
            <w:tcW w:w="656" w:type="dxa"/>
          </w:tcPr>
          <w:p w14:paraId="2E37FD25"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3</w:t>
            </w:r>
          </w:p>
        </w:tc>
        <w:tc>
          <w:tcPr>
            <w:tcW w:w="720" w:type="dxa"/>
          </w:tcPr>
          <w:p w14:paraId="34F741FE"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0CAB870A"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2B685557"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0</w:t>
            </w:r>
          </w:p>
        </w:tc>
        <w:tc>
          <w:tcPr>
            <w:tcW w:w="656" w:type="dxa"/>
          </w:tcPr>
          <w:p w14:paraId="5C9EA1C0"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1</w:t>
            </w:r>
          </w:p>
        </w:tc>
        <w:tc>
          <w:tcPr>
            <w:tcW w:w="656" w:type="dxa"/>
          </w:tcPr>
          <w:p w14:paraId="4CB036F7"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1</w:t>
            </w:r>
          </w:p>
        </w:tc>
        <w:tc>
          <w:tcPr>
            <w:tcW w:w="810" w:type="dxa"/>
          </w:tcPr>
          <w:p w14:paraId="1F397102" w14:textId="77777777" w:rsidR="00F612E7" w:rsidRPr="00D209E9" w:rsidRDefault="00F612E7" w:rsidP="000C4FD2">
            <w:pPr>
              <w:rPr>
                <w:rFonts w:asciiTheme="majorHAnsi" w:hAnsiTheme="majorHAnsi" w:cstheme="majorHAnsi"/>
              </w:rPr>
            </w:pPr>
            <w:r w:rsidRPr="00D209E9">
              <w:rPr>
                <w:rFonts w:asciiTheme="majorHAnsi" w:hAnsiTheme="majorHAnsi" w:cstheme="majorHAnsi"/>
              </w:rPr>
              <w:t>1</w:t>
            </w:r>
          </w:p>
        </w:tc>
      </w:tr>
    </w:tbl>
    <w:p w14:paraId="5978B058" w14:textId="16241551" w:rsidR="001807F4" w:rsidRPr="00D209E9" w:rsidRDefault="001807F4" w:rsidP="00086954">
      <w:pPr>
        <w:rPr>
          <w:rFonts w:asciiTheme="majorHAnsi" w:hAnsiTheme="majorHAnsi" w:cstheme="majorHAnsi"/>
          <w:bCs/>
        </w:rPr>
      </w:pPr>
    </w:p>
    <w:p w14:paraId="6AF8BAD4" w14:textId="36B85A9B" w:rsidR="00086954" w:rsidRPr="00D209E9" w:rsidRDefault="00086954" w:rsidP="00086954">
      <w:pPr>
        <w:rPr>
          <w:rFonts w:asciiTheme="majorHAnsi" w:hAnsiTheme="majorHAnsi" w:cstheme="majorHAnsi"/>
          <w:bCs/>
        </w:rPr>
      </w:pPr>
    </w:p>
    <w:p w14:paraId="638D6AA2" w14:textId="2051E524" w:rsidR="004D16F3" w:rsidRPr="00D209E9" w:rsidRDefault="004D16F3" w:rsidP="004D16F3">
      <w:pPr>
        <w:rPr>
          <w:rFonts w:asciiTheme="majorHAnsi" w:hAnsiTheme="majorHAnsi" w:cstheme="majorHAnsi"/>
          <w:bCs/>
        </w:rPr>
      </w:pPr>
    </w:p>
    <w:p w14:paraId="15B42358" w14:textId="77777777" w:rsidR="005023C1" w:rsidRPr="00D209E9" w:rsidRDefault="00852FFC">
      <w:pPr>
        <w:rPr>
          <w:rFonts w:asciiTheme="majorHAnsi" w:hAnsiTheme="majorHAnsi" w:cstheme="majorHAnsi"/>
          <w:bCs/>
        </w:rPr>
      </w:pPr>
    </w:p>
    <w:p w14:paraId="0B3986FA" w14:textId="77777777" w:rsidR="00B05811" w:rsidRPr="00D209E9" w:rsidRDefault="00B05811">
      <w:pPr>
        <w:rPr>
          <w:rFonts w:asciiTheme="majorHAnsi" w:hAnsiTheme="majorHAnsi" w:cstheme="majorHAnsi"/>
          <w:bCs/>
        </w:rPr>
      </w:pPr>
    </w:p>
    <w:sectPr w:rsidR="00B05811" w:rsidRPr="00D209E9" w:rsidSect="00D409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DF73" w14:textId="77777777" w:rsidR="00852FFC" w:rsidRDefault="00852FFC" w:rsidP="00E14BBC">
      <w:pPr>
        <w:spacing w:after="0" w:line="240" w:lineRule="auto"/>
      </w:pPr>
      <w:r>
        <w:separator/>
      </w:r>
    </w:p>
  </w:endnote>
  <w:endnote w:type="continuationSeparator" w:id="0">
    <w:p w14:paraId="25DD4265" w14:textId="77777777" w:rsidR="00852FFC" w:rsidRDefault="00852FFC" w:rsidP="00E14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67BF7" w14:textId="77777777" w:rsidR="00852FFC" w:rsidRDefault="00852FFC" w:rsidP="00E14BBC">
      <w:pPr>
        <w:spacing w:after="0" w:line="240" w:lineRule="auto"/>
      </w:pPr>
      <w:r>
        <w:separator/>
      </w:r>
    </w:p>
  </w:footnote>
  <w:footnote w:type="continuationSeparator" w:id="0">
    <w:p w14:paraId="57BF1458" w14:textId="77777777" w:rsidR="00852FFC" w:rsidRDefault="00852FFC" w:rsidP="00E14B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F3"/>
    <w:rsid w:val="00086954"/>
    <w:rsid w:val="00094B09"/>
    <w:rsid w:val="001807F4"/>
    <w:rsid w:val="001867E2"/>
    <w:rsid w:val="001D0A92"/>
    <w:rsid w:val="00205B46"/>
    <w:rsid w:val="00383380"/>
    <w:rsid w:val="00395867"/>
    <w:rsid w:val="003C2FFC"/>
    <w:rsid w:val="004D16F3"/>
    <w:rsid w:val="005A3C71"/>
    <w:rsid w:val="005B533C"/>
    <w:rsid w:val="005F2082"/>
    <w:rsid w:val="006711B1"/>
    <w:rsid w:val="006A3AFD"/>
    <w:rsid w:val="006C164B"/>
    <w:rsid w:val="007422AD"/>
    <w:rsid w:val="007458EC"/>
    <w:rsid w:val="00746E04"/>
    <w:rsid w:val="00772B34"/>
    <w:rsid w:val="0077447D"/>
    <w:rsid w:val="007C58CD"/>
    <w:rsid w:val="00852FFC"/>
    <w:rsid w:val="008E20EC"/>
    <w:rsid w:val="009C7B27"/>
    <w:rsid w:val="00A000D7"/>
    <w:rsid w:val="00AB2594"/>
    <w:rsid w:val="00B05811"/>
    <w:rsid w:val="00B334EF"/>
    <w:rsid w:val="00B3748D"/>
    <w:rsid w:val="00B90929"/>
    <w:rsid w:val="00BE0024"/>
    <w:rsid w:val="00BF6966"/>
    <w:rsid w:val="00C474DE"/>
    <w:rsid w:val="00C734D5"/>
    <w:rsid w:val="00C95AA6"/>
    <w:rsid w:val="00CD7DEA"/>
    <w:rsid w:val="00D209E9"/>
    <w:rsid w:val="00D24061"/>
    <w:rsid w:val="00D40975"/>
    <w:rsid w:val="00D47813"/>
    <w:rsid w:val="00E14BBC"/>
    <w:rsid w:val="00F03761"/>
    <w:rsid w:val="00F612E7"/>
    <w:rsid w:val="00FB0E1F"/>
    <w:rsid w:val="00FB5F51"/>
    <w:rsid w:val="00FF7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3CA2"/>
  <w14:defaultImageDpi w14:val="32767"/>
  <w15:chartTrackingRefBased/>
  <w15:docId w15:val="{4E80C6BC-D0C1-A440-93A1-97C2F846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16F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4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447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F7DF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DF5"/>
    <w:rPr>
      <w:rFonts w:ascii="Times New Roman" w:hAnsi="Times New Roman" w:cs="Times New Roman"/>
      <w:sz w:val="18"/>
      <w:szCs w:val="18"/>
    </w:rPr>
  </w:style>
  <w:style w:type="paragraph" w:styleId="Header">
    <w:name w:val="header"/>
    <w:basedOn w:val="Normal"/>
    <w:link w:val="HeaderChar"/>
    <w:uiPriority w:val="99"/>
    <w:unhideWhenUsed/>
    <w:rsid w:val="00E14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BBC"/>
    <w:rPr>
      <w:sz w:val="22"/>
      <w:szCs w:val="22"/>
    </w:rPr>
  </w:style>
  <w:style w:type="paragraph" w:styleId="Footer">
    <w:name w:val="footer"/>
    <w:basedOn w:val="Normal"/>
    <w:link w:val="FooterChar"/>
    <w:uiPriority w:val="99"/>
    <w:unhideWhenUsed/>
    <w:rsid w:val="00E14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BB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15345">
      <w:bodyDiv w:val="1"/>
      <w:marLeft w:val="0"/>
      <w:marRight w:val="0"/>
      <w:marTop w:val="0"/>
      <w:marBottom w:val="0"/>
      <w:divBdr>
        <w:top w:val="none" w:sz="0" w:space="0" w:color="auto"/>
        <w:left w:val="none" w:sz="0" w:space="0" w:color="auto"/>
        <w:bottom w:val="none" w:sz="0" w:space="0" w:color="auto"/>
        <w:right w:val="none" w:sz="0" w:space="0" w:color="auto"/>
      </w:divBdr>
    </w:div>
    <w:div w:id="100540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Alikhademi,Kiana</dc:creator>
  <cp:keywords/>
  <dc:description/>
  <cp:lastModifiedBy>Alikhademi,Kiana</cp:lastModifiedBy>
  <cp:revision>3</cp:revision>
  <dcterms:created xsi:type="dcterms:W3CDTF">2019-02-21T17:56:00Z</dcterms:created>
  <dcterms:modified xsi:type="dcterms:W3CDTF">2019-02-21T18:27:00Z</dcterms:modified>
</cp:coreProperties>
</file>