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7F7F7"/>
  <w:body>
    <w:p w14:paraId="19BBB510" w14:textId="77777777" w:rsidR="0060527B" w:rsidRDefault="0045629A">
      <w:pPr>
        <w:ind w:firstLine="0"/>
        <w:jc w:val="center"/>
      </w:pPr>
      <w:r>
        <w:t>Министерство образования Республики Беларусь</w:t>
      </w:r>
    </w:p>
    <w:p w14:paraId="511DDE42" w14:textId="77777777" w:rsidR="0060527B" w:rsidRDefault="0045629A">
      <w:pPr>
        <w:ind w:firstLine="0"/>
        <w:jc w:val="center"/>
      </w:pPr>
      <w:r>
        <w:t>Учреждение образования</w:t>
      </w:r>
    </w:p>
    <w:p w14:paraId="01E473B4" w14:textId="77777777" w:rsidR="0060527B" w:rsidRDefault="0045629A">
      <w:pPr>
        <w:spacing w:after="200"/>
        <w:ind w:firstLine="0"/>
        <w:jc w:val="center"/>
      </w:pPr>
      <w:r>
        <w:t>Белорусский государственный университет информатики и радиоэлектроники</w:t>
      </w:r>
    </w:p>
    <w:p w14:paraId="34377F2E" w14:textId="77777777" w:rsidR="0060527B" w:rsidRDefault="0045629A">
      <w:pPr>
        <w:ind w:firstLine="0"/>
        <w:jc w:val="center"/>
      </w:pPr>
      <w:r>
        <w:t>Институт информационных технологий</w:t>
      </w:r>
    </w:p>
    <w:p w14:paraId="5016E9CB" w14:textId="77777777" w:rsidR="0060527B" w:rsidRDefault="0045629A">
      <w:pPr>
        <w:ind w:firstLine="0"/>
        <w:jc w:val="center"/>
      </w:pPr>
      <w:r>
        <w:t>Факультет повышения квалификации и переподготовки</w:t>
      </w:r>
    </w:p>
    <w:p w14:paraId="1A13F8AD" w14:textId="77777777" w:rsidR="0060527B" w:rsidRDefault="0060527B">
      <w:pPr>
        <w:tabs>
          <w:tab w:val="left" w:pos="6096"/>
        </w:tabs>
        <w:ind w:firstLine="0"/>
        <w:jc w:val="center"/>
      </w:pPr>
    </w:p>
    <w:p w14:paraId="0B37B5DB" w14:textId="77777777" w:rsidR="0060527B" w:rsidRDefault="0045629A">
      <w:pPr>
        <w:tabs>
          <w:tab w:val="left" w:pos="6096"/>
        </w:tabs>
        <w:ind w:firstLine="0"/>
        <w:jc w:val="center"/>
      </w:pPr>
      <w:r>
        <w:t>Кафедра «Микропроцессорные системы и сети»</w:t>
      </w:r>
    </w:p>
    <w:p w14:paraId="73483E17" w14:textId="77777777" w:rsidR="0060527B" w:rsidRDefault="0060527B">
      <w:pPr>
        <w:tabs>
          <w:tab w:val="left" w:pos="4860"/>
        </w:tabs>
        <w:ind w:right="-23" w:firstLine="0"/>
        <w:jc w:val="center"/>
        <w:rPr>
          <w:sz w:val="32"/>
          <w:szCs w:val="32"/>
        </w:rPr>
      </w:pPr>
      <w:bookmarkStart w:id="0" w:name="_46sqvbif6i3c" w:colFirst="0" w:colLast="0"/>
      <w:bookmarkEnd w:id="0"/>
    </w:p>
    <w:p w14:paraId="3582E6A7" w14:textId="77777777" w:rsidR="0060527B" w:rsidRDefault="0060527B">
      <w:pPr>
        <w:tabs>
          <w:tab w:val="left" w:pos="4860"/>
        </w:tabs>
        <w:ind w:right="-23" w:firstLine="0"/>
        <w:jc w:val="center"/>
        <w:rPr>
          <w:sz w:val="32"/>
          <w:szCs w:val="32"/>
        </w:rPr>
      </w:pPr>
    </w:p>
    <w:p w14:paraId="79D75687" w14:textId="77777777" w:rsidR="0060527B" w:rsidRDefault="0045629A">
      <w:pPr>
        <w:tabs>
          <w:tab w:val="left" w:pos="4860"/>
        </w:tabs>
        <w:ind w:right="-23" w:firstLine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br/>
        <w:t>Дисциплина:</w:t>
      </w:r>
    </w:p>
    <w:p w14:paraId="551F6C48" w14:textId="77777777" w:rsidR="0060527B" w:rsidRDefault="0045629A">
      <w:pPr>
        <w:tabs>
          <w:tab w:val="left" w:pos="4860"/>
        </w:tabs>
        <w:ind w:right="-23" w:firstLine="0"/>
        <w:jc w:val="center"/>
        <w:rPr>
          <w:sz w:val="32"/>
          <w:szCs w:val="32"/>
        </w:rPr>
      </w:pPr>
      <w:r>
        <w:rPr>
          <w:sz w:val="32"/>
          <w:szCs w:val="32"/>
        </w:rPr>
        <w:t>“Средства визуального программирования приложений”</w:t>
      </w:r>
    </w:p>
    <w:p w14:paraId="3189EE15" w14:textId="77777777" w:rsidR="0060527B" w:rsidRDefault="0045629A">
      <w:pPr>
        <w:tabs>
          <w:tab w:val="left" w:pos="4860"/>
        </w:tabs>
        <w:ind w:right="-23" w:firstLine="0"/>
        <w:jc w:val="center"/>
        <w:rPr>
          <w:rFonts w:ascii="Montserrat" w:eastAsia="Montserrat" w:hAnsi="Montserrat" w:cs="Montserrat"/>
          <w:b/>
          <w:color w:val="000000"/>
        </w:rPr>
      </w:pPr>
      <w:r>
        <w:rPr>
          <w:rFonts w:ascii="Montserrat" w:eastAsia="Montserrat" w:hAnsi="Montserrat" w:cs="Montserrat"/>
          <w:b/>
          <w:color w:val="000000"/>
        </w:rPr>
        <w:br/>
      </w:r>
    </w:p>
    <w:p w14:paraId="137F7300" w14:textId="77777777" w:rsidR="0060527B" w:rsidRDefault="0060527B">
      <w:pPr>
        <w:tabs>
          <w:tab w:val="left" w:pos="4860"/>
        </w:tabs>
        <w:ind w:right="4024" w:firstLine="0"/>
        <w:jc w:val="center"/>
        <w:rPr>
          <w:b/>
          <w:color w:val="000048"/>
          <w:sz w:val="20"/>
          <w:szCs w:val="20"/>
        </w:rPr>
      </w:pPr>
    </w:p>
    <w:p w14:paraId="1B6B7289" w14:textId="77777777" w:rsidR="0060527B" w:rsidRDefault="0060527B"/>
    <w:p w14:paraId="0415B9B4" w14:textId="77777777" w:rsidR="0060527B" w:rsidRDefault="0060527B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sz w:val="36"/>
          <w:szCs w:val="36"/>
        </w:rPr>
      </w:pPr>
    </w:p>
    <w:p w14:paraId="5081F040" w14:textId="77777777" w:rsidR="0060527B" w:rsidRDefault="0060527B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sz w:val="36"/>
          <w:szCs w:val="36"/>
        </w:rPr>
      </w:pPr>
    </w:p>
    <w:p w14:paraId="23EABA7E" w14:textId="77777777" w:rsidR="0060527B" w:rsidRDefault="0045629A">
      <w:pPr>
        <w:tabs>
          <w:tab w:val="left" w:pos="4860"/>
        </w:tabs>
        <w:ind w:right="-23" w:firstLine="0"/>
        <w:jc w:val="center"/>
        <w:rPr>
          <w:rFonts w:ascii="Montserrat" w:eastAsia="Montserrat" w:hAnsi="Montserrat" w:cs="Montserrat"/>
          <w:color w:val="000000"/>
        </w:rPr>
      </w:pPr>
      <w:r>
        <w:rPr>
          <w:sz w:val="32"/>
          <w:szCs w:val="32"/>
        </w:rPr>
        <w:t xml:space="preserve">Пояснительная записка по курсовому проекту  </w:t>
      </w:r>
    </w:p>
    <w:p w14:paraId="7F01352F" w14:textId="77777777" w:rsidR="0060527B" w:rsidRDefault="0045629A">
      <w:pPr>
        <w:tabs>
          <w:tab w:val="left" w:pos="4860"/>
        </w:tabs>
        <w:ind w:right="-23" w:firstLine="0"/>
        <w:jc w:val="center"/>
        <w:rPr>
          <w:rFonts w:ascii="Calibri" w:eastAsia="Calibri" w:hAnsi="Calibri" w:cs="Calibri"/>
          <w:b/>
          <w:i/>
          <w:color w:val="8064A2"/>
          <w:sz w:val="40"/>
          <w:szCs w:val="40"/>
        </w:rPr>
      </w:pPr>
      <w:r>
        <w:rPr>
          <w:rFonts w:ascii="Calibri" w:eastAsia="Calibri" w:hAnsi="Calibri" w:cs="Calibri"/>
          <w:b/>
          <w:i/>
          <w:color w:val="8064A2"/>
          <w:sz w:val="40"/>
          <w:szCs w:val="40"/>
        </w:rPr>
        <w:t>Программное средство “Портфолио криптовалют”</w:t>
      </w:r>
    </w:p>
    <w:p w14:paraId="6C623BDD" w14:textId="77777777" w:rsidR="0060527B" w:rsidRDefault="0060527B">
      <w:pPr>
        <w:tabs>
          <w:tab w:val="left" w:pos="4860"/>
        </w:tabs>
        <w:ind w:right="4024" w:firstLine="0"/>
        <w:jc w:val="left"/>
        <w:rPr>
          <w:b/>
          <w:sz w:val="20"/>
          <w:szCs w:val="20"/>
        </w:rPr>
      </w:pPr>
    </w:p>
    <w:p w14:paraId="0F9F8DCA" w14:textId="77777777" w:rsidR="0060527B" w:rsidRDefault="0060527B">
      <w:pPr>
        <w:tabs>
          <w:tab w:val="left" w:pos="4860"/>
        </w:tabs>
        <w:ind w:right="4024" w:firstLine="0"/>
        <w:jc w:val="center"/>
        <w:rPr>
          <w:b/>
          <w:sz w:val="20"/>
          <w:szCs w:val="20"/>
        </w:rPr>
      </w:pPr>
    </w:p>
    <w:p w14:paraId="770F45A3" w14:textId="77777777" w:rsidR="0060527B" w:rsidRDefault="0060527B">
      <w:pPr>
        <w:tabs>
          <w:tab w:val="left" w:pos="4860"/>
        </w:tabs>
        <w:ind w:right="4024" w:firstLine="0"/>
        <w:jc w:val="center"/>
        <w:rPr>
          <w:b/>
          <w:sz w:val="20"/>
          <w:szCs w:val="20"/>
        </w:rPr>
      </w:pPr>
    </w:p>
    <w:p w14:paraId="1FEF7474" w14:textId="77777777" w:rsidR="0060527B" w:rsidRDefault="0060527B">
      <w:pPr>
        <w:tabs>
          <w:tab w:val="left" w:pos="4860"/>
        </w:tabs>
        <w:ind w:right="4024" w:firstLine="0"/>
        <w:jc w:val="center"/>
        <w:rPr>
          <w:b/>
          <w:sz w:val="20"/>
          <w:szCs w:val="20"/>
        </w:rPr>
      </w:pPr>
    </w:p>
    <w:p w14:paraId="405351E5" w14:textId="77777777" w:rsidR="0060527B" w:rsidRDefault="0060527B">
      <w:pPr>
        <w:tabs>
          <w:tab w:val="left" w:pos="4860"/>
        </w:tabs>
        <w:ind w:right="4024" w:firstLine="0"/>
        <w:jc w:val="center"/>
        <w:rPr>
          <w:b/>
          <w:sz w:val="20"/>
          <w:szCs w:val="20"/>
        </w:rPr>
      </w:pPr>
    </w:p>
    <w:p w14:paraId="57798A2B" w14:textId="77777777" w:rsidR="0060527B" w:rsidRDefault="0060527B">
      <w:pPr>
        <w:tabs>
          <w:tab w:val="left" w:pos="4860"/>
        </w:tabs>
        <w:ind w:right="4024" w:firstLine="0"/>
        <w:jc w:val="center"/>
        <w:rPr>
          <w:b/>
          <w:sz w:val="20"/>
          <w:szCs w:val="20"/>
        </w:rPr>
      </w:pPr>
    </w:p>
    <w:p w14:paraId="6CB67480" w14:textId="77777777" w:rsidR="0060527B" w:rsidRDefault="0060527B">
      <w:pPr>
        <w:tabs>
          <w:tab w:val="left" w:pos="4860"/>
        </w:tabs>
        <w:ind w:right="4024" w:firstLine="0"/>
        <w:jc w:val="center"/>
        <w:rPr>
          <w:b/>
          <w:sz w:val="20"/>
          <w:szCs w:val="20"/>
        </w:rPr>
      </w:pPr>
    </w:p>
    <w:p w14:paraId="2EA04D62" w14:textId="77777777" w:rsidR="0060527B" w:rsidRDefault="0060527B">
      <w:pPr>
        <w:tabs>
          <w:tab w:val="left" w:pos="4860"/>
        </w:tabs>
        <w:ind w:right="4024" w:firstLine="0"/>
        <w:jc w:val="center"/>
        <w:rPr>
          <w:b/>
          <w:sz w:val="20"/>
          <w:szCs w:val="20"/>
        </w:rPr>
      </w:pPr>
    </w:p>
    <w:p w14:paraId="6C628486" w14:textId="3D9FDA36" w:rsidR="0060527B" w:rsidRDefault="0060527B">
      <w:pPr>
        <w:tabs>
          <w:tab w:val="left" w:pos="4860"/>
        </w:tabs>
        <w:ind w:right="368" w:firstLine="0"/>
        <w:rPr>
          <w:rFonts w:ascii="Calibri" w:eastAsia="Calibri" w:hAnsi="Calibri" w:cs="Calibri"/>
          <w:sz w:val="22"/>
          <w:szCs w:val="22"/>
        </w:rPr>
      </w:pPr>
    </w:p>
    <w:p w14:paraId="38831778" w14:textId="182825DF" w:rsidR="0036799F" w:rsidRDefault="0036799F">
      <w:pPr>
        <w:tabs>
          <w:tab w:val="left" w:pos="4860"/>
        </w:tabs>
        <w:ind w:right="368" w:firstLine="0"/>
        <w:rPr>
          <w:rFonts w:ascii="Calibri" w:eastAsia="Calibri" w:hAnsi="Calibri" w:cs="Calibri"/>
          <w:sz w:val="22"/>
          <w:szCs w:val="22"/>
        </w:rPr>
      </w:pPr>
    </w:p>
    <w:p w14:paraId="5741963B" w14:textId="60A5BF4E" w:rsidR="0036799F" w:rsidRDefault="0036799F">
      <w:pPr>
        <w:tabs>
          <w:tab w:val="left" w:pos="4860"/>
        </w:tabs>
        <w:ind w:right="368" w:firstLine="0"/>
        <w:rPr>
          <w:rFonts w:ascii="Calibri" w:eastAsia="Calibri" w:hAnsi="Calibri" w:cs="Calibri"/>
          <w:sz w:val="22"/>
          <w:szCs w:val="22"/>
        </w:rPr>
      </w:pPr>
    </w:p>
    <w:p w14:paraId="51A8FF15" w14:textId="77777777" w:rsidR="0036799F" w:rsidRDefault="0036799F">
      <w:pPr>
        <w:tabs>
          <w:tab w:val="left" w:pos="4860"/>
        </w:tabs>
        <w:ind w:right="368" w:firstLine="0"/>
        <w:rPr>
          <w:rFonts w:ascii="Calibri" w:eastAsia="Calibri" w:hAnsi="Calibri" w:cs="Calibri"/>
          <w:sz w:val="22"/>
          <w:szCs w:val="22"/>
        </w:rPr>
      </w:pPr>
    </w:p>
    <w:p w14:paraId="1A830729" w14:textId="77777777" w:rsidR="0060527B" w:rsidRDefault="0060527B">
      <w:pPr>
        <w:tabs>
          <w:tab w:val="left" w:pos="4860"/>
        </w:tabs>
        <w:ind w:right="368" w:firstLine="0"/>
        <w:rPr>
          <w:rFonts w:ascii="Calibri" w:eastAsia="Calibri" w:hAnsi="Calibri" w:cs="Calibri"/>
          <w:sz w:val="22"/>
          <w:szCs w:val="22"/>
        </w:rPr>
      </w:pPr>
    </w:p>
    <w:p w14:paraId="2FB67AC0" w14:textId="77777777" w:rsidR="0060527B" w:rsidRDefault="0060527B">
      <w:pPr>
        <w:tabs>
          <w:tab w:val="left" w:pos="4860"/>
        </w:tabs>
        <w:ind w:right="368" w:firstLine="0"/>
        <w:rPr>
          <w:rFonts w:ascii="Calibri" w:eastAsia="Calibri" w:hAnsi="Calibri" w:cs="Calibri"/>
          <w:sz w:val="22"/>
          <w:szCs w:val="22"/>
        </w:rPr>
      </w:pPr>
    </w:p>
    <w:p w14:paraId="068FDCD6" w14:textId="77777777" w:rsidR="0060527B" w:rsidRDefault="0060527B">
      <w:pPr>
        <w:tabs>
          <w:tab w:val="left" w:pos="4860"/>
        </w:tabs>
        <w:ind w:right="368" w:firstLine="0"/>
        <w:rPr>
          <w:rFonts w:ascii="Calibri" w:eastAsia="Calibri" w:hAnsi="Calibri" w:cs="Calibri"/>
          <w:sz w:val="22"/>
          <w:szCs w:val="22"/>
        </w:rPr>
      </w:pPr>
    </w:p>
    <w:p w14:paraId="5817C359" w14:textId="77777777" w:rsidR="0060527B" w:rsidRDefault="0060527B">
      <w:pPr>
        <w:tabs>
          <w:tab w:val="left" w:pos="4860"/>
        </w:tabs>
        <w:ind w:right="368" w:firstLine="0"/>
        <w:rPr>
          <w:rFonts w:ascii="Calibri" w:eastAsia="Calibri" w:hAnsi="Calibri" w:cs="Calibri"/>
          <w:sz w:val="22"/>
          <w:szCs w:val="22"/>
        </w:rPr>
      </w:pPr>
    </w:p>
    <w:p w14:paraId="22AE23B9" w14:textId="77777777" w:rsidR="0060527B" w:rsidRDefault="0060527B">
      <w:pPr>
        <w:tabs>
          <w:tab w:val="left" w:pos="4860"/>
        </w:tabs>
        <w:ind w:left="1985" w:right="368" w:firstLine="0"/>
        <w:jc w:val="right"/>
        <w:rPr>
          <w:rFonts w:ascii="Calibri" w:eastAsia="Calibri" w:hAnsi="Calibri" w:cs="Calibri"/>
          <w:sz w:val="22"/>
          <w:szCs w:val="22"/>
        </w:rPr>
      </w:pPr>
    </w:p>
    <w:p w14:paraId="0D9D2363" w14:textId="77777777" w:rsidR="0060527B" w:rsidRDefault="0060527B">
      <w:pPr>
        <w:tabs>
          <w:tab w:val="left" w:pos="4860"/>
        </w:tabs>
        <w:ind w:left="1985" w:right="368" w:firstLine="0"/>
        <w:jc w:val="right"/>
        <w:rPr>
          <w:rFonts w:ascii="Calibri" w:eastAsia="Calibri" w:hAnsi="Calibri" w:cs="Calibri"/>
          <w:sz w:val="22"/>
          <w:szCs w:val="22"/>
        </w:rPr>
      </w:pPr>
    </w:p>
    <w:p w14:paraId="606342C3" w14:textId="77777777" w:rsidR="0060527B" w:rsidRDefault="0060527B">
      <w:pPr>
        <w:tabs>
          <w:tab w:val="left" w:pos="4860"/>
        </w:tabs>
        <w:ind w:left="1985" w:right="368" w:firstLine="0"/>
        <w:jc w:val="right"/>
        <w:rPr>
          <w:rFonts w:ascii="Calibri" w:eastAsia="Calibri" w:hAnsi="Calibri" w:cs="Calibri"/>
          <w:sz w:val="22"/>
          <w:szCs w:val="22"/>
        </w:rPr>
      </w:pPr>
    </w:p>
    <w:p w14:paraId="5B051CB6" w14:textId="77777777" w:rsidR="0060527B" w:rsidRDefault="0045629A">
      <w:pPr>
        <w:tabs>
          <w:tab w:val="left" w:pos="4860"/>
        </w:tabs>
        <w:ind w:right="-23" w:firstLine="0"/>
        <w:jc w:val="center"/>
        <w:rPr>
          <w:b/>
          <w:sz w:val="36"/>
          <w:szCs w:val="36"/>
        </w:rPr>
      </w:pPr>
      <w:r>
        <w:rPr>
          <w:sz w:val="32"/>
          <w:szCs w:val="32"/>
        </w:rPr>
        <w:t>2021</w:t>
      </w:r>
      <w:r>
        <w:br w:type="page"/>
      </w:r>
    </w:p>
    <w:p w14:paraId="6E2B6534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tabs>
          <w:tab w:val="left" w:pos="4860"/>
        </w:tabs>
        <w:ind w:right="-23" w:firstLine="0"/>
      </w:pPr>
      <w:r>
        <w:lastRenderedPageBreak/>
        <w:t>РЕФЕРАТ</w:t>
      </w:r>
    </w:p>
    <w:p w14:paraId="11D67C19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tabs>
          <w:tab w:val="left" w:pos="4860"/>
        </w:tabs>
        <w:ind w:right="-23" w:firstLine="0"/>
      </w:pPr>
      <w:r>
        <w:t>Пояснительная записка содержит 24 страниц, 19 рисунков.</w:t>
      </w:r>
    </w:p>
    <w:p w14:paraId="6C637677" w14:textId="77777777" w:rsidR="0060527B" w:rsidRPr="00F82A08" w:rsidRDefault="0045629A">
      <w:pPr>
        <w:pBdr>
          <w:top w:val="nil"/>
          <w:left w:val="nil"/>
          <w:bottom w:val="nil"/>
          <w:right w:val="nil"/>
          <w:between w:val="nil"/>
        </w:pBdr>
        <w:tabs>
          <w:tab w:val="left" w:pos="4860"/>
        </w:tabs>
        <w:ind w:right="-23" w:firstLine="0"/>
        <w:rPr>
          <w:rFonts w:ascii="Calibri" w:eastAsia="Calibri" w:hAnsi="Calibri" w:cs="Calibri"/>
          <w:b/>
          <w:i/>
          <w:color w:val="8064A2"/>
          <w:sz w:val="40"/>
          <w:szCs w:val="40"/>
          <w:lang w:val="en-US"/>
        </w:rPr>
      </w:pPr>
      <w:r w:rsidRPr="00F82A08">
        <w:rPr>
          <w:lang w:val="en-US"/>
        </w:rPr>
        <w:t>C#, VISUAL STUDIO, Rider, UML, figma MVVM, .NET FRAMEWORK, EntityFramework, SQL-Server.</w:t>
      </w:r>
    </w:p>
    <w:p w14:paraId="3EC49397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tabs>
          <w:tab w:val="left" w:pos="4860"/>
        </w:tabs>
        <w:ind w:right="-23" w:firstLine="0"/>
      </w:pPr>
      <w:r>
        <w:rPr>
          <w:b/>
        </w:rPr>
        <w:t>Цель работы</w:t>
      </w:r>
      <w:r>
        <w:t xml:space="preserve"> — спроектировать и реализовать ПО для учета и анализа криптовалют в портфеле.</w:t>
      </w:r>
    </w:p>
    <w:p w14:paraId="165ED21D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tabs>
          <w:tab w:val="left" w:pos="4860"/>
        </w:tabs>
        <w:ind w:right="-23" w:firstLine="0"/>
      </w:pPr>
      <w:r>
        <w:t>Результатом работы является десктопное приложение, обеспечивающее учет и менеджмент криптовалют и транзакций.</w:t>
      </w:r>
    </w:p>
    <w:p w14:paraId="4EAF563C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tabs>
          <w:tab w:val="left" w:pos="4860"/>
        </w:tabs>
        <w:ind w:right="-23" w:firstLine="0"/>
      </w:pPr>
      <w:r>
        <w:t xml:space="preserve">Реализация программы выполнена в средах разработки JetBrains Rider 2021 и Microsoft Visual Studio 2019, C#10, .NET 5.0, Sql Server 2017 с использованием системы контроля версий git и веб-сервиса github, десктопный git-клиент - Fork 1.68,  </w:t>
      </w:r>
    </w:p>
    <w:p w14:paraId="378C2260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tabs>
          <w:tab w:val="left" w:pos="4860"/>
        </w:tabs>
        <w:ind w:right="-23" w:firstLine="0"/>
      </w:pPr>
      <w:r>
        <w:t>Пояснительная записка к дипломному проекту выполнена в Google Docs.</w:t>
      </w:r>
      <w:r>
        <w:br w:type="page"/>
      </w:r>
    </w:p>
    <w:p w14:paraId="160F89E7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tabs>
          <w:tab w:val="left" w:pos="4860"/>
        </w:tabs>
        <w:ind w:right="-23" w:firstLine="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Оглавление</w:t>
      </w:r>
    </w:p>
    <w:p w14:paraId="6D2A3244" w14:textId="77777777" w:rsidR="0060527B" w:rsidRDefault="0060527B">
      <w:pPr>
        <w:pBdr>
          <w:top w:val="nil"/>
          <w:left w:val="nil"/>
          <w:bottom w:val="nil"/>
          <w:right w:val="nil"/>
          <w:between w:val="nil"/>
        </w:pBdr>
        <w:tabs>
          <w:tab w:val="left" w:pos="4860"/>
        </w:tabs>
        <w:ind w:right="-23" w:firstLine="0"/>
      </w:pPr>
    </w:p>
    <w:p w14:paraId="06D74242" w14:textId="77777777" w:rsidR="0060527B" w:rsidRDefault="0060527B">
      <w:pPr>
        <w:pBdr>
          <w:top w:val="nil"/>
          <w:left w:val="nil"/>
          <w:bottom w:val="nil"/>
          <w:right w:val="nil"/>
          <w:between w:val="nil"/>
        </w:pBdr>
        <w:tabs>
          <w:tab w:val="left" w:pos="4860"/>
        </w:tabs>
        <w:ind w:right="-23" w:firstLine="0"/>
      </w:pPr>
    </w:p>
    <w:sdt>
      <w:sdtPr>
        <w:id w:val="1596900791"/>
        <w:docPartObj>
          <w:docPartGallery w:val="Table of Contents"/>
          <w:docPartUnique/>
        </w:docPartObj>
      </w:sdtPr>
      <w:sdtEndPr/>
      <w:sdtContent>
        <w:p w14:paraId="0B1592A8" w14:textId="77777777" w:rsidR="0060527B" w:rsidRDefault="0045629A">
          <w:pPr>
            <w:tabs>
              <w:tab w:val="right" w:pos="9921"/>
            </w:tabs>
            <w:spacing w:before="80"/>
            <w:ind w:firstLine="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wjt39yrnxwo9">
            <w:r>
              <w:rPr>
                <w:color w:val="000000"/>
              </w:rPr>
              <w:t>Введение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_wjt39yrnxwo9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14:paraId="55A7DEBE" w14:textId="77777777" w:rsidR="0060527B" w:rsidRDefault="006B7E65">
          <w:pPr>
            <w:tabs>
              <w:tab w:val="right" w:pos="9921"/>
            </w:tabs>
            <w:spacing w:before="200"/>
            <w:ind w:firstLine="0"/>
            <w:rPr>
              <w:color w:val="000000"/>
            </w:rPr>
          </w:pPr>
          <w:hyperlink w:anchor="_rl7hfjl1ifzb">
            <w:r w:rsidR="0045629A">
              <w:rPr>
                <w:color w:val="000000"/>
              </w:rPr>
              <w:t>1. Описание предметной области и определение требований к системе с точки зрения предметной области</w:t>
            </w:r>
          </w:hyperlink>
          <w:r w:rsidR="0045629A">
            <w:rPr>
              <w:color w:val="000000"/>
            </w:rPr>
            <w:tab/>
          </w:r>
          <w:r w:rsidR="0045629A">
            <w:fldChar w:fldCharType="begin"/>
          </w:r>
          <w:r w:rsidR="0045629A">
            <w:instrText xml:space="preserve"> PAGEREF _rl7hfjl1ifzb \h </w:instrText>
          </w:r>
          <w:r w:rsidR="0045629A">
            <w:fldChar w:fldCharType="separate"/>
          </w:r>
          <w:r w:rsidR="0045629A">
            <w:rPr>
              <w:b/>
              <w:color w:val="000000"/>
            </w:rPr>
            <w:t>7</w:t>
          </w:r>
          <w:r w:rsidR="0045629A">
            <w:fldChar w:fldCharType="end"/>
          </w:r>
        </w:p>
        <w:p w14:paraId="24190334" w14:textId="77777777" w:rsidR="0060527B" w:rsidRDefault="006B7E65">
          <w:pPr>
            <w:tabs>
              <w:tab w:val="right" w:pos="9921"/>
            </w:tabs>
            <w:spacing w:before="200"/>
            <w:ind w:firstLine="0"/>
            <w:rPr>
              <w:color w:val="000000"/>
            </w:rPr>
          </w:pPr>
          <w:hyperlink w:anchor="_dcgqd2cudsw7">
            <w:r w:rsidR="0045629A">
              <w:rPr>
                <w:color w:val="000000"/>
              </w:rPr>
              <w:t>1.1 Описание предметной области</w:t>
            </w:r>
          </w:hyperlink>
          <w:r w:rsidR="0045629A">
            <w:rPr>
              <w:color w:val="000000"/>
            </w:rPr>
            <w:tab/>
          </w:r>
          <w:r w:rsidR="0045629A">
            <w:fldChar w:fldCharType="begin"/>
          </w:r>
          <w:r w:rsidR="0045629A">
            <w:instrText xml:space="preserve"> PAGEREF _dcgqd2cudsw7 \h </w:instrText>
          </w:r>
          <w:r w:rsidR="0045629A">
            <w:fldChar w:fldCharType="separate"/>
          </w:r>
          <w:r w:rsidR="0045629A">
            <w:rPr>
              <w:b/>
              <w:color w:val="000000"/>
            </w:rPr>
            <w:t>7</w:t>
          </w:r>
          <w:r w:rsidR="0045629A">
            <w:fldChar w:fldCharType="end"/>
          </w:r>
        </w:p>
        <w:p w14:paraId="6E9CB61C" w14:textId="77777777" w:rsidR="0060527B" w:rsidRDefault="006B7E65">
          <w:pPr>
            <w:tabs>
              <w:tab w:val="right" w:pos="9921"/>
            </w:tabs>
            <w:spacing w:before="200"/>
            <w:ind w:firstLine="0"/>
            <w:rPr>
              <w:color w:val="000000"/>
            </w:rPr>
          </w:pPr>
          <w:hyperlink w:anchor="_pxsd0zkgdtfe">
            <w:r w:rsidR="0045629A">
              <w:rPr>
                <w:color w:val="000000"/>
              </w:rPr>
              <w:t>1.2 Требования к программной системе с точки зрения предметной области</w:t>
            </w:r>
          </w:hyperlink>
          <w:r w:rsidR="0045629A">
            <w:rPr>
              <w:color w:val="000000"/>
            </w:rPr>
            <w:tab/>
          </w:r>
          <w:r w:rsidR="0045629A">
            <w:fldChar w:fldCharType="begin"/>
          </w:r>
          <w:r w:rsidR="0045629A">
            <w:instrText xml:space="preserve"> PAGEREF _pxsd0zkgdtfe \h </w:instrText>
          </w:r>
          <w:r w:rsidR="0045629A">
            <w:fldChar w:fldCharType="separate"/>
          </w:r>
          <w:r w:rsidR="0045629A">
            <w:rPr>
              <w:b/>
              <w:color w:val="000000"/>
            </w:rPr>
            <w:t>7</w:t>
          </w:r>
          <w:r w:rsidR="0045629A">
            <w:fldChar w:fldCharType="end"/>
          </w:r>
        </w:p>
        <w:p w14:paraId="0D03304F" w14:textId="77777777" w:rsidR="0060527B" w:rsidRDefault="006B7E65">
          <w:pPr>
            <w:tabs>
              <w:tab w:val="right" w:pos="9921"/>
            </w:tabs>
            <w:spacing w:before="200"/>
            <w:ind w:firstLine="0"/>
            <w:rPr>
              <w:color w:val="000000"/>
            </w:rPr>
          </w:pPr>
          <w:hyperlink w:anchor="_cdrjaiw5tl1z">
            <w:r w:rsidR="0045629A">
              <w:rPr>
                <w:color w:val="000000"/>
              </w:rPr>
              <w:t>2. Постановка задачи и обзор методов её решения</w:t>
            </w:r>
          </w:hyperlink>
          <w:r w:rsidR="0045629A">
            <w:rPr>
              <w:color w:val="000000"/>
            </w:rPr>
            <w:tab/>
          </w:r>
          <w:r w:rsidR="0045629A">
            <w:fldChar w:fldCharType="begin"/>
          </w:r>
          <w:r w:rsidR="0045629A">
            <w:instrText xml:space="preserve"> PAGEREF _cdrjaiw5tl1z \h </w:instrText>
          </w:r>
          <w:r w:rsidR="0045629A">
            <w:fldChar w:fldCharType="separate"/>
          </w:r>
          <w:r w:rsidR="0045629A">
            <w:rPr>
              <w:b/>
              <w:color w:val="000000"/>
            </w:rPr>
            <w:t>8</w:t>
          </w:r>
          <w:r w:rsidR="0045629A">
            <w:fldChar w:fldCharType="end"/>
          </w:r>
        </w:p>
        <w:p w14:paraId="4E60FBF9" w14:textId="77777777" w:rsidR="0060527B" w:rsidRDefault="006B7E65">
          <w:pPr>
            <w:tabs>
              <w:tab w:val="right" w:pos="9921"/>
            </w:tabs>
            <w:spacing w:before="200"/>
            <w:ind w:firstLine="0"/>
            <w:rPr>
              <w:color w:val="000000"/>
            </w:rPr>
          </w:pPr>
          <w:hyperlink w:anchor="_1ij0aan6wayq">
            <w:r w:rsidR="0045629A">
              <w:rPr>
                <w:color w:val="000000"/>
              </w:rPr>
              <w:t>2.1 Постановка задачи</w:t>
            </w:r>
          </w:hyperlink>
          <w:r w:rsidR="0045629A">
            <w:rPr>
              <w:color w:val="000000"/>
            </w:rPr>
            <w:tab/>
          </w:r>
          <w:r w:rsidR="0045629A">
            <w:fldChar w:fldCharType="begin"/>
          </w:r>
          <w:r w:rsidR="0045629A">
            <w:instrText xml:space="preserve"> PAGEREF _1ij0aan6wayq \h </w:instrText>
          </w:r>
          <w:r w:rsidR="0045629A">
            <w:fldChar w:fldCharType="separate"/>
          </w:r>
          <w:r w:rsidR="0045629A">
            <w:rPr>
              <w:b/>
              <w:color w:val="000000"/>
            </w:rPr>
            <w:t>8</w:t>
          </w:r>
          <w:r w:rsidR="0045629A">
            <w:fldChar w:fldCharType="end"/>
          </w:r>
        </w:p>
        <w:p w14:paraId="79AF5EEA" w14:textId="77777777" w:rsidR="0060527B" w:rsidRDefault="006B7E65">
          <w:pPr>
            <w:tabs>
              <w:tab w:val="right" w:pos="9921"/>
            </w:tabs>
            <w:spacing w:before="200"/>
            <w:ind w:firstLine="0"/>
            <w:rPr>
              <w:color w:val="000000"/>
            </w:rPr>
          </w:pPr>
          <w:hyperlink w:anchor="_xbo2sbn9l768">
            <w:r w:rsidR="0045629A">
              <w:rPr>
                <w:color w:val="000000"/>
              </w:rPr>
              <w:t>3. Модели представления системы и их описание</w:t>
            </w:r>
          </w:hyperlink>
          <w:r w:rsidR="0045629A">
            <w:rPr>
              <w:color w:val="000000"/>
            </w:rPr>
            <w:tab/>
          </w:r>
          <w:r w:rsidR="0045629A">
            <w:fldChar w:fldCharType="begin"/>
          </w:r>
          <w:r w:rsidR="0045629A">
            <w:instrText xml:space="preserve"> PAGEREF _xbo2sbn9l768 \h </w:instrText>
          </w:r>
          <w:r w:rsidR="0045629A">
            <w:fldChar w:fldCharType="separate"/>
          </w:r>
          <w:r w:rsidR="0045629A">
            <w:rPr>
              <w:b/>
              <w:color w:val="000000"/>
            </w:rPr>
            <w:t>9</w:t>
          </w:r>
          <w:r w:rsidR="0045629A">
            <w:fldChar w:fldCharType="end"/>
          </w:r>
        </w:p>
        <w:p w14:paraId="57D92095" w14:textId="77777777" w:rsidR="0060527B" w:rsidRDefault="006B7E65">
          <w:pPr>
            <w:tabs>
              <w:tab w:val="right" w:pos="9921"/>
            </w:tabs>
            <w:spacing w:before="200"/>
            <w:ind w:firstLine="0"/>
            <w:rPr>
              <w:color w:val="000000"/>
            </w:rPr>
          </w:pPr>
          <w:hyperlink w:anchor="_tqychqou3k6t">
            <w:r w:rsidR="0045629A">
              <w:rPr>
                <w:color w:val="000000"/>
              </w:rPr>
              <w:t>4. Разработка приложения</w:t>
            </w:r>
          </w:hyperlink>
          <w:r w:rsidR="0045629A">
            <w:rPr>
              <w:color w:val="000000"/>
            </w:rPr>
            <w:tab/>
          </w:r>
          <w:r w:rsidR="0045629A">
            <w:fldChar w:fldCharType="begin"/>
          </w:r>
          <w:r w:rsidR="0045629A">
            <w:instrText xml:space="preserve"> PAGEREF _tqychqou3k6t \h </w:instrText>
          </w:r>
          <w:r w:rsidR="0045629A">
            <w:fldChar w:fldCharType="separate"/>
          </w:r>
          <w:r w:rsidR="0045629A">
            <w:rPr>
              <w:b/>
              <w:color w:val="000000"/>
            </w:rPr>
            <w:t>10</w:t>
          </w:r>
          <w:r w:rsidR="0045629A">
            <w:fldChar w:fldCharType="end"/>
          </w:r>
        </w:p>
        <w:p w14:paraId="3FC3CB6C" w14:textId="77777777" w:rsidR="0060527B" w:rsidRDefault="006B7E65">
          <w:pPr>
            <w:tabs>
              <w:tab w:val="right" w:pos="9921"/>
            </w:tabs>
            <w:spacing w:before="200"/>
            <w:ind w:firstLine="0"/>
            <w:rPr>
              <w:color w:val="000000"/>
            </w:rPr>
          </w:pPr>
          <w:hyperlink w:anchor="_y41g6i2gchjw">
            <w:r w:rsidR="0045629A">
              <w:rPr>
                <w:color w:val="000000"/>
              </w:rPr>
              <w:t>4.1 Описание интерфейса</w:t>
            </w:r>
          </w:hyperlink>
          <w:r w:rsidR="0045629A">
            <w:rPr>
              <w:color w:val="000000"/>
            </w:rPr>
            <w:tab/>
          </w:r>
          <w:r w:rsidR="0045629A">
            <w:fldChar w:fldCharType="begin"/>
          </w:r>
          <w:r w:rsidR="0045629A">
            <w:instrText xml:space="preserve"> PAGEREF _y41g6i2gchjw \h </w:instrText>
          </w:r>
          <w:r w:rsidR="0045629A">
            <w:fldChar w:fldCharType="separate"/>
          </w:r>
          <w:r w:rsidR="0045629A">
            <w:rPr>
              <w:b/>
              <w:color w:val="000000"/>
            </w:rPr>
            <w:t>10</w:t>
          </w:r>
          <w:r w:rsidR="0045629A">
            <w:fldChar w:fldCharType="end"/>
          </w:r>
        </w:p>
        <w:p w14:paraId="544F4C4F" w14:textId="468C5653" w:rsidR="0060527B" w:rsidRDefault="006B7E65">
          <w:pPr>
            <w:tabs>
              <w:tab w:val="right" w:pos="9921"/>
            </w:tabs>
            <w:spacing w:before="200"/>
            <w:ind w:firstLine="0"/>
            <w:rPr>
              <w:color w:val="000000"/>
            </w:rPr>
          </w:pPr>
          <w:hyperlink w:anchor="_c5nz9sj6tcyd">
            <w:r w:rsidR="0045629A">
              <w:rPr>
                <w:color w:val="000000"/>
              </w:rPr>
              <w:t>4.2 Архитектура проекта</w:t>
            </w:r>
          </w:hyperlink>
          <w:r w:rsidR="0045629A">
            <w:rPr>
              <w:color w:val="000000"/>
            </w:rPr>
            <w:tab/>
          </w:r>
          <w:r w:rsidR="0045629A">
            <w:fldChar w:fldCharType="begin"/>
          </w:r>
          <w:r w:rsidR="0045629A">
            <w:instrText xml:space="preserve"> PAGEREF _c5nz9sj6tcyd \h </w:instrText>
          </w:r>
          <w:r w:rsidR="0045629A">
            <w:fldChar w:fldCharType="separate"/>
          </w:r>
          <w:r w:rsidR="0045629A">
            <w:rPr>
              <w:b/>
              <w:color w:val="000000"/>
            </w:rPr>
            <w:t>13</w:t>
          </w:r>
          <w:r w:rsidR="0045629A">
            <w:fldChar w:fldCharType="end"/>
          </w:r>
        </w:p>
        <w:p w14:paraId="012F5A8E" w14:textId="77777777" w:rsidR="0060527B" w:rsidRDefault="006B7E65">
          <w:pPr>
            <w:tabs>
              <w:tab w:val="right" w:pos="9921"/>
            </w:tabs>
            <w:spacing w:before="200"/>
            <w:ind w:firstLine="0"/>
            <w:rPr>
              <w:color w:val="000000"/>
            </w:rPr>
          </w:pPr>
          <w:hyperlink w:anchor="_yj1dkqpzyokq">
            <w:r w:rsidR="0045629A">
              <w:rPr>
                <w:color w:val="000000"/>
              </w:rPr>
              <w:t>4.3 Характеристика программы</w:t>
            </w:r>
          </w:hyperlink>
          <w:r w:rsidR="0045629A">
            <w:rPr>
              <w:color w:val="000000"/>
            </w:rPr>
            <w:tab/>
          </w:r>
          <w:r w:rsidR="0045629A">
            <w:fldChar w:fldCharType="begin"/>
          </w:r>
          <w:r w:rsidR="0045629A">
            <w:instrText xml:space="preserve"> PAGEREF _yj1dkqpzyokq \h </w:instrText>
          </w:r>
          <w:r w:rsidR="0045629A">
            <w:fldChar w:fldCharType="separate"/>
          </w:r>
          <w:r w:rsidR="0045629A">
            <w:rPr>
              <w:b/>
              <w:color w:val="000000"/>
            </w:rPr>
            <w:t>18</w:t>
          </w:r>
          <w:r w:rsidR="0045629A">
            <w:fldChar w:fldCharType="end"/>
          </w:r>
        </w:p>
        <w:p w14:paraId="10B1A3A0" w14:textId="77777777" w:rsidR="0060527B" w:rsidRDefault="006B7E65">
          <w:pPr>
            <w:tabs>
              <w:tab w:val="right" w:pos="9921"/>
            </w:tabs>
            <w:spacing w:before="200"/>
            <w:ind w:firstLine="0"/>
            <w:rPr>
              <w:color w:val="000000"/>
            </w:rPr>
          </w:pPr>
          <w:hyperlink w:anchor="_98xwemerg95d">
            <w:r w:rsidR="0045629A">
              <w:rPr>
                <w:color w:val="000000"/>
              </w:rPr>
              <w:t>5. Заключение</w:t>
            </w:r>
          </w:hyperlink>
          <w:r w:rsidR="0045629A">
            <w:rPr>
              <w:color w:val="000000"/>
            </w:rPr>
            <w:tab/>
          </w:r>
          <w:r w:rsidR="0045629A">
            <w:fldChar w:fldCharType="begin"/>
          </w:r>
          <w:r w:rsidR="0045629A">
            <w:instrText xml:space="preserve"> PAGEREF _98xwemerg95d \h </w:instrText>
          </w:r>
          <w:r w:rsidR="0045629A">
            <w:fldChar w:fldCharType="separate"/>
          </w:r>
          <w:r w:rsidR="0045629A">
            <w:rPr>
              <w:b/>
              <w:color w:val="000000"/>
            </w:rPr>
            <w:t>23</w:t>
          </w:r>
          <w:r w:rsidR="0045629A">
            <w:fldChar w:fldCharType="end"/>
          </w:r>
        </w:p>
        <w:p w14:paraId="09DEE0C9" w14:textId="77777777" w:rsidR="0060527B" w:rsidRDefault="006B7E65">
          <w:pPr>
            <w:tabs>
              <w:tab w:val="right" w:pos="9921"/>
            </w:tabs>
            <w:spacing w:before="200" w:after="80"/>
            <w:ind w:firstLine="0"/>
            <w:rPr>
              <w:color w:val="000000"/>
            </w:rPr>
          </w:pPr>
          <w:hyperlink w:anchor="_tiacobk42jmx">
            <w:r w:rsidR="0045629A">
              <w:rPr>
                <w:color w:val="000000"/>
              </w:rPr>
              <w:t>6. Список использованных источников</w:t>
            </w:r>
          </w:hyperlink>
          <w:r w:rsidR="0045629A">
            <w:rPr>
              <w:color w:val="000000"/>
            </w:rPr>
            <w:tab/>
          </w:r>
          <w:r w:rsidR="0045629A">
            <w:fldChar w:fldCharType="begin"/>
          </w:r>
          <w:r w:rsidR="0045629A">
            <w:instrText xml:space="preserve"> PAGEREF _tiacobk42jmx \h </w:instrText>
          </w:r>
          <w:r w:rsidR="0045629A">
            <w:fldChar w:fldCharType="separate"/>
          </w:r>
          <w:r w:rsidR="0045629A">
            <w:rPr>
              <w:b/>
              <w:color w:val="000000"/>
            </w:rPr>
            <w:t>24</w:t>
          </w:r>
          <w:r w:rsidR="0045629A">
            <w:fldChar w:fldCharType="end"/>
          </w:r>
          <w:r w:rsidR="0045629A">
            <w:fldChar w:fldCharType="end"/>
          </w:r>
        </w:p>
      </w:sdtContent>
    </w:sdt>
    <w:p w14:paraId="46622BB7" w14:textId="77777777" w:rsidR="0060527B" w:rsidRDefault="0060527B"/>
    <w:p w14:paraId="3F33DF83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tabs>
          <w:tab w:val="left" w:pos="4860"/>
        </w:tabs>
        <w:ind w:right="-23" w:firstLine="0"/>
      </w:pPr>
      <w:r>
        <w:br w:type="page"/>
      </w:r>
    </w:p>
    <w:p w14:paraId="44128672" w14:textId="77777777" w:rsidR="0060527B" w:rsidRDefault="0045629A">
      <w:pPr>
        <w:pStyle w:val="3"/>
        <w:tabs>
          <w:tab w:val="left" w:pos="2880"/>
          <w:tab w:val="left" w:pos="4500"/>
        </w:tabs>
        <w:spacing w:after="200" w:line="276" w:lineRule="auto"/>
        <w:ind w:firstLine="0"/>
        <w:jc w:val="left"/>
      </w:pPr>
      <w:bookmarkStart w:id="1" w:name="_wjt39yrnxwo9" w:colFirst="0" w:colLast="0"/>
      <w:bookmarkEnd w:id="1"/>
      <w:r>
        <w:lastRenderedPageBreak/>
        <w:t>Введение</w:t>
      </w:r>
    </w:p>
    <w:p w14:paraId="15BCA5CC" w14:textId="77777777" w:rsidR="0060527B" w:rsidRDefault="0045629A">
      <w:pPr>
        <w:tabs>
          <w:tab w:val="left" w:pos="569"/>
          <w:tab w:val="left" w:pos="4500"/>
        </w:tabs>
        <w:spacing w:after="200" w:line="276" w:lineRule="auto"/>
        <w:ind w:firstLine="566"/>
      </w:pPr>
      <w:r>
        <w:t>При ведении финансового учета в современном мире высокое значение приобретает качество учета, скорость и точность передачи информации. Традиционные бумажные и электронные носители не позволяют оперативно выполнять требуемые операции без создания “узких” мест. Учет финансов в виде крипто-монет производится в кошельках различных трейдинговых систем, холодных кошельках, что требует дополнительной системы для общего учета и мониторинга, анализа, наглядного представления.</w:t>
      </w:r>
    </w:p>
    <w:p w14:paraId="0131498C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tabs>
          <w:tab w:val="left" w:pos="569"/>
          <w:tab w:val="left" w:pos="4500"/>
        </w:tabs>
        <w:spacing w:after="200" w:line="276" w:lineRule="auto"/>
        <w:ind w:firstLine="566"/>
      </w:pPr>
      <w:r>
        <w:t>В этом случае пользователю требуется единая информационная система (ИС) позволяющая формировать необходимую документацию доступную в текущем режиме. В рамках ИС происходит формирование отчетов для анализа и прогнозирования, формирование статистической отчетности.</w:t>
      </w:r>
    </w:p>
    <w:p w14:paraId="5ADF2971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0"/>
      </w:pPr>
      <w:r>
        <w:tab/>
        <w:t>Задачи решаемые в рамках реализации ИС:</w:t>
      </w:r>
    </w:p>
    <w:p w14:paraId="3E45CCFD" w14:textId="77777777" w:rsidR="0060527B" w:rsidRDefault="0045629A">
      <w:pPr>
        <w:numPr>
          <w:ilvl w:val="0"/>
          <w:numId w:val="8"/>
        </w:numPr>
        <w:tabs>
          <w:tab w:val="left" w:pos="567"/>
          <w:tab w:val="left" w:pos="4500"/>
        </w:tabs>
        <w:spacing w:line="276" w:lineRule="auto"/>
      </w:pPr>
      <w:r>
        <w:t>Снижение человеческого фактора при внесении данных</w:t>
      </w:r>
    </w:p>
    <w:p w14:paraId="16D5CB4C" w14:textId="77777777" w:rsidR="0060527B" w:rsidRDefault="0045629A">
      <w:pPr>
        <w:numPr>
          <w:ilvl w:val="0"/>
          <w:numId w:val="8"/>
        </w:numPr>
        <w:tabs>
          <w:tab w:val="left" w:pos="567"/>
          <w:tab w:val="left" w:pos="4500"/>
        </w:tabs>
        <w:spacing w:line="276" w:lineRule="auto"/>
      </w:pPr>
      <w:r>
        <w:t>Реализация учета</w:t>
      </w:r>
    </w:p>
    <w:p w14:paraId="22E4DDBB" w14:textId="77777777" w:rsidR="0060527B" w:rsidRDefault="0045629A">
      <w:pPr>
        <w:numPr>
          <w:ilvl w:val="0"/>
          <w:numId w:val="8"/>
        </w:numPr>
        <w:tabs>
          <w:tab w:val="left" w:pos="567"/>
          <w:tab w:val="left" w:pos="4500"/>
        </w:tabs>
        <w:spacing w:line="276" w:lineRule="auto"/>
      </w:pPr>
      <w:r>
        <w:t>Реализация необходимых статистических отчетов</w:t>
      </w:r>
    </w:p>
    <w:p w14:paraId="411B0E79" w14:textId="77777777" w:rsidR="0060527B" w:rsidRDefault="0045629A">
      <w:pPr>
        <w:numPr>
          <w:ilvl w:val="0"/>
          <w:numId w:val="8"/>
        </w:numPr>
        <w:tabs>
          <w:tab w:val="left" w:pos="567"/>
          <w:tab w:val="left" w:pos="4500"/>
        </w:tabs>
        <w:spacing w:after="200" w:line="276" w:lineRule="auto"/>
      </w:pPr>
      <w:r>
        <w:t>Анализ и наглядное представление данных</w:t>
      </w:r>
    </w:p>
    <w:p w14:paraId="73E0DA12" w14:textId="77777777" w:rsidR="0036799F" w:rsidRDefault="0036799F">
      <w:pPr>
        <w:tabs>
          <w:tab w:val="left" w:pos="567"/>
          <w:tab w:val="left" w:pos="4500"/>
        </w:tabs>
        <w:spacing w:after="200" w:line="276" w:lineRule="auto"/>
        <w:ind w:firstLine="566"/>
      </w:pPr>
    </w:p>
    <w:p w14:paraId="58A3ECE4" w14:textId="5B4EAA1C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566"/>
      </w:pPr>
      <w:r>
        <w:t>Основной целью курсового проекта является разработка программного продукта учитывающего вышесказанное и реализующего функционал:</w:t>
      </w:r>
    </w:p>
    <w:p w14:paraId="23C3CB9C" w14:textId="77777777" w:rsidR="0060527B" w:rsidRDefault="0045629A">
      <w:pPr>
        <w:numPr>
          <w:ilvl w:val="0"/>
          <w:numId w:val="7"/>
        </w:numPr>
        <w:tabs>
          <w:tab w:val="left" w:pos="567"/>
          <w:tab w:val="left" w:pos="4500"/>
        </w:tabs>
        <w:spacing w:line="276" w:lineRule="auto"/>
      </w:pPr>
      <w:r>
        <w:t>Обеспечивать работу одного пользователя в текущем режиме</w:t>
      </w:r>
    </w:p>
    <w:p w14:paraId="2966DEEA" w14:textId="77777777" w:rsidR="0060527B" w:rsidRDefault="0045629A">
      <w:pPr>
        <w:numPr>
          <w:ilvl w:val="0"/>
          <w:numId w:val="7"/>
        </w:numPr>
        <w:tabs>
          <w:tab w:val="left" w:pos="567"/>
          <w:tab w:val="left" w:pos="4500"/>
        </w:tabs>
        <w:spacing w:line="276" w:lineRule="auto"/>
      </w:pPr>
      <w:r>
        <w:t>Реализовывать внесения данных о монетах и транзакциях.</w:t>
      </w:r>
    </w:p>
    <w:p w14:paraId="6A82762C" w14:textId="77777777" w:rsidR="0060527B" w:rsidRDefault="0045629A">
      <w:pPr>
        <w:numPr>
          <w:ilvl w:val="0"/>
          <w:numId w:val="7"/>
        </w:numPr>
        <w:tabs>
          <w:tab w:val="left" w:pos="567"/>
          <w:tab w:val="left" w:pos="4500"/>
        </w:tabs>
        <w:spacing w:line="276" w:lineRule="auto"/>
      </w:pPr>
      <w:r>
        <w:t>Формировать наглядное представление данных в виде таблиц:</w:t>
      </w:r>
    </w:p>
    <w:p w14:paraId="29FC548C" w14:textId="77777777" w:rsidR="0060527B" w:rsidRDefault="0045629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4253"/>
          <w:tab w:val="left" w:pos="9180"/>
        </w:tabs>
        <w:spacing w:line="276" w:lineRule="auto"/>
        <w:jc w:val="left"/>
      </w:pPr>
      <w:r>
        <w:t>Монеты, внесенные в ИС</w:t>
      </w:r>
    </w:p>
    <w:p w14:paraId="50443B2D" w14:textId="77777777" w:rsidR="0060527B" w:rsidRDefault="0045629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4253"/>
          <w:tab w:val="left" w:pos="9180"/>
        </w:tabs>
        <w:spacing w:line="276" w:lineRule="auto"/>
        <w:jc w:val="left"/>
      </w:pPr>
      <w:r>
        <w:t>Транзакции добавления и обмена монет</w:t>
      </w:r>
    </w:p>
    <w:p w14:paraId="649F0FA7" w14:textId="77777777" w:rsidR="0060527B" w:rsidRDefault="0045629A">
      <w:pPr>
        <w:numPr>
          <w:ilvl w:val="0"/>
          <w:numId w:val="7"/>
        </w:numPr>
        <w:tabs>
          <w:tab w:val="left" w:pos="567"/>
          <w:tab w:val="left" w:pos="4500"/>
        </w:tabs>
        <w:spacing w:line="276" w:lineRule="auto"/>
      </w:pPr>
      <w:r>
        <w:t>Обеспечивать отказоустойчивость при ошибочных данных введенных пользователем</w:t>
      </w:r>
    </w:p>
    <w:p w14:paraId="45285F7F" w14:textId="77777777" w:rsidR="0060527B" w:rsidRDefault="0045629A">
      <w:pPr>
        <w:numPr>
          <w:ilvl w:val="0"/>
          <w:numId w:val="7"/>
        </w:numPr>
        <w:tabs>
          <w:tab w:val="left" w:pos="567"/>
          <w:tab w:val="left" w:pos="4500"/>
        </w:tabs>
        <w:spacing w:after="200" w:line="276" w:lineRule="auto"/>
      </w:pPr>
      <w:r>
        <w:t>Использовать базу данных доступную другим модулям при расширении ИС</w:t>
      </w:r>
    </w:p>
    <w:p w14:paraId="38E45F35" w14:textId="77777777" w:rsidR="0060527B" w:rsidRDefault="0045629A">
      <w:pPr>
        <w:numPr>
          <w:ilvl w:val="0"/>
          <w:numId w:val="7"/>
        </w:numPr>
        <w:tabs>
          <w:tab w:val="left" w:pos="4253"/>
          <w:tab w:val="left" w:pos="9180"/>
        </w:tabs>
        <w:spacing w:after="200" w:line="276" w:lineRule="auto"/>
        <w:jc w:val="left"/>
      </w:pPr>
      <w:r>
        <w:t>Приложение должно выводить следующие данные:</w:t>
      </w:r>
    </w:p>
    <w:p w14:paraId="2C254674" w14:textId="77777777" w:rsidR="0060527B" w:rsidRDefault="0045629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4253"/>
          <w:tab w:val="left" w:pos="9180"/>
        </w:tabs>
        <w:spacing w:line="276" w:lineRule="auto"/>
        <w:jc w:val="left"/>
      </w:pPr>
      <w:r>
        <w:lastRenderedPageBreak/>
        <w:t>в виде диаграммы - монеты, внесенные в ИС  отображением пропорционально общей оценочной стоимости портфеля (суммарно и в процентах)</w:t>
      </w:r>
    </w:p>
    <w:p w14:paraId="2D0C8D95" w14:textId="77777777" w:rsidR="0060527B" w:rsidRDefault="0045629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4253"/>
          <w:tab w:val="left" w:pos="9180"/>
        </w:tabs>
        <w:spacing w:line="276" w:lineRule="auto"/>
        <w:jc w:val="left"/>
      </w:pPr>
      <w:r>
        <w:t>в виде графика - изменение общего количества монеты в портфеле с течением времени</w:t>
      </w:r>
    </w:p>
    <w:p w14:paraId="55A064DE" w14:textId="77777777" w:rsidR="0060527B" w:rsidRDefault="0045629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4253"/>
          <w:tab w:val="left" w:pos="9180"/>
        </w:tabs>
        <w:spacing w:after="200" w:line="276" w:lineRule="auto"/>
        <w:jc w:val="left"/>
      </w:pPr>
      <w:r>
        <w:t>суммарную начальную стоимость портфеля, стоимость портфеля с учетом текущего курса.</w:t>
      </w:r>
    </w:p>
    <w:p w14:paraId="054A8D64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0"/>
      </w:pPr>
      <w:r>
        <w:tab/>
      </w:r>
    </w:p>
    <w:p w14:paraId="181EE8A8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0"/>
      </w:pPr>
      <w:r>
        <w:t>Для реализации программы применены следующие программные продукты:</w:t>
      </w:r>
    </w:p>
    <w:p w14:paraId="74D038C3" w14:textId="77777777" w:rsidR="0060527B" w:rsidRDefault="0045629A">
      <w:pPr>
        <w:numPr>
          <w:ilvl w:val="0"/>
          <w:numId w:val="3"/>
        </w:numPr>
        <w:ind w:left="0" w:firstLine="0"/>
      </w:pPr>
      <w:r>
        <w:t>Среда разработки программы Microsoft Visual Studio 2019 с применением платформы пользовательского интерфейса для создания приложений WPF.</w:t>
      </w:r>
    </w:p>
    <w:p w14:paraId="731E98D5" w14:textId="77777777" w:rsidR="0060527B" w:rsidRDefault="0045629A">
      <w:pPr>
        <w:ind w:firstLine="0"/>
      </w:pPr>
      <w:r>
        <w:t>Применение обусловлено необходимостью разработки приложения с экранными формами, простотой формирования отражения данных.</w:t>
      </w:r>
    </w:p>
    <w:p w14:paraId="77DA174A" w14:textId="77777777" w:rsidR="0060527B" w:rsidRDefault="0060527B">
      <w:pPr>
        <w:ind w:left="720"/>
      </w:pPr>
    </w:p>
    <w:p w14:paraId="04BC7217" w14:textId="77777777" w:rsidR="0060527B" w:rsidRDefault="004562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0"/>
      </w:pPr>
      <w:r>
        <w:t>Среда разработки JetBrains Rider. Применение обусловлено необходимостью  обеспечения удобной разработки в быстрой среде с отличной инспекций кода, с  наличием различных контекстных действий и рефакторингов, удобной отладкой.</w:t>
      </w:r>
    </w:p>
    <w:p w14:paraId="4C7187BD" w14:textId="77777777" w:rsidR="0060527B" w:rsidRDefault="0060527B">
      <w:pPr>
        <w:ind w:left="720"/>
      </w:pPr>
    </w:p>
    <w:p w14:paraId="3A713E05" w14:textId="77777777" w:rsidR="0060527B" w:rsidRDefault="004562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630" w:hanging="630"/>
      </w:pPr>
      <w:r>
        <w:t>Система управления базами данных Microsoft SQL Server 2017.</w:t>
      </w:r>
    </w:p>
    <w:p w14:paraId="25650FEC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ind w:firstLine="0"/>
      </w:pPr>
      <w:r>
        <w:t>Применение обусловлено необходимостью использования базы данных совместимой с модулями ИС.</w:t>
      </w:r>
    </w:p>
    <w:p w14:paraId="31209CDD" w14:textId="77777777" w:rsidR="0060527B" w:rsidRDefault="0060527B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4B2E92BE" w14:textId="77777777" w:rsidR="0060527B" w:rsidRDefault="004562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630" w:hanging="630"/>
      </w:pPr>
      <w:r>
        <w:t xml:space="preserve">Среда моделирования RationalRose 2003. </w:t>
      </w:r>
    </w:p>
    <w:p w14:paraId="54C04F4D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ind w:firstLine="0"/>
      </w:pPr>
      <w:r>
        <w:t>Применение обусловлено необходимостью создания моделей и представлений предметной области для дальнейшего использования при разработке программы.</w:t>
      </w:r>
    </w:p>
    <w:p w14:paraId="70AF135D" w14:textId="77777777" w:rsidR="0060527B" w:rsidRDefault="0060527B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0786C130" w14:textId="77777777" w:rsidR="0060527B" w:rsidRDefault="0045629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630" w:hanging="630"/>
      </w:pPr>
      <w:r>
        <w:t>Онлайн-сервис для проектирования и прототипирования Figma</w:t>
      </w:r>
    </w:p>
    <w:p w14:paraId="57ADFF37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ind w:left="1440" w:firstLine="0"/>
      </w:pPr>
      <w:r>
        <w:br w:type="page"/>
      </w:r>
    </w:p>
    <w:p w14:paraId="4924C456" w14:textId="77777777" w:rsidR="0060527B" w:rsidRDefault="0045629A">
      <w:pPr>
        <w:pStyle w:val="3"/>
        <w:spacing w:after="200" w:line="276" w:lineRule="auto"/>
        <w:ind w:firstLine="0"/>
      </w:pPr>
      <w:bookmarkStart w:id="2" w:name="_rl7hfjl1ifzb" w:colFirst="0" w:colLast="0"/>
      <w:bookmarkEnd w:id="2"/>
      <w:r>
        <w:lastRenderedPageBreak/>
        <w:t>1. Описание предметной области и определение требований к системе с точки зрения предметной области</w:t>
      </w:r>
    </w:p>
    <w:p w14:paraId="228CEB8A" w14:textId="77777777" w:rsidR="0060527B" w:rsidRDefault="0045629A">
      <w:pPr>
        <w:pStyle w:val="3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0"/>
        <w:rPr>
          <w:sz w:val="24"/>
          <w:szCs w:val="24"/>
        </w:rPr>
      </w:pPr>
      <w:bookmarkStart w:id="3" w:name="_dcgqd2cudsw7" w:colFirst="0" w:colLast="0"/>
      <w:bookmarkEnd w:id="3"/>
      <w:r>
        <w:rPr>
          <w:sz w:val="26"/>
          <w:szCs w:val="26"/>
        </w:rPr>
        <w:t>1.1 Описание предметной области</w:t>
      </w:r>
    </w:p>
    <w:p w14:paraId="1334CDE0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ind w:firstLine="708"/>
      </w:pPr>
      <w:r>
        <w:t>Крипто-портфолио приложения играют очень важную роль как для профессиональных пользователей, так и для новичков в блокчейне, обеспечивая возможность мониторинга баланса и движения менет в портфеле, анализа.</w:t>
      </w:r>
    </w:p>
    <w:p w14:paraId="6BCABB73" w14:textId="77777777" w:rsidR="0060527B" w:rsidRDefault="0045629A">
      <w:pPr>
        <w:spacing w:after="200" w:line="276" w:lineRule="auto"/>
        <w:ind w:firstLine="708"/>
      </w:pPr>
      <w:r>
        <w:t>Учет монет производится в кошельках различных трейдинговых систем, холодных кошельках с возможностью формирования отчетов. Важным моментом является обеспечение мониторинга всех монет в одном месте.</w:t>
      </w:r>
    </w:p>
    <w:p w14:paraId="5B862A01" w14:textId="77777777" w:rsidR="0060527B" w:rsidRDefault="0045629A">
      <w:pPr>
        <w:spacing w:after="200" w:line="276" w:lineRule="auto"/>
        <w:ind w:firstLine="708"/>
      </w:pPr>
      <w:r>
        <w:t xml:space="preserve">Внесение данных в портфолио, управление данными осуществляется пользователем системы.  </w:t>
      </w:r>
    </w:p>
    <w:p w14:paraId="450652B0" w14:textId="77777777" w:rsidR="0060527B" w:rsidRDefault="0045629A">
      <w:pPr>
        <w:pStyle w:val="3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0"/>
      </w:pPr>
      <w:bookmarkStart w:id="4" w:name="_pxsd0zkgdtfe" w:colFirst="0" w:colLast="0"/>
      <w:bookmarkEnd w:id="4"/>
      <w:r>
        <w:rPr>
          <w:sz w:val="26"/>
          <w:szCs w:val="26"/>
        </w:rPr>
        <w:t>1.2 Требования к программной системе с точки зрения предметной области</w:t>
      </w:r>
    </w:p>
    <w:p w14:paraId="1E9EFA1D" w14:textId="77777777" w:rsidR="0060527B" w:rsidRDefault="0045629A">
      <w:pPr>
        <w:spacing w:after="200" w:line="276" w:lineRule="auto"/>
      </w:pPr>
      <w:r>
        <w:t>С точки зрения предметной области система должна разделяться на следующие компоненты:</w:t>
      </w:r>
    </w:p>
    <w:p w14:paraId="53EDEBA6" w14:textId="77777777" w:rsidR="0060527B" w:rsidRDefault="0045629A">
      <w:pPr>
        <w:numPr>
          <w:ilvl w:val="0"/>
          <w:numId w:val="12"/>
        </w:numPr>
        <w:spacing w:line="276" w:lineRule="auto"/>
      </w:pPr>
      <w:r>
        <w:t>Учет поступления монет.</w:t>
      </w:r>
    </w:p>
    <w:p w14:paraId="69761339" w14:textId="77777777" w:rsidR="0060527B" w:rsidRDefault="0045629A">
      <w:pPr>
        <w:numPr>
          <w:ilvl w:val="1"/>
          <w:numId w:val="12"/>
        </w:numPr>
        <w:spacing w:line="276" w:lineRule="auto"/>
      </w:pPr>
      <w:r>
        <w:t>Создание новой монеты в системе.</w:t>
      </w:r>
    </w:p>
    <w:p w14:paraId="71CC5C54" w14:textId="77777777" w:rsidR="0060527B" w:rsidRDefault="0045629A">
      <w:pPr>
        <w:numPr>
          <w:ilvl w:val="1"/>
          <w:numId w:val="12"/>
        </w:numPr>
        <w:spacing w:line="276" w:lineRule="auto"/>
      </w:pPr>
      <w:r>
        <w:t>Корректировка монеты</w:t>
      </w:r>
    </w:p>
    <w:p w14:paraId="47FEEE90" w14:textId="77777777" w:rsidR="0060527B" w:rsidRDefault="0045629A">
      <w:pPr>
        <w:numPr>
          <w:ilvl w:val="1"/>
          <w:numId w:val="12"/>
        </w:numPr>
        <w:spacing w:line="276" w:lineRule="auto"/>
      </w:pPr>
      <w:r>
        <w:t>Изменение количества.</w:t>
      </w:r>
    </w:p>
    <w:p w14:paraId="1A12E175" w14:textId="77777777" w:rsidR="0060527B" w:rsidRDefault="0060527B">
      <w:pPr>
        <w:spacing w:line="276" w:lineRule="auto"/>
        <w:ind w:firstLine="0"/>
      </w:pPr>
    </w:p>
    <w:p w14:paraId="6160027E" w14:textId="77777777" w:rsidR="0060527B" w:rsidRDefault="0045629A">
      <w:pPr>
        <w:numPr>
          <w:ilvl w:val="0"/>
          <w:numId w:val="12"/>
        </w:numPr>
        <w:spacing w:line="276" w:lineRule="auto"/>
      </w:pPr>
      <w:r>
        <w:t>Учет транзакций.</w:t>
      </w:r>
    </w:p>
    <w:p w14:paraId="3B4C966F" w14:textId="77777777" w:rsidR="0060527B" w:rsidRDefault="0045629A">
      <w:pPr>
        <w:numPr>
          <w:ilvl w:val="1"/>
          <w:numId w:val="12"/>
        </w:numPr>
        <w:spacing w:line="276" w:lineRule="auto"/>
      </w:pPr>
      <w:r>
        <w:t>Создание транзакции на изменение количества монеты</w:t>
      </w:r>
    </w:p>
    <w:p w14:paraId="0433E111" w14:textId="77777777" w:rsidR="0060527B" w:rsidRDefault="0045629A">
      <w:pPr>
        <w:numPr>
          <w:ilvl w:val="1"/>
          <w:numId w:val="12"/>
        </w:numPr>
        <w:spacing w:line="276" w:lineRule="auto"/>
      </w:pPr>
      <w:r>
        <w:t>Создание транзакции на обмен монет</w:t>
      </w:r>
    </w:p>
    <w:p w14:paraId="554DFA41" w14:textId="77777777" w:rsidR="0060527B" w:rsidRDefault="0060527B">
      <w:pPr>
        <w:spacing w:line="276" w:lineRule="auto"/>
        <w:ind w:firstLine="0"/>
      </w:pPr>
    </w:p>
    <w:p w14:paraId="2B86687B" w14:textId="77777777" w:rsidR="0060527B" w:rsidRDefault="0045629A">
      <w:pPr>
        <w:numPr>
          <w:ilvl w:val="0"/>
          <w:numId w:val="12"/>
        </w:numPr>
        <w:spacing w:line="276" w:lineRule="auto"/>
      </w:pPr>
      <w:r>
        <w:t>Статистические отчеты.</w:t>
      </w:r>
    </w:p>
    <w:p w14:paraId="5E62FA7E" w14:textId="77777777" w:rsidR="0060527B" w:rsidRDefault="0045629A">
      <w:pPr>
        <w:numPr>
          <w:ilvl w:val="1"/>
          <w:numId w:val="12"/>
        </w:numPr>
        <w:spacing w:line="276" w:lineRule="auto"/>
      </w:pPr>
      <w:r>
        <w:t>Наличие монет с расчетом прибыли относительно текущей цены</w:t>
      </w:r>
    </w:p>
    <w:p w14:paraId="16309C60" w14:textId="77777777" w:rsidR="0060527B" w:rsidRDefault="0045629A">
      <w:pPr>
        <w:numPr>
          <w:ilvl w:val="1"/>
          <w:numId w:val="12"/>
        </w:numPr>
        <w:spacing w:line="276" w:lineRule="auto"/>
      </w:pPr>
      <w:r>
        <w:t>Транзакции за весь период</w:t>
      </w:r>
    </w:p>
    <w:p w14:paraId="61EBD83A" w14:textId="77777777" w:rsidR="0060527B" w:rsidRDefault="0045629A">
      <w:pPr>
        <w:numPr>
          <w:ilvl w:val="1"/>
          <w:numId w:val="12"/>
        </w:numPr>
        <w:spacing w:line="276" w:lineRule="auto"/>
      </w:pPr>
      <w:r>
        <w:t>Расчеты относительно средней цены покупки и текущей цены</w:t>
      </w:r>
    </w:p>
    <w:p w14:paraId="2FD3229B" w14:textId="77777777" w:rsidR="0060527B" w:rsidRDefault="0060527B">
      <w:pPr>
        <w:spacing w:line="276" w:lineRule="auto"/>
        <w:ind w:left="1800" w:firstLine="0"/>
      </w:pPr>
    </w:p>
    <w:p w14:paraId="51E35F9C" w14:textId="77777777" w:rsidR="0060527B" w:rsidRDefault="0045629A">
      <w:pPr>
        <w:numPr>
          <w:ilvl w:val="0"/>
          <w:numId w:val="12"/>
        </w:numPr>
        <w:spacing w:line="276" w:lineRule="auto"/>
      </w:pPr>
      <w:r>
        <w:t xml:space="preserve">Представление </w:t>
      </w:r>
    </w:p>
    <w:p w14:paraId="1AD7D291" w14:textId="77777777" w:rsidR="0060527B" w:rsidRDefault="0045629A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Диаграмма портфолио с пропорциональным представлением каждой монеты</w:t>
      </w:r>
    </w:p>
    <w:p w14:paraId="64B5D7EB" w14:textId="77777777" w:rsidR="0060527B" w:rsidRDefault="0045629A">
      <w:pPr>
        <w:pStyle w:val="3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0"/>
      </w:pPr>
      <w:bookmarkStart w:id="5" w:name="_cdrjaiw5tl1z" w:colFirst="0" w:colLast="0"/>
      <w:bookmarkEnd w:id="5"/>
      <w:r>
        <w:lastRenderedPageBreak/>
        <w:t>2. Постановка задачи и обзор методов её решения</w:t>
      </w:r>
    </w:p>
    <w:p w14:paraId="2F294B02" w14:textId="77777777" w:rsidR="0060527B" w:rsidRDefault="0045629A">
      <w:pPr>
        <w:pStyle w:val="3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0"/>
        <w:rPr>
          <w:sz w:val="24"/>
          <w:szCs w:val="24"/>
        </w:rPr>
      </w:pPr>
      <w:bookmarkStart w:id="6" w:name="_1ij0aan6wayq" w:colFirst="0" w:colLast="0"/>
      <w:bookmarkEnd w:id="6"/>
      <w:r>
        <w:rPr>
          <w:sz w:val="26"/>
          <w:szCs w:val="26"/>
        </w:rPr>
        <w:t>2.1 Постановка задачи</w:t>
      </w:r>
    </w:p>
    <w:p w14:paraId="5E2F5022" w14:textId="77777777" w:rsidR="0060527B" w:rsidRDefault="0045629A">
      <w:pPr>
        <w:spacing w:after="200" w:line="276" w:lineRule="auto"/>
      </w:pPr>
      <w:r>
        <w:t>Работа по реализации приложения разделена на следующие задачи:</w:t>
      </w:r>
    </w:p>
    <w:p w14:paraId="58222255" w14:textId="77777777" w:rsidR="0060527B" w:rsidRDefault="0045629A">
      <w:pPr>
        <w:numPr>
          <w:ilvl w:val="0"/>
          <w:numId w:val="1"/>
        </w:numPr>
        <w:spacing w:line="276" w:lineRule="auto"/>
      </w:pPr>
      <w:r>
        <w:t>Моделирование предметной области для выявления сущностей, участников, процессов.</w:t>
      </w:r>
    </w:p>
    <w:p w14:paraId="308C0BFE" w14:textId="77777777" w:rsidR="0060527B" w:rsidRDefault="0045629A">
      <w:pPr>
        <w:numPr>
          <w:ilvl w:val="0"/>
          <w:numId w:val="1"/>
        </w:numPr>
        <w:spacing w:line="276" w:lineRule="auto"/>
      </w:pPr>
      <w:r>
        <w:t>Проектирование базы данных на основании п.1</w:t>
      </w:r>
    </w:p>
    <w:p w14:paraId="07B4E572" w14:textId="77777777" w:rsidR="0060527B" w:rsidRDefault="0045629A">
      <w:pPr>
        <w:numPr>
          <w:ilvl w:val="0"/>
          <w:numId w:val="1"/>
        </w:numPr>
        <w:spacing w:line="276" w:lineRule="auto"/>
      </w:pPr>
      <w:r>
        <w:t>Разработка интерфейса пользователей</w:t>
      </w:r>
    </w:p>
    <w:p w14:paraId="41D2F58B" w14:textId="77777777" w:rsidR="0060527B" w:rsidRDefault="0045629A">
      <w:pPr>
        <w:numPr>
          <w:ilvl w:val="0"/>
          <w:numId w:val="1"/>
        </w:numPr>
        <w:spacing w:line="276" w:lineRule="auto"/>
      </w:pPr>
      <w:r>
        <w:t>Разработка приложения</w:t>
      </w:r>
    </w:p>
    <w:p w14:paraId="5522B900" w14:textId="77777777" w:rsidR="0060527B" w:rsidRDefault="0045629A">
      <w:pPr>
        <w:numPr>
          <w:ilvl w:val="0"/>
          <w:numId w:val="1"/>
        </w:numPr>
        <w:spacing w:after="200" w:line="276" w:lineRule="auto"/>
      </w:pPr>
      <w:r>
        <w:t>Тестирование работы базы данных, приложения</w:t>
      </w:r>
    </w:p>
    <w:p w14:paraId="3020173B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 xml:space="preserve">Используя подход «Code First» создать базу данных, содержащую две таблицы, связанные отношением «многие-ко-многим». </w:t>
      </w:r>
    </w:p>
    <w:p w14:paraId="5A28114B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Для объектов одной из таблиц предусмотреть вывод изображения. Изображения должны храниться в папке Images, а в базе данных должно храниться только имя файла (без имени папки). (Для привязки данных реализовать конвертор значений – ValueConverter).</w:t>
      </w:r>
    </w:p>
    <w:p w14:paraId="4E2C4270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 xml:space="preserve">В программе на основе LINQ-to-Entities реализовать для спроектированной БД возможность просмотра и редактирования данных. </w:t>
      </w:r>
    </w:p>
    <w:p w14:paraId="12FD9483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 xml:space="preserve">В программе использовать многослойную архитектуру, выделив в отдельные сборки уровень доступа к базе данных (DAL – Data Access Level) и уровень бизнес-логики (BLL – Business Logic Level). </w:t>
      </w:r>
    </w:p>
    <w:p w14:paraId="2537268E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 xml:space="preserve">В главном окне реализовать отображение информации в виде MasterSlave (Главный – Подчиненный), когда при выборе в списке строки одной таблицы автоматически отображается содержимое подчиненной таблицы. В главном окне приложения реализовать шаблон MVVM для разделения логики приложения и отображения. </w:t>
      </w:r>
    </w:p>
    <w:p w14:paraId="4FCEDB91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Для реакции модели представления на действия пользователя использовать механизм команд. Один из методов доступа к данным сделать асинхронным. Составить UML диаграмму классов для спроектированной системы.</w:t>
      </w:r>
      <w:r>
        <w:br w:type="page"/>
      </w:r>
    </w:p>
    <w:p w14:paraId="4DCA3C8A" w14:textId="77777777" w:rsidR="0060527B" w:rsidRDefault="0045629A">
      <w:pPr>
        <w:pStyle w:val="3"/>
        <w:spacing w:after="200" w:line="276" w:lineRule="auto"/>
        <w:ind w:firstLine="0"/>
        <w:jc w:val="left"/>
      </w:pPr>
      <w:bookmarkStart w:id="7" w:name="_xbo2sbn9l768" w:colFirst="0" w:colLast="0"/>
      <w:bookmarkEnd w:id="7"/>
      <w:r>
        <w:lastRenderedPageBreak/>
        <w:t>3. Модели представления системы и их описание</w:t>
      </w:r>
    </w:p>
    <w:p w14:paraId="6281656E" w14:textId="77777777" w:rsidR="0060527B" w:rsidRDefault="0045629A">
      <w:pPr>
        <w:spacing w:line="360" w:lineRule="auto"/>
        <w:ind w:firstLine="706"/>
      </w:pPr>
      <w:r>
        <w:t>Для разностороннего изучения разрабатываемой системы представим различные модели, разработанные в WhiteStarUML, figma.</w:t>
      </w:r>
    </w:p>
    <w:p w14:paraId="191D0B00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left="720"/>
        <w:jc w:val="left"/>
      </w:pPr>
      <w:r>
        <w:t>Диаграмма сущностей предметной области представлена на рисунке 1.</w:t>
      </w:r>
    </w:p>
    <w:p w14:paraId="0A3BB0E8" w14:textId="77777777" w:rsidR="0060527B" w:rsidRDefault="0045629A">
      <w:pPr>
        <w:tabs>
          <w:tab w:val="left" w:pos="2880"/>
          <w:tab w:val="left" w:pos="4500"/>
        </w:tabs>
        <w:spacing w:after="200" w:line="276" w:lineRule="auto"/>
        <w:ind w:left="-283" w:firstLine="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10618372" wp14:editId="07FC642A">
            <wp:extent cx="5070188" cy="2466824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0188" cy="2466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E66B6" w14:textId="77777777" w:rsidR="0060527B" w:rsidRDefault="0045629A">
      <w:pPr>
        <w:spacing w:after="200" w:line="276" w:lineRule="auto"/>
        <w:ind w:firstLine="0"/>
        <w:jc w:val="center"/>
        <w:rPr>
          <w:sz w:val="22"/>
          <w:szCs w:val="22"/>
        </w:rPr>
      </w:pPr>
      <w:r>
        <w:rPr>
          <w:sz w:val="26"/>
          <w:szCs w:val="26"/>
        </w:rPr>
        <w:t>Рисунок 1 - Диаграмма сущностей предметной области</w:t>
      </w:r>
    </w:p>
    <w:p w14:paraId="70B710F5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0"/>
        <w:jc w:val="left"/>
      </w:pPr>
      <w:r>
        <w:tab/>
        <w:t>Основные функции, выделенные для разрабатываемой системы представлены нв диаграмма вариантов использования (Рис.2).</w:t>
      </w:r>
      <w:r>
        <w:rPr>
          <w:noProof/>
        </w:rPr>
        <w:drawing>
          <wp:inline distT="114300" distB="114300" distL="114300" distR="114300" wp14:anchorId="789B5820" wp14:editId="7A90BEA7">
            <wp:extent cx="6291211" cy="283455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t="6374" b="8974"/>
                    <a:stretch>
                      <a:fillRect/>
                    </a:stretch>
                  </pic:blipFill>
                  <pic:spPr>
                    <a:xfrm>
                      <a:off x="0" y="0"/>
                      <a:ext cx="6291211" cy="283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273BA" w14:textId="77777777" w:rsidR="0060527B" w:rsidRDefault="0045629A">
      <w:pPr>
        <w:spacing w:after="200" w:line="276" w:lineRule="auto"/>
        <w:ind w:firstLine="0"/>
        <w:jc w:val="center"/>
        <w:rPr>
          <w:b/>
          <w:sz w:val="26"/>
          <w:szCs w:val="26"/>
        </w:rPr>
      </w:pPr>
      <w:r>
        <w:rPr>
          <w:sz w:val="26"/>
          <w:szCs w:val="26"/>
        </w:rPr>
        <w:t>Рисунок 2 - Диаграмма вариантов использования</w:t>
      </w:r>
    </w:p>
    <w:p w14:paraId="70EE6F9F" w14:textId="77777777" w:rsidR="0060527B" w:rsidRDefault="0060527B">
      <w:pPr>
        <w:spacing w:after="200" w:line="276" w:lineRule="auto"/>
        <w:ind w:firstLine="0"/>
        <w:jc w:val="center"/>
        <w:rPr>
          <w:b/>
        </w:rPr>
      </w:pPr>
    </w:p>
    <w:p w14:paraId="063D2ACA" w14:textId="77777777" w:rsidR="0060527B" w:rsidRDefault="0045629A">
      <w:pPr>
        <w:tabs>
          <w:tab w:val="left" w:pos="2880"/>
          <w:tab w:val="left" w:pos="4500"/>
        </w:tabs>
        <w:spacing w:after="200" w:line="276" w:lineRule="auto"/>
        <w:ind w:firstLine="0"/>
      </w:pPr>
      <w:r>
        <w:lastRenderedPageBreak/>
        <w:t>В результате бизнес анализа выявлены следующие сущности:</w:t>
      </w:r>
    </w:p>
    <w:p w14:paraId="739F3CF4" w14:textId="77777777" w:rsidR="0060527B" w:rsidRDefault="0045629A">
      <w:pPr>
        <w:numPr>
          <w:ilvl w:val="0"/>
          <w:numId w:val="6"/>
        </w:numPr>
        <w:tabs>
          <w:tab w:val="left" w:pos="2880"/>
          <w:tab w:val="left" w:pos="4500"/>
        </w:tabs>
        <w:spacing w:line="276" w:lineRule="auto"/>
      </w:pPr>
      <w:r>
        <w:t>Монета</w:t>
      </w:r>
    </w:p>
    <w:p w14:paraId="3EF257F9" w14:textId="77777777" w:rsidR="0060527B" w:rsidRDefault="0045629A">
      <w:pPr>
        <w:numPr>
          <w:ilvl w:val="0"/>
          <w:numId w:val="6"/>
        </w:numPr>
        <w:tabs>
          <w:tab w:val="left" w:pos="2880"/>
          <w:tab w:val="left" w:pos="4500"/>
        </w:tabs>
        <w:spacing w:line="276" w:lineRule="auto"/>
      </w:pPr>
      <w:r>
        <w:t>Транзакция</w:t>
      </w:r>
    </w:p>
    <w:p w14:paraId="7225C4B2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566"/>
      </w:pPr>
      <w:r>
        <w:t>Отношения между сущностями и атрибуты отражены выше в диаграмме сущностей предметной области. Диаграмма классов приведена на Рисунке 6. Отношения между классами: к одной монете может относится несколько транзакций, одна транзакция может содержать от 1 до 2 монет.</w:t>
      </w:r>
    </w:p>
    <w:p w14:paraId="2DF7C751" w14:textId="77777777" w:rsidR="0060527B" w:rsidRDefault="0060527B">
      <w:pPr>
        <w:tabs>
          <w:tab w:val="left" w:pos="567"/>
          <w:tab w:val="left" w:pos="4500"/>
        </w:tabs>
        <w:spacing w:after="200" w:line="276" w:lineRule="auto"/>
        <w:ind w:firstLine="566"/>
      </w:pPr>
    </w:p>
    <w:p w14:paraId="15A64293" w14:textId="77777777" w:rsidR="0060527B" w:rsidRDefault="0045629A">
      <w:pPr>
        <w:pStyle w:val="3"/>
        <w:spacing w:after="200" w:line="276" w:lineRule="auto"/>
        <w:ind w:firstLine="0"/>
        <w:jc w:val="left"/>
      </w:pPr>
      <w:bookmarkStart w:id="8" w:name="_tqychqou3k6t" w:colFirst="0" w:colLast="0"/>
      <w:bookmarkEnd w:id="8"/>
      <w:r>
        <w:t>4. Разработка приложения</w:t>
      </w:r>
    </w:p>
    <w:p w14:paraId="2654B435" w14:textId="77777777" w:rsidR="0060527B" w:rsidRDefault="0045629A">
      <w:pPr>
        <w:pStyle w:val="3"/>
        <w:ind w:firstLine="0"/>
        <w:rPr>
          <w:sz w:val="26"/>
          <w:szCs w:val="26"/>
        </w:rPr>
      </w:pPr>
      <w:bookmarkStart w:id="9" w:name="_y41g6i2gchjw" w:colFirst="0" w:colLast="0"/>
      <w:bookmarkEnd w:id="9"/>
      <w:r>
        <w:rPr>
          <w:sz w:val="26"/>
          <w:szCs w:val="26"/>
        </w:rPr>
        <w:t>4.1 Описание интерфейса</w:t>
      </w:r>
    </w:p>
    <w:p w14:paraId="1A920E94" w14:textId="77777777" w:rsidR="0060527B" w:rsidRDefault="0060527B"/>
    <w:p w14:paraId="7045F584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4500"/>
        </w:tabs>
        <w:spacing w:after="200" w:line="276" w:lineRule="auto"/>
        <w:ind w:firstLine="0"/>
      </w:pPr>
      <w:r>
        <w:tab/>
        <w:t>Приложение должно быть реализовано на языке C#. Графический интерфейс клиентского приложения должен быть реализован по технологии .NET Windows Presentation Foundation. Для разработки приложения был выбран шаблон проектирования архитектуры MVVM (Model-View-ViewModel) для разделения логики приложения и отображения.</w:t>
      </w:r>
    </w:p>
    <w:p w14:paraId="46E8BA2B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0"/>
      </w:pPr>
      <w:r>
        <w:tab/>
        <w:t>При реализации приложения принято решение, что экранные формы редактирования монеты и редактирования транзакции должны представлять отдельное окно, отображение таблиц монет и транзакций а также диаграмм и графиков в отдельных вкладках главного окна.</w:t>
      </w:r>
    </w:p>
    <w:p w14:paraId="693AEF24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0"/>
      </w:pPr>
      <w:r>
        <w:tab/>
        <w:t>Графический интерфейс приложения должен содержать следующие элементы:</w:t>
      </w:r>
    </w:p>
    <w:p w14:paraId="14F52B05" w14:textId="77777777" w:rsidR="0060527B" w:rsidRDefault="0045629A">
      <w:pPr>
        <w:numPr>
          <w:ilvl w:val="0"/>
          <w:numId w:val="11"/>
        </w:numPr>
        <w:tabs>
          <w:tab w:val="left" w:pos="993"/>
        </w:tabs>
        <w:spacing w:line="360" w:lineRule="auto"/>
      </w:pPr>
      <w:r>
        <w:t>главное окно приложение, предоставлющее возможность просмотра всех монет в виде таблицы, каждая строка которого представляет собой блок с информацией о конкретной монете, а именно:</w:t>
      </w:r>
    </w:p>
    <w:p w14:paraId="1C802AB9" w14:textId="77777777" w:rsidR="0060527B" w:rsidRDefault="0045629A">
      <w:pPr>
        <w:numPr>
          <w:ilvl w:val="0"/>
          <w:numId w:val="10"/>
        </w:numPr>
        <w:spacing w:line="360" w:lineRule="auto"/>
      </w:pPr>
      <w:r>
        <w:t>сокращенное наименование;</w:t>
      </w:r>
    </w:p>
    <w:p w14:paraId="7BF3AEC1" w14:textId="77777777" w:rsidR="0060527B" w:rsidRDefault="0045629A">
      <w:pPr>
        <w:numPr>
          <w:ilvl w:val="0"/>
          <w:numId w:val="10"/>
        </w:numPr>
        <w:spacing w:line="360" w:lineRule="auto"/>
      </w:pPr>
      <w:r>
        <w:t>иллюстрация в виде рисунка;</w:t>
      </w:r>
    </w:p>
    <w:p w14:paraId="4E84211E" w14:textId="77777777" w:rsidR="0060527B" w:rsidRDefault="0045629A">
      <w:pPr>
        <w:numPr>
          <w:ilvl w:val="0"/>
          <w:numId w:val="10"/>
        </w:numPr>
        <w:spacing w:line="360" w:lineRule="auto"/>
      </w:pPr>
      <w:r>
        <w:t>количество монеты;</w:t>
      </w:r>
    </w:p>
    <w:p w14:paraId="3DF7513E" w14:textId="77777777" w:rsidR="0060527B" w:rsidRDefault="0045629A">
      <w:pPr>
        <w:numPr>
          <w:ilvl w:val="0"/>
          <w:numId w:val="10"/>
        </w:numPr>
        <w:spacing w:line="360" w:lineRule="auto"/>
      </w:pPr>
      <w:r>
        <w:t>средняя цена покупки;</w:t>
      </w:r>
    </w:p>
    <w:p w14:paraId="53F48D17" w14:textId="77777777" w:rsidR="0060527B" w:rsidRDefault="0045629A">
      <w:pPr>
        <w:numPr>
          <w:ilvl w:val="0"/>
          <w:numId w:val="10"/>
        </w:numPr>
        <w:spacing w:line="360" w:lineRule="auto"/>
      </w:pPr>
      <w:r>
        <w:t>последняя цена по курсу;</w:t>
      </w:r>
    </w:p>
    <w:p w14:paraId="67D595D4" w14:textId="77777777" w:rsidR="0060527B" w:rsidRDefault="0045629A">
      <w:pPr>
        <w:numPr>
          <w:ilvl w:val="0"/>
          <w:numId w:val="10"/>
        </w:numPr>
        <w:spacing w:line="360" w:lineRule="auto"/>
      </w:pPr>
      <w:r>
        <w:t>объем в USD;</w:t>
      </w:r>
    </w:p>
    <w:p w14:paraId="07E1C421" w14:textId="77777777" w:rsidR="0060527B" w:rsidRDefault="0045629A">
      <w:pPr>
        <w:numPr>
          <w:ilvl w:val="0"/>
          <w:numId w:val="10"/>
        </w:numPr>
        <w:spacing w:line="360" w:lineRule="auto"/>
      </w:pPr>
      <w:r>
        <w:lastRenderedPageBreak/>
        <w:t>разница относительно покупки и последней цены по курсу в USD</w:t>
      </w:r>
    </w:p>
    <w:p w14:paraId="7B2DDEDB" w14:textId="77777777" w:rsidR="0060527B" w:rsidRDefault="0045629A">
      <w:pPr>
        <w:numPr>
          <w:ilvl w:val="0"/>
          <w:numId w:val="10"/>
        </w:numPr>
        <w:spacing w:line="360" w:lineRule="auto"/>
      </w:pPr>
      <w:r>
        <w:t xml:space="preserve">разница относительно покупки и последней цены по курсу в % </w:t>
      </w:r>
    </w:p>
    <w:p w14:paraId="29CB7298" w14:textId="77777777" w:rsidR="0060527B" w:rsidRDefault="0045629A">
      <w:pPr>
        <w:numPr>
          <w:ilvl w:val="0"/>
          <w:numId w:val="10"/>
        </w:numPr>
        <w:spacing w:line="360" w:lineRule="auto"/>
      </w:pPr>
      <w:r>
        <w:t>дата добавления.</w:t>
      </w:r>
    </w:p>
    <w:p w14:paraId="7CF7EE95" w14:textId="77777777" w:rsidR="0060527B" w:rsidRDefault="0045629A">
      <w:pPr>
        <w:numPr>
          <w:ilvl w:val="0"/>
          <w:numId w:val="11"/>
        </w:numPr>
        <w:tabs>
          <w:tab w:val="left" w:pos="993"/>
        </w:tabs>
        <w:spacing w:line="360" w:lineRule="auto"/>
      </w:pPr>
      <w:r>
        <w:t>дополнительная панель главного окна предоставлющая возможность просмотра всех транзакций, каждая строка которого представляет собой блок с информацией о конкретной транзакции, а именно:</w:t>
      </w:r>
    </w:p>
    <w:p w14:paraId="4E88C144" w14:textId="77777777" w:rsidR="0060527B" w:rsidRDefault="0045629A">
      <w:pPr>
        <w:numPr>
          <w:ilvl w:val="0"/>
          <w:numId w:val="2"/>
        </w:numPr>
        <w:spacing w:line="360" w:lineRule="auto"/>
      </w:pPr>
      <w:r>
        <w:t>наименование, содержащее в себе наименование монет участвующих в транзакции;</w:t>
      </w:r>
    </w:p>
    <w:p w14:paraId="6F6B2059" w14:textId="77777777" w:rsidR="0060527B" w:rsidRDefault="0045629A">
      <w:pPr>
        <w:numPr>
          <w:ilvl w:val="0"/>
          <w:numId w:val="2"/>
        </w:numPr>
        <w:spacing w:line="360" w:lineRule="auto"/>
      </w:pPr>
      <w:r>
        <w:t>количество монеты для добавления/продажи/покупки;</w:t>
      </w:r>
    </w:p>
    <w:p w14:paraId="7BC4DD94" w14:textId="77777777" w:rsidR="0060527B" w:rsidRDefault="0045629A">
      <w:pPr>
        <w:numPr>
          <w:ilvl w:val="0"/>
          <w:numId w:val="2"/>
        </w:numPr>
        <w:spacing w:line="360" w:lineRule="auto"/>
      </w:pPr>
      <w:r>
        <w:t>объем покупки;</w:t>
      </w:r>
    </w:p>
    <w:p w14:paraId="4A7582A8" w14:textId="77777777" w:rsidR="0060527B" w:rsidRDefault="0045629A">
      <w:pPr>
        <w:numPr>
          <w:ilvl w:val="0"/>
          <w:numId w:val="2"/>
        </w:numPr>
        <w:spacing w:line="360" w:lineRule="auto"/>
      </w:pPr>
      <w:r>
        <w:t xml:space="preserve">вид транзакции (transfer - для увеличения объема существующей монеты, buy/sell - для обмена монет, участвующих в транзакции), </w:t>
      </w:r>
    </w:p>
    <w:p w14:paraId="192245AB" w14:textId="77777777" w:rsidR="0060527B" w:rsidRDefault="0045629A">
      <w:pPr>
        <w:numPr>
          <w:ilvl w:val="0"/>
          <w:numId w:val="2"/>
        </w:numPr>
        <w:spacing w:line="360" w:lineRule="auto"/>
      </w:pPr>
      <w:r>
        <w:t>дата добавления транзакции;</w:t>
      </w:r>
    </w:p>
    <w:p w14:paraId="52D77468" w14:textId="77777777" w:rsidR="0060527B" w:rsidRDefault="0045629A">
      <w:pPr>
        <w:numPr>
          <w:ilvl w:val="0"/>
          <w:numId w:val="11"/>
        </w:numPr>
        <w:tabs>
          <w:tab w:val="left" w:pos="993"/>
        </w:tabs>
        <w:spacing w:line="360" w:lineRule="auto"/>
      </w:pPr>
      <w:r>
        <w:t>транзакций, которые относятся к выделенной монете. Отображение информации реализовано в виде MasterSlave , когда при выборе в списке строки одной таблицы автоматически отображается содержимое подчиненной таблицы)</w:t>
      </w:r>
    </w:p>
    <w:p w14:paraId="2E9997F8" w14:textId="77777777" w:rsidR="0060527B" w:rsidRDefault="0045629A">
      <w:pPr>
        <w:numPr>
          <w:ilvl w:val="0"/>
          <w:numId w:val="11"/>
        </w:numPr>
        <w:tabs>
          <w:tab w:val="left" w:pos="993"/>
        </w:tabs>
        <w:spacing w:line="360" w:lineRule="auto"/>
      </w:pPr>
      <w:r>
        <w:t>окно для ввода информации о новой монете, для добавления его в базу данных</w:t>
      </w:r>
    </w:p>
    <w:p w14:paraId="5567C4EF" w14:textId="77777777" w:rsidR="0060527B" w:rsidRDefault="0045629A">
      <w:pPr>
        <w:numPr>
          <w:ilvl w:val="0"/>
          <w:numId w:val="11"/>
        </w:numPr>
        <w:tabs>
          <w:tab w:val="left" w:pos="993"/>
        </w:tabs>
        <w:spacing w:line="360" w:lineRule="auto"/>
      </w:pPr>
      <w:r>
        <w:t>окно для изменения информации о новой монете, для изменения в базе данных</w:t>
      </w:r>
    </w:p>
    <w:p w14:paraId="08FAD560" w14:textId="77777777" w:rsidR="0060527B" w:rsidRDefault="0045629A">
      <w:pPr>
        <w:numPr>
          <w:ilvl w:val="0"/>
          <w:numId w:val="11"/>
        </w:numPr>
        <w:tabs>
          <w:tab w:val="left" w:pos="993"/>
        </w:tabs>
        <w:spacing w:line="360" w:lineRule="auto"/>
      </w:pPr>
      <w:r>
        <w:t>окно для ввода информации о новой транзакции изменения количества выделенной монеты</w:t>
      </w:r>
    </w:p>
    <w:p w14:paraId="19D88178" w14:textId="77777777" w:rsidR="0060527B" w:rsidRDefault="0045629A">
      <w:pPr>
        <w:numPr>
          <w:ilvl w:val="0"/>
          <w:numId w:val="11"/>
        </w:numPr>
        <w:tabs>
          <w:tab w:val="left" w:pos="993"/>
        </w:tabs>
        <w:spacing w:line="360" w:lineRule="auto"/>
      </w:pPr>
      <w:r>
        <w:t>окно для ввода информации о новой транзакции обмена одной монеты на другую</w:t>
      </w:r>
    </w:p>
    <w:p w14:paraId="21EB97E9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0"/>
      </w:pPr>
      <w:r>
        <w:t>Главное окно приложения будет содержать следующие элементы:</w:t>
      </w:r>
    </w:p>
    <w:p w14:paraId="662F8BC7" w14:textId="77777777" w:rsidR="0060527B" w:rsidRDefault="0045629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</w:pPr>
      <w:r>
        <w:t>диаграмма портфолио с пропорциональным представлением каждой монеты</w:t>
      </w:r>
    </w:p>
    <w:p w14:paraId="49122BBB" w14:textId="77777777" w:rsidR="0060527B" w:rsidRDefault="0045629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</w:pPr>
      <w:r>
        <w:lastRenderedPageBreak/>
        <w:t>таблицу рассчитанных индикаторов по портфелю</w:t>
      </w:r>
    </w:p>
    <w:p w14:paraId="592487FD" w14:textId="77777777" w:rsidR="0060527B" w:rsidRDefault="0045629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</w:pPr>
      <w:r>
        <w:t>кнопка “Add coin”</w:t>
      </w:r>
    </w:p>
    <w:p w14:paraId="6981D3B1" w14:textId="77777777" w:rsidR="0060527B" w:rsidRDefault="0045629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</w:pPr>
      <w:r>
        <w:t>кнопка “Edit coin”</w:t>
      </w:r>
    </w:p>
    <w:p w14:paraId="34A324E3" w14:textId="77777777" w:rsidR="0060527B" w:rsidRDefault="0045629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</w:pPr>
      <w:r>
        <w:t xml:space="preserve">кнопка “Recount coin” </w:t>
      </w:r>
    </w:p>
    <w:p w14:paraId="71CAEE68" w14:textId="77777777" w:rsidR="0060527B" w:rsidRDefault="0045629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</w:pPr>
      <w:r>
        <w:t>кнопка “Add transfer transaction”</w:t>
      </w:r>
    </w:p>
    <w:p w14:paraId="1128F2BC" w14:textId="77777777" w:rsidR="0060527B" w:rsidRDefault="0045629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</w:pPr>
      <w:r>
        <w:t>кнопка “Add exchange transaction”</w:t>
      </w:r>
    </w:p>
    <w:p w14:paraId="6AF4DFF3" w14:textId="77777777" w:rsidR="0060527B" w:rsidRDefault="0045629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</w:pPr>
      <w:r>
        <w:t>кнопка “Delete coin”</w:t>
      </w:r>
    </w:p>
    <w:p w14:paraId="4F405C52" w14:textId="77777777" w:rsidR="0060527B" w:rsidRDefault="0045629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</w:pPr>
      <w:r>
        <w:t>кнопка “Delete transaction”</w:t>
      </w:r>
    </w:p>
    <w:p w14:paraId="7322971E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425"/>
      </w:pPr>
      <w:r>
        <w:t>Кроме того в главном окне предусмотрено отображение изображения монеты. Изображения хранится в папке Images, а в базе данных хранится только имя файла (без имени папки). (Для привязки данных реализован конвертор значений – ValueConverter).</w:t>
      </w:r>
    </w:p>
    <w:p w14:paraId="110C583B" w14:textId="77777777" w:rsidR="0060527B" w:rsidRDefault="0045629A">
      <w:pPr>
        <w:tabs>
          <w:tab w:val="left" w:pos="993"/>
        </w:tabs>
        <w:spacing w:line="360" w:lineRule="auto"/>
        <w:ind w:firstLine="425"/>
      </w:pPr>
      <w:r>
        <w:t>Окно для ввода информации о новой монете будет вызываться по клику на кнопке  «Add coin», содержащее текстовые поля, предназначенные для ввода информации о новой монете, а именно:</w:t>
      </w:r>
    </w:p>
    <w:p w14:paraId="21A18C81" w14:textId="77777777" w:rsidR="0060527B" w:rsidRDefault="0045629A">
      <w:pPr>
        <w:numPr>
          <w:ilvl w:val="0"/>
          <w:numId w:val="4"/>
        </w:numPr>
        <w:spacing w:line="360" w:lineRule="auto"/>
      </w:pPr>
      <w:r>
        <w:t>поле “Name”;</w:t>
      </w:r>
    </w:p>
    <w:p w14:paraId="4D97E5C3" w14:textId="77777777" w:rsidR="0060527B" w:rsidRDefault="0045629A">
      <w:pPr>
        <w:numPr>
          <w:ilvl w:val="0"/>
          <w:numId w:val="4"/>
        </w:numPr>
        <w:spacing w:line="360" w:lineRule="auto"/>
      </w:pPr>
      <w:r>
        <w:t>поле “ShortName”;</w:t>
      </w:r>
    </w:p>
    <w:p w14:paraId="57564CD2" w14:textId="77777777" w:rsidR="0060527B" w:rsidRDefault="0045629A">
      <w:pPr>
        <w:numPr>
          <w:ilvl w:val="0"/>
          <w:numId w:val="4"/>
        </w:numPr>
        <w:spacing w:line="360" w:lineRule="auto"/>
      </w:pPr>
      <w:r>
        <w:t>поле “Amount”;</w:t>
      </w:r>
    </w:p>
    <w:p w14:paraId="24CDEC1B" w14:textId="77777777" w:rsidR="0060527B" w:rsidRDefault="0045629A">
      <w:pPr>
        <w:numPr>
          <w:ilvl w:val="0"/>
          <w:numId w:val="4"/>
        </w:numPr>
        <w:spacing w:line="360" w:lineRule="auto"/>
      </w:pPr>
      <w:r>
        <w:t>поле “Buying price”;;</w:t>
      </w:r>
    </w:p>
    <w:p w14:paraId="0AE79D28" w14:textId="77777777" w:rsidR="0060527B" w:rsidRDefault="0045629A">
      <w:pPr>
        <w:numPr>
          <w:ilvl w:val="0"/>
          <w:numId w:val="4"/>
        </w:numPr>
        <w:spacing w:line="360" w:lineRule="auto"/>
      </w:pPr>
      <w:r>
        <w:t>поле “Current price”</w:t>
      </w:r>
    </w:p>
    <w:p w14:paraId="7284B6BC" w14:textId="77777777" w:rsidR="0060527B" w:rsidRDefault="0045629A">
      <w:pPr>
        <w:spacing w:line="360" w:lineRule="auto"/>
        <w:ind w:firstLine="0"/>
      </w:pPr>
      <w:r>
        <w:t xml:space="preserve">а также кнопку для выбора картинки для отображения в главном окне и кнопки для изменения при необходимости даты и кнопку “Cancel”, по нажатию на которую осуществляется закрытие окна ввода информации. В разрабатываемом приложении возможность просмотра и редактирования данных спроектированной базы данных будет реализована на основе LINQ to Entities. Для разработки приложения используем технологию Windows Presentation Foundation с разработкой многоуровневой архитектуры приложения. Используя подход «Code </w:t>
      </w:r>
      <w:r>
        <w:lastRenderedPageBreak/>
        <w:t>First» создана база данных, содержащую две таблицы, связанные отношением «многие-ко-многим».</w:t>
      </w:r>
    </w:p>
    <w:p w14:paraId="686334C5" w14:textId="77777777" w:rsidR="0060527B" w:rsidRDefault="0045629A">
      <w:pPr>
        <w:pStyle w:val="3"/>
        <w:tabs>
          <w:tab w:val="left" w:pos="567"/>
          <w:tab w:val="left" w:pos="4500"/>
        </w:tabs>
        <w:spacing w:after="200" w:line="276" w:lineRule="auto"/>
        <w:ind w:firstLine="0"/>
        <w:rPr>
          <w:sz w:val="26"/>
          <w:szCs w:val="26"/>
        </w:rPr>
      </w:pPr>
      <w:bookmarkStart w:id="10" w:name="_c5nz9sj6tcyd" w:colFirst="0" w:colLast="0"/>
      <w:bookmarkEnd w:id="10"/>
      <w:r>
        <w:rPr>
          <w:sz w:val="26"/>
          <w:szCs w:val="26"/>
        </w:rPr>
        <w:t>4.2 Архитектура проекта</w:t>
      </w:r>
    </w:p>
    <w:p w14:paraId="40EC47C0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</w:pPr>
      <w:r>
        <w:t>Ориентируясь на подход описанный в статье Роберта Мартина «</w:t>
      </w:r>
      <w:hyperlink r:id="rId9">
        <w:r>
          <w:t>The Clean Architecture</w:t>
        </w:r>
      </w:hyperlink>
      <w:r>
        <w:t>»[8], и рекомендации к лабораторным работам [4] разработана архитектура проекта представлена на рис. 4. Оригинальная схема из статьи о Clean Architecture представлена на рис. 3.</w:t>
      </w:r>
    </w:p>
    <w:p w14:paraId="438976F4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center"/>
      </w:pPr>
      <w:r>
        <w:rPr>
          <w:noProof/>
        </w:rPr>
        <w:drawing>
          <wp:inline distT="114300" distB="114300" distL="114300" distR="114300" wp14:anchorId="1DEF16C3" wp14:editId="784907AF">
            <wp:extent cx="4546544" cy="3332888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6544" cy="333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53F31" w14:textId="77777777" w:rsidR="0060527B" w:rsidRDefault="0045629A">
      <w:pPr>
        <w:tabs>
          <w:tab w:val="left" w:pos="-7"/>
          <w:tab w:val="left" w:pos="2962"/>
        </w:tabs>
        <w:spacing w:after="200" w:line="276" w:lineRule="auto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 Чистая архитектура</w:t>
      </w:r>
    </w:p>
    <w:p w14:paraId="5D75F864" w14:textId="77777777" w:rsidR="0060527B" w:rsidRDefault="0060527B">
      <w:pPr>
        <w:spacing w:line="360" w:lineRule="auto"/>
        <w:ind w:firstLine="851"/>
      </w:pPr>
    </w:p>
    <w:p w14:paraId="11C6FA02" w14:textId="77777777" w:rsidR="0060527B" w:rsidRDefault="0045629A">
      <w:pPr>
        <w:spacing w:line="360" w:lineRule="auto"/>
        <w:ind w:firstLine="851"/>
        <w:rPr>
          <w:sz w:val="26"/>
          <w:szCs w:val="26"/>
        </w:rPr>
      </w:pPr>
      <w:r>
        <w:t>Архитектура проекта представлена на рис. 4. Архитектура проекта с зависимостями представлена на рис. 6.</w:t>
      </w:r>
    </w:p>
    <w:p w14:paraId="1971E4DD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left="-566" w:firstLine="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24B8C467" wp14:editId="5F5378C2">
            <wp:extent cx="6809603" cy="494261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9603" cy="494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5A65C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0"/>
        <w:jc w:val="center"/>
      </w:pPr>
      <w:r>
        <w:rPr>
          <w:sz w:val="26"/>
          <w:szCs w:val="26"/>
        </w:rPr>
        <w:t>Рисунок 4. Архитектура проекта</w:t>
      </w:r>
    </w:p>
    <w:p w14:paraId="73ABFA79" w14:textId="77777777" w:rsidR="0060527B" w:rsidRDefault="0045629A">
      <w:pPr>
        <w:spacing w:line="360" w:lineRule="auto"/>
        <w:ind w:firstLine="851"/>
        <w:jc w:val="center"/>
      </w:pPr>
      <w:r>
        <w:t>Библиотека Domain содержит описание сущностей, а также интерфейсы IRepository (хранилище данных), IUnitOfWork и ICoinClonable (рис.6)</w:t>
      </w:r>
      <w:r>
        <w:rPr>
          <w:noProof/>
        </w:rPr>
        <w:drawing>
          <wp:inline distT="114300" distB="114300" distL="114300" distR="114300" wp14:anchorId="204CA669" wp14:editId="3798CE41">
            <wp:extent cx="1741200" cy="2456908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200" cy="2456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</w:t>
      </w:r>
    </w:p>
    <w:p w14:paraId="27B4F91B" w14:textId="77777777" w:rsidR="0060527B" w:rsidRDefault="0060527B">
      <w:pPr>
        <w:tabs>
          <w:tab w:val="left" w:pos="567"/>
          <w:tab w:val="left" w:pos="4500"/>
        </w:tabs>
        <w:ind w:firstLine="0"/>
        <w:jc w:val="center"/>
      </w:pPr>
    </w:p>
    <w:p w14:paraId="64C5521B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5 -  Зависимости проекта. </w:t>
      </w:r>
    </w:p>
    <w:p w14:paraId="00EBB2B9" w14:textId="77777777" w:rsidR="0060527B" w:rsidRDefault="0045629A">
      <w:pPr>
        <w:spacing w:line="360" w:lineRule="auto"/>
        <w:ind w:firstLine="851"/>
        <w:jc w:val="center"/>
        <w:rPr>
          <w:sz w:val="26"/>
          <w:szCs w:val="26"/>
        </w:rPr>
      </w:pPr>
      <w:r>
        <w:rPr>
          <w:noProof/>
        </w:rPr>
        <w:drawing>
          <wp:inline distT="114300" distB="114300" distL="114300" distR="114300" wp14:anchorId="7C2D71B8" wp14:editId="7670A570">
            <wp:extent cx="2219325" cy="174307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41FAC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6 - Слой Domain</w:t>
      </w:r>
    </w:p>
    <w:p w14:paraId="03AFF9BB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0"/>
        <w:rPr>
          <w:sz w:val="26"/>
          <w:szCs w:val="26"/>
        </w:rPr>
      </w:pPr>
      <w:r>
        <w:t>Диаграмма классов приведена на Рисунке 7. Отношения между классами: к одной монете может относится несколько транзакций, одна транзакция может содержать несколько монет.</w:t>
      </w:r>
    </w:p>
    <w:p w14:paraId="110C3DB3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5A87B4CB" wp14:editId="232FBA5F">
            <wp:extent cx="4926013" cy="6399938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6013" cy="639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7A970" w14:textId="77777777" w:rsidR="0060527B" w:rsidRDefault="0045629A">
      <w:pPr>
        <w:spacing w:after="200" w:line="276" w:lineRule="auto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7 - Диаграмма классов</w:t>
      </w:r>
    </w:p>
    <w:p w14:paraId="441BE403" w14:textId="77777777" w:rsidR="0060527B" w:rsidRDefault="0060527B">
      <w:pPr>
        <w:spacing w:after="200" w:line="276" w:lineRule="auto"/>
        <w:ind w:firstLine="0"/>
        <w:jc w:val="center"/>
        <w:rPr>
          <w:sz w:val="26"/>
          <w:szCs w:val="26"/>
        </w:rPr>
      </w:pPr>
    </w:p>
    <w:p w14:paraId="7D071503" w14:textId="77777777" w:rsidR="0060527B" w:rsidRDefault="0060527B">
      <w:pPr>
        <w:spacing w:after="200" w:line="276" w:lineRule="auto"/>
        <w:ind w:firstLine="0"/>
        <w:jc w:val="center"/>
        <w:rPr>
          <w:sz w:val="26"/>
          <w:szCs w:val="26"/>
        </w:rPr>
      </w:pPr>
    </w:p>
    <w:p w14:paraId="13BE10B3" w14:textId="77777777" w:rsidR="0060527B" w:rsidRDefault="0060527B">
      <w:pPr>
        <w:spacing w:after="200" w:line="276" w:lineRule="auto"/>
        <w:ind w:firstLine="0"/>
        <w:jc w:val="center"/>
        <w:rPr>
          <w:sz w:val="26"/>
          <w:szCs w:val="26"/>
        </w:rPr>
      </w:pPr>
    </w:p>
    <w:p w14:paraId="7D935932" w14:textId="77777777" w:rsidR="0060527B" w:rsidRDefault="0060527B">
      <w:pPr>
        <w:spacing w:after="200" w:line="276" w:lineRule="auto"/>
        <w:ind w:firstLine="0"/>
        <w:jc w:val="center"/>
        <w:rPr>
          <w:sz w:val="26"/>
          <w:szCs w:val="26"/>
        </w:rPr>
      </w:pPr>
    </w:p>
    <w:p w14:paraId="18D1DFE2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</w:pPr>
      <w:r>
        <w:rPr>
          <w:sz w:val="30"/>
          <w:szCs w:val="30"/>
        </w:rPr>
        <w:t>Полученная</w:t>
      </w:r>
      <w:r>
        <w:t xml:space="preserve"> схема базы данных приведена на Рисунке 8.</w:t>
      </w:r>
    </w:p>
    <w:p w14:paraId="4686995F" w14:textId="77777777" w:rsidR="0060527B" w:rsidRDefault="0045629A">
      <w:pPr>
        <w:spacing w:after="200" w:line="276" w:lineRule="auto"/>
        <w:ind w:firstLine="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790D9431" wp14:editId="18FB1929">
            <wp:extent cx="6300000" cy="30480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6BB29" w14:textId="77777777" w:rsidR="0060527B" w:rsidRDefault="0045629A">
      <w:pPr>
        <w:spacing w:after="200" w:line="276" w:lineRule="auto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8 - Схема базы данных</w:t>
      </w:r>
    </w:p>
    <w:p w14:paraId="6136F214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</w:pPr>
      <w:r>
        <w:t xml:space="preserve">Библиотека Business содержит классы менеджеров для работы с монетами и транзакциями. Менеджеры осуществляют работу с базой данных через интерфейсы IRepository. </w:t>
      </w:r>
    </w:p>
    <w:p w14:paraId="13F1CF79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7400E906" wp14:editId="61F86EAF">
            <wp:extent cx="2190750" cy="19431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0FF24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0"/>
        <w:jc w:val="center"/>
      </w:pPr>
      <w:r>
        <w:rPr>
          <w:sz w:val="26"/>
          <w:szCs w:val="26"/>
        </w:rPr>
        <w:t>Рисунок 9. Слой Business</w:t>
      </w:r>
    </w:p>
    <w:p w14:paraId="2738EC09" w14:textId="77777777" w:rsidR="0060527B" w:rsidRDefault="0060527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</w:pPr>
    </w:p>
    <w:p w14:paraId="4DC3D495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</w:pPr>
      <w:r>
        <w:t>Библиотека DAL – это реализация IRepository и IUnitOfWork с использованием Entity Framework.</w:t>
      </w:r>
    </w:p>
    <w:p w14:paraId="6CBF449F" w14:textId="77777777" w:rsidR="0060527B" w:rsidRDefault="004562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12BB11CF" wp14:editId="2DA6EAB2">
            <wp:extent cx="2381250" cy="1781175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88891" w14:textId="77777777" w:rsidR="0060527B" w:rsidRDefault="0045629A">
      <w:pPr>
        <w:tabs>
          <w:tab w:val="left" w:pos="567"/>
          <w:tab w:val="left" w:pos="4500"/>
        </w:tabs>
        <w:spacing w:after="200" w:line="276" w:lineRule="auto"/>
        <w:ind w:firstLine="0"/>
        <w:jc w:val="center"/>
      </w:pPr>
      <w:r>
        <w:rPr>
          <w:sz w:val="26"/>
          <w:szCs w:val="26"/>
        </w:rPr>
        <w:t>Рисунок 10. Слой DAL</w:t>
      </w:r>
    </w:p>
    <w:p w14:paraId="425BDF71" w14:textId="77777777" w:rsidR="0060527B" w:rsidRDefault="0045629A">
      <w:pPr>
        <w:pStyle w:val="3"/>
        <w:tabs>
          <w:tab w:val="left" w:pos="567"/>
          <w:tab w:val="left" w:pos="4500"/>
        </w:tabs>
        <w:spacing w:after="200" w:line="276" w:lineRule="auto"/>
        <w:ind w:firstLine="0"/>
        <w:jc w:val="center"/>
        <w:rPr>
          <w:rFonts w:ascii="Times New Roman" w:eastAsia="Times New Roman" w:hAnsi="Times New Roman" w:cs="Times New Roman"/>
          <w:b w:val="0"/>
          <w:sz w:val="26"/>
          <w:szCs w:val="26"/>
        </w:rPr>
      </w:pPr>
      <w:bookmarkStart w:id="11" w:name="_clt4znrcazd7" w:colFirst="0" w:colLast="0"/>
      <w:bookmarkEnd w:id="11"/>
      <w:r>
        <w:rPr>
          <w:rFonts w:ascii="Times New Roman" w:eastAsia="Times New Roman" w:hAnsi="Times New Roman" w:cs="Times New Roman"/>
          <w:b w:val="0"/>
          <w:noProof/>
          <w:sz w:val="26"/>
          <w:szCs w:val="26"/>
        </w:rPr>
        <w:drawing>
          <wp:inline distT="114300" distB="114300" distL="114300" distR="114300" wp14:anchorId="778686DA" wp14:editId="7EF05160">
            <wp:extent cx="2686050" cy="40386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7D7CE" w14:textId="77777777" w:rsidR="0060527B" w:rsidRDefault="0045629A">
      <w:pPr>
        <w:pStyle w:val="3"/>
        <w:tabs>
          <w:tab w:val="left" w:pos="567"/>
          <w:tab w:val="left" w:pos="4500"/>
        </w:tabs>
        <w:spacing w:after="200" w:line="276" w:lineRule="auto"/>
        <w:ind w:firstLine="0"/>
        <w:jc w:val="center"/>
      </w:pPr>
      <w:bookmarkStart w:id="12" w:name="_3rq6be2zfvth" w:colFirst="0" w:colLast="0"/>
      <w:bookmarkEnd w:id="12"/>
      <w:r>
        <w:rPr>
          <w:rFonts w:ascii="Times New Roman" w:eastAsia="Times New Roman" w:hAnsi="Times New Roman" w:cs="Times New Roman"/>
          <w:b w:val="0"/>
          <w:sz w:val="26"/>
          <w:szCs w:val="26"/>
        </w:rPr>
        <w:t>Рисунок 11 - Структура основного проекта приложения</w:t>
      </w:r>
    </w:p>
    <w:p w14:paraId="313ED267" w14:textId="77777777" w:rsidR="0060527B" w:rsidRDefault="0045629A">
      <w:pPr>
        <w:pStyle w:val="3"/>
        <w:spacing w:line="276" w:lineRule="auto"/>
        <w:ind w:firstLine="709"/>
        <w:rPr>
          <w:sz w:val="26"/>
          <w:szCs w:val="26"/>
        </w:rPr>
      </w:pPr>
      <w:bookmarkStart w:id="13" w:name="_yj1dkqpzyokq" w:colFirst="0" w:colLast="0"/>
      <w:bookmarkEnd w:id="13"/>
      <w:r>
        <w:rPr>
          <w:sz w:val="26"/>
          <w:szCs w:val="26"/>
        </w:rPr>
        <w:t>4.3 Характеристика программы</w:t>
      </w:r>
    </w:p>
    <w:p w14:paraId="521A87B8" w14:textId="77777777" w:rsidR="0060527B" w:rsidRDefault="0045629A">
      <w:pPr>
        <w:spacing w:line="360" w:lineRule="auto"/>
        <w:ind w:firstLine="706"/>
      </w:pPr>
      <w:r>
        <w:t xml:space="preserve">После запуска программы пользователь работает с главным окном (рис. 12). Главное окно приложения предоставляет возможность просмотра всех монет в виде таблицы на вкладке Coins, на вкладке Transaction всех транзакций (рис.13), на вкладке Coins profile - диаграмма отражающая отношение монеты к общему объема портфеля (рис.14). Отображение информации в панели Coin Transaction (рис.12, </w:t>
      </w:r>
      <w:r>
        <w:lastRenderedPageBreak/>
        <w:t>п.3) реализовано в виде MasterSlave , когда при выборе в списке строки одной таблицы (рис.12, п.2) автоматически отображается содержимое подчиненной таблицы).</w:t>
      </w:r>
    </w:p>
    <w:p w14:paraId="5ED57090" w14:textId="77777777" w:rsidR="0060527B" w:rsidRDefault="0045629A">
      <w:pPr>
        <w:spacing w:line="360" w:lineRule="auto"/>
        <w:ind w:firstLine="0"/>
        <w:jc w:val="left"/>
      </w:pPr>
      <w:r>
        <w:rPr>
          <w:noProof/>
        </w:rPr>
        <w:drawing>
          <wp:inline distT="114300" distB="114300" distL="114300" distR="114300" wp14:anchorId="646EDD90" wp14:editId="0C36C9BD">
            <wp:extent cx="6300000" cy="42799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8240" behindDoc="0" locked="0" layoutInCell="1" hidden="0" allowOverlap="1" wp14:anchorId="2CE604C5" wp14:editId="0F51BA62">
                <wp:simplePos x="0" y="0"/>
                <wp:positionH relativeFrom="column">
                  <wp:posOffset>1</wp:posOffset>
                </wp:positionH>
                <wp:positionV relativeFrom="paragraph">
                  <wp:posOffset>1590675</wp:posOffset>
                </wp:positionV>
                <wp:extent cx="381000" cy="1656487"/>
                <wp:effectExtent l="0" t="0" r="0" b="0"/>
                <wp:wrapNone/>
                <wp:docPr id="1" name="Стрелка: изогнутая впра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8100" y="946275"/>
                          <a:ext cx="878100" cy="3277800"/>
                        </a:xfrm>
                        <a:prstGeom prst="curvedRightArrow">
                          <a:avLst>
                            <a:gd name="adj1" fmla="val 25000"/>
                            <a:gd name="adj2" fmla="val 50000"/>
                            <a:gd name="adj3" fmla="val 25000"/>
                          </a:avLst>
                        </a:prstGeom>
                        <a:solidFill>
                          <a:srgbClr val="D9D2E9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24BB1A" w14:textId="77777777" w:rsidR="0060527B" w:rsidRDefault="0060527B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E604C5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Стрелка: изогнутая вправо 1" o:spid="_x0000_s1026" type="#_x0000_t102" style="position:absolute;margin-left:0;margin-top:125.25pt;width:30pt;height:130.45pt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" adj="18707,20877,16200" fillcolor="#d9d2e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124BB1A" w14:textId="77777777" w:rsidR="0060527B" w:rsidRDefault="0060527B">
                      <w:pPr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3D4C3288" w14:textId="77777777" w:rsidR="0060527B" w:rsidRDefault="0045629A">
      <w:pPr>
        <w:tabs>
          <w:tab w:val="left" w:pos="127"/>
          <w:tab w:val="left" w:pos="4500"/>
        </w:tabs>
        <w:spacing w:after="200" w:line="276" w:lineRule="auto"/>
        <w:ind w:left="708" w:right="575" w:firstLine="0"/>
      </w:pPr>
      <w:r>
        <w:rPr>
          <w:sz w:val="26"/>
          <w:szCs w:val="26"/>
        </w:rPr>
        <w:t>Рисунок 12 - Главное окно приложения: 1 - вкладки переключения на таблицу с монетами, таблицу с транзакциями и диаграмму; 2 - строка, отражающая основные данные о монете; 3 - панель транзакций, относящихся к выбранной монете; 4 - рассчитанные индикаторы и кнопка для пересчета; функциональные кнопки:   “Recount coin”, “Add coin”, “Edit coin”,  “Delete coin”,  “Add transfer-transaction”, “Add exchange transaction”, ,  “Delete transaction”</w:t>
      </w:r>
      <w:r>
        <w:t>.</w:t>
      </w:r>
    </w:p>
    <w:p w14:paraId="2F3B6CAA" w14:textId="77777777" w:rsidR="0060527B" w:rsidRDefault="0045629A">
      <w:pPr>
        <w:pStyle w:val="3"/>
        <w:tabs>
          <w:tab w:val="left" w:pos="-7"/>
          <w:tab w:val="left" w:pos="4500"/>
        </w:tabs>
        <w:spacing w:after="200" w:line="276" w:lineRule="auto"/>
        <w:ind w:left="141" w:right="575" w:hanging="141"/>
        <w:jc w:val="center"/>
        <w:rPr>
          <w:rFonts w:ascii="Times New Roman" w:eastAsia="Times New Roman" w:hAnsi="Times New Roman" w:cs="Times New Roman"/>
          <w:b w:val="0"/>
          <w:sz w:val="26"/>
          <w:szCs w:val="26"/>
        </w:rPr>
      </w:pPr>
      <w:bookmarkStart w:id="14" w:name="_cxo3szpjuiwt" w:colFirst="0" w:colLast="0"/>
      <w:bookmarkEnd w:id="14"/>
      <w:r>
        <w:rPr>
          <w:rFonts w:ascii="Times New Roman" w:eastAsia="Times New Roman" w:hAnsi="Times New Roman" w:cs="Times New Roman"/>
          <w:b w:val="0"/>
          <w:noProof/>
          <w:sz w:val="26"/>
          <w:szCs w:val="26"/>
        </w:rPr>
        <w:lastRenderedPageBreak/>
        <w:drawing>
          <wp:inline distT="114300" distB="114300" distL="114300" distR="114300" wp14:anchorId="4D67F9A6" wp14:editId="28E12A0D">
            <wp:extent cx="6300000" cy="34417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486C2" w14:textId="77777777" w:rsidR="0060527B" w:rsidRDefault="0045629A">
      <w:pPr>
        <w:tabs>
          <w:tab w:val="left" w:pos="127"/>
          <w:tab w:val="left" w:pos="4500"/>
        </w:tabs>
        <w:spacing w:after="200" w:line="276" w:lineRule="auto"/>
        <w:ind w:left="708" w:right="575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13 - Главное окно приложения, вкладка Transaction</w:t>
      </w:r>
    </w:p>
    <w:p w14:paraId="2F728184" w14:textId="77777777" w:rsidR="0060527B" w:rsidRDefault="0045629A">
      <w:pPr>
        <w:tabs>
          <w:tab w:val="left" w:pos="127"/>
          <w:tab w:val="left" w:pos="4500"/>
        </w:tabs>
        <w:ind w:firstLine="0"/>
      </w:pPr>
      <w:r>
        <w:rPr>
          <w:noProof/>
        </w:rPr>
        <w:drawing>
          <wp:inline distT="114300" distB="114300" distL="114300" distR="114300" wp14:anchorId="6116F8E8" wp14:editId="4957C15C">
            <wp:extent cx="6300000" cy="34290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F71E7" w14:textId="77777777" w:rsidR="0060527B" w:rsidRDefault="0045629A">
      <w:pPr>
        <w:tabs>
          <w:tab w:val="left" w:pos="127"/>
          <w:tab w:val="left" w:pos="4500"/>
        </w:tabs>
        <w:spacing w:after="200" w:line="276" w:lineRule="auto"/>
        <w:ind w:left="708" w:right="575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14 - Главное окно приложения, вкладка Coins profile</w:t>
      </w:r>
    </w:p>
    <w:p w14:paraId="552199A9" w14:textId="77777777" w:rsidR="0060527B" w:rsidRDefault="0060527B">
      <w:pPr>
        <w:tabs>
          <w:tab w:val="left" w:pos="993"/>
        </w:tabs>
        <w:spacing w:line="360" w:lineRule="auto"/>
        <w:ind w:firstLine="0"/>
      </w:pPr>
    </w:p>
    <w:p w14:paraId="0510D412" w14:textId="77777777" w:rsidR="0060527B" w:rsidRDefault="0045629A">
      <w:pPr>
        <w:tabs>
          <w:tab w:val="left" w:pos="993"/>
        </w:tabs>
        <w:spacing w:line="360" w:lineRule="auto"/>
        <w:ind w:firstLine="0"/>
      </w:pPr>
      <w:r>
        <w:t>Окно для ввода информации о новой монете будет вызываться по клику на кнопке  «Add coin» (рис. 15)</w:t>
      </w:r>
    </w:p>
    <w:p w14:paraId="71A46AB0" w14:textId="77777777" w:rsidR="0060527B" w:rsidRDefault="0045629A">
      <w:pPr>
        <w:tabs>
          <w:tab w:val="left" w:pos="993"/>
        </w:tabs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46A1C189" wp14:editId="468A79D0">
            <wp:extent cx="1473495" cy="1666012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3495" cy="1666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114300" distB="114300" distL="114300" distR="114300" wp14:anchorId="4970009F" wp14:editId="68D4A85B">
            <wp:extent cx="2563613" cy="2902376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t="1984"/>
                    <a:stretch>
                      <a:fillRect/>
                    </a:stretch>
                  </pic:blipFill>
                  <pic:spPr>
                    <a:xfrm>
                      <a:off x="0" y="0"/>
                      <a:ext cx="2563613" cy="2902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</w:t>
      </w:r>
    </w:p>
    <w:p w14:paraId="4B9DCBF6" w14:textId="77777777" w:rsidR="0060527B" w:rsidRDefault="0045629A">
      <w:pPr>
        <w:tabs>
          <w:tab w:val="left" w:pos="127"/>
          <w:tab w:val="left" w:pos="4500"/>
        </w:tabs>
        <w:spacing w:after="200" w:line="276" w:lineRule="auto"/>
        <w:ind w:left="708" w:right="575"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15 - Окно добавления и редактирования монеты </w:t>
      </w:r>
    </w:p>
    <w:p w14:paraId="7FA6771A" w14:textId="77777777" w:rsidR="0060527B" w:rsidRDefault="0060527B">
      <w:pPr>
        <w:tabs>
          <w:tab w:val="left" w:pos="993"/>
        </w:tabs>
        <w:spacing w:line="360" w:lineRule="auto"/>
        <w:ind w:firstLine="0"/>
      </w:pPr>
    </w:p>
    <w:p w14:paraId="30341F60" w14:textId="77777777" w:rsidR="0060527B" w:rsidRDefault="0045629A">
      <w:pPr>
        <w:tabs>
          <w:tab w:val="left" w:pos="993"/>
        </w:tabs>
        <w:spacing w:line="360" w:lineRule="auto"/>
        <w:ind w:firstLine="0"/>
      </w:pPr>
      <w:r>
        <w:t>Окна для ввода информации о новых транзакциях вызывается по клику на кнопке  «Add transfer-transaction» (рис. 16) или «Add exchange transaction» (рис. 17).</w:t>
      </w:r>
    </w:p>
    <w:p w14:paraId="5AA47453" w14:textId="77777777" w:rsidR="0060527B" w:rsidRDefault="0045629A">
      <w:pPr>
        <w:tabs>
          <w:tab w:val="left" w:pos="993"/>
        </w:tabs>
        <w:spacing w:line="36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414B87AC" wp14:editId="09A09872">
            <wp:extent cx="1626827" cy="1446937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27" cy="1446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114300" distB="114300" distL="114300" distR="114300" wp14:anchorId="71050169" wp14:editId="68141B98">
            <wp:extent cx="2334023" cy="2666137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023" cy="2666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</w:p>
    <w:p w14:paraId="720F74CF" w14:textId="77777777" w:rsidR="0060527B" w:rsidRDefault="0045629A">
      <w:pPr>
        <w:tabs>
          <w:tab w:val="left" w:pos="127"/>
          <w:tab w:val="left" w:pos="4500"/>
        </w:tabs>
        <w:spacing w:after="200" w:line="276" w:lineRule="auto"/>
        <w:ind w:left="708" w:right="575"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16 - Окно добавления трансфер-транзакции </w:t>
      </w:r>
    </w:p>
    <w:p w14:paraId="56010F2D" w14:textId="77777777" w:rsidR="0060527B" w:rsidRDefault="0060527B">
      <w:pPr>
        <w:tabs>
          <w:tab w:val="left" w:pos="993"/>
        </w:tabs>
        <w:spacing w:line="360" w:lineRule="auto"/>
        <w:ind w:firstLine="0"/>
      </w:pPr>
    </w:p>
    <w:p w14:paraId="01B0136F" w14:textId="77777777" w:rsidR="0060527B" w:rsidRDefault="0045629A">
      <w:pPr>
        <w:tabs>
          <w:tab w:val="left" w:pos="993"/>
        </w:tabs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66737932" wp14:editId="76FD7157">
            <wp:extent cx="2260196" cy="1504087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196" cy="1504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114300" distB="114300" distL="114300" distR="114300" wp14:anchorId="73F2124F" wp14:editId="28B55CB5">
            <wp:extent cx="2346515" cy="2685187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515" cy="2685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633E2" w14:textId="77777777" w:rsidR="0060527B" w:rsidRDefault="0045629A">
      <w:pPr>
        <w:tabs>
          <w:tab w:val="left" w:pos="127"/>
          <w:tab w:val="left" w:pos="4500"/>
        </w:tabs>
        <w:spacing w:after="200" w:line="276" w:lineRule="auto"/>
        <w:ind w:left="708" w:right="575"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17 - Окно добавления транзакции обмена монет </w:t>
      </w:r>
    </w:p>
    <w:p w14:paraId="4C614589" w14:textId="77777777" w:rsidR="0060527B" w:rsidRDefault="0060527B">
      <w:pPr>
        <w:tabs>
          <w:tab w:val="left" w:pos="127"/>
          <w:tab w:val="left" w:pos="4500"/>
        </w:tabs>
      </w:pPr>
    </w:p>
    <w:p w14:paraId="4AB580D8" w14:textId="77777777" w:rsidR="0060527B" w:rsidRDefault="0045629A">
      <w:pPr>
        <w:tabs>
          <w:tab w:val="left" w:pos="127"/>
          <w:tab w:val="left" w:pos="4500"/>
        </w:tabs>
        <w:rPr>
          <w:sz w:val="26"/>
          <w:szCs w:val="26"/>
        </w:rPr>
      </w:pPr>
      <w:r>
        <w:t>После добавления монет или транзакций обновляются автоматически Coins, Transactions и Coins profile. Для пересчета индикаторов портфеля необходимо нажатие кнопки “Full recount”. Вкладка Coins представлена на рис. 13, пересчитанная диаграмма после добавления нескольких монет представлена на рис. 14.</w:t>
      </w:r>
    </w:p>
    <w:p w14:paraId="301CC3C6" w14:textId="77777777" w:rsidR="0060527B" w:rsidRDefault="0060527B">
      <w:pPr>
        <w:tabs>
          <w:tab w:val="left" w:pos="127"/>
          <w:tab w:val="left" w:pos="4500"/>
        </w:tabs>
        <w:rPr>
          <w:sz w:val="26"/>
          <w:szCs w:val="26"/>
        </w:rPr>
      </w:pPr>
    </w:p>
    <w:p w14:paraId="5A8F4C95" w14:textId="77777777" w:rsidR="0060527B" w:rsidRDefault="0045629A">
      <w:pPr>
        <w:tabs>
          <w:tab w:val="left" w:pos="127"/>
          <w:tab w:val="left" w:pos="4500"/>
        </w:tabs>
        <w:ind w:firstLine="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0B256E8" wp14:editId="64BCE33D">
            <wp:extent cx="6300000" cy="24384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9DF2C" w14:textId="77777777" w:rsidR="0060527B" w:rsidRDefault="0045629A">
      <w:pPr>
        <w:tabs>
          <w:tab w:val="left" w:pos="127"/>
          <w:tab w:val="left" w:pos="4500"/>
        </w:tabs>
        <w:spacing w:after="200" w:line="276" w:lineRule="auto"/>
        <w:ind w:left="708" w:right="575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18 - Обновленная таблица, вкладка Coins</w:t>
      </w:r>
    </w:p>
    <w:p w14:paraId="4C737C2A" w14:textId="77777777" w:rsidR="0060527B" w:rsidRDefault="0060527B">
      <w:pPr>
        <w:tabs>
          <w:tab w:val="left" w:pos="127"/>
          <w:tab w:val="left" w:pos="4500"/>
        </w:tabs>
        <w:rPr>
          <w:sz w:val="26"/>
          <w:szCs w:val="26"/>
        </w:rPr>
      </w:pPr>
    </w:p>
    <w:p w14:paraId="056F47A7" w14:textId="77777777" w:rsidR="0060527B" w:rsidRDefault="0060527B">
      <w:pPr>
        <w:tabs>
          <w:tab w:val="left" w:pos="127"/>
          <w:tab w:val="left" w:pos="4500"/>
        </w:tabs>
        <w:ind w:firstLine="0"/>
        <w:rPr>
          <w:sz w:val="26"/>
          <w:szCs w:val="26"/>
        </w:rPr>
      </w:pPr>
    </w:p>
    <w:p w14:paraId="191C96D4" w14:textId="77777777" w:rsidR="0060527B" w:rsidRDefault="0045629A">
      <w:pPr>
        <w:tabs>
          <w:tab w:val="left" w:pos="127"/>
          <w:tab w:val="left" w:pos="4500"/>
        </w:tabs>
        <w:spacing w:after="200" w:line="276" w:lineRule="auto"/>
        <w:ind w:left="141" w:right="575" w:firstLine="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3D6676A6" wp14:editId="1EE28FD4">
            <wp:extent cx="6300000" cy="34290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30F97" w14:textId="77777777" w:rsidR="0060527B" w:rsidRDefault="0045629A">
      <w:pPr>
        <w:tabs>
          <w:tab w:val="left" w:pos="127"/>
          <w:tab w:val="left" w:pos="4500"/>
        </w:tabs>
        <w:spacing w:after="200" w:line="276" w:lineRule="auto"/>
        <w:ind w:left="708" w:right="575"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19 - Обновленная диаграмма на вкладке Coin profile </w:t>
      </w:r>
    </w:p>
    <w:p w14:paraId="540A061F" w14:textId="77777777" w:rsidR="0060527B" w:rsidRDefault="0060527B">
      <w:pPr>
        <w:pStyle w:val="3"/>
        <w:tabs>
          <w:tab w:val="left" w:pos="567"/>
          <w:tab w:val="left" w:pos="4500"/>
        </w:tabs>
        <w:spacing w:after="200" w:line="276" w:lineRule="auto"/>
        <w:ind w:firstLine="0"/>
        <w:jc w:val="left"/>
      </w:pPr>
      <w:bookmarkStart w:id="15" w:name="_odwx7hqq0d67" w:colFirst="0" w:colLast="0"/>
      <w:bookmarkEnd w:id="15"/>
    </w:p>
    <w:p w14:paraId="1F99AD41" w14:textId="77777777" w:rsidR="0060527B" w:rsidRDefault="0060527B">
      <w:pPr>
        <w:tabs>
          <w:tab w:val="left" w:pos="567"/>
          <w:tab w:val="left" w:pos="4500"/>
        </w:tabs>
      </w:pPr>
    </w:p>
    <w:p w14:paraId="65984FDB" w14:textId="77777777" w:rsidR="0060527B" w:rsidRDefault="0045629A">
      <w:pPr>
        <w:pStyle w:val="3"/>
        <w:spacing w:after="200" w:line="276" w:lineRule="auto"/>
        <w:ind w:left="1070" w:firstLine="0"/>
        <w:jc w:val="left"/>
      </w:pPr>
      <w:bookmarkStart w:id="16" w:name="_98xwemerg95d" w:colFirst="0" w:colLast="0"/>
      <w:bookmarkEnd w:id="16"/>
      <w:r>
        <w:t>5. Заключение</w:t>
      </w:r>
    </w:p>
    <w:p w14:paraId="1F3C7C12" w14:textId="77777777" w:rsidR="0060527B" w:rsidRDefault="0045629A">
      <w:pPr>
        <w:spacing w:after="200" w:line="276" w:lineRule="auto"/>
        <w:ind w:firstLine="710"/>
      </w:pPr>
      <w:r>
        <w:t>При работе над курсовым проектом была разработана программа для ведения учёта криптовалют. Программа поможет облегчить ведение учёта и анализа криптовалют и транзакций по ним, а также даст возможность получения наглядного представления распределения объема монет в портфеле. Программа рассчитана для использования специалистами в криптоиндустрии.</w:t>
      </w:r>
    </w:p>
    <w:p w14:paraId="6E708D83" w14:textId="77777777" w:rsidR="0060527B" w:rsidRDefault="0045629A">
      <w:pPr>
        <w:spacing w:after="200" w:line="276" w:lineRule="auto"/>
        <w:ind w:firstLine="708"/>
      </w:pPr>
      <w:r>
        <w:t>В ходе выполнения курсовой работы были применены знания полученные при изучении курса “Средства визуального программирования приложений”.</w:t>
      </w:r>
    </w:p>
    <w:p w14:paraId="6EF1C5A9" w14:textId="77777777" w:rsidR="0060527B" w:rsidRDefault="0045629A">
      <w:pPr>
        <w:spacing w:line="276" w:lineRule="auto"/>
        <w:ind w:firstLine="708"/>
      </w:pPr>
      <w:r>
        <w:t>В проекте использованы наиболее актуальные и современные технологии и методологии, применяемые при разработке современных программных продуктов основанных на принципах ООП.</w:t>
      </w:r>
    </w:p>
    <w:p w14:paraId="4C38D3F6" w14:textId="77777777" w:rsidR="0060527B" w:rsidRDefault="0060527B">
      <w:pPr>
        <w:tabs>
          <w:tab w:val="left" w:pos="567"/>
          <w:tab w:val="left" w:pos="4500"/>
        </w:tabs>
      </w:pPr>
    </w:p>
    <w:p w14:paraId="3B28700A" w14:textId="77777777" w:rsidR="0060527B" w:rsidRDefault="0045629A">
      <w:pPr>
        <w:tabs>
          <w:tab w:val="left" w:pos="567"/>
          <w:tab w:val="left" w:pos="4500"/>
        </w:tabs>
      </w:pPr>
      <w:r>
        <w:br w:type="page"/>
      </w:r>
    </w:p>
    <w:p w14:paraId="195F0A26" w14:textId="77777777" w:rsidR="0060527B" w:rsidRDefault="0045629A">
      <w:pPr>
        <w:pStyle w:val="3"/>
        <w:tabs>
          <w:tab w:val="left" w:pos="567"/>
          <w:tab w:val="left" w:pos="4500"/>
        </w:tabs>
        <w:spacing w:after="200" w:line="276" w:lineRule="auto"/>
        <w:ind w:firstLine="708"/>
        <w:jc w:val="left"/>
      </w:pPr>
      <w:bookmarkStart w:id="17" w:name="_tiacobk42jmx" w:colFirst="0" w:colLast="0"/>
      <w:bookmarkEnd w:id="17"/>
      <w:r>
        <w:lastRenderedPageBreak/>
        <w:t>6. Список использованных источников</w:t>
      </w:r>
    </w:p>
    <w:p w14:paraId="6E151776" w14:textId="77777777" w:rsidR="0060527B" w:rsidRDefault="0045629A">
      <w:pPr>
        <w:numPr>
          <w:ilvl w:val="0"/>
          <w:numId w:val="5"/>
        </w:numPr>
        <w:tabs>
          <w:tab w:val="left" w:pos="567"/>
          <w:tab w:val="left" w:pos="4500"/>
        </w:tabs>
        <w:spacing w:line="276" w:lineRule="auto"/>
        <w:jc w:val="left"/>
      </w:pPr>
      <w:r>
        <w:t>Чистая архитектура. Искусство разработки программного обеспечения. - Роберт С. Мартин. - СПб.: Питер, 2018. — 352.</w:t>
      </w:r>
    </w:p>
    <w:p w14:paraId="3A320AE5" w14:textId="77777777" w:rsidR="0060527B" w:rsidRDefault="0045629A">
      <w:pPr>
        <w:numPr>
          <w:ilvl w:val="0"/>
          <w:numId w:val="5"/>
        </w:numPr>
        <w:tabs>
          <w:tab w:val="left" w:pos="567"/>
          <w:tab w:val="left" w:pos="4500"/>
        </w:tabs>
        <w:spacing w:line="276" w:lineRule="auto"/>
        <w:jc w:val="left"/>
      </w:pPr>
      <w:r>
        <w:t>Э.Троелсен, Ф.Джепикс: Язык программирования C# 7 и платформы .NET и .NET Core.</w:t>
      </w:r>
    </w:p>
    <w:p w14:paraId="2CD8C4F1" w14:textId="77777777" w:rsidR="0060527B" w:rsidRDefault="0045629A">
      <w:pPr>
        <w:numPr>
          <w:ilvl w:val="0"/>
          <w:numId w:val="5"/>
        </w:numPr>
        <w:tabs>
          <w:tab w:val="left" w:pos="567"/>
          <w:tab w:val="left" w:pos="4500"/>
        </w:tabs>
        <w:spacing w:line="276" w:lineRule="auto"/>
        <w:jc w:val="left"/>
      </w:pPr>
      <w:r>
        <w:t>CLR via C# Программирование на платформе Microsoft .NET Д. Рихтер</w:t>
      </w:r>
    </w:p>
    <w:p w14:paraId="13080B8C" w14:textId="77777777" w:rsidR="0060527B" w:rsidRDefault="0045629A">
      <w:pPr>
        <w:numPr>
          <w:ilvl w:val="0"/>
          <w:numId w:val="5"/>
        </w:numPr>
        <w:tabs>
          <w:tab w:val="left" w:pos="567"/>
          <w:tab w:val="left" w:pos="4500"/>
        </w:tabs>
        <w:spacing w:line="276" w:lineRule="auto"/>
        <w:jc w:val="left"/>
      </w:pPr>
      <w:r>
        <w:t>Методические указания к лабораторным работам по СВПП. - Гламаздин И.И.</w:t>
      </w:r>
    </w:p>
    <w:p w14:paraId="36AFC3F7" w14:textId="77777777" w:rsidR="0060527B" w:rsidRDefault="0045629A">
      <w:pPr>
        <w:numPr>
          <w:ilvl w:val="0"/>
          <w:numId w:val="5"/>
        </w:numPr>
        <w:tabs>
          <w:tab w:val="left" w:pos="567"/>
          <w:tab w:val="left" w:pos="4500"/>
        </w:tabs>
        <w:spacing w:line="276" w:lineRule="auto"/>
        <w:jc w:val="left"/>
      </w:pPr>
      <w:r>
        <w:t xml:space="preserve">Видеокурс Роман Труфанов. Занятие “Слоеная структура решений“  [Электронный ресурс]. Режим доступа </w:t>
      </w:r>
      <w:hyperlink r:id="rId30">
        <w:r>
          <w:rPr>
            <w:color w:val="1155CC"/>
            <w:u w:val="single"/>
          </w:rPr>
          <w:t>https://www.youtube.com/watch?v=7RaOja0NsPc&amp;ab_channel=RomanTrufanov</w:t>
        </w:r>
      </w:hyperlink>
      <w:r>
        <w:t>, свободный. — Загл. с экрана.</w:t>
      </w:r>
    </w:p>
    <w:p w14:paraId="0FFDA6DC" w14:textId="77777777" w:rsidR="0060527B" w:rsidRDefault="0045629A">
      <w:pPr>
        <w:numPr>
          <w:ilvl w:val="0"/>
          <w:numId w:val="5"/>
        </w:numPr>
        <w:tabs>
          <w:tab w:val="left" w:pos="567"/>
          <w:tab w:val="left" w:pos="4500"/>
        </w:tabs>
        <w:spacing w:line="276" w:lineRule="auto"/>
        <w:jc w:val="left"/>
      </w:pPr>
      <w:r>
        <w:t xml:space="preserve">Руководство по WPF [Электронный ресурс].- Режим доступа </w:t>
      </w:r>
      <w:hyperlink r:id="rId31">
        <w:r>
          <w:rPr>
            <w:color w:val="1155CC"/>
            <w:u w:val="single"/>
          </w:rPr>
          <w:t>https://metanit.com/sharp/wpf/</w:t>
        </w:r>
      </w:hyperlink>
      <w:r>
        <w:t>, свободный. — Загл. с экрана.</w:t>
      </w:r>
    </w:p>
    <w:p w14:paraId="10F70E61" w14:textId="77777777" w:rsidR="0060527B" w:rsidRDefault="0045629A">
      <w:pPr>
        <w:numPr>
          <w:ilvl w:val="0"/>
          <w:numId w:val="5"/>
        </w:numPr>
        <w:tabs>
          <w:tab w:val="left" w:pos="567"/>
          <w:tab w:val="left" w:pos="4500"/>
        </w:tabs>
        <w:spacing w:line="276" w:lineRule="auto"/>
        <w:jc w:val="left"/>
      </w:pPr>
      <w:r w:rsidRPr="00F82A08">
        <w:rPr>
          <w:lang w:val="en-US"/>
        </w:rPr>
        <w:t>Windows Presentation Foundation [</w:t>
      </w:r>
      <w:r>
        <w:t>Электронный</w:t>
      </w:r>
      <w:r w:rsidRPr="00F82A08">
        <w:rPr>
          <w:lang w:val="en-US"/>
        </w:rPr>
        <w:t xml:space="preserve"> </w:t>
      </w:r>
      <w:r>
        <w:t>ресурс</w:t>
      </w:r>
      <w:r w:rsidRPr="00F82A08">
        <w:rPr>
          <w:lang w:val="en-US"/>
        </w:rPr>
        <w:t xml:space="preserve">].- </w:t>
      </w:r>
      <w:r>
        <w:t xml:space="preserve">Режим доступа </w:t>
      </w:r>
      <w:hyperlink r:id="rId32">
        <w:r>
          <w:rPr>
            <w:color w:val="0000FF"/>
            <w:u w:val="single"/>
          </w:rPr>
          <w:t>https://professorweb.ru/my/WPF/base_WPF/level1/info_WPF.php</w:t>
        </w:r>
      </w:hyperlink>
      <w:r>
        <w:t>, свободный. — Загл. с экрана.</w:t>
      </w:r>
    </w:p>
    <w:p w14:paraId="70EF6B83" w14:textId="77777777" w:rsidR="0060527B" w:rsidRDefault="0045629A">
      <w:pPr>
        <w:numPr>
          <w:ilvl w:val="0"/>
          <w:numId w:val="5"/>
        </w:numPr>
        <w:tabs>
          <w:tab w:val="left" w:pos="567"/>
          <w:tab w:val="left" w:pos="4500"/>
        </w:tabs>
        <w:spacing w:after="200" w:line="276" w:lineRule="auto"/>
        <w:jc w:val="left"/>
      </w:pPr>
      <w:r>
        <w:t xml:space="preserve">Чистая архитектура  Роберт С. Мартин - [Электронный ресурс].- Режим доступа </w:t>
      </w:r>
      <w:hyperlink r:id="rId33">
        <w:r>
          <w:rPr>
            <w:color w:val="1155CC"/>
            <w:u w:val="single"/>
          </w:rPr>
          <w:t>https://blog.cleancoder.com/uncle-bob/2012/08/13/the-clean-architecture.html</w:t>
        </w:r>
      </w:hyperlink>
      <w:r>
        <w:t>, свободный. — Загл. с экрана.</w:t>
      </w:r>
    </w:p>
    <w:p w14:paraId="2BFC7D59" w14:textId="77777777" w:rsidR="0060527B" w:rsidRDefault="0060527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</w:pPr>
    </w:p>
    <w:sectPr w:rsidR="0060527B">
      <w:headerReference w:type="default" r:id="rId34"/>
      <w:footerReference w:type="default" r:id="rId35"/>
      <w:headerReference w:type="first" r:id="rId36"/>
      <w:footerReference w:type="first" r:id="rId37"/>
      <w:pgSz w:w="12240" w:h="15840"/>
      <w:pgMar w:top="1133" w:right="901" w:bottom="1133" w:left="141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573BE" w14:textId="77777777" w:rsidR="006B7E65" w:rsidRDefault="006B7E65">
      <w:r>
        <w:separator/>
      </w:r>
    </w:p>
  </w:endnote>
  <w:endnote w:type="continuationSeparator" w:id="0">
    <w:p w14:paraId="248DCE20" w14:textId="77777777" w:rsidR="006B7E65" w:rsidRDefault="006B7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ontserrat">
    <w:altName w:val="Montserrat"/>
    <w:charset w:val="CC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gnik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71906" w14:textId="77777777" w:rsidR="0060527B" w:rsidRDefault="0045629A">
    <w:pPr>
      <w:jc w:val="right"/>
      <w:rPr>
        <w:color w:val="999999"/>
        <w:shd w:val="clear" w:color="auto" w:fill="E5DFEC"/>
      </w:rPr>
    </w:pPr>
    <w:r>
      <w:rPr>
        <w:color w:val="999999"/>
        <w:shd w:val="clear" w:color="auto" w:fill="E5DFEC"/>
      </w:rPr>
      <w:fldChar w:fldCharType="begin"/>
    </w:r>
    <w:r>
      <w:rPr>
        <w:color w:val="999999"/>
        <w:shd w:val="clear" w:color="auto" w:fill="E5DFEC"/>
      </w:rPr>
      <w:instrText>PAGE</w:instrText>
    </w:r>
    <w:r>
      <w:rPr>
        <w:color w:val="999999"/>
        <w:shd w:val="clear" w:color="auto" w:fill="E5DFEC"/>
      </w:rPr>
      <w:fldChar w:fldCharType="separate"/>
    </w:r>
    <w:r w:rsidR="00F82A08">
      <w:rPr>
        <w:noProof/>
        <w:color w:val="999999"/>
        <w:shd w:val="clear" w:color="auto" w:fill="E5DFEC"/>
      </w:rPr>
      <w:t>2</w:t>
    </w:r>
    <w:r>
      <w:rPr>
        <w:color w:val="999999"/>
        <w:shd w:val="clear" w:color="auto" w:fill="E5DFEC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8D4BD" w14:textId="77777777" w:rsidR="0060527B" w:rsidRDefault="0060527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6042E" w14:textId="77777777" w:rsidR="006B7E65" w:rsidRDefault="006B7E65">
      <w:r>
        <w:separator/>
      </w:r>
    </w:p>
  </w:footnote>
  <w:footnote w:type="continuationSeparator" w:id="0">
    <w:p w14:paraId="1CE6B959" w14:textId="77777777" w:rsidR="006B7E65" w:rsidRDefault="006B7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E4E27" w14:textId="77777777" w:rsidR="0060527B" w:rsidRDefault="0060527B">
    <w:pPr>
      <w:tabs>
        <w:tab w:val="left" w:pos="567"/>
        <w:tab w:val="left" w:pos="4500"/>
      </w:tabs>
      <w:rPr>
        <w:rFonts w:ascii="Signika" w:eastAsia="Signika" w:hAnsi="Signika" w:cs="Signika"/>
        <w:color w:val="999999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A962E" w14:textId="77777777" w:rsidR="0060527B" w:rsidRDefault="0060527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42FA"/>
    <w:multiLevelType w:val="multilevel"/>
    <w:tmpl w:val="7446004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724222"/>
    <w:multiLevelType w:val="multilevel"/>
    <w:tmpl w:val="B2A27B2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3086A"/>
    <w:multiLevelType w:val="multilevel"/>
    <w:tmpl w:val="0B562E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2FA1A5E"/>
    <w:multiLevelType w:val="multilevel"/>
    <w:tmpl w:val="7E3093FE"/>
    <w:lvl w:ilvl="0">
      <w:start w:val="1"/>
      <w:numFmt w:val="decimal"/>
      <w:lvlText w:val="%1)"/>
      <w:lvlJc w:val="left"/>
      <w:pPr>
        <w:ind w:left="214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75B11"/>
    <w:multiLevelType w:val="multilevel"/>
    <w:tmpl w:val="A53445EC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786BCC"/>
    <w:multiLevelType w:val="multilevel"/>
    <w:tmpl w:val="8EA268B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22212E"/>
    <w:multiLevelType w:val="multilevel"/>
    <w:tmpl w:val="198208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5B0065F2"/>
    <w:multiLevelType w:val="multilevel"/>
    <w:tmpl w:val="781415C4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62A9296A"/>
    <w:multiLevelType w:val="multilevel"/>
    <w:tmpl w:val="F55C73C2"/>
    <w:lvl w:ilvl="0">
      <w:start w:val="1"/>
      <w:numFmt w:val="decimal"/>
      <w:lvlText w:val="%1)"/>
      <w:lvlJc w:val="left"/>
      <w:pPr>
        <w:ind w:left="214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2146AD"/>
    <w:multiLevelType w:val="multilevel"/>
    <w:tmpl w:val="1758F15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867775"/>
    <w:multiLevelType w:val="multilevel"/>
    <w:tmpl w:val="4282C89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6908D2"/>
    <w:multiLevelType w:val="multilevel"/>
    <w:tmpl w:val="07967A8C"/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8"/>
  </w:num>
  <w:num w:numId="5">
    <w:abstractNumId w:val="2"/>
  </w:num>
  <w:num w:numId="6">
    <w:abstractNumId w:val="10"/>
  </w:num>
  <w:num w:numId="7">
    <w:abstractNumId w:val="1"/>
  </w:num>
  <w:num w:numId="8">
    <w:abstractNumId w:val="9"/>
  </w:num>
  <w:num w:numId="9">
    <w:abstractNumId w:val="7"/>
  </w:num>
  <w:num w:numId="10">
    <w:abstractNumId w:val="3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527B"/>
    <w:rsid w:val="0036799F"/>
    <w:rsid w:val="0045629A"/>
    <w:rsid w:val="0060527B"/>
    <w:rsid w:val="006B7E65"/>
    <w:rsid w:val="00F82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97330"/>
  <w15:docId w15:val="{F34AC8FE-3061-4274-8880-2088B6A79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BY" w:bidi="ar-SA"/>
      </w:rPr>
    </w:rPrDefault>
    <w:pPrDefault>
      <w:pPr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/>
      <w:outlineLvl w:val="0"/>
    </w:pPr>
    <w:rPr>
      <w:b/>
      <w:color w:val="000000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/>
      <w:outlineLvl w:val="2"/>
    </w:pPr>
    <w:rPr>
      <w:rFonts w:ascii="Cambria" w:eastAsia="Cambria" w:hAnsi="Cambria" w:cs="Cambria"/>
      <w:b/>
      <w:color w:val="00000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bottom w:val="single" w:sz="8" w:space="4" w:color="4F81BD"/>
      </w:pBdr>
      <w:spacing w:after="300"/>
    </w:pPr>
    <w:rPr>
      <w:rFonts w:ascii="Cambria" w:eastAsia="Cambria" w:hAnsi="Cambria" w:cs="Cambria"/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blog.cleancoder.com/uncle-bob/2012/08/13/the-clean-architecture.html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rofessorweb.ru/my/WPF/base_WPF/level1/info_WPF.php" TargetMode="External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etanit.com/sharp/wpf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8thlight.com/blog/uncle-bob/2012/08/13/the-clean-architecture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outube.com/watch?v=7RaOja0NsPc&amp;ab_channel=RomanTrufanov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2667</Words>
  <Characters>15202</Characters>
  <Application>Microsoft Office Word</Application>
  <DocSecurity>0</DocSecurity>
  <Lines>126</Lines>
  <Paragraphs>35</Paragraphs>
  <ScaleCrop>false</ScaleCrop>
  <Company/>
  <LinksUpToDate>false</LinksUpToDate>
  <CharactersWithSpaces>17834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ديانا Kalilask4</cp:lastModifiedBy>
  <cp:revision>3</cp:revision>
  <dcterms:created xsi:type="dcterms:W3CDTF">2021-12-15T16:16:00Z</dcterms:created>
  <dcterms:modified xsi:type="dcterms:W3CDTF">2021-12-17T23:26:00Z</dcterms:modified>
</cp:coreProperties>
</file>