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71BF3" w14:textId="3BD98891" w:rsidR="007F7233" w:rsidRDefault="57C44D88" w:rsidP="22939E74">
      <w:pPr>
        <w:spacing w:after="60"/>
        <w:jc w:val="center"/>
      </w:pPr>
      <w:r w:rsidRPr="22939E74">
        <w:rPr>
          <w:rFonts w:ascii="Arial" w:eastAsia="Arial" w:hAnsi="Arial" w:cs="Arial"/>
          <w:b/>
          <w:bCs/>
          <w:color w:val="1A3A5C"/>
          <w:sz w:val="40"/>
          <w:szCs w:val="40"/>
        </w:rPr>
        <w:t>PREETHI THAKUR</w:t>
      </w:r>
    </w:p>
    <w:p w14:paraId="52CF23DD" w14:textId="58A455D8" w:rsidR="007F7233" w:rsidRDefault="57C44D88" w:rsidP="22939E74">
      <w:pPr>
        <w:spacing w:after="40"/>
        <w:jc w:val="center"/>
      </w:pPr>
      <w:r w:rsidRPr="22939E74">
        <w:rPr>
          <w:rFonts w:ascii="Arial" w:eastAsia="Arial" w:hAnsi="Arial" w:cs="Arial"/>
          <w:color w:val="555555"/>
          <w:sz w:val="19"/>
          <w:szCs w:val="19"/>
        </w:rPr>
        <w:t xml:space="preserve">Bellevue, </w:t>
      </w:r>
      <w:proofErr w:type="gramStart"/>
      <w:r w:rsidRPr="22939E74">
        <w:rPr>
          <w:rFonts w:ascii="Arial" w:eastAsia="Arial" w:hAnsi="Arial" w:cs="Arial"/>
          <w:color w:val="555555"/>
          <w:sz w:val="19"/>
          <w:szCs w:val="19"/>
        </w:rPr>
        <w:t>WA  |</w:t>
      </w:r>
      <w:proofErr w:type="gramEnd"/>
      <w:r w:rsidR="00FF221C">
        <w:rPr>
          <w:rFonts w:ascii="Arial" w:eastAsia="Arial" w:hAnsi="Arial" w:cs="Arial"/>
          <w:color w:val="555555"/>
          <w:sz w:val="19"/>
          <w:szCs w:val="19"/>
        </w:rPr>
        <w:t xml:space="preserve"> </w:t>
      </w:r>
      <w:r w:rsidR="007B4EF7">
        <w:rPr>
          <w:rFonts w:ascii="Arial" w:eastAsia="Arial" w:hAnsi="Arial" w:cs="Arial"/>
          <w:color w:val="595959" w:themeColor="text1" w:themeTint="A6"/>
          <w:sz w:val="18"/>
          <w:szCs w:val="18"/>
        </w:rPr>
        <w:t>swain@bedatatech.com</w:t>
      </w:r>
      <w:r w:rsidR="007B4EF7" w:rsidRPr="08AFD5F3">
        <w:rPr>
          <w:rFonts w:ascii="Arial" w:eastAsia="Arial" w:hAnsi="Arial" w:cs="Arial"/>
          <w:color w:val="595959" w:themeColor="text1" w:themeTint="A6"/>
          <w:sz w:val="18"/>
          <w:szCs w:val="18"/>
        </w:rPr>
        <w:t xml:space="preserve">  |  </w:t>
      </w:r>
      <w:r w:rsidR="007B4EF7">
        <w:rPr>
          <w:rFonts w:ascii="Arial" w:eastAsia="Arial" w:hAnsi="Arial" w:cs="Arial"/>
          <w:color w:val="595959" w:themeColor="text1" w:themeTint="A6"/>
          <w:sz w:val="18"/>
          <w:szCs w:val="18"/>
        </w:rPr>
        <w:t>+1</w:t>
      </w:r>
      <w:r w:rsidR="007B4EF7" w:rsidRPr="00DB338A">
        <w:rPr>
          <w:rFonts w:ascii="Arial" w:eastAsia="Arial" w:hAnsi="Arial" w:cs="Arial"/>
          <w:color w:val="595959" w:themeColor="text1" w:themeTint="A6"/>
          <w:sz w:val="18"/>
          <w:szCs w:val="18"/>
        </w:rPr>
        <w:t>8474743364 EXT 126</w:t>
      </w:r>
      <w:r w:rsidR="007B4EF7">
        <w:rPr>
          <w:rFonts w:ascii="Arial" w:eastAsia="Arial" w:hAnsi="Arial" w:cs="Arial"/>
          <w:color w:val="595959" w:themeColor="text1" w:themeTint="A6"/>
          <w:sz w:val="18"/>
          <w:szCs w:val="18"/>
        </w:rPr>
        <w:br/>
      </w:r>
      <w:r w:rsidRPr="22939E74">
        <w:rPr>
          <w:rFonts w:ascii="Arial" w:eastAsia="Arial" w:hAnsi="Arial" w:cs="Arial"/>
          <w:i/>
          <w:iCs/>
          <w:color w:val="1E6B52"/>
          <w:sz w:val="19"/>
          <w:szCs w:val="19"/>
        </w:rPr>
        <w:t>Product Owner | Certified Scrum Master | Agile Backlog &amp; Roadmap Leadership | Data-Driven Product Delivery</w:t>
      </w:r>
    </w:p>
    <w:p w14:paraId="7C9ADCF3" w14:textId="4A969561" w:rsidR="007F7233" w:rsidRDefault="57C44D88" w:rsidP="22939E74">
      <w:pPr>
        <w:pBdr>
          <w:bottom w:val="single" w:sz="12" w:space="2" w:color="1E6B52"/>
        </w:pBdr>
        <w:spacing w:after="120"/>
        <w:jc w:val="both"/>
      </w:pPr>
      <w:r w:rsidRPr="22939E74">
        <w:rPr>
          <w:rFonts w:ascii="Arial" w:eastAsia="Arial" w:hAnsi="Arial" w:cs="Arial"/>
          <w:sz w:val="20"/>
          <w:szCs w:val="20"/>
        </w:rPr>
        <w:t xml:space="preserve"> </w:t>
      </w:r>
    </w:p>
    <w:p w14:paraId="0FB38917" w14:textId="73126849" w:rsidR="007F7233" w:rsidRDefault="57C44D88" w:rsidP="22939E74">
      <w:pPr>
        <w:pBdr>
          <w:bottom w:val="single" w:sz="12" w:space="2" w:color="1E6B52"/>
        </w:pBdr>
        <w:spacing w:before="180" w:after="40"/>
        <w:jc w:val="both"/>
      </w:pPr>
      <w:r w:rsidRPr="22939E74">
        <w:rPr>
          <w:rFonts w:ascii="Arial" w:eastAsia="Arial" w:hAnsi="Arial" w:cs="Arial"/>
          <w:b/>
          <w:bCs/>
          <w:color w:val="1E6B52"/>
          <w:sz w:val="22"/>
          <w:szCs w:val="22"/>
        </w:rPr>
        <w:t>PROFESSIONAL SUMMARY</w:t>
      </w:r>
    </w:p>
    <w:p w14:paraId="053227D8" w14:textId="775F9AE6" w:rsidR="007F7233" w:rsidRDefault="57C44D88" w:rsidP="22939E74">
      <w:pPr>
        <w:spacing w:before="80" w:after="80"/>
        <w:jc w:val="both"/>
      </w:pPr>
      <w:r w:rsidRPr="22939E74">
        <w:rPr>
          <w:rFonts w:ascii="Arial" w:eastAsia="Arial" w:hAnsi="Arial" w:cs="Arial"/>
          <w:color w:val="444444"/>
          <w:sz w:val="20"/>
          <w:szCs w:val="20"/>
        </w:rPr>
        <w:t xml:space="preserve">Certified Scrum Master and experienced Product </w:t>
      </w:r>
      <w:r w:rsidR="005D7A4E">
        <w:rPr>
          <w:rFonts w:ascii="Arial" w:eastAsia="Arial" w:hAnsi="Arial" w:cs="Arial"/>
          <w:color w:val="444444"/>
          <w:sz w:val="20"/>
          <w:szCs w:val="20"/>
        </w:rPr>
        <w:t>Owner with 8</w:t>
      </w:r>
      <w:bookmarkStart w:id="0" w:name="_GoBack"/>
      <w:bookmarkEnd w:id="0"/>
      <w:r w:rsidRPr="22939E74">
        <w:rPr>
          <w:rFonts w:ascii="Arial" w:eastAsia="Arial" w:hAnsi="Arial" w:cs="Arial"/>
          <w:color w:val="444444"/>
          <w:sz w:val="20"/>
          <w:szCs w:val="20"/>
        </w:rPr>
        <w:t>+ years driving agile product delivery across cross-functional technology teams. Proven ability to own and prioritize product backlogs, define product vision and roadmaps, and translate complex business requirements into well-scoped user stories and acceptance criteria. Skilled at serving as the voice of the customer — bridging stakeholders, engineering, design, and QA to deliver products that maximize business value. Strong data analysis background using SQL and Python to define KPIs, track product performance, and inform continuous improvement. Adept at facilitating all agile ceremonies and removing impediments to keep teams aligned and delivery on track.</w:t>
      </w:r>
    </w:p>
    <w:p w14:paraId="382CAEA8" w14:textId="1BBD70E5" w:rsidR="007F7233" w:rsidRDefault="57C44D88" w:rsidP="22939E74">
      <w:pPr>
        <w:pBdr>
          <w:bottom w:val="single" w:sz="12" w:space="2" w:color="1E6B52"/>
        </w:pBdr>
        <w:spacing w:before="180" w:after="40"/>
        <w:jc w:val="both"/>
      </w:pPr>
      <w:r w:rsidRPr="22939E74">
        <w:rPr>
          <w:rFonts w:ascii="Arial" w:eastAsia="Arial" w:hAnsi="Arial" w:cs="Arial"/>
          <w:b/>
          <w:bCs/>
          <w:color w:val="1E6B52"/>
          <w:sz w:val="22"/>
          <w:szCs w:val="22"/>
        </w:rPr>
        <w:t>CORE COMPETENCIES</w:t>
      </w:r>
    </w:p>
    <w:tbl>
      <w:tblPr>
        <w:tblW w:w="0" w:type="auto"/>
        <w:tblInd w:w="105" w:type="dxa"/>
        <w:tblLook w:val="06A0" w:firstRow="1" w:lastRow="0" w:firstColumn="1" w:lastColumn="0" w:noHBand="1" w:noVBand="1"/>
      </w:tblPr>
      <w:tblGrid>
        <w:gridCol w:w="1990"/>
        <w:gridCol w:w="7265"/>
      </w:tblGrid>
      <w:tr w:rsidR="22939E74" w14:paraId="5A185414" w14:textId="77777777" w:rsidTr="22939E74">
        <w:trPr>
          <w:trHeight w:val="300"/>
        </w:trPr>
        <w:tc>
          <w:tcPr>
            <w:tcW w:w="1996" w:type="dxa"/>
            <w:tcBorders>
              <w:top w:val="nil"/>
              <w:left w:val="nil"/>
              <w:bottom w:val="nil"/>
              <w:right w:val="nil"/>
            </w:tcBorders>
            <w:tcMar>
              <w:left w:w="10" w:type="dxa"/>
              <w:right w:w="10" w:type="dxa"/>
            </w:tcMar>
          </w:tcPr>
          <w:p w14:paraId="773DFAD0" w14:textId="147C270B" w:rsidR="22939E74" w:rsidRDefault="22939E74" w:rsidP="22939E74">
            <w:pPr>
              <w:spacing w:before="30" w:after="30"/>
              <w:jc w:val="both"/>
            </w:pPr>
            <w:r w:rsidRPr="22939E74">
              <w:rPr>
                <w:rFonts w:ascii="Arial" w:eastAsia="Arial" w:hAnsi="Arial" w:cs="Arial"/>
                <w:b/>
                <w:bCs/>
                <w:color w:val="1E6B52"/>
                <w:sz w:val="20"/>
                <w:szCs w:val="20"/>
              </w:rPr>
              <w:t>Product Ownership</w:t>
            </w:r>
          </w:p>
        </w:tc>
        <w:tc>
          <w:tcPr>
            <w:tcW w:w="7324" w:type="dxa"/>
            <w:tcBorders>
              <w:top w:val="nil"/>
              <w:left w:val="nil"/>
              <w:bottom w:val="nil"/>
              <w:right w:val="nil"/>
            </w:tcBorders>
            <w:tcMar>
              <w:left w:w="10" w:type="dxa"/>
              <w:right w:w="10" w:type="dxa"/>
            </w:tcMar>
          </w:tcPr>
          <w:p w14:paraId="45FD8839" w14:textId="12D9C83C" w:rsidR="22939E74" w:rsidRDefault="22939E74" w:rsidP="22939E74">
            <w:pPr>
              <w:spacing w:before="30" w:after="30"/>
              <w:jc w:val="both"/>
            </w:pPr>
            <w:r w:rsidRPr="22939E74">
              <w:rPr>
                <w:rFonts w:ascii="Arial" w:eastAsia="Arial" w:hAnsi="Arial" w:cs="Arial"/>
                <w:color w:val="444444"/>
                <w:sz w:val="20"/>
                <w:szCs w:val="20"/>
              </w:rPr>
              <w:t>Backlog ownership &amp; prioritization, product vision &amp; roadmap, epics &amp; user stories, acceptance criteria</w:t>
            </w:r>
          </w:p>
        </w:tc>
      </w:tr>
      <w:tr w:rsidR="22939E74" w14:paraId="5E55E840" w14:textId="77777777" w:rsidTr="22939E74">
        <w:trPr>
          <w:trHeight w:val="300"/>
        </w:trPr>
        <w:tc>
          <w:tcPr>
            <w:tcW w:w="1996" w:type="dxa"/>
            <w:tcBorders>
              <w:top w:val="nil"/>
              <w:left w:val="nil"/>
              <w:bottom w:val="nil"/>
              <w:right w:val="nil"/>
            </w:tcBorders>
            <w:tcMar>
              <w:left w:w="10" w:type="dxa"/>
              <w:right w:w="10" w:type="dxa"/>
            </w:tcMar>
          </w:tcPr>
          <w:p w14:paraId="1155C9DB" w14:textId="314CD92E" w:rsidR="22939E74" w:rsidRDefault="22939E74" w:rsidP="22939E74">
            <w:pPr>
              <w:spacing w:before="30" w:after="30"/>
              <w:jc w:val="both"/>
            </w:pPr>
            <w:r w:rsidRPr="22939E74">
              <w:rPr>
                <w:rFonts w:ascii="Arial" w:eastAsia="Arial" w:hAnsi="Arial" w:cs="Arial"/>
                <w:b/>
                <w:bCs/>
                <w:color w:val="1E6B52"/>
                <w:sz w:val="20"/>
                <w:szCs w:val="20"/>
              </w:rPr>
              <w:t>Agile Delivery</w:t>
            </w:r>
          </w:p>
        </w:tc>
        <w:tc>
          <w:tcPr>
            <w:tcW w:w="7324" w:type="dxa"/>
            <w:tcBorders>
              <w:top w:val="nil"/>
              <w:left w:val="nil"/>
              <w:bottom w:val="nil"/>
              <w:right w:val="nil"/>
            </w:tcBorders>
            <w:tcMar>
              <w:left w:w="10" w:type="dxa"/>
              <w:right w:w="10" w:type="dxa"/>
            </w:tcMar>
          </w:tcPr>
          <w:p w14:paraId="71CE9FB7" w14:textId="61A0B40A" w:rsidR="22939E74" w:rsidRDefault="22939E74" w:rsidP="22939E74">
            <w:pPr>
              <w:spacing w:before="30" w:after="30"/>
              <w:jc w:val="both"/>
            </w:pPr>
            <w:r w:rsidRPr="22939E74">
              <w:rPr>
                <w:rFonts w:ascii="Arial" w:eastAsia="Arial" w:hAnsi="Arial" w:cs="Arial"/>
                <w:color w:val="444444"/>
                <w:sz w:val="20"/>
                <w:szCs w:val="20"/>
              </w:rPr>
              <w:t>Scrum, Kanban, Extreme Programming; sprint planning, backlog refinement, demos, retrospectives, UAT</w:t>
            </w:r>
          </w:p>
        </w:tc>
      </w:tr>
      <w:tr w:rsidR="22939E74" w14:paraId="3503E59D" w14:textId="77777777" w:rsidTr="22939E74">
        <w:trPr>
          <w:trHeight w:val="300"/>
        </w:trPr>
        <w:tc>
          <w:tcPr>
            <w:tcW w:w="1996" w:type="dxa"/>
            <w:tcBorders>
              <w:top w:val="nil"/>
              <w:left w:val="nil"/>
              <w:bottom w:val="nil"/>
              <w:right w:val="nil"/>
            </w:tcBorders>
            <w:tcMar>
              <w:left w:w="10" w:type="dxa"/>
              <w:right w:w="10" w:type="dxa"/>
            </w:tcMar>
          </w:tcPr>
          <w:p w14:paraId="2AEF5E85" w14:textId="0CAFD426" w:rsidR="22939E74" w:rsidRDefault="22939E74" w:rsidP="22939E74">
            <w:pPr>
              <w:spacing w:before="30" w:after="30"/>
              <w:jc w:val="both"/>
              <w:rPr>
                <w:rFonts w:ascii="Arial" w:eastAsia="Arial" w:hAnsi="Arial" w:cs="Arial"/>
                <w:b/>
                <w:bCs/>
                <w:color w:val="1E6B52"/>
                <w:sz w:val="20"/>
                <w:szCs w:val="20"/>
              </w:rPr>
            </w:pPr>
            <w:r w:rsidRPr="22939E74">
              <w:rPr>
                <w:rFonts w:ascii="Arial" w:eastAsia="Arial" w:hAnsi="Arial" w:cs="Arial"/>
                <w:b/>
                <w:bCs/>
                <w:color w:val="1E6B52"/>
                <w:sz w:val="20"/>
                <w:szCs w:val="20"/>
              </w:rPr>
              <w:t xml:space="preserve">Stakeholder </w:t>
            </w:r>
            <w:proofErr w:type="spellStart"/>
            <w:r w:rsidRPr="22939E74">
              <w:rPr>
                <w:rFonts w:ascii="Arial" w:eastAsia="Arial" w:hAnsi="Arial" w:cs="Arial"/>
                <w:b/>
                <w:bCs/>
                <w:color w:val="1E6B52"/>
                <w:sz w:val="20"/>
                <w:szCs w:val="20"/>
              </w:rPr>
              <w:t>Mgmt</w:t>
            </w:r>
            <w:proofErr w:type="spellEnd"/>
          </w:p>
        </w:tc>
        <w:tc>
          <w:tcPr>
            <w:tcW w:w="7324" w:type="dxa"/>
            <w:tcBorders>
              <w:top w:val="nil"/>
              <w:left w:val="nil"/>
              <w:bottom w:val="nil"/>
              <w:right w:val="nil"/>
            </w:tcBorders>
            <w:tcMar>
              <w:left w:w="10" w:type="dxa"/>
              <w:right w:w="10" w:type="dxa"/>
            </w:tcMar>
          </w:tcPr>
          <w:p w14:paraId="03F350D0" w14:textId="17495275" w:rsidR="22939E74" w:rsidRDefault="22939E74" w:rsidP="22939E74">
            <w:pPr>
              <w:spacing w:before="30" w:after="30"/>
              <w:jc w:val="both"/>
            </w:pPr>
            <w:r w:rsidRPr="22939E74">
              <w:rPr>
                <w:rFonts w:ascii="Arial" w:eastAsia="Arial" w:hAnsi="Arial" w:cs="Arial"/>
                <w:color w:val="444444"/>
                <w:sz w:val="20"/>
                <w:szCs w:val="20"/>
              </w:rPr>
              <w:t>Voice of the customer, cross-functional alignment, executive communication, quarterly business reviews</w:t>
            </w:r>
          </w:p>
        </w:tc>
      </w:tr>
      <w:tr w:rsidR="22939E74" w14:paraId="4B4A7667" w14:textId="77777777" w:rsidTr="22939E74">
        <w:trPr>
          <w:trHeight w:val="300"/>
        </w:trPr>
        <w:tc>
          <w:tcPr>
            <w:tcW w:w="1996" w:type="dxa"/>
            <w:tcBorders>
              <w:top w:val="nil"/>
              <w:left w:val="nil"/>
              <w:bottom w:val="nil"/>
              <w:right w:val="nil"/>
            </w:tcBorders>
            <w:tcMar>
              <w:left w:w="10" w:type="dxa"/>
              <w:right w:w="10" w:type="dxa"/>
            </w:tcMar>
          </w:tcPr>
          <w:p w14:paraId="294725E0" w14:textId="474EBF66" w:rsidR="22939E74" w:rsidRDefault="22939E74" w:rsidP="22939E74">
            <w:pPr>
              <w:spacing w:before="30" w:after="30"/>
              <w:jc w:val="both"/>
            </w:pPr>
            <w:r w:rsidRPr="22939E74">
              <w:rPr>
                <w:rFonts w:ascii="Arial" w:eastAsia="Arial" w:hAnsi="Arial" w:cs="Arial"/>
                <w:b/>
                <w:bCs/>
                <w:color w:val="1E6B52"/>
                <w:sz w:val="20"/>
                <w:szCs w:val="20"/>
              </w:rPr>
              <w:t>Requirements</w:t>
            </w:r>
          </w:p>
        </w:tc>
        <w:tc>
          <w:tcPr>
            <w:tcW w:w="7324" w:type="dxa"/>
            <w:tcBorders>
              <w:top w:val="nil"/>
              <w:left w:val="nil"/>
              <w:bottom w:val="nil"/>
              <w:right w:val="nil"/>
            </w:tcBorders>
            <w:tcMar>
              <w:left w:w="10" w:type="dxa"/>
              <w:right w:w="10" w:type="dxa"/>
            </w:tcMar>
          </w:tcPr>
          <w:p w14:paraId="4A399FAA" w14:textId="41C7DDFE" w:rsidR="22939E74" w:rsidRDefault="22939E74" w:rsidP="22939E74">
            <w:pPr>
              <w:spacing w:before="30" w:after="30"/>
              <w:jc w:val="both"/>
            </w:pPr>
            <w:r w:rsidRPr="22939E74">
              <w:rPr>
                <w:rFonts w:ascii="Arial" w:eastAsia="Arial" w:hAnsi="Arial" w:cs="Arial"/>
                <w:color w:val="444444"/>
                <w:sz w:val="20"/>
                <w:szCs w:val="20"/>
              </w:rPr>
              <w:t>Business requirements elicitation, functional/non-functional specs, use cases, traceability matrix (RTM)</w:t>
            </w:r>
          </w:p>
        </w:tc>
      </w:tr>
      <w:tr w:rsidR="22939E74" w14:paraId="5CFA7C8D" w14:textId="77777777" w:rsidTr="22939E74">
        <w:trPr>
          <w:trHeight w:val="300"/>
        </w:trPr>
        <w:tc>
          <w:tcPr>
            <w:tcW w:w="1996" w:type="dxa"/>
            <w:tcBorders>
              <w:top w:val="nil"/>
              <w:left w:val="nil"/>
              <w:bottom w:val="nil"/>
              <w:right w:val="nil"/>
            </w:tcBorders>
            <w:tcMar>
              <w:left w:w="10" w:type="dxa"/>
              <w:right w:w="10" w:type="dxa"/>
            </w:tcMar>
          </w:tcPr>
          <w:p w14:paraId="7D950873" w14:textId="7F489A5D" w:rsidR="22939E74" w:rsidRDefault="22939E74" w:rsidP="22939E74">
            <w:pPr>
              <w:spacing w:before="30" w:after="30"/>
              <w:jc w:val="both"/>
            </w:pPr>
            <w:r w:rsidRPr="22939E74">
              <w:rPr>
                <w:rFonts w:ascii="Arial" w:eastAsia="Arial" w:hAnsi="Arial" w:cs="Arial"/>
                <w:b/>
                <w:bCs/>
                <w:color w:val="1E6B52"/>
                <w:sz w:val="20"/>
                <w:szCs w:val="20"/>
              </w:rPr>
              <w:t>Data &amp; Analytics</w:t>
            </w:r>
          </w:p>
        </w:tc>
        <w:tc>
          <w:tcPr>
            <w:tcW w:w="7324" w:type="dxa"/>
            <w:tcBorders>
              <w:top w:val="nil"/>
              <w:left w:val="nil"/>
              <w:bottom w:val="nil"/>
              <w:right w:val="nil"/>
            </w:tcBorders>
            <w:tcMar>
              <w:left w:w="10" w:type="dxa"/>
              <w:right w:w="10" w:type="dxa"/>
            </w:tcMar>
          </w:tcPr>
          <w:p w14:paraId="61DFE2F8" w14:textId="0E776BEE" w:rsidR="22939E74" w:rsidRDefault="22939E74" w:rsidP="22939E74">
            <w:pPr>
              <w:spacing w:before="30" w:after="30"/>
              <w:jc w:val="both"/>
            </w:pPr>
            <w:r w:rsidRPr="22939E74">
              <w:rPr>
                <w:rFonts w:ascii="Arial" w:eastAsia="Arial" w:hAnsi="Arial" w:cs="Arial"/>
                <w:color w:val="444444"/>
                <w:sz w:val="20"/>
                <w:szCs w:val="20"/>
              </w:rPr>
              <w:t>KPI definition &amp; tracking, dashboards &amp; reporting, data profiling, Python (Pandas, NumPy), SQL</w:t>
            </w:r>
          </w:p>
        </w:tc>
      </w:tr>
      <w:tr w:rsidR="22939E74" w14:paraId="256896A9" w14:textId="77777777" w:rsidTr="22939E74">
        <w:trPr>
          <w:trHeight w:val="300"/>
        </w:trPr>
        <w:tc>
          <w:tcPr>
            <w:tcW w:w="1996" w:type="dxa"/>
            <w:tcBorders>
              <w:top w:val="nil"/>
              <w:left w:val="nil"/>
              <w:bottom w:val="nil"/>
              <w:right w:val="nil"/>
            </w:tcBorders>
            <w:tcMar>
              <w:left w:w="10" w:type="dxa"/>
              <w:right w:w="10" w:type="dxa"/>
            </w:tcMar>
          </w:tcPr>
          <w:p w14:paraId="75B49A1F" w14:textId="65F5467C" w:rsidR="22939E74" w:rsidRDefault="22939E74" w:rsidP="22939E74">
            <w:pPr>
              <w:spacing w:before="30" w:after="30"/>
              <w:jc w:val="both"/>
            </w:pPr>
            <w:r w:rsidRPr="22939E74">
              <w:rPr>
                <w:rFonts w:ascii="Arial" w:eastAsia="Arial" w:hAnsi="Arial" w:cs="Arial"/>
                <w:b/>
                <w:bCs/>
                <w:color w:val="1E6B52"/>
                <w:sz w:val="20"/>
                <w:szCs w:val="20"/>
              </w:rPr>
              <w:t>UX &amp; Design</w:t>
            </w:r>
          </w:p>
        </w:tc>
        <w:tc>
          <w:tcPr>
            <w:tcW w:w="7324" w:type="dxa"/>
            <w:tcBorders>
              <w:top w:val="nil"/>
              <w:left w:val="nil"/>
              <w:bottom w:val="nil"/>
              <w:right w:val="nil"/>
            </w:tcBorders>
            <w:tcMar>
              <w:left w:w="10" w:type="dxa"/>
              <w:right w:w="10" w:type="dxa"/>
            </w:tcMar>
          </w:tcPr>
          <w:p w14:paraId="4405971A" w14:textId="0B3CDDD1" w:rsidR="22939E74" w:rsidRDefault="22939E74" w:rsidP="22939E74">
            <w:pPr>
              <w:spacing w:before="30" w:after="30"/>
              <w:jc w:val="both"/>
            </w:pPr>
            <w:r w:rsidRPr="22939E74">
              <w:rPr>
                <w:rFonts w:ascii="Arial" w:eastAsia="Arial" w:hAnsi="Arial" w:cs="Arial"/>
                <w:color w:val="444444"/>
                <w:sz w:val="20"/>
                <w:szCs w:val="20"/>
              </w:rPr>
              <w:t xml:space="preserve">Wireframes, UI/UX mockups, prototypes, UML diagrams, </w:t>
            </w:r>
            <w:proofErr w:type="spellStart"/>
            <w:r w:rsidRPr="22939E74">
              <w:rPr>
                <w:rFonts w:ascii="Arial" w:eastAsia="Arial" w:hAnsi="Arial" w:cs="Arial"/>
                <w:color w:val="444444"/>
                <w:sz w:val="20"/>
                <w:szCs w:val="20"/>
              </w:rPr>
              <w:t>Figma</w:t>
            </w:r>
            <w:proofErr w:type="spellEnd"/>
            <w:r w:rsidRPr="22939E74">
              <w:rPr>
                <w:rFonts w:ascii="Arial" w:eastAsia="Arial" w:hAnsi="Arial" w:cs="Arial"/>
                <w:color w:val="444444"/>
                <w:sz w:val="20"/>
                <w:szCs w:val="20"/>
              </w:rPr>
              <w:t xml:space="preserve">, </w:t>
            </w:r>
            <w:proofErr w:type="spellStart"/>
            <w:r w:rsidRPr="22939E74">
              <w:rPr>
                <w:rFonts w:ascii="Arial" w:eastAsia="Arial" w:hAnsi="Arial" w:cs="Arial"/>
                <w:color w:val="444444"/>
                <w:sz w:val="20"/>
                <w:szCs w:val="20"/>
              </w:rPr>
              <w:t>Lucidchart</w:t>
            </w:r>
            <w:proofErr w:type="spellEnd"/>
            <w:r w:rsidRPr="22939E74">
              <w:rPr>
                <w:rFonts w:ascii="Arial" w:eastAsia="Arial" w:hAnsi="Arial" w:cs="Arial"/>
                <w:color w:val="444444"/>
                <w:sz w:val="20"/>
                <w:szCs w:val="20"/>
              </w:rPr>
              <w:t>, MS Visio</w:t>
            </w:r>
          </w:p>
        </w:tc>
      </w:tr>
      <w:tr w:rsidR="22939E74" w14:paraId="565BDB0C" w14:textId="77777777" w:rsidTr="22939E74">
        <w:trPr>
          <w:trHeight w:val="300"/>
        </w:trPr>
        <w:tc>
          <w:tcPr>
            <w:tcW w:w="1996" w:type="dxa"/>
            <w:tcBorders>
              <w:top w:val="nil"/>
              <w:left w:val="nil"/>
              <w:bottom w:val="nil"/>
              <w:right w:val="nil"/>
            </w:tcBorders>
            <w:tcMar>
              <w:left w:w="10" w:type="dxa"/>
              <w:right w:w="10" w:type="dxa"/>
            </w:tcMar>
          </w:tcPr>
          <w:p w14:paraId="7860661C" w14:textId="7A2137E5" w:rsidR="22939E74" w:rsidRDefault="22939E74" w:rsidP="22939E74">
            <w:pPr>
              <w:spacing w:before="30" w:after="30"/>
              <w:jc w:val="both"/>
            </w:pPr>
            <w:r w:rsidRPr="22939E74">
              <w:rPr>
                <w:rFonts w:ascii="Arial" w:eastAsia="Arial" w:hAnsi="Arial" w:cs="Arial"/>
                <w:b/>
                <w:bCs/>
                <w:color w:val="1E6B52"/>
                <w:sz w:val="20"/>
                <w:szCs w:val="20"/>
              </w:rPr>
              <w:t>Tools</w:t>
            </w:r>
          </w:p>
        </w:tc>
        <w:tc>
          <w:tcPr>
            <w:tcW w:w="7324" w:type="dxa"/>
            <w:tcBorders>
              <w:top w:val="nil"/>
              <w:left w:val="nil"/>
              <w:bottom w:val="nil"/>
              <w:right w:val="nil"/>
            </w:tcBorders>
            <w:tcMar>
              <w:left w:w="10" w:type="dxa"/>
              <w:right w:w="10" w:type="dxa"/>
            </w:tcMar>
          </w:tcPr>
          <w:p w14:paraId="7D0283CB" w14:textId="665DC456" w:rsidR="22939E74" w:rsidRDefault="22939E74" w:rsidP="22939E74">
            <w:pPr>
              <w:spacing w:before="30" w:after="30"/>
              <w:jc w:val="both"/>
            </w:pPr>
            <w:r w:rsidRPr="22939E74">
              <w:rPr>
                <w:rFonts w:ascii="Arial" w:eastAsia="Arial" w:hAnsi="Arial" w:cs="Arial"/>
                <w:color w:val="444444"/>
                <w:sz w:val="20"/>
                <w:szCs w:val="20"/>
              </w:rPr>
              <w:t>JIRA, Confluence, Trello, SharePoint, Tableau, Power BI, MySQL, PostgreSQL, AWS</w:t>
            </w:r>
          </w:p>
        </w:tc>
      </w:tr>
    </w:tbl>
    <w:p w14:paraId="5F6F293A" w14:textId="6C1B9D0B" w:rsidR="007F7233" w:rsidRDefault="57C44D88" w:rsidP="22939E74">
      <w:pPr>
        <w:pBdr>
          <w:bottom w:val="single" w:sz="12" w:space="2" w:color="1E6B52"/>
        </w:pBdr>
        <w:spacing w:before="180" w:after="40"/>
        <w:jc w:val="both"/>
      </w:pPr>
      <w:r w:rsidRPr="22939E74">
        <w:rPr>
          <w:rFonts w:ascii="Arial" w:eastAsia="Arial" w:hAnsi="Arial" w:cs="Arial"/>
          <w:b/>
          <w:bCs/>
          <w:color w:val="1E6B52"/>
          <w:sz w:val="22"/>
          <w:szCs w:val="22"/>
        </w:rPr>
        <w:t>WORK EXPERIENCE</w:t>
      </w:r>
    </w:p>
    <w:tbl>
      <w:tblPr>
        <w:tblW w:w="0" w:type="auto"/>
        <w:tblInd w:w="105" w:type="dxa"/>
        <w:tblLook w:val="06A0" w:firstRow="1" w:lastRow="0" w:firstColumn="1" w:lastColumn="0" w:noHBand="1" w:noVBand="1"/>
      </w:tblPr>
      <w:tblGrid>
        <w:gridCol w:w="6425"/>
        <w:gridCol w:w="2830"/>
      </w:tblGrid>
      <w:tr w:rsidR="22939E74" w14:paraId="34DE3D37" w14:textId="77777777" w:rsidTr="22939E74">
        <w:trPr>
          <w:trHeight w:val="300"/>
        </w:trPr>
        <w:tc>
          <w:tcPr>
            <w:tcW w:w="6471" w:type="dxa"/>
            <w:tcBorders>
              <w:top w:val="nil"/>
              <w:left w:val="nil"/>
              <w:bottom w:val="nil"/>
              <w:right w:val="nil"/>
            </w:tcBorders>
            <w:tcMar>
              <w:left w:w="10" w:type="dxa"/>
              <w:right w:w="10" w:type="dxa"/>
            </w:tcMar>
          </w:tcPr>
          <w:p w14:paraId="4A243751" w14:textId="08BE8D36" w:rsidR="22939E74" w:rsidRDefault="22939E74" w:rsidP="22939E74">
            <w:pPr>
              <w:spacing w:before="120" w:after="20"/>
              <w:jc w:val="both"/>
            </w:pPr>
            <w:r w:rsidRPr="22939E74">
              <w:rPr>
                <w:rFonts w:ascii="Arial" w:eastAsia="Arial" w:hAnsi="Arial" w:cs="Arial"/>
                <w:b/>
                <w:bCs/>
                <w:color w:val="1A3A5C"/>
                <w:sz w:val="22"/>
                <w:szCs w:val="22"/>
              </w:rPr>
              <w:t>Product Owner / Business Analyst</w:t>
            </w:r>
          </w:p>
          <w:p w14:paraId="4BC464D1" w14:textId="7F4DF2D5" w:rsidR="22939E74" w:rsidRDefault="22939E74" w:rsidP="22939E74">
            <w:pPr>
              <w:spacing w:after="20"/>
              <w:jc w:val="both"/>
            </w:pPr>
            <w:proofErr w:type="spellStart"/>
            <w:r w:rsidRPr="22939E74">
              <w:rPr>
                <w:rFonts w:ascii="Arial" w:eastAsia="Arial" w:hAnsi="Arial" w:cs="Arial"/>
                <w:i/>
                <w:iCs/>
                <w:color w:val="555555"/>
                <w:sz w:val="20"/>
                <w:szCs w:val="20"/>
              </w:rPr>
              <w:t>Entellects</w:t>
            </w:r>
            <w:proofErr w:type="spellEnd"/>
            <w:r w:rsidRPr="22939E74">
              <w:rPr>
                <w:rFonts w:ascii="Arial" w:eastAsia="Arial" w:hAnsi="Arial" w:cs="Arial"/>
                <w:i/>
                <w:iCs/>
                <w:color w:val="555555"/>
                <w:sz w:val="20"/>
                <w:szCs w:val="20"/>
              </w:rPr>
              <w:t xml:space="preserve"> Corporation</w:t>
            </w:r>
          </w:p>
        </w:tc>
        <w:tc>
          <w:tcPr>
            <w:tcW w:w="2849" w:type="dxa"/>
            <w:tcBorders>
              <w:top w:val="nil"/>
              <w:left w:val="nil"/>
              <w:bottom w:val="nil"/>
              <w:right w:val="nil"/>
            </w:tcBorders>
            <w:tcMar>
              <w:left w:w="10" w:type="dxa"/>
              <w:right w:w="10" w:type="dxa"/>
            </w:tcMar>
            <w:vAlign w:val="center"/>
          </w:tcPr>
          <w:p w14:paraId="17886FF8" w14:textId="70032185" w:rsidR="22939E74" w:rsidRDefault="22939E74" w:rsidP="22939E74">
            <w:pPr>
              <w:spacing w:before="80" w:after="0"/>
              <w:jc w:val="both"/>
            </w:pPr>
            <w:r w:rsidRPr="22939E74">
              <w:rPr>
                <w:rFonts w:ascii="Arial" w:eastAsia="Arial" w:hAnsi="Arial" w:cs="Arial"/>
                <w:color w:val="666666"/>
                <w:sz w:val="19"/>
                <w:szCs w:val="19"/>
              </w:rPr>
              <w:t>Jul 2024 – Present</w:t>
            </w:r>
          </w:p>
        </w:tc>
      </w:tr>
    </w:tbl>
    <w:p w14:paraId="68986F81" w14:textId="6B7E65C3"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Own the product backlog end-to-end — crafting user stories, defining acceptance criteria, and maintaining detailed product documentation to keep development aligned with the roadmap and business priorities.</w:t>
      </w:r>
    </w:p>
    <w:p w14:paraId="57720693" w14:textId="29C2F29A"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Serve as the voice of the customer by collaborating with business stakeholders to elicit and define requirements, translating them into prioritized, actionable work for cross-functional teams including developers, designers, and QA engineers.</w:t>
      </w:r>
    </w:p>
    <w:p w14:paraId="24B68C03" w14:textId="007E5C8D"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Contribute to product planning, scoping, and scheduling, managing both technical and business requirements across the full project lifecycle while maintaining milestone visibility and dependency tracking.</w:t>
      </w:r>
    </w:p>
    <w:p w14:paraId="3BDC847E" w14:textId="5A87B257"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Facilitate agile ceremonies, proactively remove blockers, and resolve team impediments to maintain delivery momentum and ensure sprint goals are met efficiently.</w:t>
      </w:r>
    </w:p>
    <w:p w14:paraId="10FDA229" w14:textId="3FED32CB"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lastRenderedPageBreak/>
        <w:t>Define, track, and report on KPIs to evaluate product success; perform data analysis to uncover trends and anomalies, creating dashboards and reports that inform product decisions and stakeholder communication.</w:t>
      </w:r>
    </w:p>
    <w:tbl>
      <w:tblPr>
        <w:tblW w:w="0" w:type="auto"/>
        <w:tblInd w:w="105" w:type="dxa"/>
        <w:tblLook w:val="06A0" w:firstRow="1" w:lastRow="0" w:firstColumn="1" w:lastColumn="0" w:noHBand="1" w:noVBand="1"/>
      </w:tblPr>
      <w:tblGrid>
        <w:gridCol w:w="6427"/>
        <w:gridCol w:w="2828"/>
      </w:tblGrid>
      <w:tr w:rsidR="22939E74" w14:paraId="335C55F9" w14:textId="77777777" w:rsidTr="22939E74">
        <w:trPr>
          <w:trHeight w:val="300"/>
        </w:trPr>
        <w:tc>
          <w:tcPr>
            <w:tcW w:w="6472" w:type="dxa"/>
            <w:tcBorders>
              <w:top w:val="nil"/>
              <w:left w:val="nil"/>
              <w:bottom w:val="nil"/>
              <w:right w:val="nil"/>
            </w:tcBorders>
            <w:tcMar>
              <w:left w:w="10" w:type="dxa"/>
              <w:right w:w="10" w:type="dxa"/>
            </w:tcMar>
          </w:tcPr>
          <w:p w14:paraId="6B091329" w14:textId="6D096811" w:rsidR="22939E74" w:rsidRDefault="22939E74" w:rsidP="22939E74">
            <w:pPr>
              <w:spacing w:before="120" w:after="20"/>
              <w:jc w:val="both"/>
            </w:pPr>
            <w:r w:rsidRPr="22939E74">
              <w:rPr>
                <w:rFonts w:ascii="Arial" w:eastAsia="Arial" w:hAnsi="Arial" w:cs="Arial"/>
                <w:b/>
                <w:bCs/>
                <w:color w:val="1A3A5C"/>
                <w:sz w:val="22"/>
                <w:szCs w:val="22"/>
              </w:rPr>
              <w:t>Product Owner / Business Analyst</w:t>
            </w:r>
          </w:p>
          <w:p w14:paraId="670A3242" w14:textId="6B6F6D40" w:rsidR="22939E74" w:rsidRDefault="22939E74" w:rsidP="22939E74">
            <w:pPr>
              <w:spacing w:after="20"/>
              <w:jc w:val="both"/>
            </w:pPr>
            <w:r w:rsidRPr="22939E74">
              <w:rPr>
                <w:rFonts w:ascii="Arial" w:eastAsia="Arial" w:hAnsi="Arial" w:cs="Arial"/>
                <w:i/>
                <w:iCs/>
                <w:color w:val="555555"/>
                <w:sz w:val="20"/>
                <w:szCs w:val="20"/>
              </w:rPr>
              <w:t>Wolfe LLC</w:t>
            </w:r>
          </w:p>
        </w:tc>
        <w:tc>
          <w:tcPr>
            <w:tcW w:w="2848" w:type="dxa"/>
            <w:tcBorders>
              <w:top w:val="nil"/>
              <w:left w:val="nil"/>
              <w:bottom w:val="nil"/>
              <w:right w:val="nil"/>
            </w:tcBorders>
            <w:tcMar>
              <w:left w:w="10" w:type="dxa"/>
              <w:right w:w="10" w:type="dxa"/>
            </w:tcMar>
            <w:vAlign w:val="center"/>
          </w:tcPr>
          <w:p w14:paraId="0938BB09" w14:textId="0D1643A5" w:rsidR="22939E74" w:rsidRDefault="22939E74" w:rsidP="22939E74">
            <w:pPr>
              <w:spacing w:before="80" w:after="0"/>
              <w:jc w:val="both"/>
            </w:pPr>
            <w:r w:rsidRPr="22939E74">
              <w:rPr>
                <w:rFonts w:ascii="Arial" w:eastAsia="Arial" w:hAnsi="Arial" w:cs="Arial"/>
                <w:color w:val="666666"/>
                <w:sz w:val="19"/>
                <w:szCs w:val="19"/>
              </w:rPr>
              <w:t>Aug 2023 – Jun 2024</w:t>
            </w:r>
          </w:p>
        </w:tc>
      </w:tr>
    </w:tbl>
    <w:p w14:paraId="42997E92" w14:textId="7A3D6C94"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Partnered with the Product Owner to define and continuously refine product vision, roadmap, and release timelines, coordinating across engineering, operations, and business stakeholders to align delivery with organizational goals.</w:t>
      </w:r>
    </w:p>
    <w:p w14:paraId="11F35F01" w14:textId="0DFA58A1"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Owned backlog prioritization — ensuring user stories were well-defined, estimated, and reflective of changing business needs and customer feedback through regular grooming sessions with DEV and QA teams.</w:t>
      </w:r>
    </w:p>
    <w:p w14:paraId="5A6D499A" w14:textId="39D045E8"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Led sprint planning, daily standups, backlog refinement, sprint demos, and retrospectives; proactively identified risks and blockers and developed mitigation plans to protect delivery commitments.</w:t>
      </w:r>
    </w:p>
    <w:p w14:paraId="2BB727CE" w14:textId="56CBAF3B"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Managed quarterly and annual planning cycles; generated biweekly portfolio reports, burndown charts, and sprint velocity metrics to provide real-time program visibility to stakeholders and senior management.</w:t>
      </w:r>
    </w:p>
    <w:p w14:paraId="56EEDA7A" w14:textId="75147DA8"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Designed and maintained JIRA dashboards with customized workflows; authored release notes, product documentation, and audience-tailored communications for engineering, operations, and executive audiences.</w:t>
      </w:r>
    </w:p>
    <w:tbl>
      <w:tblPr>
        <w:tblW w:w="0" w:type="auto"/>
        <w:tblInd w:w="105" w:type="dxa"/>
        <w:tblLook w:val="06A0" w:firstRow="1" w:lastRow="0" w:firstColumn="1" w:lastColumn="0" w:noHBand="1" w:noVBand="1"/>
      </w:tblPr>
      <w:tblGrid>
        <w:gridCol w:w="6427"/>
        <w:gridCol w:w="2828"/>
      </w:tblGrid>
      <w:tr w:rsidR="22939E74" w14:paraId="4318CAF6" w14:textId="77777777" w:rsidTr="22939E74">
        <w:trPr>
          <w:trHeight w:val="300"/>
        </w:trPr>
        <w:tc>
          <w:tcPr>
            <w:tcW w:w="6472" w:type="dxa"/>
            <w:tcBorders>
              <w:top w:val="nil"/>
              <w:left w:val="nil"/>
              <w:bottom w:val="nil"/>
              <w:right w:val="nil"/>
            </w:tcBorders>
            <w:tcMar>
              <w:left w:w="10" w:type="dxa"/>
              <w:right w:w="10" w:type="dxa"/>
            </w:tcMar>
          </w:tcPr>
          <w:p w14:paraId="43DF50A4" w14:textId="6B99D4A5" w:rsidR="22939E74" w:rsidRDefault="22939E74" w:rsidP="22939E74">
            <w:pPr>
              <w:spacing w:before="120" w:after="20"/>
              <w:jc w:val="both"/>
            </w:pPr>
            <w:r w:rsidRPr="22939E74">
              <w:rPr>
                <w:rFonts w:ascii="Arial" w:eastAsia="Arial" w:hAnsi="Arial" w:cs="Arial"/>
                <w:b/>
                <w:bCs/>
                <w:color w:val="1A3A5C"/>
                <w:sz w:val="22"/>
                <w:szCs w:val="22"/>
              </w:rPr>
              <w:t>Scrum Master / Business Analyst</w:t>
            </w:r>
          </w:p>
          <w:p w14:paraId="1C5FADE1" w14:textId="078B2B25" w:rsidR="22939E74" w:rsidRDefault="22939E74" w:rsidP="22939E74">
            <w:pPr>
              <w:spacing w:after="20"/>
              <w:jc w:val="both"/>
            </w:pPr>
            <w:proofErr w:type="spellStart"/>
            <w:r w:rsidRPr="22939E74">
              <w:rPr>
                <w:rFonts w:ascii="Arial" w:eastAsia="Arial" w:hAnsi="Arial" w:cs="Arial"/>
                <w:i/>
                <w:iCs/>
                <w:color w:val="555555"/>
                <w:sz w:val="20"/>
                <w:szCs w:val="20"/>
              </w:rPr>
              <w:t>Entellects</w:t>
            </w:r>
            <w:proofErr w:type="spellEnd"/>
            <w:r w:rsidRPr="22939E74">
              <w:rPr>
                <w:rFonts w:ascii="Arial" w:eastAsia="Arial" w:hAnsi="Arial" w:cs="Arial"/>
                <w:i/>
                <w:iCs/>
                <w:color w:val="555555"/>
                <w:sz w:val="20"/>
                <w:szCs w:val="20"/>
              </w:rPr>
              <w:t xml:space="preserve"> Corporation</w:t>
            </w:r>
          </w:p>
        </w:tc>
        <w:tc>
          <w:tcPr>
            <w:tcW w:w="2848" w:type="dxa"/>
            <w:tcBorders>
              <w:top w:val="nil"/>
              <w:left w:val="nil"/>
              <w:bottom w:val="nil"/>
              <w:right w:val="nil"/>
            </w:tcBorders>
            <w:tcMar>
              <w:left w:w="10" w:type="dxa"/>
              <w:right w:w="10" w:type="dxa"/>
            </w:tcMar>
            <w:vAlign w:val="center"/>
          </w:tcPr>
          <w:p w14:paraId="10375FB7" w14:textId="57A22643" w:rsidR="22939E74" w:rsidRDefault="22939E74" w:rsidP="22939E74">
            <w:pPr>
              <w:spacing w:before="80" w:after="0"/>
              <w:jc w:val="both"/>
            </w:pPr>
            <w:r w:rsidRPr="22939E74">
              <w:rPr>
                <w:rFonts w:ascii="Arial" w:eastAsia="Arial" w:hAnsi="Arial" w:cs="Arial"/>
                <w:color w:val="666666"/>
                <w:sz w:val="19"/>
                <w:szCs w:val="19"/>
              </w:rPr>
              <w:t>Nov 2018 – Jul 2023</w:t>
            </w:r>
          </w:p>
        </w:tc>
      </w:tr>
    </w:tbl>
    <w:p w14:paraId="116E8F36" w14:textId="3136B0DD"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Collaborated with Product Owners to translate business requirements into epics, user stories, and acceptance criteria; developed and communicated a product roadmap aligned with business goals and stakeholder expectations.</w:t>
      </w:r>
    </w:p>
    <w:p w14:paraId="5BC2CE6C" w14:textId="45228D74"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Facilitated agile ceremonies including sprint planning, demos, and retrospectives; designed and executed test plans, test cases, and UAT for a web application to ensure delivered features met business requirements.</w:t>
      </w:r>
    </w:p>
    <w:p w14:paraId="2B2C9C5E" w14:textId="0B1649FD"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Designed dashboards, metrics, and KPIs to enable data-driven product decisions; conducted data profiling, validation, and transformation using Python (Pandas, NumPy) and SQL.</w:t>
      </w:r>
    </w:p>
    <w:p w14:paraId="281865CD" w14:textId="10626E75"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Developed wireframes, UML diagrams, and UI/UX mockups to support shared understanding between business and development teams; identified bottlenecks to simplify cross-team workflows.</w:t>
      </w:r>
    </w:p>
    <w:tbl>
      <w:tblPr>
        <w:tblW w:w="0" w:type="auto"/>
        <w:tblInd w:w="105" w:type="dxa"/>
        <w:tblLook w:val="06A0" w:firstRow="1" w:lastRow="0" w:firstColumn="1" w:lastColumn="0" w:noHBand="1" w:noVBand="1"/>
      </w:tblPr>
      <w:tblGrid>
        <w:gridCol w:w="6427"/>
        <w:gridCol w:w="2828"/>
      </w:tblGrid>
      <w:tr w:rsidR="22939E74" w14:paraId="027E8EBE" w14:textId="77777777" w:rsidTr="22939E74">
        <w:trPr>
          <w:trHeight w:val="300"/>
        </w:trPr>
        <w:tc>
          <w:tcPr>
            <w:tcW w:w="6472" w:type="dxa"/>
            <w:tcBorders>
              <w:top w:val="nil"/>
              <w:left w:val="nil"/>
              <w:bottom w:val="nil"/>
              <w:right w:val="nil"/>
            </w:tcBorders>
            <w:tcMar>
              <w:left w:w="10" w:type="dxa"/>
              <w:right w:w="10" w:type="dxa"/>
            </w:tcMar>
          </w:tcPr>
          <w:p w14:paraId="4AC2F0FB" w14:textId="02C61BAA" w:rsidR="22939E74" w:rsidRDefault="22939E74" w:rsidP="22939E74">
            <w:pPr>
              <w:spacing w:after="20"/>
              <w:jc w:val="both"/>
            </w:pPr>
            <w:r w:rsidRPr="22939E74">
              <w:rPr>
                <w:rFonts w:ascii="Arial" w:eastAsia="Arial" w:hAnsi="Arial" w:cs="Arial"/>
                <w:b/>
                <w:bCs/>
                <w:color w:val="1A3A5C"/>
                <w:sz w:val="22"/>
                <w:szCs w:val="22"/>
              </w:rPr>
              <w:t>Scrum Master / Business Analyst</w:t>
            </w:r>
          </w:p>
          <w:p w14:paraId="736B3ED6" w14:textId="5FDC493E" w:rsidR="22939E74" w:rsidRDefault="22939E74" w:rsidP="22939E74">
            <w:pPr>
              <w:spacing w:after="20"/>
              <w:jc w:val="both"/>
            </w:pPr>
            <w:r w:rsidRPr="22939E74">
              <w:rPr>
                <w:rFonts w:ascii="Arial" w:eastAsia="Arial" w:hAnsi="Arial" w:cs="Arial"/>
                <w:i/>
                <w:iCs/>
                <w:color w:val="555555"/>
                <w:sz w:val="20"/>
                <w:szCs w:val="20"/>
              </w:rPr>
              <w:t>IBM</w:t>
            </w:r>
          </w:p>
        </w:tc>
        <w:tc>
          <w:tcPr>
            <w:tcW w:w="2848" w:type="dxa"/>
            <w:tcBorders>
              <w:top w:val="nil"/>
              <w:left w:val="nil"/>
              <w:bottom w:val="nil"/>
              <w:right w:val="nil"/>
            </w:tcBorders>
            <w:tcMar>
              <w:left w:w="10" w:type="dxa"/>
              <w:right w:w="10" w:type="dxa"/>
            </w:tcMar>
            <w:vAlign w:val="center"/>
          </w:tcPr>
          <w:p w14:paraId="43A4ACB4" w14:textId="60F9A564" w:rsidR="22939E74" w:rsidRDefault="22939E74" w:rsidP="22939E74">
            <w:pPr>
              <w:spacing w:before="80" w:after="0"/>
              <w:jc w:val="both"/>
            </w:pPr>
            <w:r w:rsidRPr="22939E74">
              <w:rPr>
                <w:rFonts w:ascii="Arial" w:eastAsia="Arial" w:hAnsi="Arial" w:cs="Arial"/>
                <w:color w:val="666666"/>
                <w:sz w:val="19"/>
                <w:szCs w:val="19"/>
              </w:rPr>
              <w:t>Aug 2016 – Jan 2018</w:t>
            </w:r>
          </w:p>
        </w:tc>
      </w:tr>
    </w:tbl>
    <w:p w14:paraId="6A0475B2" w14:textId="6F4266B1"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Defined and prioritized product requirements for a large-scale data migration program, developing data mapping documents and ETL transformation specifications aligned with business objectives.</w:t>
      </w:r>
    </w:p>
    <w:p w14:paraId="741469CC" w14:textId="345B656A"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Facilitated JAD sessions to align business users, development teams, and stakeholders on requirements, scope, and acceptance criteria; conducted end-to-end testing to validate delivered product met functional requirements.</w:t>
      </w:r>
    </w:p>
    <w:p w14:paraId="0995565C" w14:textId="312C0958"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Built and published Tableau dashboards enabling stakeholders to self-serve on program data and product metrics; coordinated cross-functional teams to monitor milestones and manage risks proactively.</w:t>
      </w:r>
    </w:p>
    <w:tbl>
      <w:tblPr>
        <w:tblW w:w="0" w:type="auto"/>
        <w:tblInd w:w="105" w:type="dxa"/>
        <w:tblLook w:val="06A0" w:firstRow="1" w:lastRow="0" w:firstColumn="1" w:lastColumn="0" w:noHBand="1" w:noVBand="1"/>
      </w:tblPr>
      <w:tblGrid>
        <w:gridCol w:w="6427"/>
        <w:gridCol w:w="2828"/>
      </w:tblGrid>
      <w:tr w:rsidR="22939E74" w14:paraId="59428792" w14:textId="77777777" w:rsidTr="22939E74">
        <w:trPr>
          <w:trHeight w:val="300"/>
        </w:trPr>
        <w:tc>
          <w:tcPr>
            <w:tcW w:w="6472" w:type="dxa"/>
            <w:tcBorders>
              <w:top w:val="nil"/>
              <w:left w:val="nil"/>
              <w:bottom w:val="nil"/>
              <w:right w:val="nil"/>
            </w:tcBorders>
            <w:tcMar>
              <w:left w:w="10" w:type="dxa"/>
              <w:right w:w="10" w:type="dxa"/>
            </w:tcMar>
          </w:tcPr>
          <w:p w14:paraId="7BFEBE48" w14:textId="577A1D1C" w:rsidR="22939E74" w:rsidRDefault="22939E74" w:rsidP="22939E74">
            <w:pPr>
              <w:spacing w:before="120" w:after="20"/>
              <w:jc w:val="both"/>
            </w:pPr>
            <w:r w:rsidRPr="22939E74">
              <w:rPr>
                <w:rFonts w:ascii="Arial" w:eastAsia="Arial" w:hAnsi="Arial" w:cs="Arial"/>
                <w:b/>
                <w:bCs/>
                <w:color w:val="1A3A5C"/>
                <w:sz w:val="22"/>
                <w:szCs w:val="22"/>
              </w:rPr>
              <w:t>Business Analyst</w:t>
            </w:r>
          </w:p>
          <w:p w14:paraId="47A51987" w14:textId="20E9C479" w:rsidR="22939E74" w:rsidRDefault="22939E74" w:rsidP="22939E74">
            <w:pPr>
              <w:spacing w:after="20"/>
              <w:jc w:val="both"/>
            </w:pPr>
            <w:r w:rsidRPr="22939E74">
              <w:rPr>
                <w:rFonts w:ascii="Arial" w:eastAsia="Arial" w:hAnsi="Arial" w:cs="Arial"/>
                <w:i/>
                <w:iCs/>
                <w:color w:val="555555"/>
                <w:sz w:val="20"/>
                <w:szCs w:val="20"/>
              </w:rPr>
              <w:t>Honeywell</w:t>
            </w:r>
          </w:p>
        </w:tc>
        <w:tc>
          <w:tcPr>
            <w:tcW w:w="2848" w:type="dxa"/>
            <w:tcBorders>
              <w:top w:val="nil"/>
              <w:left w:val="nil"/>
              <w:bottom w:val="nil"/>
              <w:right w:val="nil"/>
            </w:tcBorders>
            <w:tcMar>
              <w:left w:w="10" w:type="dxa"/>
              <w:right w:w="10" w:type="dxa"/>
            </w:tcMar>
            <w:vAlign w:val="center"/>
          </w:tcPr>
          <w:p w14:paraId="316086B7" w14:textId="0D25A429" w:rsidR="22939E74" w:rsidRDefault="22939E74" w:rsidP="22939E74">
            <w:pPr>
              <w:spacing w:before="80" w:after="0"/>
              <w:jc w:val="both"/>
            </w:pPr>
            <w:r w:rsidRPr="22939E74">
              <w:rPr>
                <w:rFonts w:ascii="Arial" w:eastAsia="Arial" w:hAnsi="Arial" w:cs="Arial"/>
                <w:color w:val="666666"/>
                <w:sz w:val="19"/>
                <w:szCs w:val="19"/>
              </w:rPr>
              <w:t>Jan 2016 – Jul 2016</w:t>
            </w:r>
          </w:p>
        </w:tc>
      </w:tr>
    </w:tbl>
    <w:p w14:paraId="350C80E1" w14:textId="5F7E85CA"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Authored user stories and facilitated grooming sessions; created and maintained a Requirements Traceability Matrix (RTM) to ensure all delivered features met documented business requirements.</w:t>
      </w:r>
    </w:p>
    <w:p w14:paraId="1AC58B26" w14:textId="479F48E4"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lastRenderedPageBreak/>
        <w:t>Designed ERD models and functional specifications; wrote and optimized SQL queries for data extraction and transformation; maintained project documentation including requirements, use cases, and user manuals.</w:t>
      </w:r>
    </w:p>
    <w:tbl>
      <w:tblPr>
        <w:tblW w:w="0" w:type="auto"/>
        <w:tblInd w:w="105" w:type="dxa"/>
        <w:tblLook w:val="06A0" w:firstRow="1" w:lastRow="0" w:firstColumn="1" w:lastColumn="0" w:noHBand="1" w:noVBand="1"/>
      </w:tblPr>
      <w:tblGrid>
        <w:gridCol w:w="6427"/>
        <w:gridCol w:w="2828"/>
      </w:tblGrid>
      <w:tr w:rsidR="22939E74" w14:paraId="5274E8D8" w14:textId="77777777" w:rsidTr="22939E74">
        <w:trPr>
          <w:trHeight w:val="300"/>
        </w:trPr>
        <w:tc>
          <w:tcPr>
            <w:tcW w:w="6472" w:type="dxa"/>
            <w:tcBorders>
              <w:top w:val="nil"/>
              <w:left w:val="nil"/>
              <w:bottom w:val="nil"/>
              <w:right w:val="nil"/>
            </w:tcBorders>
            <w:tcMar>
              <w:left w:w="10" w:type="dxa"/>
              <w:right w:w="10" w:type="dxa"/>
            </w:tcMar>
          </w:tcPr>
          <w:p w14:paraId="19929B36" w14:textId="3A0FEF24" w:rsidR="22939E74" w:rsidRDefault="22939E74" w:rsidP="22939E74">
            <w:pPr>
              <w:spacing w:before="120" w:after="20"/>
              <w:jc w:val="both"/>
            </w:pPr>
            <w:r w:rsidRPr="22939E74">
              <w:rPr>
                <w:rFonts w:ascii="Arial" w:eastAsia="Arial" w:hAnsi="Arial" w:cs="Arial"/>
                <w:b/>
                <w:bCs/>
                <w:color w:val="1F3864"/>
                <w:sz w:val="22"/>
                <w:szCs w:val="22"/>
              </w:rPr>
              <w:t>Junior Software Developer</w:t>
            </w:r>
          </w:p>
          <w:p w14:paraId="38503F4A" w14:textId="096D2F98" w:rsidR="22939E74" w:rsidRDefault="22939E74" w:rsidP="22939E74">
            <w:pPr>
              <w:spacing w:after="20"/>
              <w:jc w:val="both"/>
            </w:pPr>
            <w:r w:rsidRPr="22939E74">
              <w:rPr>
                <w:rFonts w:ascii="Arial" w:eastAsia="Arial" w:hAnsi="Arial" w:cs="Arial"/>
                <w:i/>
                <w:iCs/>
                <w:color w:val="555555"/>
                <w:sz w:val="20"/>
                <w:szCs w:val="20"/>
              </w:rPr>
              <w:t>Brilliance Audio</w:t>
            </w:r>
          </w:p>
        </w:tc>
        <w:tc>
          <w:tcPr>
            <w:tcW w:w="2848" w:type="dxa"/>
            <w:tcBorders>
              <w:top w:val="nil"/>
              <w:left w:val="nil"/>
              <w:bottom w:val="nil"/>
              <w:right w:val="nil"/>
            </w:tcBorders>
            <w:tcMar>
              <w:left w:w="10" w:type="dxa"/>
              <w:right w:w="10" w:type="dxa"/>
            </w:tcMar>
            <w:vAlign w:val="center"/>
          </w:tcPr>
          <w:p w14:paraId="3DAB87D6" w14:textId="6FD0D971" w:rsidR="22939E74" w:rsidRDefault="22939E74" w:rsidP="22939E74">
            <w:pPr>
              <w:spacing w:before="80" w:after="0"/>
              <w:jc w:val="both"/>
            </w:pPr>
            <w:r w:rsidRPr="22939E74">
              <w:rPr>
                <w:rFonts w:ascii="Arial" w:eastAsia="Arial" w:hAnsi="Arial" w:cs="Arial"/>
                <w:color w:val="666666"/>
                <w:sz w:val="19"/>
                <w:szCs w:val="19"/>
              </w:rPr>
              <w:t>Sep 2015 – Dec 2015</w:t>
            </w:r>
          </w:p>
        </w:tc>
      </w:tr>
    </w:tbl>
    <w:p w14:paraId="0DFB0CED" w14:textId="297AAEC9" w:rsidR="007F7233" w:rsidRDefault="57C44D88" w:rsidP="22939E74">
      <w:pPr>
        <w:pStyle w:val="ListParagraph"/>
        <w:numPr>
          <w:ilvl w:val="0"/>
          <w:numId w:val="2"/>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Contributed to cross-functional delivery of software features, supporting overall project goals.</w:t>
      </w:r>
    </w:p>
    <w:p w14:paraId="4FB2EDB6" w14:textId="7403D07C" w:rsidR="007F7233" w:rsidRDefault="57C44D88" w:rsidP="22939E74">
      <w:pPr>
        <w:pStyle w:val="ListParagraph"/>
        <w:numPr>
          <w:ilvl w:val="0"/>
          <w:numId w:val="2"/>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Assisted in improving system performance, reliability and documentation standards.</w:t>
      </w:r>
    </w:p>
    <w:p w14:paraId="3C36E7D2" w14:textId="0D9CFCFE" w:rsidR="007F7233" w:rsidRDefault="57C44D88" w:rsidP="22939E74">
      <w:pPr>
        <w:pStyle w:val="ListParagraph"/>
        <w:numPr>
          <w:ilvl w:val="0"/>
          <w:numId w:val="3"/>
        </w:numPr>
        <w:spacing w:after="0"/>
        <w:ind w:left="540" w:hanging="280"/>
        <w:jc w:val="both"/>
        <w:rPr>
          <w:rFonts w:ascii="Arial" w:eastAsia="Arial" w:hAnsi="Arial" w:cs="Arial"/>
          <w:color w:val="444444"/>
          <w:sz w:val="20"/>
          <w:szCs w:val="20"/>
        </w:rPr>
      </w:pPr>
      <w:r w:rsidRPr="22939E74">
        <w:rPr>
          <w:rFonts w:ascii="Arial" w:eastAsia="Arial" w:hAnsi="Arial" w:cs="Arial"/>
          <w:color w:val="444444"/>
          <w:sz w:val="20"/>
          <w:szCs w:val="20"/>
        </w:rPr>
        <w:t>Identified, analyzed and resolved bugs and performance issues in both front-</w:t>
      </w:r>
      <w:proofErr w:type="spellStart"/>
      <w:r w:rsidRPr="22939E74">
        <w:rPr>
          <w:rFonts w:ascii="Arial" w:eastAsia="Arial" w:hAnsi="Arial" w:cs="Arial"/>
          <w:color w:val="444444"/>
          <w:sz w:val="20"/>
          <w:szCs w:val="20"/>
        </w:rPr>
        <w:t>ent</w:t>
      </w:r>
      <w:proofErr w:type="spellEnd"/>
      <w:r w:rsidRPr="22939E74">
        <w:rPr>
          <w:rFonts w:ascii="Arial" w:eastAsia="Arial" w:hAnsi="Arial" w:cs="Arial"/>
          <w:color w:val="444444"/>
          <w:sz w:val="20"/>
          <w:szCs w:val="20"/>
        </w:rPr>
        <w:t xml:space="preserve"> and back-end components, improving application functionality and user satisfaction.</w:t>
      </w:r>
    </w:p>
    <w:p w14:paraId="6E726BD9" w14:textId="6070E833" w:rsidR="007F7233" w:rsidRDefault="57C44D88" w:rsidP="22939E74">
      <w:pPr>
        <w:pBdr>
          <w:bottom w:val="single" w:sz="12" w:space="2" w:color="1E6B52"/>
        </w:pBdr>
        <w:spacing w:before="180" w:after="40"/>
        <w:jc w:val="both"/>
      </w:pPr>
      <w:r w:rsidRPr="22939E74">
        <w:rPr>
          <w:rFonts w:ascii="Arial" w:eastAsia="Arial" w:hAnsi="Arial" w:cs="Arial"/>
          <w:b/>
          <w:bCs/>
          <w:color w:val="1E6B52"/>
          <w:sz w:val="22"/>
          <w:szCs w:val="22"/>
        </w:rPr>
        <w:t>EDUCATION</w:t>
      </w:r>
    </w:p>
    <w:p w14:paraId="3F43C608" w14:textId="001B79EC" w:rsidR="007F7233" w:rsidRDefault="57C44D88" w:rsidP="22939E74">
      <w:pPr>
        <w:spacing w:before="80" w:after="20"/>
        <w:jc w:val="both"/>
      </w:pPr>
      <w:r w:rsidRPr="22939E74">
        <w:rPr>
          <w:rFonts w:ascii="Arial" w:eastAsia="Arial" w:hAnsi="Arial" w:cs="Arial"/>
          <w:b/>
          <w:bCs/>
          <w:color w:val="1A3A5C"/>
          <w:sz w:val="20"/>
          <w:szCs w:val="20"/>
        </w:rPr>
        <w:t>Master of Science, Electrical and Electronics Engineering</w:t>
      </w:r>
      <w:r w:rsidRPr="22939E74">
        <w:rPr>
          <w:rFonts w:ascii="Arial" w:eastAsia="Arial" w:hAnsi="Arial" w:cs="Arial"/>
          <w:color w:val="666666"/>
          <w:sz w:val="19"/>
          <w:szCs w:val="19"/>
        </w:rPr>
        <w:t xml:space="preserve">   |   Southern Illinois University Edwardsville, IL   |   2013–2015</w:t>
      </w:r>
    </w:p>
    <w:p w14:paraId="2DDE6E78" w14:textId="3CEFF926" w:rsidR="007F7233" w:rsidRDefault="57C44D88" w:rsidP="22939E74">
      <w:pPr>
        <w:spacing w:before="20" w:after="80"/>
        <w:jc w:val="both"/>
      </w:pPr>
      <w:r w:rsidRPr="22939E74">
        <w:rPr>
          <w:rFonts w:ascii="Arial" w:eastAsia="Arial" w:hAnsi="Arial" w:cs="Arial"/>
          <w:b/>
          <w:bCs/>
          <w:color w:val="1A3A5C"/>
          <w:sz w:val="20"/>
          <w:szCs w:val="20"/>
        </w:rPr>
        <w:t>Bachelor of Engineering, Electronics &amp; Instrumentation</w:t>
      </w:r>
      <w:r w:rsidRPr="22939E74">
        <w:rPr>
          <w:rFonts w:ascii="Arial" w:eastAsia="Arial" w:hAnsi="Arial" w:cs="Arial"/>
          <w:color w:val="666666"/>
          <w:sz w:val="19"/>
          <w:szCs w:val="19"/>
        </w:rPr>
        <w:t xml:space="preserve">   |   Jawaharlal Nehru Technological University, India   |   2008–2012</w:t>
      </w:r>
    </w:p>
    <w:p w14:paraId="058D4623" w14:textId="47B76497" w:rsidR="007F7233" w:rsidRDefault="57C44D88" w:rsidP="22939E74">
      <w:pPr>
        <w:pBdr>
          <w:bottom w:val="single" w:sz="12" w:space="2" w:color="1E6B52"/>
        </w:pBdr>
        <w:spacing w:before="180" w:after="40"/>
        <w:jc w:val="both"/>
      </w:pPr>
      <w:r w:rsidRPr="22939E74">
        <w:rPr>
          <w:rFonts w:ascii="Arial" w:eastAsia="Arial" w:hAnsi="Arial" w:cs="Arial"/>
          <w:b/>
          <w:bCs/>
          <w:color w:val="1E6B52"/>
          <w:sz w:val="22"/>
          <w:szCs w:val="22"/>
        </w:rPr>
        <w:t>CERTIFICATION</w:t>
      </w:r>
    </w:p>
    <w:p w14:paraId="11D4ED47" w14:textId="0C6936D9" w:rsidR="007F7233" w:rsidRDefault="57C44D88" w:rsidP="22939E74">
      <w:pPr>
        <w:spacing w:before="80" w:after="60"/>
        <w:jc w:val="both"/>
      </w:pPr>
      <w:r w:rsidRPr="22939E74">
        <w:rPr>
          <w:rFonts w:ascii="Arial" w:eastAsia="Arial" w:hAnsi="Arial" w:cs="Arial"/>
          <w:b/>
          <w:bCs/>
          <w:color w:val="1A3A5C"/>
          <w:sz w:val="20"/>
          <w:szCs w:val="20"/>
        </w:rPr>
        <w:t>Certified Scrum Master (CSM)</w:t>
      </w:r>
      <w:r w:rsidRPr="22939E74">
        <w:rPr>
          <w:rFonts w:ascii="Arial" w:eastAsia="Arial" w:hAnsi="Arial" w:cs="Arial"/>
          <w:color w:val="666666"/>
          <w:sz w:val="20"/>
          <w:szCs w:val="20"/>
        </w:rPr>
        <w:t xml:space="preserve">   —   Scrum Alliance</w:t>
      </w:r>
    </w:p>
    <w:p w14:paraId="2C078E63" w14:textId="05918ECF" w:rsidR="007F7233" w:rsidRDefault="007F7233" w:rsidP="22939E74">
      <w:pPr>
        <w:jc w:val="both"/>
      </w:pPr>
    </w:p>
    <w:sectPr w:rsidR="007F7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412640"/>
    <w:multiLevelType w:val="hybridMultilevel"/>
    <w:tmpl w:val="F8660EC8"/>
    <w:lvl w:ilvl="0" w:tplc="55C24978">
      <w:start w:val="1"/>
      <w:numFmt w:val="decimal"/>
      <w:lvlText w:val="•"/>
      <w:lvlJc w:val="left"/>
      <w:pPr>
        <w:ind w:left="720" w:hanging="360"/>
      </w:pPr>
    </w:lvl>
    <w:lvl w:ilvl="1" w:tplc="E6FE2BB6">
      <w:start w:val="1"/>
      <w:numFmt w:val="lowerLetter"/>
      <w:lvlText w:val="%2."/>
      <w:lvlJc w:val="left"/>
      <w:pPr>
        <w:ind w:left="1440" w:hanging="360"/>
      </w:pPr>
    </w:lvl>
    <w:lvl w:ilvl="2" w:tplc="5836A2DC">
      <w:start w:val="1"/>
      <w:numFmt w:val="lowerRoman"/>
      <w:lvlText w:val="%3."/>
      <w:lvlJc w:val="right"/>
      <w:pPr>
        <w:ind w:left="2160" w:hanging="180"/>
      </w:pPr>
    </w:lvl>
    <w:lvl w:ilvl="3" w:tplc="3B965A08">
      <w:start w:val="1"/>
      <w:numFmt w:val="decimal"/>
      <w:lvlText w:val="%4."/>
      <w:lvlJc w:val="left"/>
      <w:pPr>
        <w:ind w:left="2880" w:hanging="360"/>
      </w:pPr>
    </w:lvl>
    <w:lvl w:ilvl="4" w:tplc="3FC4AF3A">
      <w:start w:val="1"/>
      <w:numFmt w:val="lowerLetter"/>
      <w:lvlText w:val="%5."/>
      <w:lvlJc w:val="left"/>
      <w:pPr>
        <w:ind w:left="3600" w:hanging="360"/>
      </w:pPr>
    </w:lvl>
    <w:lvl w:ilvl="5" w:tplc="CC3474DC">
      <w:start w:val="1"/>
      <w:numFmt w:val="lowerRoman"/>
      <w:lvlText w:val="%6."/>
      <w:lvlJc w:val="right"/>
      <w:pPr>
        <w:ind w:left="4320" w:hanging="180"/>
      </w:pPr>
    </w:lvl>
    <w:lvl w:ilvl="6" w:tplc="99C8F21C">
      <w:start w:val="1"/>
      <w:numFmt w:val="decimal"/>
      <w:lvlText w:val="%7."/>
      <w:lvlJc w:val="left"/>
      <w:pPr>
        <w:ind w:left="5040" w:hanging="360"/>
      </w:pPr>
    </w:lvl>
    <w:lvl w:ilvl="7" w:tplc="B63CD128">
      <w:start w:val="1"/>
      <w:numFmt w:val="lowerLetter"/>
      <w:lvlText w:val="%8."/>
      <w:lvlJc w:val="left"/>
      <w:pPr>
        <w:ind w:left="5760" w:hanging="360"/>
      </w:pPr>
    </w:lvl>
    <w:lvl w:ilvl="8" w:tplc="8C4A60AA">
      <w:start w:val="1"/>
      <w:numFmt w:val="lowerRoman"/>
      <w:lvlText w:val="%9."/>
      <w:lvlJc w:val="right"/>
      <w:pPr>
        <w:ind w:left="6480" w:hanging="180"/>
      </w:pPr>
    </w:lvl>
  </w:abstractNum>
  <w:abstractNum w:abstractNumId="1" w15:restartNumberingAfterBreak="0">
    <w:nsid w:val="5E6FA063"/>
    <w:multiLevelType w:val="hybridMultilevel"/>
    <w:tmpl w:val="758AADBE"/>
    <w:lvl w:ilvl="0" w:tplc="E7F0649E">
      <w:start w:val="1"/>
      <w:numFmt w:val="decimal"/>
      <w:lvlText w:val="•"/>
      <w:lvlJc w:val="left"/>
      <w:pPr>
        <w:ind w:left="720" w:hanging="360"/>
      </w:pPr>
    </w:lvl>
    <w:lvl w:ilvl="1" w:tplc="5746A89A">
      <w:start w:val="1"/>
      <w:numFmt w:val="lowerLetter"/>
      <w:lvlText w:val="%2."/>
      <w:lvlJc w:val="left"/>
      <w:pPr>
        <w:ind w:left="1440" w:hanging="360"/>
      </w:pPr>
    </w:lvl>
    <w:lvl w:ilvl="2" w:tplc="88CC6A38">
      <w:start w:val="1"/>
      <w:numFmt w:val="lowerRoman"/>
      <w:lvlText w:val="%3."/>
      <w:lvlJc w:val="right"/>
      <w:pPr>
        <w:ind w:left="2160" w:hanging="180"/>
      </w:pPr>
    </w:lvl>
    <w:lvl w:ilvl="3" w:tplc="6BACFD5C">
      <w:start w:val="1"/>
      <w:numFmt w:val="decimal"/>
      <w:lvlText w:val="%4."/>
      <w:lvlJc w:val="left"/>
      <w:pPr>
        <w:ind w:left="2880" w:hanging="360"/>
      </w:pPr>
    </w:lvl>
    <w:lvl w:ilvl="4" w:tplc="716CB9B6">
      <w:start w:val="1"/>
      <w:numFmt w:val="lowerLetter"/>
      <w:lvlText w:val="%5."/>
      <w:lvlJc w:val="left"/>
      <w:pPr>
        <w:ind w:left="3600" w:hanging="360"/>
      </w:pPr>
    </w:lvl>
    <w:lvl w:ilvl="5" w:tplc="1BF87D4E">
      <w:start w:val="1"/>
      <w:numFmt w:val="lowerRoman"/>
      <w:lvlText w:val="%6."/>
      <w:lvlJc w:val="right"/>
      <w:pPr>
        <w:ind w:left="4320" w:hanging="180"/>
      </w:pPr>
    </w:lvl>
    <w:lvl w:ilvl="6" w:tplc="9AAC21EC">
      <w:start w:val="1"/>
      <w:numFmt w:val="decimal"/>
      <w:lvlText w:val="%7."/>
      <w:lvlJc w:val="left"/>
      <w:pPr>
        <w:ind w:left="5040" w:hanging="360"/>
      </w:pPr>
    </w:lvl>
    <w:lvl w:ilvl="7" w:tplc="DD6631A8">
      <w:start w:val="1"/>
      <w:numFmt w:val="lowerLetter"/>
      <w:lvlText w:val="%8."/>
      <w:lvlJc w:val="left"/>
      <w:pPr>
        <w:ind w:left="5760" w:hanging="360"/>
      </w:pPr>
    </w:lvl>
    <w:lvl w:ilvl="8" w:tplc="8552FF60">
      <w:start w:val="1"/>
      <w:numFmt w:val="lowerRoman"/>
      <w:lvlText w:val="%9."/>
      <w:lvlJc w:val="right"/>
      <w:pPr>
        <w:ind w:left="6480" w:hanging="180"/>
      </w:pPr>
    </w:lvl>
  </w:abstractNum>
  <w:abstractNum w:abstractNumId="2" w15:restartNumberingAfterBreak="0">
    <w:nsid w:val="64B56458"/>
    <w:multiLevelType w:val="hybridMultilevel"/>
    <w:tmpl w:val="EA1AA888"/>
    <w:lvl w:ilvl="0" w:tplc="E45095BE">
      <w:start w:val="1"/>
      <w:numFmt w:val="decimal"/>
      <w:lvlText w:val="•"/>
      <w:lvlJc w:val="left"/>
      <w:pPr>
        <w:ind w:left="720" w:hanging="360"/>
      </w:pPr>
    </w:lvl>
    <w:lvl w:ilvl="1" w:tplc="34FCF500">
      <w:start w:val="1"/>
      <w:numFmt w:val="lowerLetter"/>
      <w:lvlText w:val="%2."/>
      <w:lvlJc w:val="left"/>
      <w:pPr>
        <w:ind w:left="1440" w:hanging="360"/>
      </w:pPr>
    </w:lvl>
    <w:lvl w:ilvl="2" w:tplc="82E4EA2A">
      <w:start w:val="1"/>
      <w:numFmt w:val="lowerRoman"/>
      <w:lvlText w:val="%3."/>
      <w:lvlJc w:val="right"/>
      <w:pPr>
        <w:ind w:left="2160" w:hanging="180"/>
      </w:pPr>
    </w:lvl>
    <w:lvl w:ilvl="3" w:tplc="DF6CC804">
      <w:start w:val="1"/>
      <w:numFmt w:val="decimal"/>
      <w:lvlText w:val="%4."/>
      <w:lvlJc w:val="left"/>
      <w:pPr>
        <w:ind w:left="2880" w:hanging="360"/>
      </w:pPr>
    </w:lvl>
    <w:lvl w:ilvl="4" w:tplc="FA7895B8">
      <w:start w:val="1"/>
      <w:numFmt w:val="lowerLetter"/>
      <w:lvlText w:val="%5."/>
      <w:lvlJc w:val="left"/>
      <w:pPr>
        <w:ind w:left="3600" w:hanging="360"/>
      </w:pPr>
    </w:lvl>
    <w:lvl w:ilvl="5" w:tplc="2932AB74">
      <w:start w:val="1"/>
      <w:numFmt w:val="lowerRoman"/>
      <w:lvlText w:val="%6."/>
      <w:lvlJc w:val="right"/>
      <w:pPr>
        <w:ind w:left="4320" w:hanging="180"/>
      </w:pPr>
    </w:lvl>
    <w:lvl w:ilvl="6" w:tplc="077461DE">
      <w:start w:val="1"/>
      <w:numFmt w:val="decimal"/>
      <w:lvlText w:val="%7."/>
      <w:lvlJc w:val="left"/>
      <w:pPr>
        <w:ind w:left="5040" w:hanging="360"/>
      </w:pPr>
    </w:lvl>
    <w:lvl w:ilvl="7" w:tplc="EA626F82">
      <w:start w:val="1"/>
      <w:numFmt w:val="lowerLetter"/>
      <w:lvlText w:val="%8."/>
      <w:lvlJc w:val="left"/>
      <w:pPr>
        <w:ind w:left="5760" w:hanging="360"/>
      </w:pPr>
    </w:lvl>
    <w:lvl w:ilvl="8" w:tplc="6E5C38C6">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4732C5"/>
    <w:rsid w:val="003539A3"/>
    <w:rsid w:val="00492881"/>
    <w:rsid w:val="005D7A4E"/>
    <w:rsid w:val="006D00B3"/>
    <w:rsid w:val="007B4EF7"/>
    <w:rsid w:val="007F7233"/>
    <w:rsid w:val="00A845F0"/>
    <w:rsid w:val="00FF221C"/>
    <w:rsid w:val="22939E74"/>
    <w:rsid w:val="57C44D88"/>
    <w:rsid w:val="5F4732C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32C5"/>
  <w15:chartTrackingRefBased/>
  <w15:docId w15:val="{F07ED20B-8A47-4488-AE5C-66440D59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2939E74"/>
    <w:pPr>
      <w:ind w:left="720"/>
      <w:contextualSpacing/>
    </w:pPr>
  </w:style>
  <w:style w:type="character" w:styleId="Hyperlink">
    <w:name w:val="Hyperlink"/>
    <w:basedOn w:val="DefaultParagraphFont"/>
    <w:uiPriority w:val="99"/>
    <w:unhideWhenUsed/>
    <w:rsid w:val="22939E7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
    <w:name w:val="Unresolved Mention"/>
    <w:basedOn w:val="DefaultParagraphFont"/>
    <w:uiPriority w:val="99"/>
    <w:semiHidden/>
    <w:unhideWhenUsed/>
    <w:rsid w:val="00FF2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Thakur</dc:creator>
  <cp:keywords/>
  <dc:description/>
  <cp:lastModifiedBy>ADMIN</cp:lastModifiedBy>
  <cp:revision>3</cp:revision>
  <dcterms:created xsi:type="dcterms:W3CDTF">2026-04-10T18:53:00Z</dcterms:created>
  <dcterms:modified xsi:type="dcterms:W3CDTF">2026-05-08T14:34:00Z</dcterms:modified>
</cp:coreProperties>
</file>