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B9" w:rsidRPr="002672B6" w:rsidRDefault="002672B6" w:rsidP="002672B6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2672B6">
        <w:rPr>
          <w:rFonts w:ascii="Times New Roman" w:hAnsi="Times New Roman" w:cs="Times New Roman"/>
          <w:b/>
          <w:sz w:val="36"/>
          <w:szCs w:val="32"/>
        </w:rPr>
        <w:t>Банковская система</w:t>
      </w:r>
    </w:p>
    <w:p w:rsidR="002672B6" w:rsidRPr="00382C9B" w:rsidRDefault="002672B6" w:rsidP="002672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2C9B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1D502F" w:rsidRDefault="002672B6" w:rsidP="002672B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2672B6">
        <w:rPr>
          <w:rFonts w:ascii="Times New Roman" w:hAnsi="Times New Roman" w:cs="Times New Roman"/>
          <w:sz w:val="28"/>
          <w:szCs w:val="32"/>
        </w:rPr>
        <w:t>Все мы живём в обществе, которое всё время что-то покупает и продаёт.</w:t>
      </w:r>
      <w:r w:rsidR="001D502F">
        <w:rPr>
          <w:rFonts w:ascii="Times New Roman" w:hAnsi="Times New Roman" w:cs="Times New Roman"/>
          <w:sz w:val="28"/>
          <w:szCs w:val="32"/>
        </w:rPr>
        <w:t xml:space="preserve"> На этом обмене строится вся экономическая деятельность людей. </w:t>
      </w:r>
      <w:r w:rsidRPr="002672B6">
        <w:rPr>
          <w:rFonts w:ascii="Times New Roman" w:hAnsi="Times New Roman" w:cs="Times New Roman"/>
          <w:sz w:val="28"/>
          <w:szCs w:val="32"/>
        </w:rPr>
        <w:t xml:space="preserve">Поэтому трудно представить наш мир без банковской системы. </w:t>
      </w:r>
      <w:r w:rsidR="00BE1BC9">
        <w:rPr>
          <w:rFonts w:ascii="Times New Roman" w:hAnsi="Times New Roman" w:cs="Times New Roman"/>
          <w:sz w:val="28"/>
          <w:szCs w:val="32"/>
        </w:rPr>
        <w:t>Сейчас</w:t>
      </w:r>
      <w:r w:rsidR="001D502F">
        <w:rPr>
          <w:rFonts w:ascii="Times New Roman" w:hAnsi="Times New Roman" w:cs="Times New Roman"/>
          <w:sz w:val="28"/>
          <w:szCs w:val="32"/>
        </w:rPr>
        <w:t xml:space="preserve"> банки предоставляют нам широкий спектр услуг, значительно упрощающих нашу хозяйственную деятельность.</w:t>
      </w:r>
    </w:p>
    <w:p w:rsidR="00BE1BC9" w:rsidRDefault="00A31706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 как общество</w:t>
      </w:r>
      <w:r w:rsidR="002672B6" w:rsidRPr="002672B6">
        <w:rPr>
          <w:rFonts w:ascii="Times New Roman" w:hAnsi="Times New Roman" w:cs="Times New Roman"/>
          <w:sz w:val="28"/>
          <w:szCs w:val="32"/>
        </w:rPr>
        <w:t xml:space="preserve"> часто сталкиваются с этой</w:t>
      </w:r>
      <w:r w:rsidR="002672B6">
        <w:rPr>
          <w:rFonts w:ascii="Times New Roman" w:hAnsi="Times New Roman" w:cs="Times New Roman"/>
          <w:sz w:val="28"/>
          <w:szCs w:val="32"/>
        </w:rPr>
        <w:t xml:space="preserve"> сферой жизни, то необходимо </w:t>
      </w:r>
      <w:r>
        <w:rPr>
          <w:rFonts w:ascii="Times New Roman" w:hAnsi="Times New Roman" w:cs="Times New Roman"/>
          <w:sz w:val="28"/>
          <w:szCs w:val="32"/>
        </w:rPr>
        <w:t>её автоматизировать</w:t>
      </w:r>
      <w:r w:rsidR="001D502F">
        <w:rPr>
          <w:rFonts w:ascii="Times New Roman" w:hAnsi="Times New Roman" w:cs="Times New Roman"/>
          <w:sz w:val="28"/>
          <w:szCs w:val="32"/>
        </w:rPr>
        <w:t>,</w:t>
      </w:r>
      <w:r w:rsidR="00BE1BC9">
        <w:rPr>
          <w:rFonts w:ascii="Times New Roman" w:hAnsi="Times New Roman" w:cs="Times New Roman"/>
          <w:sz w:val="28"/>
          <w:szCs w:val="32"/>
        </w:rPr>
        <w:t xml:space="preserve"> чтобы</w:t>
      </w:r>
      <w:r w:rsidR="001D502F">
        <w:rPr>
          <w:rFonts w:ascii="Times New Roman" w:hAnsi="Times New Roman" w:cs="Times New Roman"/>
          <w:sz w:val="28"/>
          <w:szCs w:val="32"/>
        </w:rPr>
        <w:t xml:space="preserve"> </w:t>
      </w:r>
      <w:r w:rsidR="00BE1BC9">
        <w:rPr>
          <w:rFonts w:ascii="Times New Roman" w:hAnsi="Times New Roman" w:cs="Times New Roman"/>
          <w:sz w:val="28"/>
          <w:szCs w:val="32"/>
        </w:rPr>
        <w:t xml:space="preserve">люди </w:t>
      </w:r>
      <w:r>
        <w:rPr>
          <w:rFonts w:ascii="Times New Roman" w:hAnsi="Times New Roman" w:cs="Times New Roman"/>
          <w:sz w:val="28"/>
          <w:szCs w:val="32"/>
        </w:rPr>
        <w:t>могли быстро и легко производить</w:t>
      </w:r>
      <w:r w:rsidR="001D502F">
        <w:rPr>
          <w:rFonts w:ascii="Times New Roman" w:hAnsi="Times New Roman" w:cs="Times New Roman"/>
          <w:sz w:val="28"/>
          <w:szCs w:val="32"/>
        </w:rPr>
        <w:t xml:space="preserve"> вс</w:t>
      </w:r>
      <w:r w:rsidR="00BE1BC9">
        <w:rPr>
          <w:rFonts w:ascii="Times New Roman" w:hAnsi="Times New Roman" w:cs="Times New Roman"/>
          <w:sz w:val="28"/>
          <w:szCs w:val="32"/>
        </w:rPr>
        <w:t>евозможные действия с</w:t>
      </w:r>
      <w:r>
        <w:rPr>
          <w:rFonts w:ascii="Times New Roman" w:hAnsi="Times New Roman" w:cs="Times New Roman"/>
          <w:sz w:val="28"/>
          <w:szCs w:val="32"/>
        </w:rPr>
        <w:t>о</w:t>
      </w:r>
      <w:r w:rsidR="00BE1BC9">
        <w:rPr>
          <w:rFonts w:ascii="Times New Roman" w:hAnsi="Times New Roman" w:cs="Times New Roman"/>
          <w:sz w:val="28"/>
          <w:szCs w:val="32"/>
        </w:rPr>
        <w:t xml:space="preserve"> своими финансами</w:t>
      </w:r>
      <w:r w:rsidR="001D502F">
        <w:rPr>
          <w:rFonts w:ascii="Times New Roman" w:hAnsi="Times New Roman" w:cs="Times New Roman"/>
          <w:sz w:val="28"/>
          <w:szCs w:val="32"/>
        </w:rPr>
        <w:t xml:space="preserve">. Для этого придумали приложения для различных технических устройств, которые уже прочно обосновались в нашей жизни.  </w:t>
      </w:r>
    </w:p>
    <w:p w:rsidR="00BE1BC9" w:rsidRDefault="00840AED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Теперь обладатель такого приложения может</w:t>
      </w:r>
      <w:r w:rsidR="00BE1BC9">
        <w:rPr>
          <w:rFonts w:ascii="Times New Roman" w:hAnsi="Times New Roman" w:cs="Times New Roman"/>
          <w:sz w:val="28"/>
          <w:szCs w:val="32"/>
        </w:rPr>
        <w:t xml:space="preserve">, не выходя из дома, осуществлять различные покупки, оплачивать счета, заказывать билеты и </w:t>
      </w:r>
      <w:proofErr w:type="spellStart"/>
      <w:r w:rsidR="00BE1BC9">
        <w:rPr>
          <w:rFonts w:ascii="Times New Roman" w:hAnsi="Times New Roman" w:cs="Times New Roman"/>
          <w:sz w:val="28"/>
          <w:szCs w:val="32"/>
        </w:rPr>
        <w:t>тд</w:t>
      </w:r>
      <w:proofErr w:type="spellEnd"/>
      <w:r w:rsidR="00BE1BC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всего</w:t>
      </w:r>
      <w:r w:rsidR="00BE1BC9">
        <w:rPr>
          <w:rFonts w:ascii="Times New Roman" w:hAnsi="Times New Roman" w:cs="Times New Roman"/>
          <w:sz w:val="28"/>
          <w:szCs w:val="32"/>
        </w:rPr>
        <w:t xml:space="preserve"> за пару минут. </w:t>
      </w:r>
      <w:r>
        <w:rPr>
          <w:rFonts w:ascii="Times New Roman" w:hAnsi="Times New Roman" w:cs="Times New Roman"/>
          <w:sz w:val="28"/>
          <w:szCs w:val="32"/>
        </w:rPr>
        <w:t>Также он</w:t>
      </w:r>
      <w:r w:rsidR="00BE1BC9">
        <w:rPr>
          <w:rFonts w:ascii="Times New Roman" w:hAnsi="Times New Roman" w:cs="Times New Roman"/>
          <w:sz w:val="28"/>
          <w:szCs w:val="32"/>
        </w:rPr>
        <w:t xml:space="preserve"> сможет в любой момент времени узнать свой баланс на любом счёте и ему не надо будет идти ради этого в банк или пересчитывать непосредственно все денежные средства. Такой комфорт и быстродействие обеспечивает широкую распространённость и актуальность данного приложения. </w:t>
      </w:r>
    </w:p>
    <w:p w:rsidR="00840AED" w:rsidRDefault="00C63718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Данная курсовая работа посвящена разработке банковского </w:t>
      </w:r>
      <w:r w:rsidR="00A31706">
        <w:rPr>
          <w:rFonts w:ascii="Times New Roman" w:hAnsi="Times New Roman" w:cs="Times New Roman"/>
          <w:sz w:val="28"/>
          <w:szCs w:val="32"/>
        </w:rPr>
        <w:t>веб-</w:t>
      </w:r>
      <w:r>
        <w:rPr>
          <w:rFonts w:ascii="Times New Roman" w:hAnsi="Times New Roman" w:cs="Times New Roman"/>
          <w:sz w:val="28"/>
          <w:szCs w:val="32"/>
        </w:rPr>
        <w:t xml:space="preserve">приложения, </w:t>
      </w:r>
      <w:proofErr w:type="gramStart"/>
      <w:r>
        <w:rPr>
          <w:rFonts w:ascii="Times New Roman" w:hAnsi="Times New Roman" w:cs="Times New Roman"/>
          <w:sz w:val="28"/>
          <w:szCs w:val="32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позволит пользователям взаимодействовать с банком, заходя в свой личный кабинет, и производить различные операции с деньгами, а также видеть всю информацию о своих счетах и предложениях банка.</w:t>
      </w:r>
    </w:p>
    <w:p w:rsidR="007A36F6" w:rsidRDefault="007A36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7A36F6" w:rsidRPr="00382C9B" w:rsidRDefault="007A36F6" w:rsidP="007A36F6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2C9B">
        <w:rPr>
          <w:rFonts w:ascii="Times New Roman" w:hAnsi="Times New Roman" w:cs="Times New Roman"/>
          <w:b/>
          <w:sz w:val="32"/>
          <w:szCs w:val="32"/>
        </w:rPr>
        <w:lastRenderedPageBreak/>
        <w:t>Анализ предметной области</w:t>
      </w:r>
    </w:p>
    <w:p w:rsidR="007A36F6" w:rsidRPr="00226191" w:rsidRDefault="00044245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Необходимо разработать клиент-серверное приложение для взаимодействия пользователя с </w:t>
      </w:r>
      <w:r w:rsidR="00382C9B">
        <w:rPr>
          <w:rFonts w:ascii="Times New Roman" w:hAnsi="Times New Roman" w:cs="Times New Roman"/>
          <w:sz w:val="28"/>
          <w:szCs w:val="32"/>
        </w:rPr>
        <w:t xml:space="preserve">предоставляемыми </w:t>
      </w:r>
      <w:r>
        <w:rPr>
          <w:rFonts w:ascii="Times New Roman" w:hAnsi="Times New Roman" w:cs="Times New Roman"/>
          <w:sz w:val="28"/>
          <w:szCs w:val="32"/>
        </w:rPr>
        <w:t>услугами банка, т.е. операциям</w:t>
      </w:r>
      <w:r w:rsidR="00382C9B">
        <w:rPr>
          <w:rFonts w:ascii="Times New Roman" w:hAnsi="Times New Roman" w:cs="Times New Roman"/>
          <w:sz w:val="28"/>
          <w:szCs w:val="32"/>
        </w:rPr>
        <w:t>и со счетами, просмотр предложений и информации о своих счетах.</w:t>
      </w:r>
    </w:p>
    <w:p w:rsidR="00382C9B" w:rsidRPr="00322BF3" w:rsidRDefault="00382C9B" w:rsidP="00322B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322BF3">
        <w:rPr>
          <w:rFonts w:ascii="Times New Roman" w:hAnsi="Times New Roman" w:cs="Times New Roman"/>
          <w:b/>
          <w:sz w:val="28"/>
          <w:szCs w:val="32"/>
        </w:rPr>
        <w:t>Глоссарий</w:t>
      </w:r>
      <w:r w:rsidRPr="00322BF3">
        <w:rPr>
          <w:rFonts w:ascii="Times New Roman" w:hAnsi="Times New Roman" w:cs="Times New Roman"/>
          <w:sz w:val="28"/>
          <w:szCs w:val="32"/>
        </w:rPr>
        <w:t>: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Неавторизованный 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 – человек, который заходит в приложение </w:t>
      </w:r>
      <w:r w:rsidR="001672DF">
        <w:rPr>
          <w:rFonts w:ascii="Times New Roman" w:hAnsi="Times New Roman" w:cs="Times New Roman"/>
          <w:sz w:val="28"/>
          <w:szCs w:val="32"/>
        </w:rPr>
        <w:t>и может просмотреть основную информацию о банке и его предложениях, но</w:t>
      </w:r>
      <w:r>
        <w:rPr>
          <w:rFonts w:ascii="Times New Roman" w:hAnsi="Times New Roman" w:cs="Times New Roman"/>
          <w:sz w:val="28"/>
          <w:szCs w:val="32"/>
        </w:rPr>
        <w:t xml:space="preserve"> не имеет доступ в личный кабинет.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 – человек, который имеет доступ в личный кабинет и может пользоваться всеми клиентскими возможностями приложения. </w:t>
      </w:r>
    </w:p>
    <w:p w:rsidR="00382C9B" w:rsidRP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Оператор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человек, который работает в банке и имеет доступ через свой личный кабинет к особым возможностям приложения (например, добавление/удаление предложений).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Предложение</w:t>
      </w:r>
      <w:r>
        <w:rPr>
          <w:rFonts w:ascii="Times New Roman" w:hAnsi="Times New Roman" w:cs="Times New Roman"/>
          <w:sz w:val="28"/>
          <w:szCs w:val="32"/>
        </w:rPr>
        <w:t xml:space="preserve"> – услуга, которую предоставляет банк своим пользователям.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Вклад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денежные </w:t>
      </w:r>
      <w:r w:rsidR="00B64F14">
        <w:rPr>
          <w:rFonts w:ascii="Times New Roman" w:hAnsi="Times New Roman" w:cs="Times New Roman"/>
          <w:sz w:val="28"/>
          <w:szCs w:val="32"/>
        </w:rPr>
        <w:t>средства, которые передаёт в финансовое учреждение</w:t>
      </w:r>
      <w:r>
        <w:rPr>
          <w:rFonts w:ascii="Times New Roman" w:hAnsi="Times New Roman" w:cs="Times New Roman"/>
          <w:sz w:val="28"/>
          <w:szCs w:val="32"/>
        </w:rPr>
        <w:t xml:space="preserve"> физическое или юридическое лицо с целью </w:t>
      </w:r>
      <w:r w:rsidR="00B64F14">
        <w:rPr>
          <w:rFonts w:ascii="Times New Roman" w:hAnsi="Times New Roman" w:cs="Times New Roman"/>
          <w:sz w:val="28"/>
          <w:szCs w:val="32"/>
        </w:rPr>
        <w:t>получения прибыли в виде процентов.</w:t>
      </w:r>
    </w:p>
    <w:p w:rsidR="00382C9B" w:rsidRDefault="00382C9B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Кредит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денежные средства, которые получает физическое или юридическое лицо</w:t>
      </w:r>
      <w:r w:rsidR="00B64F14">
        <w:rPr>
          <w:rFonts w:ascii="Times New Roman" w:hAnsi="Times New Roman" w:cs="Times New Roman"/>
          <w:sz w:val="28"/>
          <w:szCs w:val="32"/>
        </w:rPr>
        <w:t xml:space="preserve"> на счёт под определённые проценты и на определённый срок.</w:t>
      </w:r>
    </w:p>
    <w:p w:rsidR="00B64F14" w:rsidRDefault="00B64F14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B64F14">
        <w:rPr>
          <w:rFonts w:ascii="Times New Roman" w:hAnsi="Times New Roman" w:cs="Times New Roman"/>
          <w:b/>
          <w:sz w:val="28"/>
          <w:szCs w:val="32"/>
        </w:rPr>
        <w:t>Дебет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счёт для хранения и распоряжения собственными денежными средствами.</w:t>
      </w:r>
    </w:p>
    <w:p w:rsidR="001672DF" w:rsidRPr="001672DF" w:rsidRDefault="001672DF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672DF">
        <w:rPr>
          <w:rFonts w:ascii="Times New Roman" w:hAnsi="Times New Roman" w:cs="Times New Roman"/>
          <w:b/>
          <w:sz w:val="28"/>
          <w:szCs w:val="32"/>
        </w:rPr>
        <w:t>Транзакция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любая единичная операция с использованием счёта.</w:t>
      </w:r>
    </w:p>
    <w:p w:rsidR="00B64F14" w:rsidRDefault="00EC5323" w:rsidP="002261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Существующие решения</w:t>
      </w:r>
    </w:p>
    <w:p w:rsidR="00226191" w:rsidRDefault="00DA1E3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Приложение Сбербанк</w:t>
      </w:r>
      <w:r w:rsidR="00EC5323">
        <w:rPr>
          <w:rFonts w:ascii="Times New Roman" w:hAnsi="Times New Roman" w:cs="Times New Roman"/>
          <w:sz w:val="28"/>
          <w:szCs w:val="32"/>
        </w:rPr>
        <w:t xml:space="preserve"> позволяет клиенту входить в личный кабинет, в котором находится в</w:t>
      </w:r>
      <w:r>
        <w:rPr>
          <w:rFonts w:ascii="Times New Roman" w:hAnsi="Times New Roman" w:cs="Times New Roman"/>
          <w:sz w:val="28"/>
          <w:szCs w:val="32"/>
        </w:rPr>
        <w:t xml:space="preserve">ся информация о самом клиенте, </w:t>
      </w:r>
      <w:r w:rsidR="00EC5323">
        <w:rPr>
          <w:rFonts w:ascii="Times New Roman" w:hAnsi="Times New Roman" w:cs="Times New Roman"/>
          <w:sz w:val="28"/>
          <w:szCs w:val="32"/>
        </w:rPr>
        <w:t>балансе</w:t>
      </w:r>
      <w:r>
        <w:rPr>
          <w:rFonts w:ascii="Times New Roman" w:hAnsi="Times New Roman" w:cs="Times New Roman"/>
          <w:sz w:val="28"/>
          <w:szCs w:val="32"/>
        </w:rPr>
        <w:t xml:space="preserve"> карт, наличии счетов и их состоянии</w:t>
      </w:r>
      <w:r w:rsidR="00EC5323">
        <w:rPr>
          <w:rFonts w:ascii="Times New Roman" w:hAnsi="Times New Roman" w:cs="Times New Roman"/>
          <w:sz w:val="28"/>
          <w:szCs w:val="32"/>
        </w:rPr>
        <w:t>. Также оно предоставляет пользователю операции по переводу на друг</w:t>
      </w:r>
      <w:r>
        <w:rPr>
          <w:rFonts w:ascii="Times New Roman" w:hAnsi="Times New Roman" w:cs="Times New Roman"/>
          <w:sz w:val="28"/>
          <w:szCs w:val="32"/>
        </w:rPr>
        <w:t xml:space="preserve">ие карты и счета других банков, возможность открытия/закрытия </w:t>
      </w:r>
      <w:r w:rsidR="007F3146">
        <w:rPr>
          <w:rFonts w:ascii="Times New Roman" w:hAnsi="Times New Roman" w:cs="Times New Roman"/>
          <w:sz w:val="28"/>
          <w:szCs w:val="32"/>
        </w:rPr>
        <w:t xml:space="preserve">предложений по вкладам, </w:t>
      </w:r>
      <w:r>
        <w:rPr>
          <w:rFonts w:ascii="Times New Roman" w:hAnsi="Times New Roman" w:cs="Times New Roman"/>
          <w:sz w:val="28"/>
          <w:szCs w:val="32"/>
        </w:rPr>
        <w:t>кредитам</w:t>
      </w:r>
      <w:r w:rsidR="007F3146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="007F3146">
        <w:rPr>
          <w:rFonts w:ascii="Times New Roman" w:hAnsi="Times New Roman" w:cs="Times New Roman"/>
          <w:sz w:val="28"/>
          <w:szCs w:val="32"/>
        </w:rPr>
        <w:t>тд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DA1E3C" w:rsidRDefault="00DA1E3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Плюсы:</w:t>
      </w:r>
    </w:p>
    <w:p w:rsidR="00DA1E3C" w:rsidRDefault="00DA1E3C" w:rsidP="00DA1E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 понятный интерфейс</w:t>
      </w:r>
    </w:p>
    <w:p w:rsidR="00DA1E3C" w:rsidRDefault="00DA1E3C" w:rsidP="00DA1E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Широкий функционал</w:t>
      </w:r>
    </w:p>
    <w:p w:rsidR="00DA1E3C" w:rsidRDefault="00DA1E3C" w:rsidP="00DA1E3C">
      <w:pPr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Минусы:</w:t>
      </w:r>
    </w:p>
    <w:p w:rsidR="00DA1E3C" w:rsidRPr="00DA1E3C" w:rsidRDefault="00DA1E3C" w:rsidP="00DA1E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Пониженный уровень безопасности (нет ввода подтверждающего кода для денежных операций)</w:t>
      </w:r>
    </w:p>
    <w:p w:rsidR="00DA1E3C" w:rsidRDefault="00DA1E3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Приложение Тинькофф при входе в личный кабинет также показывает всю информацию о пользователе, его счетах, балан</w:t>
      </w:r>
      <w:r w:rsidR="007F3146">
        <w:rPr>
          <w:rFonts w:ascii="Times New Roman" w:hAnsi="Times New Roman" w:cs="Times New Roman"/>
          <w:sz w:val="28"/>
          <w:szCs w:val="32"/>
        </w:rPr>
        <w:t>се карт, предоставляет все банковские операции, в том числе открытие/закрытие вкладов/кредитов.</w:t>
      </w:r>
      <w:r>
        <w:rPr>
          <w:rFonts w:ascii="Times New Roman" w:hAnsi="Times New Roman" w:cs="Times New Roman"/>
          <w:sz w:val="28"/>
          <w:szCs w:val="32"/>
        </w:rPr>
        <w:t xml:space="preserve"> Также есть возможность просмотра всех произведённых финансовых операций</w:t>
      </w:r>
      <w:r w:rsidR="007F3146">
        <w:rPr>
          <w:rFonts w:ascii="Times New Roman" w:hAnsi="Times New Roman" w:cs="Times New Roman"/>
          <w:sz w:val="28"/>
          <w:szCs w:val="32"/>
        </w:rPr>
        <w:t xml:space="preserve"> и ближайших банкоматах.</w:t>
      </w:r>
    </w:p>
    <w:p w:rsidR="007F3146" w:rsidRDefault="007F3146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Плюсы: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Широкий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B71EFF">
        <w:rPr>
          <w:rFonts w:ascii="Times New Roman" w:hAnsi="Times New Roman" w:cs="Times New Roman"/>
          <w:sz w:val="28"/>
          <w:szCs w:val="32"/>
        </w:rPr>
        <w:t>функциональность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заказа карты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</w:t>
      </w:r>
    </w:p>
    <w:p w:rsidR="007F3146" w:rsidRDefault="007F3146" w:rsidP="007F3146">
      <w:pPr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Минусы:</w:t>
      </w:r>
    </w:p>
    <w:p w:rsidR="007F3146" w:rsidRPr="00DA1E3C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Пониженный уровень безопасности (нет ввода подтверждающего кода для денежных операций)</w:t>
      </w:r>
    </w:p>
    <w:p w:rsidR="00A31706" w:rsidRDefault="00A3170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31706" w:rsidRPr="00A31706" w:rsidRDefault="00A31706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A31706" w:rsidRDefault="00A31706" w:rsidP="00A31706">
      <w:pPr>
        <w:jc w:val="both"/>
      </w:pPr>
      <w:r w:rsidRPr="00A31706">
        <w:rPr>
          <w:rFonts w:ascii="Times New Roman" w:hAnsi="Times New Roman" w:cs="Times New Roman"/>
          <w:b/>
          <w:color w:val="000000"/>
          <w:sz w:val="32"/>
          <w:szCs w:val="32"/>
        </w:rPr>
        <w:t>Цель:</w:t>
      </w:r>
      <w:r w:rsidRPr="00A31706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разработать веб-приложение банка для удобного взаимодействия клиента с его счетами.</w:t>
      </w:r>
      <w:r w:rsidRPr="00A3170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Pr="00A31706">
        <w:rPr>
          <w:rFonts w:ascii="Times New Roman" w:hAnsi="Times New Roman" w:cs="Times New Roman"/>
          <w:sz w:val="28"/>
          <w:szCs w:val="28"/>
        </w:rPr>
        <w:t xml:space="preserve">должно представлять действующие предложения Банка, знакомить </w:t>
      </w:r>
      <w:r w:rsidR="00860A4B" w:rsidRPr="00A31706">
        <w:rPr>
          <w:rFonts w:ascii="Times New Roman" w:hAnsi="Times New Roman" w:cs="Times New Roman"/>
          <w:sz w:val="28"/>
          <w:szCs w:val="28"/>
        </w:rPr>
        <w:t xml:space="preserve">с ними </w:t>
      </w:r>
      <w:r w:rsidRPr="00A31706">
        <w:rPr>
          <w:rFonts w:ascii="Times New Roman" w:hAnsi="Times New Roman" w:cs="Times New Roman"/>
          <w:sz w:val="28"/>
          <w:szCs w:val="28"/>
        </w:rPr>
        <w:t>пользователя</w:t>
      </w:r>
      <w:r w:rsidR="00860A4B">
        <w:rPr>
          <w:rFonts w:ascii="Times New Roman" w:hAnsi="Times New Roman" w:cs="Times New Roman"/>
          <w:sz w:val="28"/>
          <w:szCs w:val="28"/>
        </w:rPr>
        <w:t>, так</w:t>
      </w:r>
      <w:r w:rsidRPr="00A31706">
        <w:rPr>
          <w:rFonts w:ascii="Times New Roman" w:hAnsi="Times New Roman" w:cs="Times New Roman"/>
          <w:sz w:val="28"/>
          <w:szCs w:val="28"/>
        </w:rPr>
        <w:t xml:space="preserve">же </w:t>
      </w:r>
      <w:r w:rsidR="00860A4B">
        <w:rPr>
          <w:rFonts w:ascii="Times New Roman" w:hAnsi="Times New Roman" w:cs="Times New Roman"/>
          <w:sz w:val="28"/>
          <w:szCs w:val="28"/>
        </w:rPr>
        <w:t>позволять</w:t>
      </w:r>
      <w:r w:rsidRPr="00A31706">
        <w:rPr>
          <w:rFonts w:ascii="Times New Roman" w:hAnsi="Times New Roman" w:cs="Times New Roman"/>
          <w:sz w:val="28"/>
          <w:szCs w:val="28"/>
        </w:rPr>
        <w:t xml:space="preserve"> зарегистрироваться новому клиенту банка в системе. </w:t>
      </w:r>
    </w:p>
    <w:p w:rsidR="00860A4B" w:rsidRPr="00860A4B" w:rsidRDefault="00860A4B" w:rsidP="00860A4B">
      <w:pPr>
        <w:rPr>
          <w:rFonts w:ascii="Times New Roman" w:hAnsi="Times New Roman" w:cs="Times New Roman"/>
          <w:sz w:val="28"/>
          <w:szCs w:val="28"/>
        </w:rPr>
      </w:pPr>
      <w:r w:rsidRPr="00860A4B">
        <w:rPr>
          <w:rFonts w:ascii="Times New Roman" w:hAnsi="Times New Roman" w:cs="Times New Roman"/>
          <w:b/>
          <w:sz w:val="28"/>
          <w:szCs w:val="28"/>
        </w:rPr>
        <w:t>Сфера использования:</w:t>
      </w:r>
      <w:r w:rsidRPr="00860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4B">
        <w:rPr>
          <w:rFonts w:ascii="Times New Roman" w:hAnsi="Times New Roman" w:cs="Times New Roman"/>
          <w:sz w:val="28"/>
          <w:szCs w:val="28"/>
        </w:rPr>
        <w:t>Повс</w:t>
      </w:r>
      <w:r>
        <w:rPr>
          <w:rFonts w:ascii="Times New Roman" w:hAnsi="Times New Roman" w:cs="Times New Roman"/>
          <w:sz w:val="28"/>
          <w:szCs w:val="28"/>
        </w:rPr>
        <w:t xml:space="preserve">едневная жизнь людей, достигших </w:t>
      </w:r>
      <w:r w:rsidRPr="00860A4B">
        <w:rPr>
          <w:rFonts w:ascii="Times New Roman" w:hAnsi="Times New Roman" w:cs="Times New Roman"/>
          <w:sz w:val="28"/>
          <w:szCs w:val="28"/>
        </w:rPr>
        <w:t>совершеннолетия</w:t>
      </w:r>
    </w:p>
    <w:p w:rsidR="00860A4B" w:rsidRPr="00860A4B" w:rsidRDefault="00860A4B" w:rsidP="00860A4B">
      <w:pPr>
        <w:pStyle w:val="a6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Клиенты банка;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Оператор</w:t>
      </w:r>
      <w:r w:rsidRPr="00860A4B">
        <w:rPr>
          <w:color w:val="000000"/>
          <w:sz w:val="28"/>
          <w:szCs w:val="28"/>
        </w:rPr>
        <w:t xml:space="preserve"> банка;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Pr="00860A4B">
        <w:rPr>
          <w:color w:val="000000"/>
          <w:sz w:val="28"/>
          <w:szCs w:val="28"/>
        </w:rPr>
        <w:t>юбым человеком, который хочет узнать информацию о банке или стать его клиентом</w:t>
      </w:r>
    </w:p>
    <w:p w:rsidR="00A31706" w:rsidRPr="00860A4B" w:rsidRDefault="00860A4B" w:rsidP="00860A4B">
      <w:pPr>
        <w:pStyle w:val="a6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="00A31706" w:rsidRPr="00860A4B">
        <w:rPr>
          <w:b/>
          <w:sz w:val="28"/>
          <w:szCs w:val="28"/>
        </w:rPr>
        <w:t>:</w:t>
      </w:r>
    </w:p>
    <w:p w:rsidR="00860A4B" w:rsidRPr="00860A4B" w:rsidRDefault="00B71EFF" w:rsidP="00860A4B">
      <w:pPr>
        <w:pStyle w:val="a6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</w:t>
      </w:r>
      <w:r w:rsidR="00860A4B">
        <w:rPr>
          <w:sz w:val="28"/>
          <w:szCs w:val="28"/>
        </w:rPr>
        <w:t>:</w:t>
      </w:r>
    </w:p>
    <w:p w:rsidR="006C1AB7" w:rsidRDefault="006C1AB7" w:rsidP="006C1AB7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Регистрацию новых пользователей банка;</w:t>
      </w:r>
    </w:p>
    <w:p w:rsidR="006C1AB7" w:rsidRPr="006C1AB7" w:rsidRDefault="00A31706" w:rsidP="006C1AB7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0A4B">
        <w:rPr>
          <w:rFonts w:ascii="Times New Roman" w:hAnsi="Times New Roman" w:cs="Times New Roman"/>
          <w:sz w:val="28"/>
          <w:szCs w:val="28"/>
        </w:rPr>
        <w:t xml:space="preserve"> </w:t>
      </w:r>
      <w:r w:rsidR="00860A4B">
        <w:rPr>
          <w:rFonts w:ascii="Times New Roman" w:hAnsi="Times New Roman" w:cs="Times New Roman"/>
          <w:sz w:val="28"/>
          <w:szCs w:val="28"/>
        </w:rPr>
        <w:t xml:space="preserve">Ведение </w:t>
      </w:r>
      <w:r w:rsidRPr="00860A4B">
        <w:rPr>
          <w:rFonts w:ascii="Times New Roman" w:hAnsi="Times New Roman" w:cs="Times New Roman"/>
          <w:sz w:val="28"/>
          <w:szCs w:val="28"/>
        </w:rPr>
        <w:t>учетны</w:t>
      </w:r>
      <w:r w:rsidR="00860A4B">
        <w:rPr>
          <w:rFonts w:ascii="Times New Roman" w:hAnsi="Times New Roman" w:cs="Times New Roman"/>
          <w:sz w:val="28"/>
          <w:szCs w:val="28"/>
        </w:rPr>
        <w:t>х</w:t>
      </w:r>
      <w:r w:rsidRPr="00860A4B">
        <w:rPr>
          <w:rFonts w:ascii="Times New Roman" w:hAnsi="Times New Roman" w:cs="Times New Roman"/>
          <w:sz w:val="28"/>
          <w:szCs w:val="28"/>
        </w:rPr>
        <w:t xml:space="preserve"> запи</w:t>
      </w:r>
      <w:r w:rsidR="00860A4B">
        <w:rPr>
          <w:rFonts w:ascii="Times New Roman" w:hAnsi="Times New Roman" w:cs="Times New Roman"/>
          <w:sz w:val="28"/>
          <w:szCs w:val="28"/>
        </w:rPr>
        <w:t>сей</w:t>
      </w:r>
      <w:r w:rsidRPr="00860A4B">
        <w:rPr>
          <w:rFonts w:ascii="Times New Roman" w:hAnsi="Times New Roman" w:cs="Times New Roman"/>
          <w:sz w:val="28"/>
          <w:szCs w:val="28"/>
        </w:rPr>
        <w:t xml:space="preserve"> клиентов (хран</w:t>
      </w:r>
      <w:r w:rsidR="00860A4B">
        <w:rPr>
          <w:rFonts w:ascii="Times New Roman" w:hAnsi="Times New Roman" w:cs="Times New Roman"/>
          <w:sz w:val="28"/>
          <w:szCs w:val="28"/>
        </w:rPr>
        <w:t>ение сведений</w:t>
      </w:r>
      <w:r w:rsidRPr="00860A4B">
        <w:rPr>
          <w:rFonts w:ascii="Times New Roman" w:hAnsi="Times New Roman" w:cs="Times New Roman"/>
          <w:sz w:val="28"/>
          <w:szCs w:val="28"/>
        </w:rPr>
        <w:t xml:space="preserve"> о клиентах, об их дебетовых счетах/кредитах/вкладах, о совершенных транзакциях, о существующих предложениях банка</w:t>
      </w:r>
      <w:r w:rsidR="00980793">
        <w:rPr>
          <w:rFonts w:ascii="Times New Roman" w:hAnsi="Times New Roman" w:cs="Times New Roman"/>
          <w:sz w:val="28"/>
          <w:szCs w:val="28"/>
        </w:rPr>
        <w:t xml:space="preserve"> в СУБД</w:t>
      </w:r>
      <w:r w:rsidRPr="00860A4B">
        <w:rPr>
          <w:rFonts w:ascii="Times New Roman" w:hAnsi="Times New Roman" w:cs="Times New Roman"/>
          <w:sz w:val="28"/>
          <w:szCs w:val="28"/>
        </w:rPr>
        <w:t>)</w:t>
      </w:r>
      <w:r w:rsidR="00980793" w:rsidRPr="00980793">
        <w:rPr>
          <w:rFonts w:ascii="Times New Roman" w:hAnsi="Times New Roman" w:cs="Times New Roman"/>
          <w:sz w:val="28"/>
          <w:szCs w:val="28"/>
        </w:rPr>
        <w:t>;</w:t>
      </w:r>
    </w:p>
    <w:p w:rsidR="00A31706" w:rsidRPr="00860A4B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1706" w:rsidRPr="00860A4B">
        <w:rPr>
          <w:rFonts w:ascii="Times New Roman" w:hAnsi="Times New Roman" w:cs="Times New Roman"/>
          <w:sz w:val="28"/>
          <w:szCs w:val="28"/>
        </w:rPr>
        <w:t>редоставл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клиентам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об их счета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31706" w:rsidRPr="00860A4B">
        <w:rPr>
          <w:rFonts w:ascii="Times New Roman" w:hAnsi="Times New Roman" w:cs="Times New Roman"/>
          <w:sz w:val="28"/>
          <w:szCs w:val="28"/>
        </w:rPr>
        <w:t>/ вкладах/кредитах (т.е. поддержка личных кабинетов)</w:t>
      </w:r>
      <w:r w:rsidRPr="00980793">
        <w:rPr>
          <w:rFonts w:ascii="Times New Roman" w:hAnsi="Times New Roman" w:cs="Times New Roman"/>
          <w:sz w:val="28"/>
          <w:szCs w:val="28"/>
        </w:rPr>
        <w:t>;</w:t>
      </w:r>
    </w:p>
    <w:p w:rsidR="00A31706" w:rsidRPr="00860A4B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клиентам выполнять операции по всем своим счетам/ вкладам/кредитам</w:t>
      </w:r>
      <w:r w:rsidRPr="00980793">
        <w:rPr>
          <w:rFonts w:ascii="Times New Roman" w:hAnsi="Times New Roman" w:cs="Times New Roman"/>
          <w:sz w:val="28"/>
          <w:szCs w:val="28"/>
        </w:rPr>
        <w:t>;</w:t>
      </w:r>
    </w:p>
    <w:p w:rsidR="00980793" w:rsidRPr="00980793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sz w:val="28"/>
          <w:szCs w:val="28"/>
        </w:rPr>
        <w:t xml:space="preserve">Предоставление возможности </w:t>
      </w:r>
      <w:r w:rsidR="00A31706" w:rsidRPr="00980793">
        <w:rPr>
          <w:rFonts w:ascii="Times New Roman" w:hAnsi="Times New Roman" w:cs="Times New Roman"/>
          <w:sz w:val="28"/>
          <w:szCs w:val="28"/>
        </w:rPr>
        <w:t>как клиентам</w:t>
      </w:r>
      <w:r w:rsidRPr="00980793">
        <w:rPr>
          <w:rFonts w:ascii="Times New Roman" w:hAnsi="Times New Roman" w:cs="Times New Roman"/>
          <w:sz w:val="28"/>
          <w:szCs w:val="28"/>
        </w:rPr>
        <w:t>,</w:t>
      </w:r>
      <w:r w:rsidR="00A31706" w:rsidRPr="00980793">
        <w:rPr>
          <w:rFonts w:ascii="Times New Roman" w:hAnsi="Times New Roman" w:cs="Times New Roman"/>
          <w:sz w:val="28"/>
          <w:szCs w:val="28"/>
        </w:rPr>
        <w:t xml:space="preserve"> так и не зарегистрированным пользователям просматривать предложения банка по предоставляемым услугам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793" w:rsidRDefault="00980793" w:rsidP="00980793">
      <w:pPr>
        <w:spacing w:after="0" w:line="360" w:lineRule="auto"/>
        <w:contextualSpacing/>
        <w:rPr>
          <w:b/>
          <w:color w:val="000000"/>
          <w:sz w:val="28"/>
          <w:szCs w:val="28"/>
        </w:rPr>
      </w:pPr>
    </w:p>
    <w:p w:rsidR="00980793" w:rsidRDefault="00A31706" w:rsidP="00980793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b/>
          <w:color w:val="000000"/>
          <w:sz w:val="28"/>
          <w:szCs w:val="28"/>
        </w:rPr>
        <w:t>Задачи:</w:t>
      </w:r>
    </w:p>
    <w:p w:rsidR="00A31706" w:rsidRPr="00980793" w:rsidRDefault="00A31706" w:rsidP="0098079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color w:val="000000"/>
          <w:sz w:val="28"/>
          <w:szCs w:val="28"/>
        </w:rPr>
        <w:t>Провести анализ требований к разрабатываемой системе.</w:t>
      </w:r>
    </w:p>
    <w:p w:rsidR="00A31706" w:rsidRPr="00980793" w:rsidRDefault="00A31706" w:rsidP="00980793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980793">
        <w:rPr>
          <w:color w:val="000000"/>
          <w:sz w:val="28"/>
          <w:szCs w:val="28"/>
        </w:rPr>
        <w:t>Прове</w:t>
      </w:r>
      <w:bookmarkStart w:id="0" w:name="_GoBack"/>
      <w:bookmarkEnd w:id="0"/>
      <w:r w:rsidRPr="00980793">
        <w:rPr>
          <w:color w:val="000000"/>
          <w:sz w:val="28"/>
          <w:szCs w:val="28"/>
        </w:rPr>
        <w:t>сти проектирование приложения.</w:t>
      </w:r>
    </w:p>
    <w:p w:rsidR="00A31706" w:rsidRDefault="00A31706" w:rsidP="00980793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 w:rsidRPr="00980793">
        <w:rPr>
          <w:color w:val="000000"/>
          <w:sz w:val="28"/>
          <w:szCs w:val="28"/>
        </w:rPr>
        <w:lastRenderedPageBreak/>
        <w:t>Реализовать приложение, удовлетворяющее указанным требованиям, и описать процесс разработки и итоговый результат.</w:t>
      </w:r>
    </w:p>
    <w:p w:rsidR="00A31706" w:rsidRPr="007F3146" w:rsidRDefault="00A31706" w:rsidP="00A31706"/>
    <w:sectPr w:rsidR="00A31706" w:rsidRPr="007F3146" w:rsidSect="002672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93D"/>
    <w:multiLevelType w:val="hybridMultilevel"/>
    <w:tmpl w:val="6C186900"/>
    <w:lvl w:ilvl="0" w:tplc="BDCEF8EA">
      <w:start w:val="1"/>
      <w:numFmt w:val="decimal"/>
      <w:lvlText w:val="%1"/>
      <w:lvlJc w:val="left"/>
      <w:pPr>
        <w:ind w:left="0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23FE04B2"/>
    <w:multiLevelType w:val="hybridMultilevel"/>
    <w:tmpl w:val="942C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3B6C"/>
    <w:multiLevelType w:val="hybridMultilevel"/>
    <w:tmpl w:val="F5DCA3F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43FD10E9"/>
    <w:multiLevelType w:val="hybridMultilevel"/>
    <w:tmpl w:val="32EAA15A"/>
    <w:lvl w:ilvl="0" w:tplc="07140620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6B5921"/>
    <w:multiLevelType w:val="hybridMultilevel"/>
    <w:tmpl w:val="314A6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4924C34"/>
    <w:multiLevelType w:val="hybridMultilevel"/>
    <w:tmpl w:val="8CEA606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8">
    <w:nsid w:val="75300F32"/>
    <w:multiLevelType w:val="hybridMultilevel"/>
    <w:tmpl w:val="4C8857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B6"/>
    <w:rsid w:val="00044245"/>
    <w:rsid w:val="001672DF"/>
    <w:rsid w:val="001D502F"/>
    <w:rsid w:val="00226191"/>
    <w:rsid w:val="002672B6"/>
    <w:rsid w:val="00322BF3"/>
    <w:rsid w:val="00382C9B"/>
    <w:rsid w:val="00666D6B"/>
    <w:rsid w:val="006C1AB7"/>
    <w:rsid w:val="007A36F6"/>
    <w:rsid w:val="007F3146"/>
    <w:rsid w:val="00840AED"/>
    <w:rsid w:val="00860A4B"/>
    <w:rsid w:val="00980793"/>
    <w:rsid w:val="00A31706"/>
    <w:rsid w:val="00A80FB9"/>
    <w:rsid w:val="00B64F14"/>
    <w:rsid w:val="00B71EFF"/>
    <w:rsid w:val="00BE1BC9"/>
    <w:rsid w:val="00C63718"/>
    <w:rsid w:val="00DA1E3C"/>
    <w:rsid w:val="00E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706"/>
    <w:pPr>
      <w:pBdr>
        <w:bottom w:val="single" w:sz="8" w:space="4" w:color="5B9BD5" w:themeColor="accent1"/>
      </w:pBdr>
      <w:spacing w:after="300" w:line="240" w:lineRule="auto"/>
      <w:ind w:left="-29"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A31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A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706"/>
    <w:pPr>
      <w:pBdr>
        <w:bottom w:val="single" w:sz="8" w:space="4" w:color="5B9BD5" w:themeColor="accent1"/>
      </w:pBdr>
      <w:spacing w:after="300" w:line="240" w:lineRule="auto"/>
      <w:ind w:left="-29"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A31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A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Kalinina</cp:lastModifiedBy>
  <cp:revision>8</cp:revision>
  <dcterms:created xsi:type="dcterms:W3CDTF">2019-03-19T21:21:00Z</dcterms:created>
  <dcterms:modified xsi:type="dcterms:W3CDTF">2019-03-20T10:58:00Z</dcterms:modified>
</cp:coreProperties>
</file>