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439" w:rsidRPr="00D252F9" w:rsidRDefault="00257439" w:rsidP="00257439">
      <w:pPr>
        <w:spacing w:after="0" w:line="480" w:lineRule="auto"/>
        <w:ind w:firstLine="720"/>
        <w:rPr>
          <w:rFonts w:ascii="Arial" w:eastAsia="Times New Roman" w:hAnsi="Arial" w:cs="Arial"/>
          <w:b/>
          <w:color w:val="000000"/>
          <w:sz w:val="23"/>
          <w:szCs w:val="23"/>
        </w:rPr>
      </w:pPr>
      <w:r w:rsidRPr="000C6826">
        <w:rPr>
          <w:rFonts w:ascii="Arial" w:eastAsia="Times New Roman" w:hAnsi="Arial" w:cs="Arial"/>
          <w:color w:val="000000"/>
          <w:sz w:val="23"/>
          <w:szCs w:val="23"/>
        </w:rPr>
        <w:t>In the two major issues at hand regarding the Fourth Amendmen</w:t>
      </w:r>
      <w:r>
        <w:rPr>
          <w:rFonts w:ascii="Arial" w:eastAsia="Times New Roman" w:hAnsi="Arial" w:cs="Arial"/>
          <w:color w:val="000000"/>
          <w:sz w:val="23"/>
          <w:szCs w:val="23"/>
        </w:rPr>
        <w:t>t’s coverage of and application</w:t>
      </w:r>
      <w:r w:rsidRPr="000C6826">
        <w:rPr>
          <w:rFonts w:ascii="Arial" w:eastAsia="Times New Roman" w:hAnsi="Arial" w:cs="Arial"/>
          <w:color w:val="000000"/>
          <w:sz w:val="23"/>
          <w:szCs w:val="23"/>
        </w:rPr>
        <w:t xml:space="preserve"> towards technology, we, the Supreme Court, have </w:t>
      </w:r>
      <w:r>
        <w:rPr>
          <w:rFonts w:ascii="Arial" w:eastAsia="Times New Roman" w:hAnsi="Arial" w:cs="Arial"/>
          <w:color w:val="000000"/>
          <w:sz w:val="23"/>
          <w:szCs w:val="23"/>
        </w:rPr>
        <w:t xml:space="preserve">come to a state of concurrence regarding </w:t>
      </w:r>
      <w:r w:rsidR="00750B3A">
        <w:rPr>
          <w:rFonts w:ascii="Arial" w:eastAsia="Times New Roman" w:hAnsi="Arial" w:cs="Arial"/>
          <w:color w:val="000000"/>
          <w:sz w:val="23"/>
          <w:szCs w:val="23"/>
        </w:rPr>
        <w:t>both</w:t>
      </w:r>
      <w:r>
        <w:rPr>
          <w:rFonts w:ascii="Arial" w:eastAsia="Times New Roman" w:hAnsi="Arial" w:cs="Arial"/>
          <w:color w:val="000000"/>
          <w:sz w:val="23"/>
          <w:szCs w:val="23"/>
        </w:rPr>
        <w:t xml:space="preserve"> the gov</w:t>
      </w:r>
      <w:r w:rsidRPr="000C6826">
        <w:rPr>
          <w:rFonts w:ascii="Arial" w:eastAsia="Times New Roman" w:hAnsi="Arial" w:cs="Arial"/>
          <w:color w:val="000000"/>
          <w:sz w:val="23"/>
          <w:szCs w:val="23"/>
        </w:rPr>
        <w:t>ernment</w:t>
      </w:r>
      <w:r w:rsidR="00750B3A">
        <w:rPr>
          <w:rFonts w:ascii="Arial" w:eastAsia="Times New Roman" w:hAnsi="Arial" w:cs="Arial"/>
          <w:color w:val="000000"/>
          <w:sz w:val="23"/>
          <w:szCs w:val="23"/>
        </w:rPr>
        <w:t>’s desire</w:t>
      </w:r>
      <w:r w:rsidRPr="000C6826">
        <w:rPr>
          <w:rFonts w:ascii="Arial" w:eastAsia="Times New Roman" w:hAnsi="Arial" w:cs="Arial"/>
          <w:color w:val="000000"/>
          <w:sz w:val="23"/>
          <w:szCs w:val="23"/>
        </w:rPr>
        <w:t xml:space="preserve"> to</w:t>
      </w:r>
      <w:r w:rsidR="00750B3A">
        <w:rPr>
          <w:rFonts w:ascii="Arial" w:eastAsia="Times New Roman" w:hAnsi="Arial" w:cs="Arial"/>
          <w:color w:val="000000"/>
          <w:sz w:val="23"/>
          <w:szCs w:val="23"/>
        </w:rPr>
        <w:t xml:space="preserve"> keep track of citizens by searching through their </w:t>
      </w:r>
      <w:r w:rsidRPr="000C6826">
        <w:rPr>
          <w:rFonts w:ascii="Arial" w:eastAsia="Times New Roman" w:hAnsi="Arial" w:cs="Arial"/>
          <w:color w:val="000000"/>
          <w:sz w:val="23"/>
          <w:szCs w:val="23"/>
        </w:rPr>
        <w:t>“</w:t>
      </w:r>
      <w:r w:rsidR="00750B3A">
        <w:rPr>
          <w:rFonts w:ascii="Arial" w:eastAsia="Times New Roman" w:hAnsi="Arial" w:cs="Arial"/>
          <w:color w:val="000000"/>
          <w:sz w:val="23"/>
          <w:szCs w:val="23"/>
        </w:rPr>
        <w:t>old” correspondence via email and keeping tabs on their physical location by using the GPS technology available on most smart phones, and, in both instances, without a warrant</w:t>
      </w:r>
      <w:r w:rsidRPr="000C6826">
        <w:rPr>
          <w:rFonts w:ascii="Arial" w:eastAsia="Times New Roman" w:hAnsi="Arial" w:cs="Arial"/>
          <w:color w:val="000000"/>
          <w:sz w:val="23"/>
          <w:szCs w:val="23"/>
        </w:rPr>
        <w:t xml:space="preserve">. The most important concept to keep in mind with these debates is that this nation’s justice system is founded upon the ideal that a citizen is innocent until proven guilty, and so the government cannot use private information without probable cause, or in other words without obtaining a lawful warrant.  The question to consider with technology, though, is if certain information, in this case emails and whereabouts, is indeed private.  Thus, after proving </w:t>
      </w:r>
      <w:r w:rsidR="00663DCE">
        <w:rPr>
          <w:rFonts w:ascii="Arial" w:eastAsia="Times New Roman" w:hAnsi="Arial" w:cs="Arial"/>
          <w:color w:val="000000"/>
          <w:sz w:val="23"/>
          <w:szCs w:val="23"/>
        </w:rPr>
        <w:t>that old email</w:t>
      </w:r>
      <w:r w:rsidRPr="000C6826">
        <w:rPr>
          <w:rFonts w:ascii="Arial" w:eastAsia="Times New Roman" w:hAnsi="Arial" w:cs="Arial"/>
          <w:color w:val="000000"/>
          <w:sz w:val="23"/>
          <w:szCs w:val="23"/>
        </w:rPr>
        <w:t xml:space="preserve"> and</w:t>
      </w:r>
      <w:r w:rsidR="00663DCE">
        <w:rPr>
          <w:rFonts w:ascii="Arial" w:eastAsia="Times New Roman" w:hAnsi="Arial" w:cs="Arial"/>
          <w:color w:val="000000"/>
          <w:sz w:val="23"/>
          <w:szCs w:val="23"/>
        </w:rPr>
        <w:t xml:space="preserve"> a person’s location via GPS </w:t>
      </w:r>
      <w:r>
        <w:rPr>
          <w:rFonts w:ascii="Arial" w:eastAsia="Times New Roman" w:hAnsi="Arial" w:cs="Arial"/>
          <w:color w:val="000000"/>
          <w:sz w:val="23"/>
          <w:szCs w:val="23"/>
        </w:rPr>
        <w:t xml:space="preserve">are </w:t>
      </w:r>
      <w:r w:rsidR="00663DCE">
        <w:rPr>
          <w:rFonts w:ascii="Arial" w:eastAsia="Times New Roman" w:hAnsi="Arial" w:cs="Arial"/>
          <w:color w:val="000000"/>
          <w:sz w:val="23"/>
          <w:szCs w:val="23"/>
        </w:rPr>
        <w:t xml:space="preserve">indeed </w:t>
      </w:r>
      <w:r>
        <w:rPr>
          <w:rFonts w:ascii="Arial" w:eastAsia="Times New Roman" w:hAnsi="Arial" w:cs="Arial"/>
          <w:color w:val="000000"/>
          <w:sz w:val="23"/>
          <w:szCs w:val="23"/>
        </w:rPr>
        <w:t>private</w:t>
      </w:r>
      <w:r w:rsidR="00663DCE">
        <w:rPr>
          <w:rFonts w:ascii="Arial" w:eastAsia="Times New Roman" w:hAnsi="Arial" w:cs="Arial"/>
          <w:color w:val="000000"/>
          <w:sz w:val="23"/>
          <w:szCs w:val="23"/>
        </w:rPr>
        <w:t>, it follows</w:t>
      </w:r>
      <w:r w:rsidRPr="000C6826">
        <w:rPr>
          <w:rFonts w:ascii="Arial" w:eastAsia="Times New Roman" w:hAnsi="Arial" w:cs="Arial"/>
          <w:color w:val="000000"/>
          <w:sz w:val="23"/>
          <w:szCs w:val="23"/>
        </w:rPr>
        <w:t xml:space="preserve"> that the government </w:t>
      </w:r>
      <w:r w:rsidR="00663DCE">
        <w:rPr>
          <w:rFonts w:ascii="Arial" w:eastAsia="Times New Roman" w:hAnsi="Arial" w:cs="Arial"/>
          <w:color w:val="000000"/>
          <w:sz w:val="23"/>
          <w:szCs w:val="23"/>
        </w:rPr>
        <w:t>must obtain a warrant</w:t>
      </w:r>
      <w:r w:rsidR="009E41CC">
        <w:rPr>
          <w:rFonts w:ascii="Arial" w:eastAsia="Times New Roman" w:hAnsi="Arial" w:cs="Arial"/>
          <w:color w:val="000000"/>
          <w:sz w:val="23"/>
          <w:szCs w:val="23"/>
        </w:rPr>
        <w:t xml:space="preserve"> before accessing a citizens email (old or new) or location via their cell phone.</w:t>
      </w:r>
      <w:r w:rsidRPr="00D252F9">
        <w:rPr>
          <w:rFonts w:ascii="Arial" w:eastAsia="Times New Roman" w:hAnsi="Arial" w:cs="Arial"/>
          <w:i/>
          <w:color w:val="000000"/>
          <w:sz w:val="23"/>
          <w:szCs w:val="23"/>
        </w:rPr>
        <w:t xml:space="preserve"> </w:t>
      </w:r>
    </w:p>
    <w:p w:rsidR="00962655" w:rsidRDefault="000C6826" w:rsidP="00305CD9">
      <w:pPr>
        <w:spacing w:after="0" w:line="480" w:lineRule="auto"/>
        <w:ind w:firstLine="720"/>
        <w:rPr>
          <w:rFonts w:ascii="Arial" w:eastAsia="Times New Roman" w:hAnsi="Arial" w:cs="Arial"/>
          <w:color w:val="000000"/>
          <w:sz w:val="23"/>
          <w:szCs w:val="23"/>
        </w:rPr>
      </w:pPr>
      <w:r w:rsidRPr="000C6826">
        <w:rPr>
          <w:rFonts w:ascii="Arial" w:eastAsia="Times New Roman" w:hAnsi="Arial" w:cs="Arial"/>
          <w:color w:val="000000"/>
          <w:sz w:val="23"/>
          <w:szCs w:val="23"/>
        </w:rPr>
        <w:t>In order to decide whether</w:t>
      </w:r>
      <w:r>
        <w:rPr>
          <w:rFonts w:ascii="Arial" w:eastAsia="Times New Roman" w:hAnsi="Arial" w:cs="Arial"/>
          <w:color w:val="000000"/>
          <w:sz w:val="23"/>
          <w:szCs w:val="23"/>
        </w:rPr>
        <w:t xml:space="preserve"> emails that are 180 days old should be available to the government to use, the comparison to material mail is an incredibly useful reference.  Physical mail belongs to the receiver </w:t>
      </w:r>
      <w:r w:rsidR="00962655">
        <w:rPr>
          <w:rFonts w:ascii="Arial" w:eastAsia="Times New Roman" w:hAnsi="Arial" w:cs="Arial"/>
          <w:color w:val="000000"/>
          <w:sz w:val="23"/>
          <w:szCs w:val="23"/>
        </w:rPr>
        <w:t>of the</w:t>
      </w:r>
      <w:r w:rsidR="00663DCE">
        <w:rPr>
          <w:rFonts w:ascii="Arial" w:eastAsia="Times New Roman" w:hAnsi="Arial" w:cs="Arial"/>
          <w:color w:val="000000"/>
          <w:sz w:val="23"/>
          <w:szCs w:val="23"/>
        </w:rPr>
        <w:t xml:space="preserve"> letter, no matter how long he possesses</w:t>
      </w:r>
      <w:r>
        <w:rPr>
          <w:rFonts w:ascii="Arial" w:eastAsia="Times New Roman" w:hAnsi="Arial" w:cs="Arial"/>
          <w:color w:val="000000"/>
          <w:sz w:val="23"/>
          <w:szCs w:val="23"/>
        </w:rPr>
        <w:t xml:space="preserve"> the letter. Moreover, we believe that these rules apply for all types of mail</w:t>
      </w:r>
      <w:r w:rsidR="00965D69">
        <w:rPr>
          <w:rFonts w:ascii="Arial" w:eastAsia="Times New Roman" w:hAnsi="Arial" w:cs="Arial"/>
          <w:color w:val="000000"/>
          <w:sz w:val="23"/>
          <w:szCs w:val="23"/>
        </w:rPr>
        <w:t xml:space="preserve"> and correspondence that is explicitly expected to be private</w:t>
      </w:r>
      <w:r>
        <w:rPr>
          <w:rFonts w:ascii="Arial" w:eastAsia="Times New Roman" w:hAnsi="Arial" w:cs="Arial"/>
          <w:color w:val="000000"/>
          <w:sz w:val="23"/>
          <w:szCs w:val="23"/>
        </w:rPr>
        <w:t xml:space="preserve">, be it </w:t>
      </w:r>
      <w:r w:rsidR="00965D69">
        <w:rPr>
          <w:rFonts w:ascii="Arial" w:eastAsia="Times New Roman" w:hAnsi="Arial" w:cs="Arial"/>
          <w:color w:val="000000"/>
          <w:sz w:val="23"/>
          <w:szCs w:val="23"/>
        </w:rPr>
        <w:t>physical</w:t>
      </w:r>
      <w:r>
        <w:rPr>
          <w:rFonts w:ascii="Arial" w:eastAsia="Times New Roman" w:hAnsi="Arial" w:cs="Arial"/>
          <w:color w:val="000000"/>
          <w:sz w:val="23"/>
          <w:szCs w:val="23"/>
        </w:rPr>
        <w:t xml:space="preserve"> or </w:t>
      </w:r>
      <w:r w:rsidR="00965D69">
        <w:rPr>
          <w:rFonts w:ascii="Arial" w:eastAsia="Times New Roman" w:hAnsi="Arial" w:cs="Arial"/>
          <w:color w:val="000000"/>
          <w:sz w:val="23"/>
          <w:szCs w:val="23"/>
        </w:rPr>
        <w:t>digital</w:t>
      </w:r>
      <w:r>
        <w:rPr>
          <w:rFonts w:ascii="Arial" w:eastAsia="Times New Roman" w:hAnsi="Arial" w:cs="Arial"/>
          <w:color w:val="000000"/>
          <w:sz w:val="23"/>
          <w:szCs w:val="23"/>
        </w:rPr>
        <w:t>.</w:t>
      </w:r>
      <w:r w:rsidR="00962655">
        <w:rPr>
          <w:rFonts w:ascii="Arial" w:eastAsia="Times New Roman" w:hAnsi="Arial" w:cs="Arial"/>
          <w:color w:val="000000"/>
          <w:sz w:val="23"/>
          <w:szCs w:val="23"/>
        </w:rPr>
        <w:t xml:space="preserve"> </w:t>
      </w:r>
      <w:r w:rsidR="000B4490">
        <w:rPr>
          <w:rFonts w:ascii="Arial" w:eastAsia="Times New Roman" w:hAnsi="Arial" w:cs="Arial"/>
          <w:color w:val="000000"/>
          <w:sz w:val="23"/>
          <w:szCs w:val="23"/>
        </w:rPr>
        <w:t xml:space="preserve"> To further develop this comparison, imagine a person who enjoys correspondence with his pen pal. Now, imagine that a federal agency for one reason or another decides t</w:t>
      </w:r>
      <w:r w:rsidR="00663DCE">
        <w:rPr>
          <w:rFonts w:ascii="Arial" w:eastAsia="Times New Roman" w:hAnsi="Arial" w:cs="Arial"/>
          <w:color w:val="000000"/>
          <w:sz w:val="23"/>
          <w:szCs w:val="23"/>
        </w:rPr>
        <w:t xml:space="preserve">hey want that information. It would be unconstitutional for authorities to enter the man’s home and take his mail without a search warrant, no matter how old the letter is.  </w:t>
      </w:r>
      <w:r w:rsidR="000B4490">
        <w:rPr>
          <w:rFonts w:ascii="Arial" w:eastAsia="Times New Roman" w:hAnsi="Arial" w:cs="Arial"/>
          <w:color w:val="000000"/>
          <w:sz w:val="23"/>
          <w:szCs w:val="23"/>
        </w:rPr>
        <w:t>It is also worth mentioning the possible nefarious and malicious intent of that agency or branch, which this ‘lawfully’ seized information is now to be utilized for. To</w:t>
      </w:r>
      <w:r w:rsidR="008A7ECA">
        <w:rPr>
          <w:rFonts w:ascii="Arial" w:eastAsia="Times New Roman" w:hAnsi="Arial" w:cs="Arial"/>
          <w:color w:val="000000"/>
          <w:sz w:val="23"/>
          <w:szCs w:val="23"/>
        </w:rPr>
        <w:t xml:space="preserve"> say that</w:t>
      </w:r>
      <w:r w:rsidR="000B4490">
        <w:rPr>
          <w:rFonts w:ascii="Arial" w:eastAsia="Times New Roman" w:hAnsi="Arial" w:cs="Arial"/>
          <w:color w:val="000000"/>
          <w:sz w:val="23"/>
          <w:szCs w:val="23"/>
        </w:rPr>
        <w:t xml:space="preserve"> </w:t>
      </w:r>
      <w:r w:rsidR="00663DCE">
        <w:rPr>
          <w:rFonts w:ascii="Arial" w:eastAsia="Times New Roman" w:hAnsi="Arial" w:cs="Arial"/>
          <w:color w:val="000000"/>
          <w:sz w:val="23"/>
          <w:szCs w:val="23"/>
        </w:rPr>
        <w:t xml:space="preserve">there is a fundamental difference between </w:t>
      </w:r>
      <w:r w:rsidR="00663DCE">
        <w:rPr>
          <w:rFonts w:ascii="Arial" w:eastAsia="Times New Roman" w:hAnsi="Arial" w:cs="Arial"/>
          <w:color w:val="000000"/>
          <w:sz w:val="23"/>
          <w:szCs w:val="23"/>
        </w:rPr>
        <w:lastRenderedPageBreak/>
        <w:t xml:space="preserve">physical mail and digital mail in regards to expectation of privacy </w:t>
      </w:r>
      <w:r w:rsidR="000B4490">
        <w:rPr>
          <w:rFonts w:ascii="Arial" w:eastAsia="Times New Roman" w:hAnsi="Arial" w:cs="Arial"/>
          <w:color w:val="000000"/>
          <w:sz w:val="23"/>
          <w:szCs w:val="23"/>
        </w:rPr>
        <w:t xml:space="preserve">is nothing short of fallacious and </w:t>
      </w:r>
      <w:r w:rsidR="008A7ECA">
        <w:rPr>
          <w:rFonts w:ascii="Arial" w:eastAsia="Times New Roman" w:hAnsi="Arial" w:cs="Arial"/>
          <w:color w:val="000000"/>
          <w:sz w:val="23"/>
          <w:szCs w:val="23"/>
        </w:rPr>
        <w:t>contradictory.</w:t>
      </w:r>
    </w:p>
    <w:p w:rsidR="008A7ECA" w:rsidRDefault="008A7ECA" w:rsidP="00305CD9">
      <w:pPr>
        <w:spacing w:after="0" w:line="480" w:lineRule="auto"/>
        <w:ind w:firstLine="720"/>
        <w:rPr>
          <w:rFonts w:ascii="Arial" w:eastAsia="Times New Roman" w:hAnsi="Arial" w:cs="Arial"/>
          <w:color w:val="000000"/>
          <w:sz w:val="23"/>
          <w:szCs w:val="23"/>
        </w:rPr>
      </w:pPr>
    </w:p>
    <w:p w:rsidR="00D252F9" w:rsidRDefault="00257439" w:rsidP="00D252F9">
      <w:pPr>
        <w:spacing w:after="0" w:line="48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Unlike the previous conclusion of old emails being private, we have come to the decision that the data recorded by a GPS is almost always public. It is unreasonable for an individual to expect privacy when traversing areas open to the public. The only caveat to this is when the individual leaves the public eye and resides or passes through private property. When out of the public eye and privacy can be expected and is rational, it is no longer legal for the GPS to be comma</w:t>
      </w:r>
      <w:r w:rsidR="00D252F9">
        <w:rPr>
          <w:rFonts w:ascii="Arial" w:eastAsia="Times New Roman" w:hAnsi="Arial" w:cs="Arial"/>
          <w:color w:val="000000"/>
          <w:sz w:val="23"/>
          <w:szCs w:val="23"/>
        </w:rPr>
        <w:t xml:space="preserve">ndeered and supply information. </w:t>
      </w:r>
      <w:r w:rsidR="009E41CC">
        <w:rPr>
          <w:rFonts w:ascii="Arial" w:eastAsia="Times New Roman" w:hAnsi="Arial" w:cs="Arial"/>
          <w:color w:val="000000"/>
          <w:sz w:val="23"/>
          <w:szCs w:val="23"/>
        </w:rPr>
        <w:t xml:space="preserve"> However</w:t>
      </w:r>
      <w:r w:rsidR="00D252F9">
        <w:rPr>
          <w:rFonts w:ascii="Arial" w:eastAsia="Times New Roman" w:hAnsi="Arial" w:cs="Arial"/>
          <w:color w:val="000000"/>
          <w:sz w:val="23"/>
          <w:szCs w:val="23"/>
        </w:rPr>
        <w:t>, until the technology exists where the tracking can recognize when the individual should expect privacy and act accordingly, the warrantless use of GPS’s is found to be illegal.</w:t>
      </w:r>
      <w:bookmarkStart w:id="0" w:name="_GoBack"/>
      <w:bookmarkEnd w:id="0"/>
    </w:p>
    <w:p w:rsidR="008A7ECA" w:rsidRDefault="008A7ECA" w:rsidP="00305CD9">
      <w:pPr>
        <w:spacing w:after="0" w:line="480" w:lineRule="auto"/>
        <w:rPr>
          <w:rFonts w:ascii="Arial" w:eastAsia="Times New Roman" w:hAnsi="Arial" w:cs="Arial"/>
          <w:color w:val="000000"/>
          <w:sz w:val="23"/>
          <w:szCs w:val="23"/>
        </w:rPr>
      </w:pPr>
      <w:r>
        <w:rPr>
          <w:rFonts w:ascii="Arial" w:eastAsia="Times New Roman" w:hAnsi="Arial" w:cs="Arial"/>
          <w:color w:val="000000"/>
          <w:sz w:val="23"/>
          <w:szCs w:val="23"/>
        </w:rPr>
        <w:tab/>
      </w:r>
    </w:p>
    <w:p w:rsidR="000B4490" w:rsidRDefault="000B4490" w:rsidP="00305CD9">
      <w:pPr>
        <w:spacing w:after="0" w:line="480" w:lineRule="auto"/>
        <w:ind w:firstLine="720"/>
        <w:jc w:val="center"/>
        <w:rPr>
          <w:rFonts w:ascii="Arial" w:eastAsia="Times New Roman" w:hAnsi="Arial" w:cs="Arial"/>
          <w:color w:val="000000"/>
          <w:sz w:val="23"/>
          <w:szCs w:val="23"/>
        </w:rPr>
      </w:pPr>
    </w:p>
    <w:p w:rsidR="008A7ECA" w:rsidRDefault="008A7ECA" w:rsidP="00305CD9">
      <w:pPr>
        <w:spacing w:after="0" w:line="480" w:lineRule="auto"/>
        <w:ind w:firstLine="720"/>
        <w:jc w:val="center"/>
        <w:rPr>
          <w:rFonts w:ascii="Arial" w:eastAsia="Times New Roman" w:hAnsi="Arial" w:cs="Arial"/>
          <w:color w:val="000000"/>
          <w:sz w:val="23"/>
          <w:szCs w:val="23"/>
        </w:rPr>
      </w:pPr>
    </w:p>
    <w:p w:rsidR="008A7ECA" w:rsidRDefault="008A7ECA" w:rsidP="00305CD9">
      <w:pPr>
        <w:spacing w:after="0" w:line="480" w:lineRule="auto"/>
        <w:ind w:firstLine="720"/>
        <w:jc w:val="center"/>
        <w:rPr>
          <w:rFonts w:ascii="Arial" w:eastAsia="Times New Roman" w:hAnsi="Arial" w:cs="Arial"/>
          <w:color w:val="000000"/>
          <w:sz w:val="23"/>
          <w:szCs w:val="23"/>
        </w:rPr>
      </w:pPr>
    </w:p>
    <w:p w:rsidR="008A7ECA" w:rsidRDefault="008A7ECA" w:rsidP="00305CD9">
      <w:pPr>
        <w:spacing w:after="0" w:line="480" w:lineRule="auto"/>
        <w:ind w:firstLine="720"/>
        <w:jc w:val="center"/>
        <w:rPr>
          <w:rFonts w:ascii="Arial" w:eastAsia="Times New Roman" w:hAnsi="Arial" w:cs="Arial"/>
          <w:color w:val="000000"/>
          <w:sz w:val="23"/>
          <w:szCs w:val="23"/>
        </w:rPr>
      </w:pPr>
    </w:p>
    <w:p w:rsidR="008A7ECA" w:rsidRDefault="008A7ECA" w:rsidP="00305CD9">
      <w:pPr>
        <w:spacing w:after="0" w:line="480" w:lineRule="auto"/>
        <w:ind w:firstLine="720"/>
        <w:jc w:val="center"/>
        <w:rPr>
          <w:rFonts w:ascii="Arial" w:eastAsia="Times New Roman" w:hAnsi="Arial" w:cs="Arial"/>
          <w:color w:val="000000"/>
          <w:sz w:val="23"/>
          <w:szCs w:val="23"/>
        </w:rPr>
      </w:pPr>
    </w:p>
    <w:p w:rsidR="008A7ECA" w:rsidRDefault="008A7ECA" w:rsidP="00305CD9">
      <w:pPr>
        <w:spacing w:after="0" w:line="480" w:lineRule="auto"/>
        <w:ind w:firstLine="720"/>
        <w:jc w:val="center"/>
        <w:rPr>
          <w:rFonts w:ascii="Arial" w:eastAsia="Times New Roman" w:hAnsi="Arial" w:cs="Arial"/>
          <w:color w:val="000000"/>
          <w:sz w:val="23"/>
          <w:szCs w:val="23"/>
        </w:rPr>
      </w:pPr>
    </w:p>
    <w:p w:rsidR="00043B35" w:rsidRPr="00962655" w:rsidRDefault="00043B35" w:rsidP="00257439">
      <w:pPr>
        <w:spacing w:after="0" w:line="480" w:lineRule="auto"/>
        <w:rPr>
          <w:rFonts w:ascii="Arial" w:eastAsia="Times New Roman" w:hAnsi="Arial" w:cs="Arial"/>
          <w:color w:val="000000"/>
          <w:sz w:val="23"/>
          <w:szCs w:val="23"/>
        </w:rPr>
      </w:pPr>
    </w:p>
    <w:sectPr w:rsidR="00043B35" w:rsidRPr="00962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826"/>
    <w:rsid w:val="00043B35"/>
    <w:rsid w:val="000B4490"/>
    <w:rsid w:val="000C6826"/>
    <w:rsid w:val="00257439"/>
    <w:rsid w:val="00305CD9"/>
    <w:rsid w:val="003E2C3E"/>
    <w:rsid w:val="006611C8"/>
    <w:rsid w:val="00663DCE"/>
    <w:rsid w:val="00750B3A"/>
    <w:rsid w:val="008A7ECA"/>
    <w:rsid w:val="00962655"/>
    <w:rsid w:val="00965D69"/>
    <w:rsid w:val="009E41CC"/>
    <w:rsid w:val="00D252F9"/>
    <w:rsid w:val="00E27357"/>
    <w:rsid w:val="00E6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82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8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6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UBCYBERCAMP10</dc:creator>
  <cp:lastModifiedBy>UBCYBERCAMP10</cp:lastModifiedBy>
  <cp:revision>2</cp:revision>
  <dcterms:created xsi:type="dcterms:W3CDTF">2012-06-23T01:27:00Z</dcterms:created>
  <dcterms:modified xsi:type="dcterms:W3CDTF">2012-06-23T04:41:00Z</dcterms:modified>
</cp:coreProperties>
</file>