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3E" w:rsidRDefault="00963B3E" w:rsidP="00963B3E">
      <w:r>
        <w:t>United States Supreme Court Decision</w:t>
      </w:r>
    </w:p>
    <w:p w:rsidR="00963B3E" w:rsidRDefault="00963B3E" w:rsidP="00963B3E"/>
    <w:p w:rsidR="00963B3E" w:rsidRDefault="00963B3E" w:rsidP="00963B3E">
      <w:r>
        <w:t xml:space="preserve">According to </w:t>
      </w:r>
      <w:r>
        <w:t>Justice A</w:t>
      </w:r>
      <w:r w:rsidR="00B91E95">
        <w:t>, writing for the Court</w:t>
      </w:r>
      <w:r>
        <w:t xml:space="preserve">, the police performed a Fourth Amendment “search” of </w:t>
      </w:r>
      <w:r w:rsidR="00B91E95">
        <w:t>suspect</w:t>
      </w:r>
      <w:r>
        <w:t xml:space="preserve"> because they attached a GPS trackin</w:t>
      </w:r>
      <w:r w:rsidR="00B91E95">
        <w:t>g device to his</w:t>
      </w:r>
      <w:r>
        <w:t xml:space="preserve"> property without his </w:t>
      </w:r>
      <w:r w:rsidR="00B91E95">
        <w:t>permission</w:t>
      </w:r>
      <w:r>
        <w:t xml:space="preserve">, </w:t>
      </w:r>
      <w:r w:rsidR="00B91E95">
        <w:t xml:space="preserve">which would be defined as </w:t>
      </w:r>
      <w:r>
        <w:t>committing a trespass</w:t>
      </w:r>
      <w:r w:rsidR="00B91E95">
        <w:t xml:space="preserve">.  His property would be considered as </w:t>
      </w:r>
      <w:r>
        <w:t>his “effects</w:t>
      </w:r>
      <w:r w:rsidR="00B91E95">
        <w:t xml:space="preserve">.”   This is </w:t>
      </w:r>
      <w:r>
        <w:t xml:space="preserve">one of the protected items </w:t>
      </w:r>
      <w:r w:rsidR="00B91E95">
        <w:t>spelled out</w:t>
      </w:r>
      <w:r>
        <w:t xml:space="preserve"> in the amendment</w:t>
      </w:r>
      <w:r w:rsidR="00B91E95">
        <w:t>.  The i</w:t>
      </w:r>
      <w:r>
        <w:t>niti</w:t>
      </w:r>
      <w:r w:rsidR="00B91E95">
        <w:t xml:space="preserve">al trespass along with </w:t>
      </w:r>
      <w:r>
        <w:t xml:space="preserve">information-gathering </w:t>
      </w:r>
      <w:r w:rsidR="00B91E95">
        <w:t xml:space="preserve">is considered by the Court as a </w:t>
      </w:r>
      <w:r>
        <w:t>“search” had occurred.</w:t>
      </w:r>
      <w:r w:rsidR="00E152E3">
        <w:t xml:space="preserve"> </w:t>
      </w:r>
    </w:p>
    <w:p w:rsidR="00963B3E" w:rsidRDefault="006B264A" w:rsidP="00963B3E">
      <w:r>
        <w:t>Justice A</w:t>
      </w:r>
      <w:r w:rsidR="00963B3E">
        <w:t xml:space="preserve"> </w:t>
      </w:r>
      <w:r>
        <w:t xml:space="preserve">plainly writes </w:t>
      </w:r>
      <w:r w:rsidR="00963B3E">
        <w:t>that in th</w:t>
      </w:r>
      <w:r>
        <w:t>is</w:t>
      </w:r>
      <w:r w:rsidR="00963B3E">
        <w:t xml:space="preserve"> case, police received </w:t>
      </w:r>
      <w:r>
        <w:t xml:space="preserve">approval </w:t>
      </w:r>
      <w:r w:rsidR="00963B3E">
        <w:t xml:space="preserve">from the owner of the property to have their </w:t>
      </w:r>
      <w:r>
        <w:t>GPS</w:t>
      </w:r>
      <w:r w:rsidR="00963B3E">
        <w:t xml:space="preserve"> plac</w:t>
      </w:r>
      <w:r>
        <w:t>ed in it.  It was only after this</w:t>
      </w:r>
      <w:r w:rsidR="00963B3E">
        <w:t xml:space="preserve"> that the suspect </w:t>
      </w:r>
      <w:r>
        <w:t>purchased</w:t>
      </w:r>
      <w:r w:rsidR="00963B3E">
        <w:t xml:space="preserve"> the property </w:t>
      </w:r>
      <w:r>
        <w:t xml:space="preserve">so </w:t>
      </w:r>
      <w:r w:rsidR="00963B3E">
        <w:t xml:space="preserve">he had no </w:t>
      </w:r>
      <w:r>
        <w:t xml:space="preserve">reason </w:t>
      </w:r>
      <w:r w:rsidR="00963B3E">
        <w:t>to complai</w:t>
      </w:r>
      <w:r>
        <w:t xml:space="preserve">n of trespass.  </w:t>
      </w:r>
      <w:r w:rsidR="00963B3E">
        <w:t xml:space="preserve">Justice </w:t>
      </w:r>
      <w:r>
        <w:t>A chose</w:t>
      </w:r>
      <w:r w:rsidR="00963B3E">
        <w:t xml:space="preserve"> to </w:t>
      </w:r>
      <w:r>
        <w:t>decide this case</w:t>
      </w:r>
      <w:r w:rsidR="00963B3E">
        <w:t xml:space="preserve"> on the </w:t>
      </w:r>
      <w:r>
        <w:t>grounds</w:t>
      </w:r>
      <w:r w:rsidR="00963B3E">
        <w:t xml:space="preserve"> of </w:t>
      </w:r>
      <w:r w:rsidR="00963B3E" w:rsidRPr="00FA5412">
        <w:rPr>
          <w:i/>
        </w:rPr>
        <w:t>when</w:t>
      </w:r>
      <w:r w:rsidR="00963B3E">
        <w:t xml:space="preserve"> the police had </w:t>
      </w:r>
      <w:r>
        <w:t xml:space="preserve">placed the </w:t>
      </w:r>
      <w:r w:rsidR="00963B3E">
        <w:t>devices</w:t>
      </w:r>
      <w:r>
        <w:t>.</w:t>
      </w:r>
    </w:p>
    <w:p w:rsidR="00963B3E" w:rsidRDefault="006B264A" w:rsidP="00963B3E">
      <w:r>
        <w:t>Due to</w:t>
      </w:r>
      <w:r w:rsidR="00963B3E">
        <w:t xml:space="preserve"> the physical trespass </w:t>
      </w:r>
      <w:r>
        <w:t xml:space="preserve">along with </w:t>
      </w:r>
      <w:r w:rsidR="00963B3E">
        <w:t>information gatherin</w:t>
      </w:r>
      <w:r>
        <w:t xml:space="preserve">g, </w:t>
      </w:r>
      <w:bookmarkStart w:id="0" w:name="_GoBack"/>
      <w:bookmarkEnd w:id="0"/>
      <w:r w:rsidR="00963B3E">
        <w:t>th</w:t>
      </w:r>
      <w:r>
        <w:t>e installment of the GPS was a</w:t>
      </w:r>
      <w:r w:rsidR="00963B3E">
        <w:t xml:space="preserve"> tactic that police </w:t>
      </w:r>
      <w:r>
        <w:t>probably</w:t>
      </w:r>
      <w:r w:rsidR="00963B3E">
        <w:t xml:space="preserve"> used in the </w:t>
      </w:r>
      <w:r>
        <w:t>1700’s</w:t>
      </w:r>
      <w:r w:rsidR="00963B3E">
        <w:t xml:space="preserve"> and </w:t>
      </w:r>
      <w:r>
        <w:t>then it</w:t>
      </w:r>
      <w:r w:rsidR="00963B3E">
        <w:t xml:space="preserve"> would</w:t>
      </w:r>
      <w:r>
        <w:t xml:space="preserve"> </w:t>
      </w:r>
      <w:r w:rsidR="00593752">
        <w:t>was</w:t>
      </w:r>
      <w:r w:rsidR="00963B3E">
        <w:t xml:space="preserve"> </w:t>
      </w:r>
      <w:r>
        <w:t xml:space="preserve">called a </w:t>
      </w:r>
      <w:r w:rsidR="00593752">
        <w:t xml:space="preserve">search.  </w:t>
      </w:r>
    </w:p>
    <w:p w:rsidR="00963B3E" w:rsidRDefault="00963B3E" w:rsidP="00963B3E">
      <w:r>
        <w:t xml:space="preserve">Justice </w:t>
      </w:r>
      <w:r w:rsidR="00593752">
        <w:t>B agrees with Justice A.  He</w:t>
      </w:r>
      <w:r>
        <w:t xml:space="preserve"> makes </w:t>
      </w:r>
      <w:r w:rsidR="00593752">
        <w:t>his</w:t>
      </w:r>
      <w:r>
        <w:t xml:space="preserve"> case.  </w:t>
      </w:r>
      <w:r w:rsidR="00593752">
        <w:t xml:space="preserve">The suspect </w:t>
      </w:r>
      <w:r>
        <w:t>could not have cared</w:t>
      </w:r>
      <w:r w:rsidR="00593752">
        <w:t xml:space="preserve"> less about someone’s trespassing on his effects</w:t>
      </w:r>
      <w:r>
        <w:t xml:space="preserve"> by touching the vehicle in question without permission</w:t>
      </w:r>
      <w:r w:rsidR="00593752">
        <w:t xml:space="preserve"> had they not found incriminating evidence</w:t>
      </w:r>
      <w:r>
        <w:t xml:space="preserve">.  </w:t>
      </w:r>
      <w:r w:rsidR="00593752">
        <w:t>For example, your parents decide to rent a car</w:t>
      </w:r>
      <w:r>
        <w:t xml:space="preserve">.  </w:t>
      </w:r>
      <w:r w:rsidR="00593752">
        <w:t xml:space="preserve">A contract is signed </w:t>
      </w:r>
      <w:r>
        <w:t xml:space="preserve">on Monday, and </w:t>
      </w:r>
      <w:r w:rsidR="00593752">
        <w:t>car is picked up on Fri</w:t>
      </w:r>
      <w:r>
        <w:t xml:space="preserve">day.  </w:t>
      </w:r>
      <w:r w:rsidR="00593752">
        <w:t>Without your parents awareness, the company placed tracking GPSs on all of its cars.</w:t>
      </w:r>
    </w:p>
    <w:p w:rsidR="00963B3E" w:rsidRDefault="00C64575" w:rsidP="00963B3E">
      <w:r>
        <w:t>After a two week vacation, your parents find out about the devices</w:t>
      </w:r>
      <w:r w:rsidR="00963B3E">
        <w:t xml:space="preserve">.  Would the fact that </w:t>
      </w:r>
      <w:r>
        <w:t xml:space="preserve">company </w:t>
      </w:r>
      <w:r w:rsidR="00963B3E">
        <w:t xml:space="preserve">had </w:t>
      </w:r>
      <w:r>
        <w:t>placed</w:t>
      </w:r>
      <w:r w:rsidR="00963B3E">
        <w:t xml:space="preserve"> them </w:t>
      </w:r>
      <w:r>
        <w:t xml:space="preserve">after their contract was signed make them feel differently or feel secure?  Would they say </w:t>
      </w:r>
      <w:r w:rsidR="00963B3E">
        <w:t>“Well,</w:t>
      </w:r>
      <w:r>
        <w:t xml:space="preserve"> I’m sure glad that Hertz installed those GPS’s!”? Well, no!</w:t>
      </w:r>
    </w:p>
    <w:p w:rsidR="00963B3E" w:rsidRDefault="00C64575" w:rsidP="00963B3E">
      <w:r>
        <w:t>T</w:t>
      </w:r>
      <w:r w:rsidR="00963B3E">
        <w:t>wo reasons for bein</w:t>
      </w:r>
      <w:r>
        <w:t>g confident that Justice A would find this police action</w:t>
      </w:r>
      <w:r w:rsidR="00963B3E">
        <w:t xml:space="preserve"> unconstitutional.  </w:t>
      </w:r>
      <w:r>
        <w:t xml:space="preserve">The first reason is </w:t>
      </w:r>
      <w:r w:rsidR="00963B3E">
        <w:t>that even th</w:t>
      </w:r>
      <w:r>
        <w:t>ough the use of the GPS</w:t>
      </w:r>
      <w:r w:rsidR="00963B3E">
        <w:t xml:space="preserve"> did not involve any ph</w:t>
      </w:r>
      <w:r>
        <w:t xml:space="preserve">ysical trespass, it allowed </w:t>
      </w:r>
      <w:r w:rsidR="00963B3E">
        <w:t>the police to gather info</w:t>
      </w:r>
      <w:r>
        <w:t>rmation that</w:t>
      </w:r>
      <w:r w:rsidR="00963B3E">
        <w:t xml:space="preserve"> would have been available only with a physical entry</w:t>
      </w:r>
      <w:r w:rsidR="00E152E3">
        <w:t xml:space="preserve"> into the car’s computer chip or Sirius system.  Though the GPS did not uncover anything personal about your parents, Justice A would agree </w:t>
      </w:r>
      <w:r w:rsidR="00963B3E">
        <w:t xml:space="preserve">that </w:t>
      </w:r>
      <w:r w:rsidR="00E152E3">
        <w:t>all details are personal, because the car</w:t>
      </w:r>
      <w:r w:rsidR="00963B3E">
        <w:t xml:space="preserve"> is held sa</w:t>
      </w:r>
      <w:r w:rsidR="00E152E3">
        <w:t>fe while your parents are renting from prying government eyes.</w:t>
      </w:r>
    </w:p>
    <w:p w:rsidR="00E152E3" w:rsidRDefault="00E152E3" w:rsidP="00963B3E">
      <w:r>
        <w:t>Another judge, Justice C, would, say the difference is in the device used. T</w:t>
      </w:r>
      <w:r w:rsidR="00963B3E">
        <w:t>he sort of device that m</w:t>
      </w:r>
      <w:r>
        <w:t xml:space="preserve">ight involve X-ray or Drone </w:t>
      </w:r>
      <w:r w:rsidR="00963B3E">
        <w:t>surveil</w:t>
      </w:r>
      <w:r>
        <w:t xml:space="preserve">lance and would be a </w:t>
      </w:r>
      <w:r w:rsidR="00963B3E">
        <w:t>form o</w:t>
      </w:r>
      <w:r>
        <w:t>f physical trespass, in one case; and the use of the GPS</w:t>
      </w:r>
      <w:r w:rsidR="00963B3E">
        <w:t xml:space="preserve">, which involved only the gathering of </w:t>
      </w:r>
      <w:r>
        <w:t>places your parents stopped on vacation</w:t>
      </w:r>
      <w:r w:rsidR="00963B3E">
        <w:t xml:space="preserve">, on the other.  </w:t>
      </w:r>
    </w:p>
    <w:p w:rsidR="00963B3E" w:rsidRDefault="00E152E3" w:rsidP="00963B3E">
      <w:r>
        <w:t xml:space="preserve">The </w:t>
      </w:r>
      <w:r w:rsidR="00FA5412">
        <w:t xml:space="preserve">Court basically finds that </w:t>
      </w:r>
      <w:r w:rsidR="00963B3E">
        <w:t xml:space="preserve">protecting Fourth Amendment rights in the electronic age demands more than </w:t>
      </w:r>
      <w:r w:rsidR="00FA5412">
        <w:t>it did in the 1700’s</w:t>
      </w:r>
      <w:r w:rsidR="00963B3E">
        <w:t xml:space="preserve">.  </w:t>
      </w:r>
      <w:r w:rsidR="00FA5412">
        <w:t xml:space="preserve">Most judges will eventually be faced with the questioning of </w:t>
      </w:r>
      <w:r w:rsidR="00963B3E">
        <w:t>the wisdom of existing restrictions on Fourth Amendm</w:t>
      </w:r>
      <w:r w:rsidR="00FA5412">
        <w:t>ent rights.  Eventually it will not make s</w:t>
      </w:r>
      <w:r w:rsidR="00963B3E">
        <w:t>ense to treat a person’s sharing of private matters with o</w:t>
      </w:r>
      <w:r w:rsidR="00FA5412">
        <w:t>ne party as releasing one’s</w:t>
      </w:r>
      <w:r w:rsidR="00963B3E">
        <w:t xml:space="preserve"> Fourth Amendment privacy against the government.</w:t>
      </w:r>
    </w:p>
    <w:p w:rsidR="00963B3E" w:rsidRDefault="00963B3E" w:rsidP="00963B3E"/>
    <w:p w:rsidR="005A17C1" w:rsidRDefault="00963B3E" w:rsidP="00963B3E">
      <w:r>
        <w:t>- See more at: http://verdict.justia.com/2012/02/15/the-supreme-court-decides-the-gps-case-united-states-v-jones-and-the-fourth-amendment-evolves-2#sthash.jj4a3soE.dpuf</w:t>
      </w:r>
    </w:p>
    <w:sectPr w:rsidR="005A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3E"/>
    <w:rsid w:val="00457E78"/>
    <w:rsid w:val="00593752"/>
    <w:rsid w:val="006B264A"/>
    <w:rsid w:val="0086574A"/>
    <w:rsid w:val="00963B3E"/>
    <w:rsid w:val="00B91E95"/>
    <w:rsid w:val="00C64575"/>
    <w:rsid w:val="00E152E3"/>
    <w:rsid w:val="00F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DF32F-A4C8-43D3-AD64-DC30C351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497</Words>
  <Characters>2690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DPSB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Gonzalez</dc:creator>
  <cp:keywords/>
  <dc:description/>
  <cp:lastModifiedBy>Susan Gonzalez</cp:lastModifiedBy>
  <cp:revision>2</cp:revision>
  <dcterms:created xsi:type="dcterms:W3CDTF">2014-06-07T11:19:00Z</dcterms:created>
  <dcterms:modified xsi:type="dcterms:W3CDTF">2014-06-07T12:26:00Z</dcterms:modified>
</cp:coreProperties>
</file>