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9C581" w14:textId="77777777" w:rsidR="007B3653" w:rsidRDefault="007B3653">
      <w:bookmarkStart w:id="0" w:name="_GoBack"/>
      <w:bookmarkEnd w:id="0"/>
    </w:p>
    <w:p w14:paraId="7FDACDC9" w14:textId="77777777" w:rsidR="007B3653" w:rsidRPr="007B3653" w:rsidRDefault="007B3653" w:rsidP="007B3653"/>
    <w:p w14:paraId="081595C1" w14:textId="77777777" w:rsidR="007B3653" w:rsidRPr="007B3653" w:rsidRDefault="007B3653" w:rsidP="007B3653"/>
    <w:p w14:paraId="3F1EB8CC" w14:textId="77777777" w:rsidR="007B3653" w:rsidRPr="007B3653" w:rsidRDefault="007B3653" w:rsidP="007B3653"/>
    <w:p w14:paraId="18A43FFB" w14:textId="77777777" w:rsidR="007B3653" w:rsidRPr="007B3653" w:rsidRDefault="007B3653" w:rsidP="007B3653"/>
    <w:p w14:paraId="703739CD" w14:textId="77777777" w:rsidR="007B3653" w:rsidRPr="007B3653" w:rsidRDefault="007B3653" w:rsidP="007B3653"/>
    <w:p w14:paraId="11B16177" w14:textId="77777777" w:rsidR="007B3653" w:rsidRPr="007B3653" w:rsidRDefault="007B3653" w:rsidP="007B3653"/>
    <w:p w14:paraId="5CF4CC99" w14:textId="77777777" w:rsidR="007B3653" w:rsidRPr="007B3653" w:rsidRDefault="007B3653" w:rsidP="007B3653"/>
    <w:p w14:paraId="3659F687" w14:textId="77777777" w:rsidR="007B3653" w:rsidRPr="007B3653" w:rsidRDefault="007B3653" w:rsidP="007B3653"/>
    <w:p w14:paraId="345376EE" w14:textId="77777777" w:rsidR="007B3653" w:rsidRPr="007B3653" w:rsidRDefault="007B3653" w:rsidP="007B3653"/>
    <w:p w14:paraId="010652CB" w14:textId="77777777" w:rsidR="007B3653" w:rsidRPr="007B3653" w:rsidRDefault="007B3653" w:rsidP="007B3653"/>
    <w:p w14:paraId="6AA2F06A" w14:textId="77777777" w:rsidR="007B3653" w:rsidRDefault="007B3653" w:rsidP="007B3653"/>
    <w:p w14:paraId="07EDF4F8" w14:textId="77777777" w:rsidR="007B3653" w:rsidRDefault="007B3653" w:rsidP="007B3653"/>
    <w:p w14:paraId="4EDB8098" w14:textId="77777777" w:rsidR="007B3653" w:rsidRDefault="007B3653" w:rsidP="007B3653"/>
    <w:p w14:paraId="55E13164" w14:textId="77777777" w:rsidR="007B3653" w:rsidRDefault="007B3653" w:rsidP="007B3653"/>
    <w:p w14:paraId="3B30B1EE" w14:textId="77777777" w:rsidR="007B3653" w:rsidRDefault="007B3653" w:rsidP="007B3653"/>
    <w:p w14:paraId="5626C0D1" w14:textId="77777777" w:rsidR="007B3653" w:rsidRDefault="007B3653" w:rsidP="007B3653"/>
    <w:p w14:paraId="27BFE519" w14:textId="77777777" w:rsidR="007B3653" w:rsidRDefault="007B3653" w:rsidP="007B3653"/>
    <w:p w14:paraId="07C4BB64" w14:textId="77777777" w:rsidR="007B3653" w:rsidRPr="00216C25" w:rsidRDefault="007B3653" w:rsidP="007B3653">
      <w:pPr>
        <w:ind w:left="-630"/>
        <w:rPr>
          <w:rFonts w:ascii="Avenir Next Regular" w:hAnsi="Avenir Next Regular" w:cs="Calibri"/>
          <w:b/>
          <w:sz w:val="16"/>
          <w:szCs w:val="16"/>
        </w:rPr>
      </w:pPr>
      <w:r w:rsidRPr="00216C25">
        <w:rPr>
          <w:rFonts w:ascii="Avenir Next Regular" w:hAnsi="Avenir Next Regular" w:cs="Calibri"/>
          <w:b/>
          <w:sz w:val="22"/>
        </w:rPr>
        <w:t>01_INTRODUCTION</w:t>
      </w:r>
    </w:p>
    <w:p w14:paraId="21558D7F" w14:textId="77777777" w:rsidR="007B3653" w:rsidRDefault="007B3653" w:rsidP="007B3653">
      <w:pPr>
        <w:pStyle w:val="NormalWeb"/>
        <w:spacing w:before="2" w:after="2" w:line="192" w:lineRule="auto"/>
        <w:ind w:left="-630"/>
        <w:rPr>
          <w:rFonts w:ascii="Avenir Next Regular" w:hAnsi="Avenir Next Regular" w:cs="Calibri"/>
          <w:sz w:val="18"/>
          <w:szCs w:val="18"/>
        </w:rPr>
      </w:pPr>
      <w:r>
        <w:rPr>
          <w:rFonts w:ascii="Avenir Next Regular" w:hAnsi="Avenir Next Regular" w:cs="Calibri"/>
          <w:sz w:val="18"/>
          <w:szCs w:val="18"/>
        </w:rPr>
        <w:t xml:space="preserve">Using the 3D virtual modeling software </w:t>
      </w:r>
      <w:proofErr w:type="spellStart"/>
      <w:r>
        <w:rPr>
          <w:rFonts w:ascii="Avenir Next Regular" w:hAnsi="Avenir Next Regular" w:cs="Calibri"/>
          <w:sz w:val="18"/>
          <w:szCs w:val="18"/>
        </w:rPr>
        <w:t>Sketchup</w:t>
      </w:r>
      <w:proofErr w:type="spellEnd"/>
      <w:r>
        <w:rPr>
          <w:rFonts w:ascii="Avenir Next Regular" w:hAnsi="Avenir Next Regular" w:cs="Calibri"/>
          <w:sz w:val="18"/>
          <w:szCs w:val="18"/>
        </w:rPr>
        <w:t xml:space="preserve"> your team must digitally design and fabricate a cyber fort that interfaces with your </w:t>
      </w:r>
      <w:proofErr w:type="spellStart"/>
      <w:r>
        <w:rPr>
          <w:rFonts w:ascii="Avenir Next Regular" w:hAnsi="Avenir Next Regular" w:cs="Calibri"/>
          <w:sz w:val="18"/>
          <w:szCs w:val="18"/>
        </w:rPr>
        <w:t>Boe</w:t>
      </w:r>
      <w:proofErr w:type="spellEnd"/>
      <w:r>
        <w:rPr>
          <w:rFonts w:ascii="Avenir Next Regular" w:hAnsi="Avenir Next Regular" w:cs="Calibri"/>
          <w:sz w:val="18"/>
          <w:szCs w:val="18"/>
        </w:rPr>
        <w:t xml:space="preserve">-Bot and its attachments to collect and defend the marbles gathered during the final competition. Basic training in </w:t>
      </w:r>
      <w:proofErr w:type="spellStart"/>
      <w:r>
        <w:rPr>
          <w:rFonts w:ascii="Avenir Next Regular" w:hAnsi="Avenir Next Regular" w:cs="Calibri"/>
          <w:sz w:val="18"/>
          <w:szCs w:val="18"/>
        </w:rPr>
        <w:t>Sketchup</w:t>
      </w:r>
      <w:proofErr w:type="spellEnd"/>
      <w:r>
        <w:rPr>
          <w:rFonts w:ascii="Avenir Next Regular" w:hAnsi="Avenir Next Regular" w:cs="Calibri"/>
          <w:sz w:val="18"/>
          <w:szCs w:val="18"/>
        </w:rPr>
        <w:t xml:space="preserve"> will be provided to any interested team members, and, with the help of the instructor you will generate a digital fort design.</w:t>
      </w:r>
    </w:p>
    <w:p w14:paraId="6A221461" w14:textId="77777777" w:rsidR="007B3653" w:rsidRDefault="007B3653" w:rsidP="007B3653">
      <w:pPr>
        <w:pStyle w:val="NormalWeb"/>
        <w:spacing w:before="2" w:after="2" w:line="192" w:lineRule="auto"/>
        <w:ind w:left="-630"/>
        <w:rPr>
          <w:rFonts w:ascii="Avenir Next Regular" w:hAnsi="Avenir Next Regular" w:cs="Calibri"/>
          <w:sz w:val="18"/>
          <w:szCs w:val="18"/>
        </w:rPr>
      </w:pPr>
    </w:p>
    <w:p w14:paraId="3874C5E0" w14:textId="77777777" w:rsidR="007B3653" w:rsidRPr="001179E5" w:rsidRDefault="007B3653" w:rsidP="007B3653">
      <w:pPr>
        <w:pStyle w:val="NormalWeb"/>
        <w:spacing w:before="2" w:after="2" w:line="192" w:lineRule="auto"/>
        <w:ind w:left="-630"/>
        <w:rPr>
          <w:rFonts w:ascii="Avenir Next Regular" w:hAnsi="Avenir Next Regular" w:cs="Calibri"/>
          <w:szCs w:val="18"/>
        </w:rPr>
      </w:pPr>
      <w:r>
        <w:rPr>
          <w:rFonts w:ascii="Avenir Next Regular" w:hAnsi="Avenir Next Regular" w:cs="Calibri"/>
          <w:sz w:val="18"/>
          <w:szCs w:val="18"/>
        </w:rPr>
        <w:t xml:space="preserve"> The final </w:t>
      </w:r>
      <w:proofErr w:type="spellStart"/>
      <w:r>
        <w:rPr>
          <w:rFonts w:ascii="Avenir Next Regular" w:hAnsi="Avenir Next Regular" w:cs="Calibri"/>
          <w:sz w:val="18"/>
          <w:szCs w:val="18"/>
        </w:rPr>
        <w:t>Sketchup</w:t>
      </w:r>
      <w:proofErr w:type="spellEnd"/>
      <w:r>
        <w:rPr>
          <w:rFonts w:ascii="Avenir Next Regular" w:hAnsi="Avenir Next Regular" w:cs="Calibri"/>
          <w:sz w:val="18"/>
          <w:szCs w:val="18"/>
        </w:rPr>
        <w:t xml:space="preserve"> files should include your school’s name and be uploaded to the Cyber Discovery Blog no later </w:t>
      </w:r>
      <w:r w:rsidRPr="001179E5">
        <w:rPr>
          <w:rFonts w:ascii="Avenir Next Regular" w:hAnsi="Avenir Next Regular" w:cs="Calibri"/>
          <w:sz w:val="18"/>
          <w:szCs w:val="18"/>
        </w:rPr>
        <w:t xml:space="preserve">than </w:t>
      </w:r>
      <w:r w:rsidRPr="001179E5">
        <w:rPr>
          <w:rFonts w:ascii="Avenir Next Regular" w:hAnsi="Avenir Next Regular" w:cs="Calibri"/>
          <w:b/>
          <w:szCs w:val="18"/>
        </w:rPr>
        <w:t>5PM THURSDAY</w:t>
      </w:r>
      <w:r w:rsidRPr="001179E5">
        <w:rPr>
          <w:rFonts w:ascii="Avenir Next Regular" w:hAnsi="Avenir Next Regular" w:cs="Calibri"/>
          <w:szCs w:val="18"/>
        </w:rPr>
        <w:t xml:space="preserve">. </w:t>
      </w:r>
      <w:r w:rsidRPr="001179E5">
        <w:rPr>
          <w:rFonts w:ascii="Avenir Next Regular" w:hAnsi="Avenir Next Regular" w:cs="Calibri"/>
          <w:sz w:val="18"/>
          <w:szCs w:val="18"/>
        </w:rPr>
        <w:t xml:space="preserve">On Friday you will be given your laser cut fort parts and an assembly kit containing tape, glue, a utility knife and straight edge. </w:t>
      </w:r>
    </w:p>
    <w:p w14:paraId="72D7E6C8" w14:textId="77777777" w:rsidR="007B3653" w:rsidRPr="001179E5" w:rsidRDefault="007B3653" w:rsidP="007B3653">
      <w:pPr>
        <w:pStyle w:val="NormalWeb"/>
        <w:spacing w:before="2" w:after="2" w:line="192" w:lineRule="auto"/>
        <w:ind w:left="-630"/>
        <w:rPr>
          <w:rFonts w:ascii="Avenir Next Regular" w:hAnsi="Avenir Next Regular" w:cs="Calibri"/>
          <w:szCs w:val="18"/>
        </w:rPr>
      </w:pPr>
    </w:p>
    <w:p w14:paraId="5FBD80A3" w14:textId="77777777" w:rsidR="007B3653" w:rsidRDefault="007B3653" w:rsidP="007B3653">
      <w:pPr>
        <w:rPr>
          <w:rFonts w:ascii="Avenir Next Regular" w:hAnsi="Avenir Next Regular" w:cs="Calibri"/>
          <w:b/>
          <w:sz w:val="22"/>
        </w:rPr>
      </w:pPr>
    </w:p>
    <w:p w14:paraId="03FCE255" w14:textId="77777777" w:rsidR="007B3653" w:rsidRPr="001179E5" w:rsidRDefault="007B3653" w:rsidP="007B3653">
      <w:pPr>
        <w:ind w:left="-630"/>
        <w:rPr>
          <w:rFonts w:ascii="Avenir Next Regular" w:hAnsi="Avenir Next Regular" w:cs="Calibri"/>
          <w:b/>
          <w:sz w:val="16"/>
          <w:szCs w:val="16"/>
        </w:rPr>
      </w:pPr>
      <w:r w:rsidRPr="001179E5">
        <w:rPr>
          <w:rFonts w:ascii="Avenir Next Regular" w:hAnsi="Avenir Next Regular" w:cs="Calibri"/>
          <w:b/>
          <w:sz w:val="22"/>
        </w:rPr>
        <w:t>02_OBJECTIVE</w:t>
      </w:r>
    </w:p>
    <w:p w14:paraId="178386B0" w14:textId="77777777" w:rsidR="007B3653" w:rsidRPr="001179E5" w:rsidRDefault="007B3653" w:rsidP="007B3653">
      <w:pPr>
        <w:pStyle w:val="NormalWeb"/>
        <w:spacing w:before="2" w:after="2" w:line="192" w:lineRule="auto"/>
        <w:ind w:left="-630"/>
        <w:rPr>
          <w:rFonts w:ascii="Avenir Next Regular" w:hAnsi="Avenir Next Regular" w:cs="Calibri"/>
          <w:szCs w:val="18"/>
        </w:rPr>
      </w:pPr>
      <w:r w:rsidRPr="001179E5">
        <w:rPr>
          <w:rFonts w:ascii="Avenir Next Regular" w:hAnsi="Avenir Next Regular" w:cs="Calibri"/>
          <w:sz w:val="18"/>
          <w:szCs w:val="18"/>
        </w:rPr>
        <w:t xml:space="preserve">Cyber forts will be evaluated on their functionality as well as aesthetics, poetics and craft of construction. Functionally, the fort must be easily navigated by your </w:t>
      </w:r>
      <w:proofErr w:type="spellStart"/>
      <w:r w:rsidRPr="001179E5">
        <w:rPr>
          <w:rFonts w:ascii="Avenir Next Regular" w:hAnsi="Avenir Next Regular" w:cs="Calibri"/>
          <w:sz w:val="18"/>
          <w:szCs w:val="18"/>
        </w:rPr>
        <w:t>Boe</w:t>
      </w:r>
      <w:proofErr w:type="spellEnd"/>
      <w:r w:rsidRPr="001179E5">
        <w:rPr>
          <w:rFonts w:ascii="Avenir Next Regular" w:hAnsi="Avenir Next Regular" w:cs="Calibri"/>
          <w:sz w:val="18"/>
          <w:szCs w:val="18"/>
        </w:rPr>
        <w:t xml:space="preserve">-Bot, fitting any unique operability gained in the auction, while defensively and creatively storing your teams collected marbles. Second, your fort should be designed to clearly identify and celebrate your schools identity and/or a central component or theme from your team’s storyline. Lastly, each fort should be built with durability and an intentional sense of craft. All of these qualities will be considered in the final ranking of the forts during the competition on Saturday.  </w:t>
      </w:r>
    </w:p>
    <w:p w14:paraId="2BD2BD12" w14:textId="77777777" w:rsidR="007B3653" w:rsidRPr="001179E5" w:rsidRDefault="007B3653" w:rsidP="007B3653">
      <w:pPr>
        <w:pStyle w:val="NormalWeb"/>
        <w:spacing w:before="2" w:after="2" w:line="192" w:lineRule="auto"/>
        <w:ind w:left="-630"/>
        <w:rPr>
          <w:rFonts w:ascii="Avenir Next Regular" w:hAnsi="Avenir Next Regular" w:cs="Calibri"/>
          <w:szCs w:val="18"/>
        </w:rPr>
      </w:pPr>
    </w:p>
    <w:p w14:paraId="4EAC18AE" w14:textId="77777777" w:rsidR="007B3653" w:rsidRDefault="007B3653" w:rsidP="007B3653">
      <w:pPr>
        <w:rPr>
          <w:rFonts w:ascii="Avenir Next Regular" w:hAnsi="Avenir Next Regular" w:cs="Calibri"/>
          <w:b/>
          <w:sz w:val="22"/>
        </w:rPr>
      </w:pPr>
    </w:p>
    <w:p w14:paraId="3B3BAD71" w14:textId="77777777" w:rsidR="007B3653" w:rsidRPr="001179E5" w:rsidRDefault="007B3653" w:rsidP="007B3653">
      <w:pPr>
        <w:ind w:left="-630"/>
        <w:rPr>
          <w:rFonts w:ascii="Avenir Next Regular" w:hAnsi="Avenir Next Regular" w:cs="Calibri"/>
          <w:b/>
          <w:sz w:val="16"/>
          <w:szCs w:val="16"/>
        </w:rPr>
      </w:pPr>
      <w:r>
        <w:rPr>
          <w:rFonts w:ascii="Avenir Next Regular" w:hAnsi="Avenir Next Regular" w:cs="Calibri"/>
          <w:b/>
          <w:sz w:val="22"/>
        </w:rPr>
        <w:t>03</w:t>
      </w:r>
      <w:r w:rsidRPr="001179E5">
        <w:rPr>
          <w:rFonts w:ascii="Avenir Next Regular" w:hAnsi="Avenir Next Regular" w:cs="Calibri"/>
          <w:b/>
          <w:sz w:val="22"/>
        </w:rPr>
        <w:t>_RULES</w:t>
      </w:r>
    </w:p>
    <w:p w14:paraId="7B79A6E8" w14:textId="77777777" w:rsidR="007B3653" w:rsidRPr="001179E5" w:rsidRDefault="007B3653" w:rsidP="007B3653">
      <w:pPr>
        <w:pStyle w:val="NormalWeb"/>
        <w:numPr>
          <w:ilvl w:val="0"/>
          <w:numId w:val="1"/>
        </w:numPr>
        <w:spacing w:before="2" w:after="2" w:line="192" w:lineRule="auto"/>
        <w:ind w:left="-270"/>
        <w:rPr>
          <w:rFonts w:ascii="Avenir Next Regular" w:hAnsi="Avenir Next Regular" w:cs="Calibri"/>
          <w:sz w:val="18"/>
          <w:szCs w:val="18"/>
        </w:rPr>
      </w:pPr>
      <w:r w:rsidRPr="001179E5">
        <w:rPr>
          <w:rFonts w:ascii="Avenir Next Regular" w:hAnsi="Avenir Next Regular" w:cs="Calibri"/>
          <w:sz w:val="18"/>
          <w:szCs w:val="18"/>
        </w:rPr>
        <w:t>All forts shells will be made from 1/16”chipboard (provided by the camp), however decoration, painting and modification of the chipboard is allowed and encouraged to improve the aesthetic qualities of each fort</w:t>
      </w:r>
    </w:p>
    <w:p w14:paraId="050510D7" w14:textId="77777777" w:rsidR="007B3653" w:rsidRPr="001179E5" w:rsidRDefault="007B3653" w:rsidP="007B3653">
      <w:pPr>
        <w:pStyle w:val="NormalWeb"/>
        <w:numPr>
          <w:ilvl w:val="0"/>
          <w:numId w:val="1"/>
        </w:numPr>
        <w:spacing w:before="2" w:after="2" w:line="192" w:lineRule="auto"/>
        <w:ind w:left="-270"/>
        <w:rPr>
          <w:rFonts w:ascii="Avenir Next Regular" w:hAnsi="Avenir Next Regular" w:cs="Calibri"/>
          <w:sz w:val="18"/>
          <w:szCs w:val="18"/>
        </w:rPr>
      </w:pPr>
      <w:r w:rsidRPr="001179E5">
        <w:rPr>
          <w:rFonts w:ascii="Avenir Next Regular" w:hAnsi="Avenir Next Regular" w:cs="Calibri"/>
          <w:sz w:val="18"/>
          <w:szCs w:val="18"/>
        </w:rPr>
        <w:t xml:space="preserve">The total area of the footprint of your fort may not exceed </w:t>
      </w:r>
      <w:r w:rsidRPr="001179E5">
        <w:rPr>
          <w:rFonts w:ascii="Avenir Next Regular" w:hAnsi="Avenir Next Regular" w:cs="Calibri"/>
          <w:b/>
          <w:szCs w:val="18"/>
        </w:rPr>
        <w:t>1.5 square feet.</w:t>
      </w:r>
      <w:r w:rsidRPr="001179E5">
        <w:rPr>
          <w:rFonts w:ascii="Avenir Next Regular" w:hAnsi="Avenir Next Regular" w:cs="Calibri"/>
          <w:szCs w:val="18"/>
        </w:rPr>
        <w:t xml:space="preserve"> </w:t>
      </w:r>
    </w:p>
    <w:p w14:paraId="2E63B3A4" w14:textId="77777777" w:rsidR="007B3653" w:rsidRPr="001179E5" w:rsidRDefault="007B3653" w:rsidP="007B3653">
      <w:pPr>
        <w:pStyle w:val="NormalWeb"/>
        <w:numPr>
          <w:ilvl w:val="0"/>
          <w:numId w:val="1"/>
        </w:numPr>
        <w:spacing w:before="2" w:after="2" w:line="192" w:lineRule="auto"/>
        <w:ind w:left="-270"/>
        <w:rPr>
          <w:rFonts w:ascii="Avenir Next Regular" w:hAnsi="Avenir Next Regular" w:cs="Calibri"/>
          <w:sz w:val="18"/>
          <w:szCs w:val="18"/>
        </w:rPr>
      </w:pPr>
      <w:r w:rsidRPr="001179E5">
        <w:rPr>
          <w:rFonts w:ascii="Avenir Next Regular" w:hAnsi="Avenir Next Regular" w:cs="Calibri"/>
          <w:sz w:val="18"/>
          <w:szCs w:val="18"/>
        </w:rPr>
        <w:t xml:space="preserve">The fort Height limit is </w:t>
      </w:r>
      <w:r w:rsidRPr="001179E5">
        <w:rPr>
          <w:rFonts w:ascii="Avenir Next Regular" w:hAnsi="Avenir Next Regular" w:cs="Calibri"/>
          <w:b/>
          <w:szCs w:val="18"/>
        </w:rPr>
        <w:t>5”</w:t>
      </w:r>
    </w:p>
    <w:p w14:paraId="41EF6282" w14:textId="77777777" w:rsidR="007B3653" w:rsidRPr="001179E5" w:rsidRDefault="007B3653" w:rsidP="007B3653">
      <w:pPr>
        <w:pStyle w:val="NormalWeb"/>
        <w:numPr>
          <w:ilvl w:val="0"/>
          <w:numId w:val="1"/>
        </w:numPr>
        <w:spacing w:before="2" w:after="2" w:line="192" w:lineRule="auto"/>
        <w:ind w:left="-270"/>
        <w:rPr>
          <w:rFonts w:ascii="Avenir Next Regular" w:hAnsi="Avenir Next Regular" w:cs="Calibri"/>
          <w:sz w:val="18"/>
          <w:szCs w:val="18"/>
        </w:rPr>
      </w:pPr>
      <w:r w:rsidRPr="001179E5">
        <w:rPr>
          <w:rFonts w:ascii="Avenir Next Regular" w:hAnsi="Avenir Next Regular" w:cs="Calibri"/>
          <w:sz w:val="18"/>
          <w:szCs w:val="18"/>
        </w:rPr>
        <w:t xml:space="preserve">All faces of your digital for design must </w:t>
      </w:r>
      <w:r w:rsidRPr="001179E5">
        <w:rPr>
          <w:rFonts w:ascii="Avenir Next Regular" w:hAnsi="Avenir Next Regular" w:cs="Calibri"/>
          <w:b/>
          <w:szCs w:val="18"/>
        </w:rPr>
        <w:t>3 or 4 sides</w:t>
      </w:r>
      <w:r w:rsidRPr="001179E5">
        <w:rPr>
          <w:rFonts w:ascii="Avenir Next Regular" w:hAnsi="Avenir Next Regular" w:cs="Calibri"/>
          <w:sz w:val="18"/>
          <w:szCs w:val="18"/>
        </w:rPr>
        <w:t xml:space="preserve">. Almost any form can be made from triangles and quadrilateral polygons. </w:t>
      </w:r>
    </w:p>
    <w:p w14:paraId="17A2FD74" w14:textId="77777777" w:rsidR="007B3653" w:rsidRDefault="007B3653" w:rsidP="007B3653">
      <w:pPr>
        <w:pStyle w:val="NormalWeb"/>
        <w:numPr>
          <w:ilvl w:val="0"/>
          <w:numId w:val="1"/>
        </w:numPr>
        <w:spacing w:before="2" w:after="2" w:line="192" w:lineRule="auto"/>
        <w:ind w:left="-270"/>
        <w:rPr>
          <w:rFonts w:ascii="Avenir Next Regular" w:hAnsi="Avenir Next Regular" w:cs="Calibri"/>
          <w:sz w:val="18"/>
          <w:szCs w:val="18"/>
        </w:rPr>
      </w:pPr>
      <w:r w:rsidRPr="001179E5">
        <w:rPr>
          <w:rFonts w:ascii="Avenir Next Regular" w:hAnsi="Avenir Next Regular" w:cs="Calibri"/>
          <w:sz w:val="18"/>
          <w:szCs w:val="18"/>
        </w:rPr>
        <w:t>The marble holding portion of you fort must have a bottom surface. After each round of the final competition camp staff should be able to pick</w:t>
      </w:r>
      <w:r>
        <w:rPr>
          <w:rFonts w:ascii="Avenir Next Regular" w:hAnsi="Avenir Next Regular" w:cs="Calibri"/>
          <w:sz w:val="18"/>
          <w:szCs w:val="18"/>
        </w:rPr>
        <w:t xml:space="preserve"> up your fort and pour the collected marbles into a counting jar. </w:t>
      </w:r>
    </w:p>
    <w:p w14:paraId="62E21804" w14:textId="77777777" w:rsidR="00031371" w:rsidRPr="007B3653" w:rsidRDefault="00031371" w:rsidP="007B3653">
      <w:pPr>
        <w:tabs>
          <w:tab w:val="left" w:pos="2038"/>
        </w:tabs>
      </w:pPr>
    </w:p>
    <w:sectPr w:rsidR="00031371" w:rsidRPr="007B3653" w:rsidSect="00A71A9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venir Next Regular">
    <w:panose1 w:val="020B05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16C56"/>
    <w:multiLevelType w:val="hybridMultilevel"/>
    <w:tmpl w:val="CA4C7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653"/>
    <w:rsid w:val="00031371"/>
    <w:rsid w:val="007B3653"/>
    <w:rsid w:val="00A71A91"/>
    <w:rsid w:val="00FC5D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0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B3653"/>
    <w:pPr>
      <w:spacing w:beforeLines="1" w:afterLines="1"/>
    </w:pPr>
    <w:rPr>
      <w:rFonts w:ascii="Times" w:eastAsia="Cambria" w:hAnsi="Times" w:cs="Times New Roman"/>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B3653"/>
    <w:pPr>
      <w:spacing w:beforeLines="1" w:afterLines="1"/>
    </w:pPr>
    <w:rPr>
      <w:rFonts w:ascii="Times" w:eastAsia="Cambria" w:hAnsi="Times" w:cs="Times New Roman"/>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1724</Characters>
  <Application>Microsoft Macintosh Word</Application>
  <DocSecurity>0</DocSecurity>
  <Lines>14</Lines>
  <Paragraphs>4</Paragraphs>
  <ScaleCrop>false</ScaleCrop>
  <Company>Louisiana Tech University</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Atkison</dc:creator>
  <cp:keywords/>
  <dc:description/>
  <cp:lastModifiedBy>Travis Atkison</cp:lastModifiedBy>
  <cp:revision>2</cp:revision>
  <dcterms:created xsi:type="dcterms:W3CDTF">2015-06-03T15:57:00Z</dcterms:created>
  <dcterms:modified xsi:type="dcterms:W3CDTF">2015-06-03T15:59:00Z</dcterms:modified>
</cp:coreProperties>
</file>