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D48" w:rsidRDefault="009A4D48" w:rsidP="00487163">
      <w:r>
        <w:t>Benton Response Summary</w:t>
      </w:r>
    </w:p>
    <w:p w:rsidR="009A4D48" w:rsidRDefault="009A4D48" w:rsidP="00487163"/>
    <w:p w:rsidR="00000000" w:rsidRDefault="00487163" w:rsidP="00487163">
      <w:r w:rsidRPr="009A4D48">
        <w:rPr>
          <w:u w:val="single"/>
        </w:rPr>
        <w:t>Who</w:t>
      </w:r>
      <w:r>
        <w:t xml:space="preserve">: </w:t>
      </w:r>
      <w:r w:rsidR="009A4D48" w:rsidRPr="00487163">
        <w:t>We believe that the HSC-3 Surveillance, Communications Satellite was downed by operatives working for the Chinese government</w:t>
      </w:r>
      <w:r>
        <w:t xml:space="preserve"> using information from the </w:t>
      </w:r>
      <w:proofErr w:type="spellStart"/>
      <w:r>
        <w:t>Nethken</w:t>
      </w:r>
      <w:proofErr w:type="spellEnd"/>
      <w:r>
        <w:t xml:space="preserve"> Corporation</w:t>
      </w:r>
      <w:r w:rsidR="009A4D48" w:rsidRPr="00487163">
        <w:t>.</w:t>
      </w:r>
    </w:p>
    <w:p w:rsidR="00000000" w:rsidRDefault="00487163" w:rsidP="00487163">
      <w:r w:rsidRPr="009A4D48">
        <w:rPr>
          <w:u w:val="single"/>
        </w:rPr>
        <w:t>Why</w:t>
      </w:r>
      <w:r>
        <w:t xml:space="preserve">: </w:t>
      </w:r>
      <w:r w:rsidR="009A4D48" w:rsidRPr="00487163">
        <w:t xml:space="preserve">We believe </w:t>
      </w:r>
      <w:r>
        <w:t xml:space="preserve">Chinese military are use this incident to further their ongoing development of cyber-warfare capabilities and to </w:t>
      </w:r>
      <w:r w:rsidR="009A4D48" w:rsidRPr="00487163">
        <w:t xml:space="preserve">access </w:t>
      </w:r>
      <w:r w:rsidR="009A4D48" w:rsidRPr="00487163">
        <w:t>further information that would allow them</w:t>
      </w:r>
      <w:r w:rsidR="009A4D48" w:rsidRPr="00487163">
        <w:t xml:space="preserve"> to bring down other satellites.</w:t>
      </w:r>
    </w:p>
    <w:p w:rsidR="00A17B22" w:rsidRDefault="00487163" w:rsidP="00A17B22">
      <w:r w:rsidRPr="009A4D48">
        <w:rPr>
          <w:u w:val="single"/>
        </w:rPr>
        <w:t>US Response</w:t>
      </w:r>
      <w:r>
        <w:t xml:space="preserve">: </w:t>
      </w:r>
    </w:p>
    <w:p w:rsidR="00A17B22" w:rsidRDefault="00487163" w:rsidP="00A17B22">
      <w:r>
        <w:t xml:space="preserve">Arrest and interrogate those involved. </w:t>
      </w:r>
    </w:p>
    <w:p w:rsidR="00A17B22" w:rsidRDefault="009A4D48" w:rsidP="00A17B22">
      <w:r w:rsidRPr="00487163">
        <w:t>Tighten security pro</w:t>
      </w:r>
      <w:r w:rsidR="00A17B22">
        <w:t xml:space="preserve">cedures at </w:t>
      </w:r>
      <w:proofErr w:type="spellStart"/>
      <w:r w:rsidR="00487163">
        <w:t>Nethken</w:t>
      </w:r>
      <w:proofErr w:type="spellEnd"/>
      <w:r w:rsidR="00487163">
        <w:t xml:space="preserve"> Corporation and within DHS.</w:t>
      </w:r>
      <w:r w:rsidR="00A17B22">
        <w:t xml:space="preserve"> </w:t>
      </w:r>
    </w:p>
    <w:p w:rsidR="00A17B22" w:rsidRDefault="009A4D48" w:rsidP="00A17B22">
      <w:r w:rsidRPr="00487163">
        <w:t xml:space="preserve">Work with </w:t>
      </w:r>
      <w:proofErr w:type="spellStart"/>
      <w:r w:rsidRPr="00487163">
        <w:t>Nethken</w:t>
      </w:r>
      <w:proofErr w:type="spellEnd"/>
      <w:r w:rsidRPr="00487163">
        <w:t xml:space="preserve"> Corp. to </w:t>
      </w:r>
      <w:r w:rsidR="00A17B22">
        <w:t>further protect our satellite infrastructure</w:t>
      </w:r>
      <w:r w:rsidRPr="00487163">
        <w:t>.</w:t>
      </w:r>
      <w:r w:rsidR="00A17B22">
        <w:t xml:space="preserve"> </w:t>
      </w:r>
    </w:p>
    <w:p w:rsidR="00000000" w:rsidRPr="00487163" w:rsidRDefault="009A4D48" w:rsidP="00A17B22">
      <w:r w:rsidRPr="00487163">
        <w:t>Establish more formal and secure means of communicating and transferring informa</w:t>
      </w:r>
      <w:r w:rsidRPr="00487163">
        <w:t>tion between DHS and US corporations.</w:t>
      </w:r>
    </w:p>
    <w:p w:rsidR="00000000" w:rsidRDefault="009A4D48" w:rsidP="00A17B22">
      <w:r w:rsidRPr="00487163">
        <w:t xml:space="preserve">Bring </w:t>
      </w:r>
      <w:r w:rsidRPr="00487163">
        <w:t xml:space="preserve">on additional, trained and experienced investigators to handle the large volume and complexity of </w:t>
      </w:r>
      <w:r w:rsidR="00A17B22" w:rsidRPr="00487163">
        <w:t>information generated</w:t>
      </w:r>
      <w:r w:rsidRPr="00487163">
        <w:t xml:space="preserve"> in cases of this magnitude and time sensitivity. </w:t>
      </w:r>
    </w:p>
    <w:p w:rsidR="00000000" w:rsidRPr="009A4D48" w:rsidRDefault="009A4D48" w:rsidP="009A4D48">
      <w:r w:rsidRPr="009A4D48">
        <w:t xml:space="preserve">Downplay </w:t>
      </w:r>
      <w:r>
        <w:t xml:space="preserve">the </w:t>
      </w:r>
      <w:r w:rsidRPr="009A4D48">
        <w:t>incident</w:t>
      </w:r>
      <w:r>
        <w:t xml:space="preserve"> publically </w:t>
      </w:r>
      <w:r w:rsidRPr="009A4D48">
        <w:t>to ease</w:t>
      </w:r>
      <w:r>
        <w:t xml:space="preserve"> tensions and restore/maintain </w:t>
      </w:r>
      <w:r w:rsidRPr="009A4D48">
        <w:t>c</w:t>
      </w:r>
      <w:r>
        <w:t>onfidence.</w:t>
      </w:r>
    </w:p>
    <w:p w:rsidR="00000000" w:rsidRPr="009A4D48" w:rsidRDefault="009A4D48" w:rsidP="009A4D48">
      <w:r w:rsidRPr="009A4D48">
        <w:t xml:space="preserve">Express the gravity of the situation </w:t>
      </w:r>
      <w:r>
        <w:t xml:space="preserve">with China </w:t>
      </w:r>
      <w:r w:rsidRPr="009A4D48">
        <w:t>through diplomatic channels.</w:t>
      </w:r>
    </w:p>
    <w:p w:rsidR="009A4D48" w:rsidRPr="00487163" w:rsidRDefault="009A4D48" w:rsidP="009A4D48">
      <w:r w:rsidRPr="009A4D48">
        <w:t>Continue to develop offensive and defensive methods for cyber</w:t>
      </w:r>
      <w:r>
        <w:t>-</w:t>
      </w:r>
      <w:r w:rsidRPr="009A4D48">
        <w:t>warfare.</w:t>
      </w:r>
    </w:p>
    <w:p w:rsidR="00487163" w:rsidRPr="00487163" w:rsidRDefault="00487163" w:rsidP="009A4D48"/>
    <w:sectPr w:rsidR="00487163" w:rsidRPr="00487163" w:rsidSect="00D26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05C22"/>
    <w:multiLevelType w:val="hybridMultilevel"/>
    <w:tmpl w:val="8AA8C296"/>
    <w:lvl w:ilvl="0" w:tplc="841C8F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88FE2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16ECC0">
      <w:start w:val="7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A68B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E429E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2E63F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669F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C0D33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0670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FDD63F9"/>
    <w:multiLevelType w:val="hybridMultilevel"/>
    <w:tmpl w:val="844A7C68"/>
    <w:lvl w:ilvl="0" w:tplc="295C26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7C6DC4">
      <w:start w:val="74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E76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58D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360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4E9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E889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F674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8E6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6CF1143"/>
    <w:multiLevelType w:val="hybridMultilevel"/>
    <w:tmpl w:val="C3CE2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2362A4"/>
    <w:multiLevelType w:val="hybridMultilevel"/>
    <w:tmpl w:val="DBEEF734"/>
    <w:lvl w:ilvl="0" w:tplc="2EEEDD4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0861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68DA72">
      <w:start w:val="74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B2A2D2">
      <w:start w:val="744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AE9A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58DF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6868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0A959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3EF1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E443935"/>
    <w:multiLevelType w:val="hybridMultilevel"/>
    <w:tmpl w:val="BF6AF3D6"/>
    <w:lvl w:ilvl="0" w:tplc="00E6C6F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6C114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7AF35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DA32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B89D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F235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C6E44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3E773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01D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87163"/>
    <w:rsid w:val="00487163"/>
    <w:rsid w:val="009A4D48"/>
    <w:rsid w:val="00A17B22"/>
    <w:rsid w:val="00D26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E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16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2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010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76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5848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7548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58116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8715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2636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123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821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049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2044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2259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832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3204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99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582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648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289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433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33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560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51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981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00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498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18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35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62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204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14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20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4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80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8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8085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99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90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2012-07-28T12:50:00Z</dcterms:created>
  <dcterms:modified xsi:type="dcterms:W3CDTF">2012-07-28T13:05:00Z</dcterms:modified>
</cp:coreProperties>
</file>