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6F5" w:rsidRDefault="00FF4D15" w:rsidP="00FF4D15">
      <w:pPr>
        <w:ind w:firstLine="720"/>
      </w:pPr>
      <w:r>
        <w:t xml:space="preserve">Convincing people of Afghanistan in </w:t>
      </w:r>
      <w:r w:rsidR="00CD4142">
        <w:t>a state of war is a difficult task</w:t>
      </w:r>
      <w:r w:rsidR="00044A17">
        <w:t xml:space="preserve">. </w:t>
      </w:r>
      <w:r w:rsidR="0058070E">
        <w:t>One way is to us</w:t>
      </w:r>
      <w:r>
        <w:t>e methods of propaganda.</w:t>
      </w:r>
      <w:r w:rsidR="00E721D5">
        <w:t xml:space="preserve"> The main message to the audience is related to family and religion. So when war is over, families are reunited and religious figures are </w:t>
      </w:r>
      <w:r w:rsidR="0058070E">
        <w:t>respected. The techniques of propaganda we use include</w:t>
      </w:r>
      <w:r>
        <w:t xml:space="preserve"> glittering generality, transfer</w:t>
      </w:r>
      <w:r w:rsidR="003C057A">
        <w:t>, testimonial</w:t>
      </w:r>
      <w:r>
        <w:t xml:space="preserve">, </w:t>
      </w:r>
      <w:r w:rsidR="003C057A">
        <w:t xml:space="preserve">bandwagon, </w:t>
      </w:r>
      <w:r>
        <w:t xml:space="preserve">and plain folk styles. </w:t>
      </w:r>
    </w:p>
    <w:p w:rsidR="00FF4D15" w:rsidRDefault="00BC7BE7" w:rsidP="00BC7BE7">
      <w:pPr>
        <w:ind w:firstLine="720"/>
      </w:pPr>
      <w:r>
        <w:t>To use glittering g</w:t>
      </w:r>
      <w:r w:rsidR="00FF4D15">
        <w:t>enerality we would state that by stopping</w:t>
      </w:r>
      <w:r w:rsidR="00A84D2A">
        <w:t xml:space="preserve"> the</w:t>
      </w:r>
      <w:r w:rsidR="00FF4D15">
        <w:t xml:space="preserve"> war, </w:t>
      </w:r>
      <w:r>
        <w:t>they</w:t>
      </w:r>
      <w:r w:rsidR="00FF4D15">
        <w:t xml:space="preserve"> will save </w:t>
      </w:r>
      <w:r>
        <w:t xml:space="preserve">their </w:t>
      </w:r>
      <w:r w:rsidR="0058070E">
        <w:t xml:space="preserve">families </w:t>
      </w:r>
      <w:r w:rsidR="00FF4D15">
        <w:t>fr</w:t>
      </w:r>
      <w:r w:rsidR="00E721D5">
        <w:t>om</w:t>
      </w:r>
      <w:r w:rsidR="00FF4D15">
        <w:t xml:space="preserve"> more losses. In war, even the victor never wins. Families are separated</w:t>
      </w:r>
      <w:r w:rsidR="0058070E">
        <w:t xml:space="preserve"> from their family members who sacrificed their lives. </w:t>
      </w:r>
      <w:r w:rsidR="00FF4D15">
        <w:t xml:space="preserve">I would ask them to think of a world without limitations of their dreams. Will they wish for peace? Money?  A simple </w:t>
      </w:r>
      <w:r w:rsidR="00044A17">
        <w:t>living</w:t>
      </w:r>
      <w:r w:rsidR="00FF4D15">
        <w:t>?</w:t>
      </w:r>
    </w:p>
    <w:p w:rsidR="00FF4D15" w:rsidRDefault="00FF4D15">
      <w:r>
        <w:tab/>
        <w:t xml:space="preserve">Our next </w:t>
      </w:r>
      <w:r w:rsidR="001534FA">
        <w:t>method to r</w:t>
      </w:r>
      <w:r w:rsidR="00044A17">
        <w:t>each</w:t>
      </w:r>
      <w:r>
        <w:t xml:space="preserve"> the people of Afghanistan is to use transfer propaganda.  </w:t>
      </w:r>
      <w:r w:rsidR="009444A7">
        <w:t xml:space="preserve">We will tell them that ending the war will </w:t>
      </w:r>
      <w:r w:rsidR="00356E46">
        <w:t>give them more personal freedom to accomplish the dreams listed above</w:t>
      </w:r>
      <w:r w:rsidR="009444A7">
        <w:t xml:space="preserve">. </w:t>
      </w:r>
      <w:r w:rsidR="00044A17">
        <w:t xml:space="preserve">The children </w:t>
      </w:r>
      <w:r w:rsidR="003C057A">
        <w:t>have ne</w:t>
      </w:r>
      <w:r w:rsidR="009444A7">
        <w:t>ver lived without worry</w:t>
      </w:r>
      <w:r w:rsidR="003C057A">
        <w:t xml:space="preserve">. </w:t>
      </w:r>
      <w:r w:rsidR="00356E46">
        <w:t>If wealth</w:t>
      </w:r>
      <w:r w:rsidR="009444A7">
        <w:t xml:space="preserve"> is their</w:t>
      </w:r>
      <w:r w:rsidR="00356E46">
        <w:t xml:space="preserve"> dream, they have a chance to obtain their security without war taking their money away</w:t>
      </w:r>
      <w:r w:rsidR="008C6BA6">
        <w:t>. Lives will be saved</w:t>
      </w:r>
      <w:r w:rsidR="00656E6C">
        <w:t xml:space="preserve"> when we create</w:t>
      </w:r>
      <w:r w:rsidR="008C6BA6">
        <w:t xml:space="preserve"> peace. They have had to suffer </w:t>
      </w:r>
      <w:r w:rsidR="00356E46">
        <w:t>because their homes are</w:t>
      </w:r>
      <w:r w:rsidR="008C6BA6">
        <w:t xml:space="preserve"> our </w:t>
      </w:r>
      <w:r w:rsidR="00044A17">
        <w:t xml:space="preserve">battle </w:t>
      </w:r>
      <w:r w:rsidR="00356E46">
        <w:t xml:space="preserve">ground. </w:t>
      </w:r>
      <w:r w:rsidR="001034B0">
        <w:t>T</w:t>
      </w:r>
      <w:r w:rsidR="008C6BA6">
        <w:t xml:space="preserve">heir traditions include </w:t>
      </w:r>
      <w:r w:rsidR="00356E46">
        <w:t>taking pride in</w:t>
      </w:r>
      <w:r w:rsidR="008C6BA6">
        <w:t xml:space="preserve"> whatever they have. Anything made is decorated </w:t>
      </w:r>
      <w:r w:rsidR="00356E46">
        <w:t>beautify</w:t>
      </w:r>
      <w:r w:rsidR="008D38D0">
        <w:t>.</w:t>
      </w:r>
      <w:r w:rsidR="008C6BA6">
        <w:t xml:space="preserve"> </w:t>
      </w:r>
      <w:r w:rsidR="00356E46">
        <w:t xml:space="preserve">They have not been able to take pride in their land due to military attacks. </w:t>
      </w:r>
      <w:r w:rsidR="008C6BA6">
        <w:t xml:space="preserve">This turning </w:t>
      </w:r>
      <w:r w:rsidR="001034B0">
        <w:t xml:space="preserve">point will show them </w:t>
      </w:r>
      <w:r w:rsidR="008C6BA6">
        <w:t xml:space="preserve">possibilities </w:t>
      </w:r>
      <w:r w:rsidR="00A025C0">
        <w:t xml:space="preserve">for a </w:t>
      </w:r>
      <w:r w:rsidR="008C6BA6">
        <w:t>secure and</w:t>
      </w:r>
      <w:r w:rsidR="00A025C0">
        <w:t xml:space="preserve"> prosperous </w:t>
      </w:r>
      <w:r w:rsidR="008C6BA6">
        <w:t xml:space="preserve">future. </w:t>
      </w:r>
    </w:p>
    <w:p w:rsidR="008D38D0" w:rsidRDefault="003C057A">
      <w:r>
        <w:tab/>
      </w:r>
      <w:r w:rsidR="00A025C0">
        <w:t>Testimonial propaganda</w:t>
      </w:r>
      <w:r w:rsidR="001034B0">
        <w:t xml:space="preserve"> could be the style that the most will listen to</w:t>
      </w:r>
      <w:r w:rsidR="00A025C0">
        <w:t>. Using</w:t>
      </w:r>
      <w:r w:rsidR="001034B0">
        <w:t xml:space="preserve"> a person like </w:t>
      </w:r>
      <w:r w:rsidR="008D38D0">
        <w:t xml:space="preserve">Prophet </w:t>
      </w:r>
      <w:r w:rsidR="00A025C0">
        <w:t xml:space="preserve">Muhammad they can associate </w:t>
      </w:r>
      <w:r w:rsidR="008D38D0">
        <w:t>peace, love, and respect toward all people</w:t>
      </w:r>
      <w:r w:rsidR="00A025C0">
        <w:t xml:space="preserve"> with ending the war</w:t>
      </w:r>
      <w:r w:rsidR="008D38D0">
        <w:t>.</w:t>
      </w:r>
      <w:r w:rsidR="001034B0">
        <w:t xml:space="preserve">  With that, </w:t>
      </w:r>
      <w:r w:rsidR="008D38D0">
        <w:t>they will have a wider understanding of what needs to be don</w:t>
      </w:r>
      <w:r w:rsidR="001034B0">
        <w:t xml:space="preserve">e. Peace is necessary </w:t>
      </w:r>
      <w:r w:rsidR="008D38D0">
        <w:t>for them to have what they have always wanted. Thi</w:t>
      </w:r>
      <w:r w:rsidR="001034B0">
        <w:t>s picture of a low violence authority figure</w:t>
      </w:r>
      <w:r w:rsidR="008D38D0">
        <w:t xml:space="preserve"> is </w:t>
      </w:r>
      <w:r w:rsidR="00305090">
        <w:t xml:space="preserve">something new to them. It is a choice they have never been given. </w:t>
      </w:r>
    </w:p>
    <w:p w:rsidR="00305090" w:rsidRDefault="00305090" w:rsidP="00305090">
      <w:pPr>
        <w:tabs>
          <w:tab w:val="left" w:pos="720"/>
          <w:tab w:val="left" w:pos="1440"/>
          <w:tab w:val="left" w:pos="2160"/>
          <w:tab w:val="left" w:pos="2880"/>
          <w:tab w:val="left" w:pos="3600"/>
          <w:tab w:val="left" w:pos="4320"/>
          <w:tab w:val="left" w:pos="5040"/>
          <w:tab w:val="left" w:pos="5760"/>
          <w:tab w:val="left" w:pos="6480"/>
          <w:tab w:val="right" w:pos="9360"/>
        </w:tabs>
      </w:pPr>
      <w:r>
        <w:tab/>
        <w:t xml:space="preserve">Bandwagon is as simple as peer pressure. When more people join together for peace, more will become influenced. Our job is to start the influencing process and to highlight the people who already want the peace that they have been deprived. This bandwagon represents the plain folk of our country trying to reach out to the average </w:t>
      </w:r>
      <w:r w:rsidR="00A025C0">
        <w:t>person of Afghanistan</w:t>
      </w:r>
      <w:r>
        <w:t xml:space="preserve">. </w:t>
      </w:r>
    </w:p>
    <w:p w:rsidR="00305090" w:rsidRDefault="00305090" w:rsidP="00305090">
      <w:pPr>
        <w:tabs>
          <w:tab w:val="left" w:pos="720"/>
          <w:tab w:val="left" w:pos="1440"/>
          <w:tab w:val="left" w:pos="2160"/>
          <w:tab w:val="left" w:pos="2880"/>
          <w:tab w:val="left" w:pos="3600"/>
          <w:tab w:val="left" w:pos="4320"/>
          <w:tab w:val="left" w:pos="5040"/>
          <w:tab w:val="left" w:pos="5760"/>
          <w:tab w:val="left" w:pos="6480"/>
          <w:tab w:val="right" w:pos="9360"/>
        </w:tabs>
      </w:pPr>
      <w:r>
        <w:tab/>
        <w:t xml:space="preserve">This process of propaganda </w:t>
      </w:r>
      <w:proofErr w:type="spellStart"/>
      <w:r>
        <w:t>can</w:t>
      </w:r>
      <w:r w:rsidR="00A025C0">
        <w:t xml:space="preserve"> not</w:t>
      </w:r>
      <w:proofErr w:type="spellEnd"/>
      <w:r>
        <w:t xml:space="preserve"> be achieved </w:t>
      </w:r>
      <w:r w:rsidR="00A025C0">
        <w:t>in the same way that it</w:t>
      </w:r>
      <w:r>
        <w:t xml:space="preserve"> </w:t>
      </w:r>
      <w:r w:rsidR="00A025C0">
        <w:t xml:space="preserve">could in </w:t>
      </w:r>
      <w:r>
        <w:t>America</w:t>
      </w:r>
      <w:r w:rsidR="00A025C0">
        <w:t xml:space="preserve">. In the United States, a message can be sent </w:t>
      </w:r>
      <w:r w:rsidR="00D45BC6">
        <w:t xml:space="preserve">in seconds using the television or internet. </w:t>
      </w:r>
      <w:r w:rsidR="00A025C0">
        <w:t xml:space="preserve">The best </w:t>
      </w:r>
      <w:r w:rsidR="00D45BC6">
        <w:t>ways for this propaganda to be carried out is by going to businesses in Afghanistan and getting o</w:t>
      </w:r>
      <w:r w:rsidR="00A025C0">
        <w:t>ur ideas</w:t>
      </w:r>
      <w:r w:rsidR="00044A17">
        <w:t xml:space="preserve"> into the churches that people trust in</w:t>
      </w:r>
      <w:r w:rsidR="00D45BC6">
        <w:t xml:space="preserve"> using paper media propaganda secretively</w:t>
      </w:r>
      <w:r w:rsidR="00044A17">
        <w:t xml:space="preserve">. </w:t>
      </w:r>
    </w:p>
    <w:p w:rsidR="00D45BC6" w:rsidRDefault="00D45BC6" w:rsidP="00305090">
      <w:pPr>
        <w:tabs>
          <w:tab w:val="left" w:pos="720"/>
          <w:tab w:val="left" w:pos="1440"/>
          <w:tab w:val="left" w:pos="2160"/>
          <w:tab w:val="left" w:pos="2880"/>
          <w:tab w:val="left" w:pos="3600"/>
          <w:tab w:val="left" w:pos="4320"/>
          <w:tab w:val="left" w:pos="5040"/>
          <w:tab w:val="left" w:pos="5760"/>
          <w:tab w:val="left" w:pos="6480"/>
          <w:tab w:val="right" w:pos="9360"/>
        </w:tabs>
      </w:pPr>
      <w:r>
        <w:tab/>
        <w:t>This process will be long and difficult. Our types of propaganda and method for distribution will help this planet bring peace to the region of Afghanistan.</w:t>
      </w:r>
    </w:p>
    <w:p w:rsidR="00D45BC6" w:rsidRDefault="00D45BC6" w:rsidP="00305090">
      <w:pPr>
        <w:tabs>
          <w:tab w:val="left" w:pos="720"/>
          <w:tab w:val="left" w:pos="1440"/>
          <w:tab w:val="left" w:pos="2160"/>
          <w:tab w:val="left" w:pos="2880"/>
          <w:tab w:val="left" w:pos="3600"/>
          <w:tab w:val="left" w:pos="4320"/>
          <w:tab w:val="left" w:pos="5040"/>
          <w:tab w:val="left" w:pos="5760"/>
          <w:tab w:val="left" w:pos="6480"/>
          <w:tab w:val="right" w:pos="9360"/>
        </w:tabs>
      </w:pPr>
      <w:r>
        <w:tab/>
      </w:r>
    </w:p>
    <w:p w:rsidR="00FF4D15" w:rsidRDefault="00305090" w:rsidP="00C953CC">
      <w:pPr>
        <w:tabs>
          <w:tab w:val="left" w:pos="720"/>
          <w:tab w:val="left" w:pos="1440"/>
          <w:tab w:val="left" w:pos="2160"/>
          <w:tab w:val="left" w:pos="2880"/>
          <w:tab w:val="left" w:pos="3600"/>
          <w:tab w:val="left" w:pos="4320"/>
          <w:tab w:val="left" w:pos="5040"/>
          <w:tab w:val="left" w:pos="5760"/>
          <w:tab w:val="left" w:pos="6480"/>
          <w:tab w:val="right" w:pos="9360"/>
        </w:tabs>
      </w:pPr>
      <w:r>
        <w:lastRenderedPageBreak/>
        <w:t xml:space="preserve"> </w:t>
      </w:r>
      <w:r>
        <w:tab/>
      </w:r>
      <w:r w:rsidR="00C953CC">
        <w:rPr>
          <w:rFonts w:ascii="Arial" w:hAnsi="Arial" w:cs="Arial"/>
          <w:noProof/>
          <w:sz w:val="20"/>
          <w:szCs w:val="20"/>
        </w:rPr>
        <w:drawing>
          <wp:inline distT="0" distB="0" distL="0" distR="0">
            <wp:extent cx="2200275" cy="3300413"/>
            <wp:effectExtent l="19050" t="0" r="9525" b="0"/>
            <wp:docPr id="1" name="il_fi" descr="http://rmjohnson.wikispaces.com/file/view/propaganda_quiet.jpg/31779905/propaganda_qui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rmjohnson.wikispaces.com/file/view/propaganda_quiet.jpg/31779905/propaganda_quiet.jpg"/>
                    <pic:cNvPicPr>
                      <a:picLocks noChangeAspect="1" noChangeArrowheads="1"/>
                    </pic:cNvPicPr>
                  </pic:nvPicPr>
                  <pic:blipFill>
                    <a:blip r:embed="rId4" cstate="print"/>
                    <a:srcRect/>
                    <a:stretch>
                      <a:fillRect/>
                    </a:stretch>
                  </pic:blipFill>
                  <pic:spPr bwMode="auto">
                    <a:xfrm>
                      <a:off x="0" y="0"/>
                      <a:ext cx="2200275" cy="3300413"/>
                    </a:xfrm>
                    <a:prstGeom prst="rect">
                      <a:avLst/>
                    </a:prstGeom>
                    <a:noFill/>
                    <a:ln w="9525">
                      <a:noFill/>
                      <a:miter lim="800000"/>
                      <a:headEnd/>
                      <a:tailEnd/>
                    </a:ln>
                  </pic:spPr>
                </pic:pic>
              </a:graphicData>
            </a:graphic>
          </wp:inline>
        </w:drawing>
      </w:r>
      <w:r w:rsidR="00C953CC">
        <w:t xml:space="preserve">    </w:t>
      </w:r>
      <w:r w:rsidR="00C953CC">
        <w:rPr>
          <w:rFonts w:ascii="Arial" w:hAnsi="Arial" w:cs="Arial"/>
          <w:noProof/>
          <w:sz w:val="20"/>
          <w:szCs w:val="20"/>
        </w:rPr>
        <w:drawing>
          <wp:inline distT="0" distB="0" distL="0" distR="0">
            <wp:extent cx="1905000" cy="2857500"/>
            <wp:effectExtent l="19050" t="0" r="0" b="0"/>
            <wp:docPr id="4" name="il_fi" descr="http://static.howstuffworks.com/gif/bon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tic.howstuffworks.com/gif/bonds-2.jpg"/>
                    <pic:cNvPicPr>
                      <a:picLocks noChangeAspect="1" noChangeArrowheads="1"/>
                    </pic:cNvPicPr>
                  </pic:nvPicPr>
                  <pic:blipFill>
                    <a:blip r:embed="rId5" cstate="print"/>
                    <a:srcRect/>
                    <a:stretch>
                      <a:fillRect/>
                    </a:stretch>
                  </pic:blipFill>
                  <pic:spPr bwMode="auto">
                    <a:xfrm>
                      <a:off x="0" y="0"/>
                      <a:ext cx="1905000" cy="2857500"/>
                    </a:xfrm>
                    <a:prstGeom prst="rect">
                      <a:avLst/>
                    </a:prstGeom>
                    <a:noFill/>
                    <a:ln w="9525">
                      <a:noFill/>
                      <a:miter lim="800000"/>
                      <a:headEnd/>
                      <a:tailEnd/>
                    </a:ln>
                  </pic:spPr>
                </pic:pic>
              </a:graphicData>
            </a:graphic>
          </wp:inline>
        </w:drawing>
      </w:r>
      <w:r w:rsidR="003C057A">
        <w:tab/>
      </w:r>
      <w:r w:rsidR="00C953CC">
        <w:rPr>
          <w:rFonts w:ascii="Arial" w:hAnsi="Arial" w:cs="Arial"/>
          <w:noProof/>
          <w:color w:val="0000FF"/>
          <w:sz w:val="27"/>
          <w:szCs w:val="27"/>
          <w:shd w:val="clear" w:color="auto" w:fill="CCCCCC"/>
        </w:rPr>
        <w:drawing>
          <wp:inline distT="0" distB="0" distL="0" distR="0">
            <wp:extent cx="1009650" cy="1352550"/>
            <wp:effectExtent l="19050" t="0" r="0" b="0"/>
            <wp:docPr id="7" name="Picture 7" descr="https://encrypted-tbn3.google.com/images?q=tbn:ANd9GcSmON3x0RscP6YOfh9UFs_VdhXc5zXjqgtRfPyANzhCGtcJ-gG6FcDDry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oogle.com/images?q=tbn:ANd9GcSmON3x0RscP6YOfh9UFs_VdhXc5zXjqgtRfPyANzhCGtcJ-gG6FcDDryg">
                      <a:hlinkClick r:id="rId6"/>
                    </pic:cNvPr>
                    <pic:cNvPicPr>
                      <a:picLocks noChangeAspect="1" noChangeArrowheads="1"/>
                    </pic:cNvPicPr>
                  </pic:nvPicPr>
                  <pic:blipFill>
                    <a:blip r:embed="rId7" cstate="print"/>
                    <a:srcRect/>
                    <a:stretch>
                      <a:fillRect/>
                    </a:stretch>
                  </pic:blipFill>
                  <pic:spPr bwMode="auto">
                    <a:xfrm>
                      <a:off x="0" y="0"/>
                      <a:ext cx="1009650" cy="1352550"/>
                    </a:xfrm>
                    <a:prstGeom prst="rect">
                      <a:avLst/>
                    </a:prstGeom>
                    <a:noFill/>
                    <a:ln w="9525">
                      <a:noFill/>
                      <a:miter lim="800000"/>
                      <a:headEnd/>
                      <a:tailEnd/>
                    </a:ln>
                  </pic:spPr>
                </pic:pic>
              </a:graphicData>
            </a:graphic>
          </wp:inline>
        </w:drawing>
      </w:r>
    </w:p>
    <w:sectPr w:rsidR="00FF4D15" w:rsidSect="008E36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D15"/>
    <w:rsid w:val="000309F2"/>
    <w:rsid w:val="00044A17"/>
    <w:rsid w:val="001034B0"/>
    <w:rsid w:val="001534FA"/>
    <w:rsid w:val="00305090"/>
    <w:rsid w:val="00356E46"/>
    <w:rsid w:val="003C057A"/>
    <w:rsid w:val="0058070E"/>
    <w:rsid w:val="00656E6C"/>
    <w:rsid w:val="008C6BA6"/>
    <w:rsid w:val="008D38D0"/>
    <w:rsid w:val="008E36F5"/>
    <w:rsid w:val="00923911"/>
    <w:rsid w:val="009444A7"/>
    <w:rsid w:val="00A025C0"/>
    <w:rsid w:val="00A84D2A"/>
    <w:rsid w:val="00BC7BE7"/>
    <w:rsid w:val="00C81DBC"/>
    <w:rsid w:val="00C953CC"/>
    <w:rsid w:val="00CD4142"/>
    <w:rsid w:val="00D45BC6"/>
    <w:rsid w:val="00E721D5"/>
    <w:rsid w:val="00E7318A"/>
    <w:rsid w:val="00FF4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6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3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imgres?hl=en&amp;sa=X&amp;biw=1024&amp;bih=480&amp;tbm=isch&amp;prmd=imvns&amp;tbnid=GFvjQ6zOdBMixM:&amp;imgrefurl=http://keenanpey.tumblr.com/&amp;docid=ftAzq2qJQ59lbM&amp;imgurl=http://3.bp.blogspot.com/_No_dUwhOdoM/TL3WRmFK7dI/AAAAAAAAABg/aIZH-Ib6id8/s1600/Jap%252BTrap.jpg&amp;w=434&amp;h=581&amp;ei=CWbIT7a7DYW09QSBup2GDw&amp;zoom=1"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EL Dorado Schools District #15</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2012-05-31T23:44:00Z</dcterms:created>
  <dcterms:modified xsi:type="dcterms:W3CDTF">2012-06-01T06:56:00Z</dcterms:modified>
</cp:coreProperties>
</file>