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0" w:rsidRPr="009B11BD" w:rsidRDefault="009B11BD" w:rsidP="009B11BD">
      <w:pPr>
        <w:jc w:val="center"/>
        <w:rPr>
          <w:rFonts w:ascii="Times New Roman" w:hAnsi="Times New Roman" w:cs="Times New Roman"/>
          <w:sz w:val="24"/>
          <w:szCs w:val="24"/>
        </w:rPr>
      </w:pPr>
      <w:r>
        <w:rPr>
          <w:rFonts w:ascii="Times New Roman" w:hAnsi="Times New Roman" w:cs="Times New Roman"/>
          <w:sz w:val="24"/>
          <w:szCs w:val="24"/>
        </w:rPr>
        <w:t>The Privacy of the People</w:t>
      </w:r>
    </w:p>
    <w:p w:rsidR="009B11BD" w:rsidRDefault="009B11BD" w:rsidP="009B11BD">
      <w:pPr>
        <w:spacing w:line="480" w:lineRule="auto"/>
        <w:ind w:firstLine="720"/>
        <w:rPr>
          <w:rFonts w:ascii="Times New Roman" w:hAnsi="Times New Roman"/>
          <w:sz w:val="24"/>
          <w:szCs w:val="24"/>
        </w:rPr>
      </w:pPr>
      <w:r>
        <w:rPr>
          <w:rFonts w:ascii="Times New Roman" w:hAnsi="Times New Roman"/>
          <w:sz w:val="24"/>
          <w:szCs w:val="24"/>
        </w:rPr>
        <w:t>The Fourth A</w:t>
      </w:r>
      <w:r w:rsidR="008A46E5" w:rsidRPr="009B11BD">
        <w:rPr>
          <w:rFonts w:ascii="Times New Roman" w:hAnsi="Times New Roman"/>
          <w:sz w:val="24"/>
          <w:szCs w:val="24"/>
        </w:rPr>
        <w:t xml:space="preserve">mendment </w:t>
      </w:r>
      <w:r>
        <w:rPr>
          <w:rFonts w:ascii="Times New Roman" w:hAnsi="Times New Roman"/>
          <w:sz w:val="24"/>
          <w:szCs w:val="24"/>
        </w:rPr>
        <w:t xml:space="preserve">of </w:t>
      </w:r>
      <w:r w:rsidRPr="009B11BD">
        <w:rPr>
          <w:rFonts w:ascii="Times New Roman" w:hAnsi="Times New Roman"/>
          <w:i/>
          <w:sz w:val="24"/>
          <w:szCs w:val="24"/>
        </w:rPr>
        <w:t>The Constitution</w:t>
      </w:r>
      <w:r>
        <w:rPr>
          <w:rFonts w:ascii="Times New Roman" w:hAnsi="Times New Roman"/>
          <w:sz w:val="24"/>
          <w:szCs w:val="24"/>
        </w:rPr>
        <w:t xml:space="preserve"> </w:t>
      </w:r>
      <w:r w:rsidR="008A46E5" w:rsidRPr="009B11BD">
        <w:rPr>
          <w:rFonts w:ascii="Times New Roman" w:hAnsi="Times New Roman"/>
          <w:sz w:val="24"/>
          <w:szCs w:val="24"/>
        </w:rPr>
        <w:t xml:space="preserve">states that </w:t>
      </w:r>
      <w:r w:rsidR="008D6A13" w:rsidRPr="009B11BD">
        <w:rPr>
          <w:rFonts w:ascii="Times New Roman" w:hAnsi="Times New Roman"/>
          <w:sz w:val="24"/>
          <w:szCs w:val="24"/>
        </w:rPr>
        <w:t>one should be secure in their</w:t>
      </w:r>
      <w:r w:rsidR="008A46E5" w:rsidRPr="009B11BD">
        <w:rPr>
          <w:rFonts w:ascii="Times New Roman" w:hAnsi="Times New Roman"/>
          <w:sz w:val="24"/>
          <w:szCs w:val="24"/>
        </w:rPr>
        <w:t xml:space="preserve"> ho</w:t>
      </w:r>
      <w:r w:rsidR="008D6A13" w:rsidRPr="009B11BD">
        <w:rPr>
          <w:rFonts w:ascii="Times New Roman" w:hAnsi="Times New Roman"/>
          <w:sz w:val="24"/>
          <w:szCs w:val="24"/>
        </w:rPr>
        <w:t>me and in other personal effects.</w:t>
      </w:r>
      <w:r w:rsidR="00C92436" w:rsidRPr="009B11BD">
        <w:rPr>
          <w:rFonts w:ascii="Times New Roman" w:hAnsi="Times New Roman"/>
          <w:sz w:val="24"/>
          <w:szCs w:val="24"/>
        </w:rPr>
        <w:t xml:space="preserve"> </w:t>
      </w:r>
      <w:r>
        <w:rPr>
          <w:rFonts w:ascii="Times New Roman" w:hAnsi="Times New Roman"/>
          <w:sz w:val="24"/>
          <w:szCs w:val="24"/>
        </w:rPr>
        <w:t>A citizen of the United States of America should be guaranteed a right to security and liberty while maintaining a sense of freedom and independence from the government.  The law enforcement arms of the government should not have free and total access to our personal information.  Instead, a warrant should be issued in any situation that involves entry of an American citizen’s personal property.  In essence it is this court’s belief that the Fourth Amendment provides an individual citizen with protection of self, of property, and of personal information including thoughts and ideas.</w:t>
      </w:r>
    </w:p>
    <w:p w:rsidR="00EA5B39" w:rsidRPr="009B11BD" w:rsidRDefault="009B11BD" w:rsidP="009B11BD">
      <w:pPr>
        <w:spacing w:line="480" w:lineRule="auto"/>
        <w:ind w:firstLine="720"/>
        <w:rPr>
          <w:rFonts w:ascii="Times New Roman" w:hAnsi="Times New Roman"/>
          <w:sz w:val="24"/>
          <w:szCs w:val="24"/>
        </w:rPr>
      </w:pPr>
      <w:r>
        <w:rPr>
          <w:rFonts w:ascii="Times New Roman" w:hAnsi="Times New Roman"/>
          <w:sz w:val="24"/>
          <w:szCs w:val="24"/>
        </w:rPr>
        <w:t>It is our assertion that the</w:t>
      </w:r>
      <w:r w:rsidR="00C92436" w:rsidRPr="009B11BD">
        <w:rPr>
          <w:rFonts w:ascii="Times New Roman" w:hAnsi="Times New Roman"/>
          <w:sz w:val="24"/>
          <w:szCs w:val="24"/>
        </w:rPr>
        <w:t xml:space="preserve"> first job of the </w:t>
      </w:r>
      <w:r>
        <w:rPr>
          <w:rFonts w:ascii="Times New Roman" w:hAnsi="Times New Roman"/>
          <w:sz w:val="24"/>
          <w:szCs w:val="24"/>
        </w:rPr>
        <w:t xml:space="preserve">United States </w:t>
      </w:r>
      <w:r w:rsidR="00C92436" w:rsidRPr="009B11BD">
        <w:rPr>
          <w:rFonts w:ascii="Times New Roman" w:hAnsi="Times New Roman"/>
          <w:sz w:val="24"/>
          <w:szCs w:val="24"/>
        </w:rPr>
        <w:t xml:space="preserve">government is to protect </w:t>
      </w:r>
      <w:r>
        <w:rPr>
          <w:rFonts w:ascii="Times New Roman" w:hAnsi="Times New Roman"/>
          <w:sz w:val="24"/>
          <w:szCs w:val="24"/>
        </w:rPr>
        <w:t>the populace</w:t>
      </w:r>
      <w:r w:rsidR="008D6A13" w:rsidRPr="009B11BD">
        <w:rPr>
          <w:rFonts w:ascii="Times New Roman" w:hAnsi="Times New Roman"/>
          <w:sz w:val="24"/>
          <w:szCs w:val="24"/>
        </w:rPr>
        <w:t>. O</w:t>
      </w:r>
      <w:r w:rsidR="00C92436" w:rsidRPr="009B11BD">
        <w:rPr>
          <w:rFonts w:ascii="Times New Roman" w:hAnsi="Times New Roman"/>
          <w:sz w:val="24"/>
          <w:szCs w:val="24"/>
        </w:rPr>
        <w:t>ften</w:t>
      </w:r>
      <w:r w:rsidR="008D6A13" w:rsidRPr="009B11BD">
        <w:rPr>
          <w:rFonts w:ascii="Times New Roman" w:hAnsi="Times New Roman"/>
          <w:sz w:val="24"/>
          <w:szCs w:val="24"/>
        </w:rPr>
        <w:t>,</w:t>
      </w:r>
      <w:r>
        <w:rPr>
          <w:rFonts w:ascii="Times New Roman" w:hAnsi="Times New Roman"/>
          <w:sz w:val="24"/>
          <w:szCs w:val="24"/>
        </w:rPr>
        <w:t xml:space="preserve"> in the pursuit of this mission</w:t>
      </w:r>
      <w:r w:rsidR="00C92436" w:rsidRPr="009B11BD">
        <w:rPr>
          <w:rFonts w:ascii="Times New Roman" w:hAnsi="Times New Roman"/>
          <w:sz w:val="24"/>
          <w:szCs w:val="24"/>
        </w:rPr>
        <w:t xml:space="preserve"> government officials blur </w:t>
      </w:r>
      <w:r w:rsidR="008D6A13" w:rsidRPr="009B11BD">
        <w:rPr>
          <w:rFonts w:ascii="Times New Roman" w:hAnsi="Times New Roman"/>
          <w:sz w:val="24"/>
          <w:szCs w:val="24"/>
        </w:rPr>
        <w:t>the line between what is</w:t>
      </w:r>
      <w:r w:rsidR="00C92436" w:rsidRPr="009B11BD">
        <w:rPr>
          <w:rFonts w:ascii="Times New Roman" w:hAnsi="Times New Roman"/>
          <w:sz w:val="24"/>
          <w:szCs w:val="24"/>
        </w:rPr>
        <w:t xml:space="preserve"> acceptable for them to access freely</w:t>
      </w:r>
      <w:r w:rsidR="008D6A13" w:rsidRPr="009B11BD">
        <w:rPr>
          <w:rFonts w:ascii="Times New Roman" w:hAnsi="Times New Roman"/>
          <w:sz w:val="24"/>
          <w:szCs w:val="24"/>
        </w:rPr>
        <w:t xml:space="preserve"> and what is prohibited by the constitution</w:t>
      </w:r>
      <w:r w:rsidR="00C92436" w:rsidRPr="009B11BD">
        <w:rPr>
          <w:rFonts w:ascii="Times New Roman" w:hAnsi="Times New Roman"/>
          <w:sz w:val="24"/>
          <w:szCs w:val="24"/>
        </w:rPr>
        <w:t xml:space="preserve">. The </w:t>
      </w:r>
      <w:r w:rsidR="008B2A55" w:rsidRPr="009B11BD">
        <w:rPr>
          <w:rFonts w:ascii="Times New Roman" w:hAnsi="Times New Roman"/>
          <w:sz w:val="24"/>
          <w:szCs w:val="24"/>
        </w:rPr>
        <w:t>government should have the authority</w:t>
      </w:r>
      <w:r w:rsidR="00C92436" w:rsidRPr="009B11BD">
        <w:rPr>
          <w:rFonts w:ascii="Times New Roman" w:hAnsi="Times New Roman"/>
          <w:sz w:val="24"/>
          <w:szCs w:val="24"/>
        </w:rPr>
        <w:t xml:space="preserve"> </w:t>
      </w:r>
      <w:r w:rsidR="008B2A55" w:rsidRPr="009B11BD">
        <w:rPr>
          <w:rFonts w:ascii="Times New Roman" w:hAnsi="Times New Roman"/>
          <w:sz w:val="24"/>
          <w:szCs w:val="24"/>
        </w:rPr>
        <w:t>to access e-mails that are 180 days old</w:t>
      </w:r>
      <w:r w:rsidR="008D6A13" w:rsidRPr="009B11BD">
        <w:rPr>
          <w:rFonts w:ascii="Times New Roman" w:hAnsi="Times New Roman"/>
          <w:sz w:val="24"/>
          <w:szCs w:val="24"/>
        </w:rPr>
        <w:t xml:space="preserve"> or older</w:t>
      </w:r>
      <w:r>
        <w:rPr>
          <w:rFonts w:ascii="Times New Roman" w:hAnsi="Times New Roman"/>
          <w:sz w:val="24"/>
          <w:szCs w:val="24"/>
        </w:rPr>
        <w:t>,</w:t>
      </w:r>
      <w:r w:rsidR="008B2A55" w:rsidRPr="009B11BD">
        <w:rPr>
          <w:rFonts w:ascii="Times New Roman" w:hAnsi="Times New Roman"/>
          <w:sz w:val="24"/>
          <w:szCs w:val="24"/>
        </w:rPr>
        <w:t xml:space="preserve"> as well as the authority to </w:t>
      </w:r>
      <w:r>
        <w:rPr>
          <w:rFonts w:ascii="Times New Roman" w:hAnsi="Times New Roman"/>
          <w:sz w:val="24"/>
          <w:szCs w:val="24"/>
        </w:rPr>
        <w:t>retrieve emails and texts from a personal</w:t>
      </w:r>
      <w:r w:rsidR="008B2A55" w:rsidRPr="009B11BD">
        <w:rPr>
          <w:rFonts w:ascii="Times New Roman" w:hAnsi="Times New Roman"/>
          <w:sz w:val="24"/>
          <w:szCs w:val="24"/>
        </w:rPr>
        <w:t xml:space="preserve"> cell phone</w:t>
      </w:r>
      <w:r>
        <w:rPr>
          <w:rFonts w:ascii="Times New Roman" w:hAnsi="Times New Roman"/>
          <w:sz w:val="24"/>
          <w:szCs w:val="24"/>
        </w:rPr>
        <w:t>, but only after obtaining</w:t>
      </w:r>
      <w:r w:rsidR="00B10972" w:rsidRPr="009B11BD">
        <w:rPr>
          <w:rFonts w:ascii="Times New Roman" w:hAnsi="Times New Roman"/>
          <w:sz w:val="24"/>
          <w:szCs w:val="24"/>
        </w:rPr>
        <w:t xml:space="preserve"> a warrant</w:t>
      </w:r>
      <w:r w:rsidR="008B2A55" w:rsidRPr="009B11BD">
        <w:rPr>
          <w:rFonts w:ascii="Times New Roman" w:hAnsi="Times New Roman"/>
          <w:sz w:val="24"/>
          <w:szCs w:val="24"/>
        </w:rPr>
        <w:t>.</w:t>
      </w:r>
    </w:p>
    <w:p w:rsidR="00632C8B" w:rsidRPr="009B11BD" w:rsidRDefault="008B2A55" w:rsidP="009B11BD">
      <w:pPr>
        <w:spacing w:line="480" w:lineRule="auto"/>
        <w:ind w:firstLine="720"/>
        <w:rPr>
          <w:rFonts w:ascii="Times New Roman" w:hAnsi="Times New Roman"/>
          <w:sz w:val="24"/>
          <w:szCs w:val="24"/>
        </w:rPr>
      </w:pPr>
      <w:r w:rsidRPr="009B11BD">
        <w:rPr>
          <w:rFonts w:ascii="Times New Roman" w:hAnsi="Times New Roman"/>
          <w:sz w:val="24"/>
          <w:szCs w:val="24"/>
        </w:rPr>
        <w:t>If an individual</w:t>
      </w:r>
      <w:r w:rsidR="009B11BD">
        <w:rPr>
          <w:rFonts w:ascii="Times New Roman" w:hAnsi="Times New Roman"/>
          <w:sz w:val="24"/>
          <w:szCs w:val="24"/>
        </w:rPr>
        <w:t xml:space="preserve"> has purposely or inadvertently left open </w:t>
      </w:r>
      <w:r w:rsidR="00FE4ADE" w:rsidRPr="009B11BD">
        <w:rPr>
          <w:rFonts w:ascii="Times New Roman" w:hAnsi="Times New Roman"/>
          <w:sz w:val="24"/>
          <w:szCs w:val="24"/>
        </w:rPr>
        <w:t>their e</w:t>
      </w:r>
      <w:r w:rsidR="009B11BD">
        <w:rPr>
          <w:rFonts w:ascii="Times New Roman" w:hAnsi="Times New Roman"/>
          <w:sz w:val="24"/>
          <w:szCs w:val="24"/>
        </w:rPr>
        <w:t xml:space="preserve">-mails, </w:t>
      </w:r>
      <w:r w:rsidRPr="009B11BD">
        <w:rPr>
          <w:rFonts w:ascii="Times New Roman" w:hAnsi="Times New Roman"/>
          <w:sz w:val="24"/>
          <w:szCs w:val="24"/>
        </w:rPr>
        <w:t>we believe</w:t>
      </w:r>
      <w:r w:rsidR="00980E2E" w:rsidRPr="009B11BD">
        <w:rPr>
          <w:rFonts w:ascii="Times New Roman" w:hAnsi="Times New Roman"/>
          <w:sz w:val="24"/>
          <w:szCs w:val="24"/>
        </w:rPr>
        <w:t xml:space="preserve"> that the government sho</w:t>
      </w:r>
      <w:r w:rsidR="009B11BD">
        <w:rPr>
          <w:rFonts w:ascii="Times New Roman" w:hAnsi="Times New Roman"/>
          <w:sz w:val="24"/>
          <w:szCs w:val="24"/>
        </w:rPr>
        <w:t>uld still have to cross the proper channels in order to view or use these as evidence.   However, it is also this Courts</w:t>
      </w:r>
      <w:r w:rsidR="00505ED6">
        <w:rPr>
          <w:rFonts w:ascii="Times New Roman" w:hAnsi="Times New Roman"/>
          <w:sz w:val="24"/>
          <w:szCs w:val="24"/>
        </w:rPr>
        <w:t>’</w:t>
      </w:r>
      <w:r w:rsidR="009B11BD">
        <w:rPr>
          <w:rFonts w:ascii="Times New Roman" w:hAnsi="Times New Roman"/>
          <w:sz w:val="24"/>
          <w:szCs w:val="24"/>
        </w:rPr>
        <w:t xml:space="preserve"> contention </w:t>
      </w:r>
      <w:r w:rsidR="008D6A13" w:rsidRPr="009B11BD">
        <w:rPr>
          <w:rFonts w:ascii="Times New Roman" w:hAnsi="Times New Roman"/>
          <w:sz w:val="24"/>
          <w:szCs w:val="24"/>
        </w:rPr>
        <w:t xml:space="preserve">that </w:t>
      </w:r>
      <w:r w:rsidR="009B11BD">
        <w:rPr>
          <w:rFonts w:ascii="Times New Roman" w:hAnsi="Times New Roman"/>
          <w:sz w:val="24"/>
          <w:szCs w:val="24"/>
        </w:rPr>
        <w:t xml:space="preserve">it is absolutely necessary for </w:t>
      </w:r>
      <w:r w:rsidR="008D6A13" w:rsidRPr="009B11BD">
        <w:rPr>
          <w:rFonts w:ascii="Times New Roman" w:hAnsi="Times New Roman"/>
          <w:sz w:val="24"/>
          <w:szCs w:val="24"/>
        </w:rPr>
        <w:t>t</w:t>
      </w:r>
      <w:r w:rsidR="009B11BD">
        <w:rPr>
          <w:rFonts w:ascii="Times New Roman" w:hAnsi="Times New Roman"/>
          <w:sz w:val="24"/>
          <w:szCs w:val="24"/>
        </w:rPr>
        <w:t xml:space="preserve">he government to first </w:t>
      </w:r>
      <w:r w:rsidR="00505ED6">
        <w:rPr>
          <w:rFonts w:ascii="Times New Roman" w:hAnsi="Times New Roman"/>
          <w:sz w:val="24"/>
          <w:szCs w:val="24"/>
        </w:rPr>
        <w:t>obtain a warrant</w:t>
      </w:r>
      <w:r w:rsidR="009B11BD">
        <w:rPr>
          <w:rFonts w:ascii="Times New Roman" w:hAnsi="Times New Roman"/>
          <w:sz w:val="24"/>
          <w:szCs w:val="24"/>
        </w:rPr>
        <w:t>.</w:t>
      </w:r>
      <w:r w:rsidR="00505ED6">
        <w:rPr>
          <w:rFonts w:ascii="Times New Roman" w:hAnsi="Times New Roman"/>
          <w:sz w:val="24"/>
          <w:szCs w:val="24"/>
        </w:rPr>
        <w:t xml:space="preserve"> </w:t>
      </w:r>
      <w:r w:rsidR="009B11BD">
        <w:rPr>
          <w:rFonts w:ascii="Times New Roman" w:hAnsi="Times New Roman"/>
          <w:sz w:val="24"/>
          <w:szCs w:val="24"/>
        </w:rPr>
        <w:t xml:space="preserve"> </w:t>
      </w:r>
      <w:r w:rsidR="00505ED6">
        <w:rPr>
          <w:rFonts w:ascii="Times New Roman" w:hAnsi="Times New Roman"/>
          <w:sz w:val="24"/>
          <w:szCs w:val="24"/>
        </w:rPr>
        <w:t xml:space="preserve">Thus it is </w:t>
      </w:r>
      <w:r w:rsidR="009B11BD">
        <w:rPr>
          <w:rFonts w:ascii="Times New Roman" w:hAnsi="Times New Roman"/>
          <w:sz w:val="24"/>
          <w:szCs w:val="24"/>
        </w:rPr>
        <w:t xml:space="preserve">essential that probable cause has been proven and that the individual is confirmed to be highly suspicious. </w:t>
      </w:r>
    </w:p>
    <w:p w:rsidR="00484825" w:rsidRPr="009B11BD" w:rsidRDefault="009B11BD" w:rsidP="009B11BD">
      <w:pPr>
        <w:spacing w:line="480" w:lineRule="auto"/>
        <w:ind w:firstLine="720"/>
        <w:rPr>
          <w:rFonts w:ascii="Times New Roman" w:hAnsi="Times New Roman"/>
          <w:sz w:val="24"/>
          <w:szCs w:val="24"/>
        </w:rPr>
      </w:pPr>
      <w:r>
        <w:rPr>
          <w:rFonts w:ascii="Times New Roman" w:hAnsi="Times New Roman"/>
          <w:sz w:val="24"/>
          <w:szCs w:val="24"/>
        </w:rPr>
        <w:t xml:space="preserve">In our American </w:t>
      </w:r>
      <w:r w:rsidR="00632C8B" w:rsidRPr="009B11BD">
        <w:rPr>
          <w:rFonts w:ascii="Times New Roman" w:hAnsi="Times New Roman"/>
          <w:sz w:val="24"/>
          <w:szCs w:val="24"/>
        </w:rPr>
        <w:t>society a large amount of people carry cell phon</w:t>
      </w:r>
      <w:r>
        <w:rPr>
          <w:rFonts w:ascii="Times New Roman" w:hAnsi="Times New Roman"/>
          <w:sz w:val="24"/>
          <w:szCs w:val="24"/>
        </w:rPr>
        <w:t xml:space="preserve">es and other electronic devices which can be tracked and verify a citizen’s whereabouts.  In essence technology has evolved to such a degree that spying on individuals is easier than ever.  However, the ease in </w:t>
      </w:r>
      <w:r>
        <w:rPr>
          <w:rFonts w:ascii="Times New Roman" w:hAnsi="Times New Roman"/>
          <w:sz w:val="24"/>
          <w:szCs w:val="24"/>
        </w:rPr>
        <w:lastRenderedPageBreak/>
        <w:t xml:space="preserve">which you can obtain information about an individual does not prohibit the abuse of this technology.  It is vital that the government coupled with law enforcement maintain a sense of integrity and not stray from the mandates asserted in the Fourth Amendment. </w:t>
      </w:r>
    </w:p>
    <w:p w:rsidR="007E7069" w:rsidRPr="009B11BD" w:rsidRDefault="009B11BD" w:rsidP="00505ED6">
      <w:pPr>
        <w:spacing w:line="480" w:lineRule="auto"/>
        <w:ind w:firstLine="720"/>
        <w:rPr>
          <w:rFonts w:ascii="Times New Roman" w:hAnsi="Times New Roman"/>
          <w:sz w:val="24"/>
          <w:szCs w:val="24"/>
        </w:rPr>
      </w:pPr>
      <w:r>
        <w:rPr>
          <w:rFonts w:ascii="Times New Roman" w:hAnsi="Times New Roman"/>
          <w:sz w:val="24"/>
          <w:szCs w:val="24"/>
        </w:rPr>
        <w:t>In the Fourth A</w:t>
      </w:r>
      <w:r w:rsidR="00641B03" w:rsidRPr="009B11BD">
        <w:rPr>
          <w:rFonts w:ascii="Times New Roman" w:hAnsi="Times New Roman"/>
          <w:sz w:val="24"/>
          <w:szCs w:val="24"/>
        </w:rPr>
        <w:t xml:space="preserve">mendment it </w:t>
      </w:r>
      <w:r>
        <w:rPr>
          <w:rFonts w:ascii="Times New Roman" w:hAnsi="Times New Roman"/>
          <w:sz w:val="24"/>
          <w:szCs w:val="24"/>
        </w:rPr>
        <w:t xml:space="preserve">avows </w:t>
      </w:r>
      <w:r w:rsidRPr="009B11BD">
        <w:rPr>
          <w:rFonts w:ascii="Times New Roman" w:hAnsi="Times New Roman"/>
          <w:sz w:val="24"/>
          <w:szCs w:val="24"/>
        </w:rPr>
        <w:t>that</w:t>
      </w:r>
      <w:r w:rsidR="00641B03" w:rsidRPr="009B11BD">
        <w:rPr>
          <w:rFonts w:ascii="Times New Roman" w:hAnsi="Times New Roman"/>
          <w:sz w:val="24"/>
          <w:szCs w:val="24"/>
        </w:rPr>
        <w:t xml:space="preserve"> “the right of the peopl</w:t>
      </w:r>
      <w:r w:rsidR="002C7D85" w:rsidRPr="009B11BD">
        <w:rPr>
          <w:rFonts w:ascii="Times New Roman" w:hAnsi="Times New Roman"/>
          <w:sz w:val="24"/>
          <w:szCs w:val="24"/>
        </w:rPr>
        <w:t>e to be secure in their persons, houses, papers, and effects, against unreasonable search</w:t>
      </w:r>
      <w:r>
        <w:rPr>
          <w:rFonts w:ascii="Times New Roman" w:hAnsi="Times New Roman"/>
          <w:sz w:val="24"/>
          <w:szCs w:val="24"/>
        </w:rPr>
        <w:t>es and seizures</w:t>
      </w:r>
      <w:r w:rsidR="002C7D85" w:rsidRPr="009B11BD">
        <w:rPr>
          <w:rFonts w:ascii="Times New Roman" w:hAnsi="Times New Roman"/>
          <w:sz w:val="24"/>
          <w:szCs w:val="24"/>
        </w:rPr>
        <w:t xml:space="preserve">” </w:t>
      </w:r>
      <w:r>
        <w:rPr>
          <w:rFonts w:ascii="Times New Roman" w:hAnsi="Times New Roman"/>
          <w:sz w:val="24"/>
          <w:szCs w:val="24"/>
        </w:rPr>
        <w:t>is assured.  In</w:t>
      </w:r>
      <w:r>
        <w:rPr>
          <w:rFonts w:ascii="Times New Roman" w:hAnsi="Times New Roman"/>
          <w:i/>
          <w:sz w:val="24"/>
          <w:szCs w:val="24"/>
        </w:rPr>
        <w:t xml:space="preserve"> The Federalist Essays </w:t>
      </w:r>
      <w:r>
        <w:rPr>
          <w:rFonts w:ascii="Times New Roman" w:hAnsi="Times New Roman"/>
          <w:sz w:val="24"/>
          <w:szCs w:val="24"/>
        </w:rPr>
        <w:t>by Alexander Hamilton, John Jay, and James Madison it declares that, “In framing a government which is administered by men over men, the great difficulty lies in this: you must first enable the government to be controlled by the governed; and next oblige it to control itself.”  Hence, the Fourth Amendment must adhere to this calling and provide citizens with a sense of security and liberty that offers a sense of personal privacy by obtaining warrants before searching a citizen’s personal property or effects.</w:t>
      </w:r>
    </w:p>
    <w:sectPr w:rsidR="007E7069" w:rsidRPr="009B11BD" w:rsidSect="00D13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1530"/>
    <w:rsid w:val="002C7D85"/>
    <w:rsid w:val="00481530"/>
    <w:rsid w:val="00484825"/>
    <w:rsid w:val="00505ED6"/>
    <w:rsid w:val="00520D39"/>
    <w:rsid w:val="00562090"/>
    <w:rsid w:val="00632C8B"/>
    <w:rsid w:val="00641B03"/>
    <w:rsid w:val="007E7069"/>
    <w:rsid w:val="0080572E"/>
    <w:rsid w:val="008A46E5"/>
    <w:rsid w:val="008B2A55"/>
    <w:rsid w:val="008D6A13"/>
    <w:rsid w:val="00980E2E"/>
    <w:rsid w:val="009B11BD"/>
    <w:rsid w:val="00AE2618"/>
    <w:rsid w:val="00B10972"/>
    <w:rsid w:val="00C55ECD"/>
    <w:rsid w:val="00C92436"/>
    <w:rsid w:val="00C93B69"/>
    <w:rsid w:val="00D139DE"/>
    <w:rsid w:val="00EA5B39"/>
    <w:rsid w:val="00EF49DD"/>
    <w:rsid w:val="00F762BB"/>
    <w:rsid w:val="00FE4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69"/>
  </w:style>
  <w:style w:type="paragraph" w:styleId="Heading1">
    <w:name w:val="heading 1"/>
    <w:basedOn w:val="Normal"/>
    <w:next w:val="Normal"/>
    <w:link w:val="Heading1Char"/>
    <w:uiPriority w:val="9"/>
    <w:qFormat/>
    <w:rsid w:val="007E706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706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706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706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706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706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706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706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706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6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E706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E706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706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706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706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706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706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706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7E7069"/>
    <w:rPr>
      <w:b/>
      <w:bCs/>
      <w:sz w:val="18"/>
      <w:szCs w:val="18"/>
    </w:rPr>
  </w:style>
  <w:style w:type="paragraph" w:styleId="Title">
    <w:name w:val="Title"/>
    <w:basedOn w:val="Normal"/>
    <w:next w:val="Normal"/>
    <w:link w:val="TitleChar"/>
    <w:uiPriority w:val="10"/>
    <w:qFormat/>
    <w:rsid w:val="007E706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706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E706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7069"/>
    <w:rPr>
      <w:rFonts w:asciiTheme="majorHAnsi" w:eastAsiaTheme="majorEastAsia" w:hAnsiTheme="majorHAnsi" w:cstheme="majorBidi"/>
      <w:i/>
      <w:iCs/>
      <w:spacing w:val="13"/>
      <w:sz w:val="24"/>
      <w:szCs w:val="24"/>
    </w:rPr>
  </w:style>
  <w:style w:type="character" w:styleId="Strong">
    <w:name w:val="Strong"/>
    <w:uiPriority w:val="22"/>
    <w:qFormat/>
    <w:rsid w:val="007E7069"/>
    <w:rPr>
      <w:b/>
      <w:bCs/>
    </w:rPr>
  </w:style>
  <w:style w:type="character" w:styleId="Emphasis">
    <w:name w:val="Emphasis"/>
    <w:uiPriority w:val="20"/>
    <w:qFormat/>
    <w:rsid w:val="007E7069"/>
    <w:rPr>
      <w:b/>
      <w:bCs/>
      <w:i/>
      <w:iCs/>
      <w:spacing w:val="10"/>
      <w:bdr w:val="none" w:sz="0" w:space="0" w:color="auto"/>
      <w:shd w:val="clear" w:color="auto" w:fill="auto"/>
    </w:rPr>
  </w:style>
  <w:style w:type="paragraph" w:styleId="NoSpacing">
    <w:name w:val="No Spacing"/>
    <w:basedOn w:val="Normal"/>
    <w:link w:val="NoSpacingChar"/>
    <w:uiPriority w:val="1"/>
    <w:qFormat/>
    <w:rsid w:val="007E7069"/>
    <w:pPr>
      <w:spacing w:after="0" w:line="240" w:lineRule="auto"/>
    </w:pPr>
  </w:style>
  <w:style w:type="paragraph" w:styleId="ListParagraph">
    <w:name w:val="List Paragraph"/>
    <w:basedOn w:val="Normal"/>
    <w:uiPriority w:val="34"/>
    <w:qFormat/>
    <w:rsid w:val="007E7069"/>
    <w:pPr>
      <w:ind w:left="720"/>
      <w:contextualSpacing/>
    </w:pPr>
  </w:style>
  <w:style w:type="paragraph" w:styleId="Quote">
    <w:name w:val="Quote"/>
    <w:basedOn w:val="Normal"/>
    <w:next w:val="Normal"/>
    <w:link w:val="QuoteChar"/>
    <w:uiPriority w:val="29"/>
    <w:qFormat/>
    <w:rsid w:val="007E7069"/>
    <w:pPr>
      <w:spacing w:before="200" w:after="0"/>
      <w:ind w:left="360" w:right="360"/>
    </w:pPr>
    <w:rPr>
      <w:i/>
      <w:iCs/>
    </w:rPr>
  </w:style>
  <w:style w:type="character" w:customStyle="1" w:styleId="QuoteChar">
    <w:name w:val="Quote Char"/>
    <w:basedOn w:val="DefaultParagraphFont"/>
    <w:link w:val="Quote"/>
    <w:uiPriority w:val="29"/>
    <w:rsid w:val="007E7069"/>
    <w:rPr>
      <w:i/>
      <w:iCs/>
    </w:rPr>
  </w:style>
  <w:style w:type="paragraph" w:styleId="IntenseQuote">
    <w:name w:val="Intense Quote"/>
    <w:basedOn w:val="Normal"/>
    <w:next w:val="Normal"/>
    <w:link w:val="IntenseQuoteChar"/>
    <w:uiPriority w:val="30"/>
    <w:qFormat/>
    <w:rsid w:val="007E706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7069"/>
    <w:rPr>
      <w:b/>
      <w:bCs/>
      <w:i/>
      <w:iCs/>
    </w:rPr>
  </w:style>
  <w:style w:type="character" w:styleId="SubtleEmphasis">
    <w:name w:val="Subtle Emphasis"/>
    <w:uiPriority w:val="19"/>
    <w:qFormat/>
    <w:rsid w:val="007E7069"/>
    <w:rPr>
      <w:i/>
      <w:iCs/>
    </w:rPr>
  </w:style>
  <w:style w:type="character" w:styleId="IntenseEmphasis">
    <w:name w:val="Intense Emphasis"/>
    <w:uiPriority w:val="21"/>
    <w:qFormat/>
    <w:rsid w:val="007E7069"/>
    <w:rPr>
      <w:b/>
      <w:bCs/>
    </w:rPr>
  </w:style>
  <w:style w:type="character" w:styleId="SubtleReference">
    <w:name w:val="Subtle Reference"/>
    <w:uiPriority w:val="31"/>
    <w:qFormat/>
    <w:rsid w:val="007E7069"/>
    <w:rPr>
      <w:smallCaps/>
    </w:rPr>
  </w:style>
  <w:style w:type="character" w:styleId="IntenseReference">
    <w:name w:val="Intense Reference"/>
    <w:uiPriority w:val="32"/>
    <w:qFormat/>
    <w:rsid w:val="007E7069"/>
    <w:rPr>
      <w:smallCaps/>
      <w:spacing w:val="5"/>
      <w:u w:val="single"/>
    </w:rPr>
  </w:style>
  <w:style w:type="character" w:styleId="BookTitle">
    <w:name w:val="Book Title"/>
    <w:uiPriority w:val="33"/>
    <w:qFormat/>
    <w:rsid w:val="007E7069"/>
    <w:rPr>
      <w:i/>
      <w:iCs/>
      <w:smallCaps/>
      <w:spacing w:val="5"/>
    </w:rPr>
  </w:style>
  <w:style w:type="paragraph" w:styleId="TOCHeading">
    <w:name w:val="TOC Heading"/>
    <w:basedOn w:val="Heading1"/>
    <w:next w:val="Normal"/>
    <w:uiPriority w:val="39"/>
    <w:semiHidden/>
    <w:unhideWhenUsed/>
    <w:qFormat/>
    <w:rsid w:val="007E7069"/>
    <w:pPr>
      <w:outlineLvl w:val="9"/>
    </w:pPr>
  </w:style>
  <w:style w:type="character" w:customStyle="1" w:styleId="NoSpacingChar">
    <w:name w:val="No Spacing Char"/>
    <w:basedOn w:val="DefaultParagraphFont"/>
    <w:link w:val="NoSpacing"/>
    <w:uiPriority w:val="1"/>
    <w:rsid w:val="007E70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BE104-FC6C-4516-A2F8-474FAA83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PAC Member</cp:lastModifiedBy>
  <cp:revision>9</cp:revision>
  <dcterms:created xsi:type="dcterms:W3CDTF">2011-06-04T06:28:00Z</dcterms:created>
  <dcterms:modified xsi:type="dcterms:W3CDTF">2011-06-04T13:20:00Z</dcterms:modified>
</cp:coreProperties>
</file>