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A3909" w14:textId="5B88D249" w:rsidR="003F2832" w:rsidRPr="003F2832" w:rsidRDefault="003F2832" w:rsidP="00911489">
      <w:pPr>
        <w:spacing w:before="100" w:beforeAutospacing="1" w:after="150" w:line="240" w:lineRule="auto"/>
        <w:jc w:val="both"/>
        <w:textAlignment w:val="baseline"/>
        <w:outlineLvl w:val="2"/>
        <w:rPr>
          <w:rFonts w:ascii="Arial" w:eastAsia="Times New Roman" w:hAnsi="Arial" w:cs="Arial"/>
          <w:color w:val="0098CD"/>
          <w:kern w:val="0"/>
          <w:sz w:val="40"/>
          <w:szCs w:val="40"/>
          <w14:ligatures w14:val="none"/>
        </w:rPr>
      </w:pPr>
      <w:r w:rsidRPr="003F2832">
        <w:rPr>
          <w:rFonts w:ascii="Arial" w:eastAsia="Times New Roman" w:hAnsi="Arial" w:cs="Arial"/>
          <w:color w:val="0098CD"/>
          <w:kern w:val="0"/>
          <w:sz w:val="40"/>
          <w:szCs w:val="40"/>
          <w14:ligatures w14:val="none"/>
        </w:rPr>
        <w:t>2. Gestión de la Ciberseguridad</w:t>
      </w:r>
    </w:p>
    <w:p w14:paraId="118F4392" w14:textId="77777777" w:rsidR="003F2832" w:rsidRDefault="003F2832"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5D0D8385" w14:textId="2AEAECE8" w:rsidR="003F2832" w:rsidRPr="003F2832" w:rsidRDefault="003F2832"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3F2832">
        <w:rPr>
          <w:rFonts w:ascii="Arial" w:eastAsia="Times New Roman" w:hAnsi="Arial" w:cs="Arial"/>
          <w:color w:val="0098CD"/>
          <w:kern w:val="0"/>
          <w:sz w:val="27"/>
          <w:szCs w:val="27"/>
          <w14:ligatures w14:val="none"/>
        </w:rPr>
        <w:t>2.1. Introducción y objetivos</w:t>
      </w:r>
    </w:p>
    <w:p w14:paraId="6A7B7E06" w14:textId="77777777" w:rsidR="003F2832" w:rsidRPr="003F2832" w:rsidRDefault="003F2832"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3F2832">
        <w:rPr>
          <w:rFonts w:ascii="Arial" w:eastAsia="Times New Roman" w:hAnsi="Arial" w:cs="Arial"/>
          <w:color w:val="333333"/>
          <w:kern w:val="0"/>
          <w14:ligatures w14:val="none"/>
        </w:rPr>
        <w:t>Este tema pretende sentar las bases y profundizar en las </w:t>
      </w:r>
      <w:r w:rsidRPr="003F2832">
        <w:rPr>
          <w:rFonts w:ascii="Arial" w:eastAsia="Times New Roman" w:hAnsi="Arial" w:cs="Arial"/>
          <w:color w:val="333333"/>
          <w:kern w:val="0"/>
          <w:bdr w:val="none" w:sz="0" w:space="0" w:color="auto" w:frame="1"/>
          <w14:ligatures w14:val="none"/>
        </w:rPr>
        <w:t>principales normas y estándares de seguridad</w:t>
      </w:r>
      <w:r w:rsidRPr="003F2832">
        <w:rPr>
          <w:rFonts w:ascii="Arial" w:eastAsia="Times New Roman" w:hAnsi="Arial" w:cs="Arial"/>
          <w:color w:val="333333"/>
          <w:kern w:val="0"/>
          <w14:ligatures w14:val="none"/>
        </w:rPr>
        <w:t>que debe tener en cuenta toda organización para diseñar e implementar correctamente su ciberseguridad. Cada organización debe basar su seguridad en su política de seguridad y establecer un </w:t>
      </w:r>
      <w:r w:rsidRPr="003F2832">
        <w:rPr>
          <w:rFonts w:ascii="Arial" w:eastAsia="Times New Roman" w:hAnsi="Arial" w:cs="Arial"/>
          <w:color w:val="333333"/>
          <w:kern w:val="0"/>
          <w:bdr w:val="none" w:sz="0" w:space="0" w:color="auto" w:frame="1"/>
          <w14:ligatures w14:val="none"/>
        </w:rPr>
        <w:t>sistema de gestión de seguridad de la información</w:t>
      </w:r>
      <w:r w:rsidRPr="003F2832">
        <w:rPr>
          <w:rFonts w:ascii="Arial" w:eastAsia="Times New Roman" w:hAnsi="Arial" w:cs="Arial"/>
          <w:color w:val="333333"/>
          <w:kern w:val="0"/>
          <w14:ligatures w14:val="none"/>
        </w:rPr>
        <w:t> (SGSI).</w:t>
      </w:r>
    </w:p>
    <w:p w14:paraId="1E9E9DEC" w14:textId="77777777" w:rsidR="003F2832" w:rsidRPr="003F2832" w:rsidRDefault="003F2832"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3F2832">
        <w:rPr>
          <w:rFonts w:ascii="Arial" w:eastAsia="Times New Roman" w:hAnsi="Arial" w:cs="Arial"/>
          <w:color w:val="333333"/>
          <w:kern w:val="0"/>
          <w14:ligatures w14:val="none"/>
        </w:rPr>
        <w:t>El pilar fundamental en el que ha de basarse la seguridad de la información de toda organización, ya sea pública o privada, es la definición de la política de seguridad. Una </w:t>
      </w:r>
      <w:r w:rsidRPr="003F2832">
        <w:rPr>
          <w:rFonts w:ascii="Arial" w:eastAsia="Times New Roman" w:hAnsi="Arial" w:cs="Arial"/>
          <w:color w:val="333333"/>
          <w:kern w:val="0"/>
          <w:bdr w:val="none" w:sz="0" w:space="0" w:color="auto" w:frame="1"/>
          <w14:ligatures w14:val="none"/>
        </w:rPr>
        <w:t>política de seguridad</w:t>
      </w:r>
      <w:r w:rsidRPr="003F2832">
        <w:rPr>
          <w:rFonts w:ascii="Arial" w:eastAsia="Times New Roman" w:hAnsi="Arial" w:cs="Arial"/>
          <w:color w:val="333333"/>
          <w:kern w:val="0"/>
          <w14:ligatures w14:val="none"/>
        </w:rPr>
        <w:t> bien definida e implantada en una organización gestionada por procesos es la base para implantar un </w:t>
      </w:r>
      <w:r w:rsidRPr="003F2832">
        <w:rPr>
          <w:rFonts w:ascii="Arial" w:eastAsia="Times New Roman" w:hAnsi="Arial" w:cs="Arial"/>
          <w:color w:val="333333"/>
          <w:kern w:val="0"/>
          <w:bdr w:val="none" w:sz="0" w:space="0" w:color="auto" w:frame="1"/>
          <w14:ligatures w14:val="none"/>
        </w:rPr>
        <w:t>SGSI</w:t>
      </w:r>
      <w:r w:rsidRPr="003F2832">
        <w:rPr>
          <w:rFonts w:ascii="Arial" w:eastAsia="Times New Roman" w:hAnsi="Arial" w:cs="Arial"/>
          <w:color w:val="333333"/>
          <w:kern w:val="0"/>
          <w14:ligatures w14:val="none"/>
        </w:rPr>
        <w:t> que regule y gobierne los procesos y procedimientos que han de implementarse en toda organización. Además, todo el personal, cada uno según su nivel, debe seguirla de forma coordinada para conseguir el objetivo de seguridad requerido por la organización, para protección ante cualquier tipo de amenaza interna o externa. </w:t>
      </w:r>
    </w:p>
    <w:p w14:paraId="461D363C" w14:textId="77777777" w:rsidR="003F2832" w:rsidRPr="003F2832" w:rsidRDefault="003F2832"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3F2832">
        <w:rPr>
          <w:rFonts w:ascii="Arial" w:eastAsia="Times New Roman" w:hAnsi="Arial" w:cs="Arial"/>
          <w:color w:val="333333"/>
          <w:kern w:val="0"/>
          <w14:ligatures w14:val="none"/>
        </w:rPr>
        <w:t>El objetivo fundamental de este tema es el de conocer en qué consiste una política de seguridad, a quién va dirigida y saber cómo diseñarla, analizar el concepto de SGSI y fases de las que consta, así como conocer las asociaciones y certificaciones relacionadas con la profesión de la seguridad de la información. Este conocimiento es esencial para comprender los conocimientos que son necesarios para convertirse en un profesional en el área. </w:t>
      </w:r>
    </w:p>
    <w:p w14:paraId="69B66AEB" w14:textId="77777777" w:rsidR="003F2832" w:rsidRPr="003F2832" w:rsidRDefault="003F2832"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3F2832">
        <w:rPr>
          <w:rFonts w:ascii="Arial" w:eastAsia="Times New Roman" w:hAnsi="Arial" w:cs="Arial"/>
          <w:color w:val="333333"/>
          <w:kern w:val="0"/>
          <w14:ligatures w14:val="none"/>
        </w:rPr>
        <w:t>Más concretamente, los objetivos de este tema son los siguientes:</w:t>
      </w:r>
    </w:p>
    <w:p w14:paraId="1630B262" w14:textId="77777777" w:rsidR="003F2832" w:rsidRPr="003F2832" w:rsidRDefault="003F2832" w:rsidP="00911489">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3F2832">
        <w:rPr>
          <w:rFonts w:ascii="Arial" w:eastAsia="Times New Roman" w:hAnsi="Arial" w:cs="Arial"/>
          <w:color w:val="333333"/>
          <w:kern w:val="0"/>
          <w14:ligatures w14:val="none"/>
        </w:rPr>
        <w:t>Estudiar en qué consiste la política de seguridad de una organización.</w:t>
      </w:r>
    </w:p>
    <w:p w14:paraId="65381A7D" w14:textId="77777777" w:rsidR="003F2832" w:rsidRPr="003F2832" w:rsidRDefault="003F2832" w:rsidP="00911489">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3F2832">
        <w:rPr>
          <w:rFonts w:ascii="Arial" w:eastAsia="Times New Roman" w:hAnsi="Arial" w:cs="Arial"/>
          <w:color w:val="333333"/>
          <w:kern w:val="0"/>
          <w14:ligatures w14:val="none"/>
        </w:rPr>
        <w:t>Analizar las fases de las que consta una política de seguridad para comprender qué pasos hay que dar para diseñarla.</w:t>
      </w:r>
    </w:p>
    <w:p w14:paraId="345D12CA" w14:textId="77777777" w:rsidR="003F2832" w:rsidRPr="003F2832" w:rsidRDefault="003F2832" w:rsidP="00911489">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3F2832">
        <w:rPr>
          <w:rFonts w:ascii="Arial" w:eastAsia="Times New Roman" w:hAnsi="Arial" w:cs="Arial"/>
          <w:color w:val="333333"/>
          <w:kern w:val="0"/>
          <w14:ligatures w14:val="none"/>
        </w:rPr>
        <w:t>Analizar en qué consiste un SGSI y sus fases.</w:t>
      </w:r>
    </w:p>
    <w:p w14:paraId="71A6A001" w14:textId="77777777" w:rsidR="003F2832" w:rsidRPr="003F2832" w:rsidRDefault="003F2832" w:rsidP="00911489">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3F2832">
        <w:rPr>
          <w:rFonts w:ascii="Arial" w:eastAsia="Times New Roman" w:hAnsi="Arial" w:cs="Arial"/>
          <w:color w:val="333333"/>
          <w:kern w:val="0"/>
          <w14:ligatures w14:val="none"/>
        </w:rPr>
        <w:t>Entender y saber explicar el rol del profesional de la seguridad de la información con referencia al reconocimiento de la profesión por los clientes, el entorno académico y los conocimientos comúnmente requeridos.</w:t>
      </w:r>
    </w:p>
    <w:p w14:paraId="2055314A" w14:textId="77777777" w:rsidR="003F2832" w:rsidRPr="003F2832" w:rsidRDefault="003F2832" w:rsidP="00911489">
      <w:pPr>
        <w:numPr>
          <w:ilvl w:val="0"/>
          <w:numId w:val="2"/>
        </w:numPr>
        <w:spacing w:before="100" w:beforeAutospacing="1" w:after="0" w:line="240" w:lineRule="auto"/>
        <w:jc w:val="both"/>
        <w:textAlignment w:val="baseline"/>
        <w:rPr>
          <w:rFonts w:ascii="Arial" w:eastAsia="Times New Roman" w:hAnsi="Arial" w:cs="Arial"/>
          <w:color w:val="333333"/>
          <w:kern w:val="0"/>
          <w14:ligatures w14:val="none"/>
        </w:rPr>
      </w:pPr>
      <w:r w:rsidRPr="003F2832">
        <w:rPr>
          <w:rFonts w:ascii="Arial" w:eastAsia="Times New Roman" w:hAnsi="Arial" w:cs="Arial"/>
          <w:color w:val="333333"/>
          <w:kern w:val="0"/>
          <w14:ligatures w14:val="none"/>
        </w:rPr>
        <w:t>Conocer las fundamentales certificaciones en el área de la seguridad de la información y entender el proceso de certificación.</w:t>
      </w:r>
    </w:p>
    <w:p w14:paraId="36F7678A" w14:textId="77777777" w:rsidR="00213D3E" w:rsidRDefault="00213D3E" w:rsidP="00911489">
      <w:pPr>
        <w:jc w:val="both"/>
      </w:pPr>
    </w:p>
    <w:p w14:paraId="794083F7" w14:textId="77777777" w:rsidR="00B2570F" w:rsidRDefault="00B2570F" w:rsidP="00911489">
      <w:pPr>
        <w:jc w:val="both"/>
      </w:pPr>
    </w:p>
    <w:p w14:paraId="7D44ED68" w14:textId="77777777" w:rsidR="00B2570F" w:rsidRPr="00B2570F" w:rsidRDefault="00B2570F"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B2570F">
        <w:rPr>
          <w:rFonts w:ascii="Arial" w:eastAsia="Times New Roman" w:hAnsi="Arial" w:cs="Arial"/>
          <w:color w:val="0098CD"/>
          <w:kern w:val="0"/>
          <w:sz w:val="27"/>
          <w:szCs w:val="27"/>
          <w14:ligatures w14:val="none"/>
        </w:rPr>
        <w:lastRenderedPageBreak/>
        <w:t>2.2. Política de seguridad</w:t>
      </w:r>
    </w:p>
    <w:p w14:paraId="5854B32E" w14:textId="77777777" w:rsidR="00B2570F" w:rsidRPr="00B2570F" w:rsidRDefault="00B2570F"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La política de seguridad de una organización es un </w:t>
      </w:r>
      <w:r w:rsidRPr="00B2570F">
        <w:rPr>
          <w:rFonts w:ascii="Arial" w:eastAsia="Times New Roman" w:hAnsi="Arial" w:cs="Arial"/>
          <w:color w:val="333333"/>
          <w:kern w:val="0"/>
          <w:bdr w:val="none" w:sz="0" w:space="0" w:color="auto" w:frame="1"/>
          <w14:ligatures w14:val="none"/>
        </w:rPr>
        <w:t>conjunto de normas que rigen y determinan lo que se puede hacer y lo que no </w:t>
      </w:r>
      <w:r w:rsidRPr="00B2570F">
        <w:rPr>
          <w:rFonts w:ascii="Arial" w:eastAsia="Times New Roman" w:hAnsi="Arial" w:cs="Arial"/>
          <w:color w:val="333333"/>
          <w:kern w:val="0"/>
          <w14:ligatures w14:val="none"/>
        </w:rPr>
        <w:t>dentro de ella, coordinando todas las actividades de seguridad de todos los miembros de una organización, empezando por la dirección. Según el Internet Engineering Task Force (IETF, 1997), se define como «una serie de sentencias formales (normas) que deben cumplir todas las personas que tengan acceso a cualquier información y tecnología de una organización». Entre las características más importantes de toda política de seguridad se pueden destacar (Díaz, 2004):</w:t>
      </w:r>
    </w:p>
    <w:p w14:paraId="446AC40D" w14:textId="77777777" w:rsidR="00B2570F" w:rsidRPr="00B2570F" w:rsidRDefault="00B2570F" w:rsidP="00911489">
      <w:pPr>
        <w:numPr>
          <w:ilvl w:val="0"/>
          <w:numId w:val="3"/>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Define el </w:t>
      </w:r>
      <w:r w:rsidRPr="00B2570F">
        <w:rPr>
          <w:rFonts w:ascii="Arial" w:eastAsia="Times New Roman" w:hAnsi="Arial" w:cs="Arial"/>
          <w:color w:val="333333"/>
          <w:kern w:val="0"/>
          <w:bdr w:val="none" w:sz="0" w:space="0" w:color="auto" w:frame="1"/>
          <w14:ligatures w14:val="none"/>
        </w:rPr>
        <w:t>comportamiento</w:t>
      </w:r>
      <w:r w:rsidRPr="00B2570F">
        <w:rPr>
          <w:rFonts w:ascii="Arial" w:eastAsia="Times New Roman" w:hAnsi="Arial" w:cs="Arial"/>
          <w:color w:val="333333"/>
          <w:kern w:val="0"/>
          <w14:ligatures w14:val="none"/>
        </w:rPr>
        <w:t> apropiado para cada caso.</w:t>
      </w:r>
    </w:p>
    <w:p w14:paraId="4EF0067B" w14:textId="77777777" w:rsidR="00B2570F" w:rsidRPr="00B2570F" w:rsidRDefault="00B2570F" w:rsidP="00911489">
      <w:pPr>
        <w:numPr>
          <w:ilvl w:val="0"/>
          <w:numId w:val="3"/>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Establece qué </w:t>
      </w:r>
      <w:r w:rsidRPr="00B2570F">
        <w:rPr>
          <w:rFonts w:ascii="Arial" w:eastAsia="Times New Roman" w:hAnsi="Arial" w:cs="Arial"/>
          <w:color w:val="333333"/>
          <w:kern w:val="0"/>
          <w:bdr w:val="none" w:sz="0" w:space="0" w:color="auto" w:frame="1"/>
          <w14:ligatures w14:val="none"/>
        </w:rPr>
        <w:t>herramientas</w:t>
      </w:r>
      <w:r w:rsidRPr="00B2570F">
        <w:rPr>
          <w:rFonts w:ascii="Arial" w:eastAsia="Times New Roman" w:hAnsi="Arial" w:cs="Arial"/>
          <w:color w:val="333333"/>
          <w:kern w:val="0"/>
          <w14:ligatures w14:val="none"/>
        </w:rPr>
        <w:t> y qué </w:t>
      </w:r>
      <w:r w:rsidRPr="00B2570F">
        <w:rPr>
          <w:rFonts w:ascii="Arial" w:eastAsia="Times New Roman" w:hAnsi="Arial" w:cs="Arial"/>
          <w:color w:val="333333"/>
          <w:kern w:val="0"/>
          <w:bdr w:val="none" w:sz="0" w:space="0" w:color="auto" w:frame="1"/>
          <w14:ligatures w14:val="none"/>
        </w:rPr>
        <w:t>procedimientos</w:t>
      </w:r>
      <w:r w:rsidRPr="00B2570F">
        <w:rPr>
          <w:rFonts w:ascii="Arial" w:eastAsia="Times New Roman" w:hAnsi="Arial" w:cs="Arial"/>
          <w:color w:val="333333"/>
          <w:kern w:val="0"/>
          <w14:ligatures w14:val="none"/>
        </w:rPr>
        <w:t> son necesarios</w:t>
      </w:r>
      <w:r w:rsidRPr="00B2570F">
        <w:rPr>
          <w:rFonts w:ascii="Arial" w:eastAsia="Times New Roman" w:hAnsi="Arial" w:cs="Arial"/>
          <w:color w:val="333333"/>
          <w:kern w:val="0"/>
          <w:bdr w:val="none" w:sz="0" w:space="0" w:color="auto" w:frame="1"/>
          <w14:ligatures w14:val="none"/>
        </w:rPr>
        <w:t>.</w:t>
      </w:r>
    </w:p>
    <w:p w14:paraId="69357BC4" w14:textId="77777777" w:rsidR="00B2570F" w:rsidRPr="00B2570F" w:rsidRDefault="00B2570F" w:rsidP="00911489">
      <w:pPr>
        <w:numPr>
          <w:ilvl w:val="0"/>
          <w:numId w:val="3"/>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Sirve para comunicar un </w:t>
      </w:r>
      <w:r w:rsidRPr="00B2570F">
        <w:rPr>
          <w:rFonts w:ascii="Arial" w:eastAsia="Times New Roman" w:hAnsi="Arial" w:cs="Arial"/>
          <w:color w:val="333333"/>
          <w:kern w:val="0"/>
          <w:bdr w:val="none" w:sz="0" w:space="0" w:color="auto" w:frame="1"/>
          <w14:ligatures w14:val="none"/>
        </w:rPr>
        <w:t>consenso</w:t>
      </w:r>
      <w:r w:rsidRPr="00B2570F">
        <w:rPr>
          <w:rFonts w:ascii="Arial" w:eastAsia="Times New Roman" w:hAnsi="Arial" w:cs="Arial"/>
          <w:color w:val="333333"/>
          <w:kern w:val="0"/>
          <w14:ligatures w14:val="none"/>
        </w:rPr>
        <w:t> del uso de datos y aplicaciones dentro de la organización.</w:t>
      </w:r>
    </w:p>
    <w:p w14:paraId="43D9FB4C" w14:textId="77777777" w:rsidR="00B2570F" w:rsidRPr="00B2570F" w:rsidRDefault="00B2570F" w:rsidP="00911489">
      <w:pPr>
        <w:numPr>
          <w:ilvl w:val="0"/>
          <w:numId w:val="3"/>
        </w:numPr>
        <w:spacing w:before="100" w:beforeAutospacing="1" w:after="0"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Proporciona una </w:t>
      </w:r>
      <w:r w:rsidRPr="00B2570F">
        <w:rPr>
          <w:rFonts w:ascii="Arial" w:eastAsia="Times New Roman" w:hAnsi="Arial" w:cs="Arial"/>
          <w:color w:val="333333"/>
          <w:kern w:val="0"/>
          <w:bdr w:val="none" w:sz="0" w:space="0" w:color="auto" w:frame="1"/>
          <w14:ligatures w14:val="none"/>
        </w:rPr>
        <w:t>base para la demostración del uso inapropiado</w:t>
      </w:r>
      <w:r w:rsidRPr="00B2570F">
        <w:rPr>
          <w:rFonts w:ascii="Arial" w:eastAsia="Times New Roman" w:hAnsi="Arial" w:cs="Arial"/>
          <w:color w:val="333333"/>
          <w:kern w:val="0"/>
          <w14:ligatures w14:val="none"/>
        </w:rPr>
        <w:t> de recursos por parte de empleados o de externos.</w:t>
      </w:r>
    </w:p>
    <w:p w14:paraId="1C8A7E6F" w14:textId="77777777" w:rsidR="00B2570F" w:rsidRPr="00B2570F" w:rsidRDefault="00B2570F"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La política de seguridad de una organización es un</w:t>
      </w:r>
      <w:r w:rsidRPr="00B2570F">
        <w:rPr>
          <w:rFonts w:ascii="Arial" w:eastAsia="Times New Roman" w:hAnsi="Arial" w:cs="Arial"/>
          <w:color w:val="333333"/>
          <w:kern w:val="0"/>
          <w:bdr w:val="none" w:sz="0" w:space="0" w:color="auto" w:frame="1"/>
          <w14:ligatures w14:val="none"/>
        </w:rPr>
        <w:t> concepto en constante movimiento </w:t>
      </w:r>
      <w:r w:rsidRPr="00B2570F">
        <w:rPr>
          <w:rFonts w:ascii="Arial" w:eastAsia="Times New Roman" w:hAnsi="Arial" w:cs="Arial"/>
          <w:color w:val="333333"/>
          <w:kern w:val="0"/>
          <w14:ligatures w14:val="none"/>
        </w:rPr>
        <w:t>que permite que el mantenimiento de la seguridad sea un </w:t>
      </w:r>
      <w:r w:rsidRPr="00B2570F">
        <w:rPr>
          <w:rFonts w:ascii="Arial" w:eastAsia="Times New Roman" w:hAnsi="Arial" w:cs="Arial"/>
          <w:color w:val="333333"/>
          <w:kern w:val="0"/>
          <w:bdr w:val="none" w:sz="0" w:space="0" w:color="auto" w:frame="1"/>
          <w14:ligatures w14:val="none"/>
        </w:rPr>
        <w:t>proceso vivo y administrable </w:t>
      </w:r>
      <w:r w:rsidRPr="00B2570F">
        <w:rPr>
          <w:rFonts w:ascii="Arial" w:eastAsia="Times New Roman" w:hAnsi="Arial" w:cs="Arial"/>
          <w:color w:val="333333"/>
          <w:kern w:val="0"/>
          <w14:ligatures w14:val="none"/>
        </w:rPr>
        <w:t>de forma estructurada y organizada. Por tanto, la </w:t>
      </w:r>
      <w:r w:rsidRPr="00B2570F">
        <w:rPr>
          <w:rFonts w:ascii="Arial" w:eastAsia="Times New Roman" w:hAnsi="Arial" w:cs="Arial"/>
          <w:color w:val="333333"/>
          <w:kern w:val="0"/>
          <w:bdr w:val="none" w:sz="0" w:space="0" w:color="auto" w:frame="1"/>
          <w14:ligatures w14:val="none"/>
        </w:rPr>
        <w:t>seguridad es un proceso </w:t>
      </w:r>
      <w:r w:rsidRPr="00B2570F">
        <w:rPr>
          <w:rFonts w:ascii="Arial" w:eastAsia="Times New Roman" w:hAnsi="Arial" w:cs="Arial"/>
          <w:color w:val="333333"/>
          <w:kern w:val="0"/>
          <w14:ligatures w14:val="none"/>
        </w:rPr>
        <w:t>que se tiene que alcanzar mediante el desarrollo de la política de seguridad, que ha de entenderse como algo dinámico que se tiene que actualizar observando una serie de </w:t>
      </w:r>
      <w:r w:rsidRPr="00B2570F">
        <w:rPr>
          <w:rFonts w:ascii="Arial" w:eastAsia="Times New Roman" w:hAnsi="Arial" w:cs="Arial"/>
          <w:color w:val="333333"/>
          <w:kern w:val="0"/>
          <w:bdr w:val="none" w:sz="0" w:space="0" w:color="auto" w:frame="1"/>
          <w14:ligatures w14:val="none"/>
        </w:rPr>
        <w:t>principios de seguridad:</w:t>
      </w:r>
    </w:p>
    <w:p w14:paraId="08212A6A" w14:textId="77777777" w:rsidR="00B2570F" w:rsidRPr="00B2570F" w:rsidRDefault="00B2570F" w:rsidP="00911489">
      <w:pPr>
        <w:spacing w:after="0"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fldChar w:fldCharType="begin"/>
      </w:r>
      <w:r w:rsidRPr="00B2570F">
        <w:rPr>
          <w:rFonts w:ascii="Arial" w:eastAsia="Times New Roman" w:hAnsi="Arial" w:cs="Arial"/>
          <w:color w:val="333333"/>
          <w:kern w:val="0"/>
          <w14:ligatures w14:val="none"/>
        </w:rPr>
        <w:instrText xml:space="preserve"> INCLUDEPICTURE "/Users/kalioofarril/Library/Group Containers/UBF8T346G9.ms/WebArchiveCopyPasteTempFiles/com.microsoft.Word/Imagen_29_c6cb4964caf7205d07e8152bd71a6a60.jpg" \* MERGEFORMATINET </w:instrText>
      </w:r>
      <w:r w:rsidRPr="00B2570F">
        <w:rPr>
          <w:rFonts w:ascii="Arial" w:eastAsia="Times New Roman" w:hAnsi="Arial" w:cs="Arial"/>
          <w:color w:val="333333"/>
          <w:kern w:val="0"/>
          <w14:ligatures w14:val="none"/>
        </w:rPr>
        <w:fldChar w:fldCharType="separate"/>
      </w:r>
      <w:r w:rsidRPr="00B2570F">
        <w:rPr>
          <w:rFonts w:ascii="Arial" w:eastAsia="Times New Roman" w:hAnsi="Arial" w:cs="Arial"/>
          <w:noProof/>
          <w:color w:val="333333"/>
          <w:kern w:val="0"/>
          <w14:ligatures w14:val="none"/>
        </w:rPr>
        <w:drawing>
          <wp:inline distT="0" distB="0" distL="0" distR="0" wp14:anchorId="39DB70F5" wp14:editId="0D948A8E">
            <wp:extent cx="4146550" cy="3009311"/>
            <wp:effectExtent l="0" t="0" r="0" b="635"/>
            <wp:docPr id="97" name="Picture 8"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8" descr="A screen shot of a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5291" cy="3022912"/>
                    </a:xfrm>
                    <a:prstGeom prst="rect">
                      <a:avLst/>
                    </a:prstGeom>
                    <a:noFill/>
                    <a:ln>
                      <a:noFill/>
                    </a:ln>
                  </pic:spPr>
                </pic:pic>
              </a:graphicData>
            </a:graphic>
          </wp:inline>
        </w:drawing>
      </w:r>
      <w:r w:rsidRPr="00B2570F">
        <w:rPr>
          <w:rFonts w:ascii="Arial" w:eastAsia="Times New Roman" w:hAnsi="Arial" w:cs="Arial"/>
          <w:color w:val="333333"/>
          <w:kern w:val="0"/>
          <w14:ligatures w14:val="none"/>
        </w:rPr>
        <w:fldChar w:fldCharType="end"/>
      </w:r>
    </w:p>
    <w:p w14:paraId="7B64DFEC" w14:textId="77777777" w:rsidR="00B2570F" w:rsidRPr="00B2570F" w:rsidRDefault="00B2570F" w:rsidP="0091148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B2570F">
        <w:rPr>
          <w:rFonts w:ascii="Arial" w:eastAsia="Times New Roman" w:hAnsi="Arial" w:cs="Arial"/>
          <w:color w:val="333333"/>
          <w:kern w:val="0"/>
          <w:sz w:val="18"/>
          <w:szCs w:val="18"/>
          <w14:ligatures w14:val="none"/>
        </w:rPr>
        <w:t>Tabla 1. Principios de seguridad. Fuente: elaboración propia.</w:t>
      </w:r>
    </w:p>
    <w:p w14:paraId="67EF6282" w14:textId="77777777" w:rsidR="00B2570F" w:rsidRPr="00B2570F" w:rsidRDefault="00B2570F"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lastRenderedPageBreak/>
        <w:t>Este apartado explica los tipos de </w:t>
      </w:r>
      <w:r w:rsidRPr="00B2570F">
        <w:rPr>
          <w:rFonts w:ascii="Arial" w:eastAsia="Times New Roman" w:hAnsi="Arial" w:cs="Arial"/>
          <w:color w:val="333333"/>
          <w:kern w:val="0"/>
          <w:bdr w:val="none" w:sz="0" w:space="0" w:color="auto" w:frame="1"/>
          <w14:ligatures w14:val="none"/>
        </w:rPr>
        <w:t>normativas</w:t>
      </w:r>
      <w:r w:rsidRPr="00B2570F">
        <w:rPr>
          <w:rFonts w:ascii="Arial" w:eastAsia="Times New Roman" w:hAnsi="Arial" w:cs="Arial"/>
          <w:color w:val="333333"/>
          <w:kern w:val="0"/>
          <w14:ligatures w14:val="none"/>
        </w:rPr>
        <w:t> necesarias en una política de seguridad y las </w:t>
      </w:r>
      <w:r w:rsidRPr="00B2570F">
        <w:rPr>
          <w:rFonts w:ascii="Arial" w:eastAsia="Times New Roman" w:hAnsi="Arial" w:cs="Arial"/>
          <w:color w:val="333333"/>
          <w:kern w:val="0"/>
          <w:bdr w:val="none" w:sz="0" w:space="0" w:color="auto" w:frame="1"/>
          <w14:ligatures w14:val="none"/>
        </w:rPr>
        <w:t>fases</w:t>
      </w:r>
      <w:r w:rsidRPr="00B2570F">
        <w:rPr>
          <w:rFonts w:ascii="Arial" w:eastAsia="Times New Roman" w:hAnsi="Arial" w:cs="Arial"/>
          <w:color w:val="333333"/>
          <w:kern w:val="0"/>
          <w14:ligatures w14:val="none"/>
        </w:rPr>
        <w:t> y </w:t>
      </w:r>
      <w:r w:rsidRPr="00B2570F">
        <w:rPr>
          <w:rFonts w:ascii="Arial" w:eastAsia="Times New Roman" w:hAnsi="Arial" w:cs="Arial"/>
          <w:color w:val="333333"/>
          <w:kern w:val="0"/>
          <w:bdr w:val="none" w:sz="0" w:space="0" w:color="auto" w:frame="1"/>
          <w14:ligatures w14:val="none"/>
        </w:rPr>
        <w:t>actividades</w:t>
      </w:r>
      <w:r w:rsidRPr="00B2570F">
        <w:rPr>
          <w:rFonts w:ascii="Arial" w:eastAsia="Times New Roman" w:hAnsi="Arial" w:cs="Arial"/>
          <w:color w:val="333333"/>
          <w:kern w:val="0"/>
          <w14:ligatures w14:val="none"/>
        </w:rPr>
        <w:t> que llevar a cabo dentro del proceso de gestión de la seguridad de acuerdo con un conjunto de principios de seguridad. Además, explica cómo es la puesta en marcha del proceso de seguridad, que se puede escenificar como una rueda que incluye una serie de fases que conforman un SGSI.</w:t>
      </w:r>
    </w:p>
    <w:p w14:paraId="65A30624" w14:textId="77777777" w:rsidR="00B2570F" w:rsidRPr="00B2570F" w:rsidRDefault="00B2570F"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Se ha de contemplar siempre el </w:t>
      </w:r>
      <w:r w:rsidRPr="00B2570F">
        <w:rPr>
          <w:rFonts w:ascii="Arial" w:eastAsia="Times New Roman" w:hAnsi="Arial" w:cs="Arial"/>
          <w:color w:val="333333"/>
          <w:kern w:val="0"/>
          <w:bdr w:val="none" w:sz="0" w:space="0" w:color="auto" w:frame="1"/>
          <w14:ligatures w14:val="none"/>
        </w:rPr>
        <w:t>principio de privilegio mínimo,</w:t>
      </w:r>
      <w:r w:rsidRPr="00B2570F">
        <w:rPr>
          <w:rFonts w:ascii="Arial" w:eastAsia="Times New Roman" w:hAnsi="Arial" w:cs="Arial"/>
          <w:color w:val="333333"/>
          <w:kern w:val="0"/>
          <w14:ligatures w14:val="none"/>
        </w:rPr>
        <w:t> que consiste en tratar de minimizar el número de usuarios con privilegios de administrador, el conjunto de equipos externos con acceso a sistemas locales y el número de situaciones en las que alguien o algo tiene privilegios de acceso que no necesita para que el trabajo salga adelante.</w:t>
      </w:r>
    </w:p>
    <w:p w14:paraId="3A2F8904" w14:textId="77777777" w:rsidR="00B2570F" w:rsidRPr="00B2570F" w:rsidRDefault="00B2570F" w:rsidP="00911489">
      <w:pPr>
        <w:spacing w:after="0"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fldChar w:fldCharType="begin"/>
      </w:r>
      <w:r w:rsidRPr="00B2570F">
        <w:rPr>
          <w:rFonts w:ascii="Arial" w:eastAsia="Times New Roman" w:hAnsi="Arial" w:cs="Arial"/>
          <w:color w:val="333333"/>
          <w:kern w:val="0"/>
          <w14:ligatures w14:val="none"/>
        </w:rPr>
        <w:instrText xml:space="preserve"> INCLUDEPICTURE "/Users/kalioofarril/Library/Group Containers/UBF8T346G9.ms/WebArchiveCopyPasteTempFiles/com.microsoft.Word/Imagen_5_c6cb4964caf7205d07e8152bd71a6a60.jpg" \* MERGEFORMATINET </w:instrText>
      </w:r>
      <w:r w:rsidRPr="00B2570F">
        <w:rPr>
          <w:rFonts w:ascii="Arial" w:eastAsia="Times New Roman" w:hAnsi="Arial" w:cs="Arial"/>
          <w:color w:val="333333"/>
          <w:kern w:val="0"/>
          <w14:ligatures w14:val="none"/>
        </w:rPr>
        <w:fldChar w:fldCharType="separate"/>
      </w:r>
      <w:r w:rsidRPr="00B2570F">
        <w:rPr>
          <w:rFonts w:ascii="Arial" w:eastAsia="Times New Roman" w:hAnsi="Arial" w:cs="Arial"/>
          <w:noProof/>
          <w:color w:val="333333"/>
          <w:kern w:val="0"/>
          <w14:ligatures w14:val="none"/>
        </w:rPr>
        <w:drawing>
          <wp:inline distT="0" distB="0" distL="0" distR="0" wp14:anchorId="569D8F3C" wp14:editId="6DD5DDF7">
            <wp:extent cx="5835650" cy="4866338"/>
            <wp:effectExtent l="0" t="0" r="0" b="0"/>
            <wp:docPr id="98" name="Picture 7"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7" descr="A diagram of a diagram of a 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8474" cy="4902048"/>
                    </a:xfrm>
                    <a:prstGeom prst="rect">
                      <a:avLst/>
                    </a:prstGeom>
                    <a:noFill/>
                    <a:ln>
                      <a:noFill/>
                    </a:ln>
                  </pic:spPr>
                </pic:pic>
              </a:graphicData>
            </a:graphic>
          </wp:inline>
        </w:drawing>
      </w:r>
      <w:r w:rsidRPr="00B2570F">
        <w:rPr>
          <w:rFonts w:ascii="Arial" w:eastAsia="Times New Roman" w:hAnsi="Arial" w:cs="Arial"/>
          <w:color w:val="333333"/>
          <w:kern w:val="0"/>
          <w14:ligatures w14:val="none"/>
        </w:rPr>
        <w:fldChar w:fldCharType="end"/>
      </w:r>
    </w:p>
    <w:p w14:paraId="4CA8348C" w14:textId="77777777" w:rsidR="00B2570F" w:rsidRPr="00B2570F" w:rsidRDefault="00B2570F" w:rsidP="0091148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B2570F">
        <w:rPr>
          <w:rFonts w:ascii="Arial" w:eastAsia="Times New Roman" w:hAnsi="Arial" w:cs="Arial"/>
          <w:color w:val="333333"/>
          <w:kern w:val="0"/>
          <w:sz w:val="18"/>
          <w:szCs w:val="18"/>
          <w14:ligatures w14:val="none"/>
        </w:rPr>
        <w:t>Figura 1. Política de seguridad. Fuente: elaboración propia.</w:t>
      </w:r>
    </w:p>
    <w:p w14:paraId="6BF4AD62" w14:textId="77777777" w:rsidR="00B2570F" w:rsidRPr="00B2570F" w:rsidRDefault="00B2570F"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Hay que implementar las salvaguardas de seguridad teniendo presentes los </w:t>
      </w:r>
      <w:r w:rsidRPr="00B2570F">
        <w:rPr>
          <w:rFonts w:ascii="Arial" w:eastAsia="Times New Roman" w:hAnsi="Arial" w:cs="Arial"/>
          <w:color w:val="333333"/>
          <w:kern w:val="0"/>
          <w:bdr w:val="none" w:sz="0" w:space="0" w:color="auto" w:frame="1"/>
          <w14:ligatures w14:val="none"/>
        </w:rPr>
        <w:t>principios de defensa en profundidad</w:t>
      </w:r>
      <w:r w:rsidRPr="00B2570F">
        <w:rPr>
          <w:rFonts w:ascii="Arial" w:eastAsia="Times New Roman" w:hAnsi="Arial" w:cs="Arial"/>
          <w:color w:val="333333"/>
          <w:kern w:val="0"/>
          <w14:ligatures w14:val="none"/>
        </w:rPr>
        <w:t> y de </w:t>
      </w:r>
      <w:r w:rsidRPr="00B2570F">
        <w:rPr>
          <w:rFonts w:ascii="Arial" w:eastAsia="Times New Roman" w:hAnsi="Arial" w:cs="Arial"/>
          <w:color w:val="333333"/>
          <w:kern w:val="0"/>
          <w:bdr w:val="none" w:sz="0" w:space="0" w:color="auto" w:frame="1"/>
          <w14:ligatures w14:val="none"/>
        </w:rPr>
        <w:t>diversidad de defensa.</w:t>
      </w:r>
      <w:r w:rsidRPr="00B2570F">
        <w:rPr>
          <w:rFonts w:ascii="Arial" w:eastAsia="Times New Roman" w:hAnsi="Arial" w:cs="Arial"/>
          <w:color w:val="333333"/>
          <w:kern w:val="0"/>
          <w14:ligatures w14:val="none"/>
        </w:rPr>
        <w:t> Se debe intentar tener más de un nivel de defensa y que sean de distinta naturaleza para, de esta forma, hacer más difícil el trabajo del supuesto atacante, que no solo debe vencer más de una defensa, sino que cada una lo obliga a tener distintos tipos de conocimiento.</w:t>
      </w:r>
    </w:p>
    <w:p w14:paraId="24AC703B" w14:textId="77777777" w:rsidR="00B2570F" w:rsidRPr="00B2570F" w:rsidRDefault="00B2570F"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lastRenderedPageBreak/>
        <w:t>También es importante seguir el </w:t>
      </w:r>
      <w:r w:rsidRPr="00B2570F">
        <w:rPr>
          <w:rFonts w:ascii="Arial" w:eastAsia="Times New Roman" w:hAnsi="Arial" w:cs="Arial"/>
          <w:color w:val="333333"/>
          <w:kern w:val="0"/>
          <w:bdr w:val="none" w:sz="0" w:space="0" w:color="auto" w:frame="1"/>
          <w14:ligatures w14:val="none"/>
        </w:rPr>
        <w:t>principio del cierre completo,</w:t>
      </w:r>
      <w:r w:rsidRPr="00B2570F">
        <w:rPr>
          <w:rFonts w:ascii="Arial" w:eastAsia="Times New Roman" w:hAnsi="Arial" w:cs="Arial"/>
          <w:color w:val="333333"/>
          <w:kern w:val="0"/>
          <w14:ligatures w14:val="none"/>
        </w:rPr>
        <w:t> que consiste en garantizar que, ante un incidente de ataque con éxito a un componente, este queda aislado del resto de activos de la organización. Quizás el más importante y difícil de conseguir es el </w:t>
      </w:r>
      <w:r w:rsidRPr="00B2570F">
        <w:rPr>
          <w:rFonts w:ascii="Arial" w:eastAsia="Times New Roman" w:hAnsi="Arial" w:cs="Arial"/>
          <w:color w:val="333333"/>
          <w:kern w:val="0"/>
          <w:bdr w:val="none" w:sz="0" w:space="0" w:color="auto" w:frame="1"/>
          <w14:ligatures w14:val="none"/>
        </w:rPr>
        <w:t>principio de simplicidad,</w:t>
      </w:r>
      <w:r w:rsidRPr="00B2570F">
        <w:rPr>
          <w:rFonts w:ascii="Arial" w:eastAsia="Times New Roman" w:hAnsi="Arial" w:cs="Arial"/>
          <w:color w:val="333333"/>
          <w:kern w:val="0"/>
          <w14:ligatures w14:val="none"/>
        </w:rPr>
        <w:t> que persigue que se cumplan todos los anteriores a la vez que se puede gestionar todo el sistema, de manera simple y entendible.</w:t>
      </w:r>
    </w:p>
    <w:p w14:paraId="065A4301" w14:textId="77777777" w:rsidR="00B2570F" w:rsidRPr="00B2570F" w:rsidRDefault="00B2570F"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Es necesario remarcar que se debe cumplir, en toda política de seguridad, cualquier </w:t>
      </w:r>
      <w:r w:rsidRPr="00B2570F">
        <w:rPr>
          <w:rFonts w:ascii="Arial" w:eastAsia="Times New Roman" w:hAnsi="Arial" w:cs="Arial"/>
          <w:color w:val="333333"/>
          <w:kern w:val="0"/>
          <w:bdr w:val="none" w:sz="0" w:space="0" w:color="auto" w:frame="1"/>
          <w14:ligatures w14:val="none"/>
        </w:rPr>
        <w:t>obligación legal</w:t>
      </w:r>
      <w:r w:rsidRPr="00B2570F">
        <w:rPr>
          <w:rFonts w:ascii="Arial" w:eastAsia="Times New Roman" w:hAnsi="Arial" w:cs="Arial"/>
          <w:color w:val="333333"/>
          <w:kern w:val="0"/>
          <w14:ligatures w14:val="none"/>
        </w:rPr>
        <w:t> en el marco de las leyes del país donde se quiera imponer la política.</w:t>
      </w:r>
    </w:p>
    <w:p w14:paraId="4FC94059" w14:textId="77777777" w:rsidR="00B2570F" w:rsidRPr="00B2570F" w:rsidRDefault="00B2570F"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Para conseguir el objetivo, se define un conjunto de normas, procesos y procedimientos relacionados con </w:t>
      </w:r>
      <w:r w:rsidRPr="00B2570F">
        <w:rPr>
          <w:rFonts w:ascii="Arial" w:eastAsia="Times New Roman" w:hAnsi="Arial" w:cs="Arial"/>
          <w:color w:val="333333"/>
          <w:kern w:val="0"/>
          <w:bdr w:val="none" w:sz="0" w:space="0" w:color="auto" w:frame="1"/>
          <w14:ligatures w14:val="none"/>
        </w:rPr>
        <w:t>todos los ámbitos de la seguridad</w:t>
      </w:r>
      <w:r w:rsidRPr="00B2570F">
        <w:rPr>
          <w:rFonts w:ascii="Arial" w:eastAsia="Times New Roman" w:hAnsi="Arial" w:cs="Arial"/>
          <w:color w:val="333333"/>
          <w:kern w:val="0"/>
          <w14:ligatures w14:val="none"/>
        </w:rPr>
        <w:t> que se ejecutan de forma cíclica para eliminar todas las vulnerabilidades posibles. Algunas de las </w:t>
      </w:r>
      <w:r w:rsidRPr="00B2570F">
        <w:rPr>
          <w:rFonts w:ascii="Arial" w:eastAsia="Times New Roman" w:hAnsi="Arial" w:cs="Arial"/>
          <w:color w:val="333333"/>
          <w:kern w:val="0"/>
          <w:bdr w:val="none" w:sz="0" w:space="0" w:color="auto" w:frame="1"/>
          <w14:ligatures w14:val="none"/>
        </w:rPr>
        <w:t>normas claves</w:t>
      </w:r>
      <w:r w:rsidRPr="00B2570F">
        <w:rPr>
          <w:rFonts w:ascii="Arial" w:eastAsia="Times New Roman" w:hAnsi="Arial" w:cs="Arial"/>
          <w:color w:val="333333"/>
          <w:kern w:val="0"/>
          <w14:ligatures w14:val="none"/>
        </w:rPr>
        <w:t> que estarán en cualquier política son:</w:t>
      </w:r>
    </w:p>
    <w:p w14:paraId="76B67F01"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SGSI.</w:t>
      </w:r>
    </w:p>
    <w:p w14:paraId="5233400D"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Ciclo de vida de desarrollo seguro de </w:t>
      </w:r>
      <w:r w:rsidRPr="00B2570F">
        <w:rPr>
          <w:rFonts w:ascii="Arial" w:eastAsia="Times New Roman" w:hAnsi="Arial" w:cs="Arial"/>
          <w:i/>
          <w:iCs/>
          <w:color w:val="333333"/>
          <w:kern w:val="0"/>
          <w:bdr w:val="none" w:sz="0" w:space="0" w:color="auto" w:frame="1"/>
          <w14:ligatures w14:val="none"/>
        </w:rPr>
        <w:t>software</w:t>
      </w:r>
      <w:r w:rsidRPr="00B2570F">
        <w:rPr>
          <w:rFonts w:ascii="Arial" w:eastAsia="Times New Roman" w:hAnsi="Arial" w:cs="Arial"/>
          <w:color w:val="333333"/>
          <w:kern w:val="0"/>
          <w14:ligatures w14:val="none"/>
        </w:rPr>
        <w:t>.</w:t>
      </w:r>
    </w:p>
    <w:p w14:paraId="132D01C6"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Normas de uso aceptable de equipos y servicios.</w:t>
      </w:r>
    </w:p>
    <w:p w14:paraId="40A9D49C"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Normas de acceso remoto.</w:t>
      </w:r>
    </w:p>
    <w:p w14:paraId="4E4E29AE"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Normas de protección de la información.</w:t>
      </w:r>
    </w:p>
    <w:p w14:paraId="27A1DD37"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Normas sobre la seguridad perimetral.</w:t>
      </w:r>
    </w:p>
    <w:p w14:paraId="07B05B21"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Normas básicas de seguridad física.</w:t>
      </w:r>
    </w:p>
    <w:p w14:paraId="13A4B3CB"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Normas sobre respuestas a incidentes.</w:t>
      </w:r>
    </w:p>
    <w:p w14:paraId="30922C11"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Encriptación aceptable.</w:t>
      </w:r>
    </w:p>
    <w:p w14:paraId="72B1604A"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Proveedores de conexión a Internet aceptables.</w:t>
      </w:r>
    </w:p>
    <w:p w14:paraId="19C7E81A"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Proveedores de </w:t>
      </w:r>
      <w:r w:rsidRPr="00B2570F">
        <w:rPr>
          <w:rFonts w:ascii="Arial" w:eastAsia="Times New Roman" w:hAnsi="Arial" w:cs="Arial"/>
          <w:i/>
          <w:iCs/>
          <w:color w:val="333333"/>
          <w:kern w:val="0"/>
          <w:bdr w:val="none" w:sz="0" w:space="0" w:color="auto" w:frame="1"/>
          <w14:ligatures w14:val="none"/>
        </w:rPr>
        <w:t>software</w:t>
      </w:r>
      <w:r w:rsidRPr="00B2570F">
        <w:rPr>
          <w:rFonts w:ascii="Arial" w:eastAsia="Times New Roman" w:hAnsi="Arial" w:cs="Arial"/>
          <w:color w:val="333333"/>
          <w:kern w:val="0"/>
          <w14:ligatures w14:val="none"/>
        </w:rPr>
        <w:t> aceptables.</w:t>
      </w:r>
    </w:p>
    <w:p w14:paraId="251FF29B"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Seguridad en las adquisiciones.</w:t>
      </w:r>
    </w:p>
    <w:p w14:paraId="55AAF0E2"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Auditoría.</w:t>
      </w:r>
    </w:p>
    <w:p w14:paraId="19E8005F"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Valoración de riesgos.</w:t>
      </w:r>
    </w:p>
    <w:p w14:paraId="7462F00F"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Contraseñas aceptables.</w:t>
      </w:r>
    </w:p>
    <w:p w14:paraId="12A06E75"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Seguridad de portátiles.</w:t>
      </w:r>
    </w:p>
    <w:p w14:paraId="2FBA2D7C"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Seguridad de equipos en las zonas desmilitarizadas (</w:t>
      </w:r>
      <w:r w:rsidRPr="00B2570F">
        <w:rPr>
          <w:rFonts w:ascii="Arial" w:eastAsia="Times New Roman" w:hAnsi="Arial" w:cs="Arial"/>
          <w:i/>
          <w:iCs/>
          <w:color w:val="333333"/>
          <w:kern w:val="0"/>
          <w:bdr w:val="none" w:sz="0" w:space="0" w:color="auto" w:frame="1"/>
          <w14:ligatures w14:val="none"/>
        </w:rPr>
        <w:t>demilitarized zones</w:t>
      </w:r>
      <w:r w:rsidRPr="00B2570F">
        <w:rPr>
          <w:rFonts w:ascii="Arial" w:eastAsia="Times New Roman" w:hAnsi="Arial" w:cs="Arial"/>
          <w:color w:val="333333"/>
          <w:kern w:val="0"/>
          <w14:ligatures w14:val="none"/>
        </w:rPr>
        <w:t>, DMZ).</w:t>
      </w:r>
    </w:p>
    <w:p w14:paraId="146FC39E"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lastRenderedPageBreak/>
        <w:t>Redes privadas virtuales.</w:t>
      </w:r>
    </w:p>
    <w:p w14:paraId="1EB04883"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Seguridad de los servidores.</w:t>
      </w:r>
    </w:p>
    <w:p w14:paraId="6BDA8156"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Laboratorios de prueba de problemas de seguridad.</w:t>
      </w:r>
    </w:p>
    <w:p w14:paraId="38A09F7A"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Antivirus.</w:t>
      </w:r>
    </w:p>
    <w:p w14:paraId="0512E011"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Seguridad de encaminadores y conmutadores.</w:t>
      </w:r>
    </w:p>
    <w:p w14:paraId="402AB05C" w14:textId="77777777" w:rsidR="00B2570F" w:rsidRPr="00B2570F" w:rsidRDefault="00B2570F" w:rsidP="0091148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Comunicaciones </w:t>
      </w:r>
      <w:r w:rsidRPr="00B2570F">
        <w:rPr>
          <w:rFonts w:ascii="Arial" w:eastAsia="Times New Roman" w:hAnsi="Arial" w:cs="Arial"/>
          <w:i/>
          <w:iCs/>
          <w:color w:val="333333"/>
          <w:kern w:val="0"/>
          <w:bdr w:val="none" w:sz="0" w:space="0" w:color="auto" w:frame="1"/>
          <w14:ligatures w14:val="none"/>
        </w:rPr>
        <w:t>wireless</w:t>
      </w:r>
      <w:r w:rsidRPr="00B2570F">
        <w:rPr>
          <w:rFonts w:ascii="Arial" w:eastAsia="Times New Roman" w:hAnsi="Arial" w:cs="Arial"/>
          <w:color w:val="333333"/>
          <w:kern w:val="0"/>
          <w14:ligatures w14:val="none"/>
        </w:rPr>
        <w:t>.</w:t>
      </w:r>
    </w:p>
    <w:p w14:paraId="40BC9E80" w14:textId="77777777" w:rsidR="00B2570F" w:rsidRPr="00B2570F" w:rsidRDefault="00B2570F" w:rsidP="00911489">
      <w:pPr>
        <w:numPr>
          <w:ilvl w:val="0"/>
          <w:numId w:val="4"/>
        </w:numPr>
        <w:spacing w:before="100" w:beforeAutospacing="1" w:after="0"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Cortafuegos aceptables.</w:t>
      </w:r>
    </w:p>
    <w:p w14:paraId="1F196F9D" w14:textId="77777777" w:rsidR="00B2570F" w:rsidRPr="00B2570F" w:rsidRDefault="00B2570F"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Varios </w:t>
      </w:r>
      <w:r w:rsidRPr="00B2570F">
        <w:rPr>
          <w:rFonts w:ascii="Arial" w:eastAsia="Times New Roman" w:hAnsi="Arial" w:cs="Arial"/>
          <w:color w:val="333333"/>
          <w:kern w:val="0"/>
          <w:bdr w:val="none" w:sz="0" w:space="0" w:color="auto" w:frame="1"/>
          <w14:ligatures w14:val="none"/>
        </w:rPr>
        <w:t>estándares</w:t>
      </w:r>
      <w:r w:rsidRPr="00B2570F">
        <w:rPr>
          <w:rFonts w:ascii="Arial" w:eastAsia="Times New Roman" w:hAnsi="Arial" w:cs="Arial"/>
          <w:color w:val="333333"/>
          <w:kern w:val="0"/>
          <w14:ligatures w14:val="none"/>
        </w:rPr>
        <w:t> se pueden seguir para la implantación de una </w:t>
      </w:r>
      <w:r w:rsidRPr="00B2570F">
        <w:rPr>
          <w:rFonts w:ascii="Arial" w:eastAsia="Times New Roman" w:hAnsi="Arial" w:cs="Arial"/>
          <w:color w:val="333333"/>
          <w:kern w:val="0"/>
          <w:bdr w:val="none" w:sz="0" w:space="0" w:color="auto" w:frame="1"/>
          <w14:ligatures w14:val="none"/>
        </w:rPr>
        <w:t>política de seguridad:</w:t>
      </w:r>
    </w:p>
    <w:p w14:paraId="2DDBAF15" w14:textId="77777777" w:rsidR="00B2570F" w:rsidRPr="00B2570F" w:rsidRDefault="00B2570F" w:rsidP="00911489">
      <w:pPr>
        <w:numPr>
          <w:ilvl w:val="0"/>
          <w:numId w:val="5"/>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Esquema Nacional de Seguridad, guía CCN-STIC-805 (Real Decreto 3/2010, 2010).</w:t>
      </w:r>
    </w:p>
    <w:p w14:paraId="5FD87252" w14:textId="77777777" w:rsidR="00B2570F" w:rsidRPr="00B2570F" w:rsidRDefault="00B2570F" w:rsidP="00911489">
      <w:pPr>
        <w:numPr>
          <w:ilvl w:val="0"/>
          <w:numId w:val="5"/>
        </w:numPr>
        <w:spacing w:before="100" w:beforeAutospacing="1" w:after="225"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ISO 27001 (ISO27001-5, 2020).</w:t>
      </w:r>
    </w:p>
    <w:p w14:paraId="0DA6AEC0" w14:textId="77777777" w:rsidR="00B2570F" w:rsidRPr="00B2570F" w:rsidRDefault="00B2570F" w:rsidP="00911489">
      <w:pPr>
        <w:numPr>
          <w:ilvl w:val="0"/>
          <w:numId w:val="5"/>
        </w:numPr>
        <w:spacing w:before="100" w:beforeAutospacing="1" w:after="0"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COBIT 5 (Cuzme Rodríguez et al., 2017) para la seguridad de la información.</w:t>
      </w:r>
    </w:p>
    <w:p w14:paraId="4E8AB1FF" w14:textId="77777777" w:rsidR="00B2570F" w:rsidRPr="00B2570F" w:rsidRDefault="00B2570F"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B2570F">
        <w:rPr>
          <w:rFonts w:ascii="Arial" w:eastAsia="Times New Roman" w:hAnsi="Arial" w:cs="Arial"/>
          <w:color w:val="333333"/>
          <w:kern w:val="0"/>
          <w14:ligatures w14:val="none"/>
        </w:rPr>
        <w:t>El proceso principal que emana de la política de seguridad es el </w:t>
      </w:r>
      <w:r w:rsidRPr="00B2570F">
        <w:rPr>
          <w:rFonts w:ascii="Arial" w:eastAsia="Times New Roman" w:hAnsi="Arial" w:cs="Arial"/>
          <w:color w:val="333333"/>
          <w:kern w:val="0"/>
          <w:bdr w:val="none" w:sz="0" w:space="0" w:color="auto" w:frame="1"/>
          <w14:ligatures w14:val="none"/>
        </w:rPr>
        <w:t>SGSI,</w:t>
      </w:r>
      <w:r w:rsidRPr="00B2570F">
        <w:rPr>
          <w:rFonts w:ascii="Arial" w:eastAsia="Times New Roman" w:hAnsi="Arial" w:cs="Arial"/>
          <w:color w:val="333333"/>
          <w:kern w:val="0"/>
          <w14:ligatures w14:val="none"/>
        </w:rPr>
        <w:t> que, a su vez, debe implantar un </w:t>
      </w:r>
      <w:r w:rsidRPr="00B2570F">
        <w:rPr>
          <w:rFonts w:ascii="Arial" w:eastAsia="Times New Roman" w:hAnsi="Arial" w:cs="Arial"/>
          <w:color w:val="333333"/>
          <w:kern w:val="0"/>
          <w:bdr w:val="none" w:sz="0" w:space="0" w:color="auto" w:frame="1"/>
          <w14:ligatures w14:val="none"/>
        </w:rPr>
        <w:t>ciclo de vida de desarrollo seguro de </w:t>
      </w:r>
      <w:r w:rsidRPr="00B2570F">
        <w:rPr>
          <w:rFonts w:ascii="Arial" w:eastAsia="Times New Roman" w:hAnsi="Arial" w:cs="Arial"/>
          <w:i/>
          <w:iCs/>
          <w:color w:val="333333"/>
          <w:kern w:val="0"/>
          <w:bdr w:val="none" w:sz="0" w:space="0" w:color="auto" w:frame="1"/>
          <w14:ligatures w14:val="none"/>
        </w:rPr>
        <w:t>software</w:t>
      </w:r>
      <w:r w:rsidRPr="00B2570F">
        <w:rPr>
          <w:rFonts w:ascii="Arial" w:eastAsia="Times New Roman" w:hAnsi="Arial" w:cs="Arial"/>
          <w:color w:val="333333"/>
          <w:kern w:val="0"/>
          <w14:ligatures w14:val="none"/>
        </w:rPr>
        <w:t> para implementar la seguridad de las aplicaciones </w:t>
      </w:r>
      <w:r w:rsidRPr="00B2570F">
        <w:rPr>
          <w:rFonts w:ascii="Arial" w:eastAsia="Times New Roman" w:hAnsi="Arial" w:cs="Arial"/>
          <w:i/>
          <w:iCs/>
          <w:color w:val="333333"/>
          <w:kern w:val="0"/>
          <w:bdr w:val="none" w:sz="0" w:space="0" w:color="auto" w:frame="1"/>
          <w14:ligatures w14:val="none"/>
        </w:rPr>
        <w:t>online</w:t>
      </w:r>
      <w:r w:rsidRPr="00B2570F">
        <w:rPr>
          <w:rFonts w:ascii="Arial" w:eastAsia="Times New Roman" w:hAnsi="Arial" w:cs="Arial"/>
          <w:color w:val="333333"/>
          <w:kern w:val="0"/>
          <w14:ligatures w14:val="none"/>
        </w:rPr>
        <w:t> desde el comienzo del desarrollo. Estos procesos son la base para implementar la seguridad y protección de los sistemas de información y comunicaciones de la organización.</w:t>
      </w:r>
    </w:p>
    <w:p w14:paraId="792BC027" w14:textId="77777777" w:rsidR="00B2570F" w:rsidRDefault="00B2570F" w:rsidP="00911489">
      <w:pPr>
        <w:jc w:val="both"/>
      </w:pPr>
    </w:p>
    <w:p w14:paraId="6C3A8612" w14:textId="77777777" w:rsidR="00064F11" w:rsidRDefault="00064F11" w:rsidP="00911489">
      <w:pPr>
        <w:jc w:val="both"/>
      </w:pPr>
    </w:p>
    <w:p w14:paraId="55826239" w14:textId="77777777" w:rsidR="00064F11" w:rsidRPr="00064F11" w:rsidRDefault="00064F11"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064F11">
        <w:rPr>
          <w:rFonts w:ascii="Arial" w:eastAsia="Times New Roman" w:hAnsi="Arial" w:cs="Arial"/>
          <w:color w:val="0098CD"/>
          <w:kern w:val="0"/>
          <w:sz w:val="27"/>
          <w:szCs w:val="27"/>
          <w14:ligatures w14:val="none"/>
        </w:rPr>
        <w:t>2.3. Diseño de la política de seguridad</w:t>
      </w:r>
    </w:p>
    <w:p w14:paraId="05FF0F55"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Las políticas tienen muchas utilidades. Por ejemplo, podrían ser un salvavidas durante un desastre o un requisito de una función reguladora. La política también puede proporcionar protección contra la responsabilidad debida a un trabajador o definir acciones para el control de los secretos comerciales.</w:t>
      </w:r>
    </w:p>
    <w:p w14:paraId="24FBF590" w14:textId="77777777" w:rsidR="00064F11" w:rsidRPr="00064F11" w:rsidRDefault="00064F11"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064F11">
        <w:rPr>
          <w:rFonts w:ascii="Arial" w:eastAsia="Times New Roman" w:hAnsi="Arial" w:cs="Arial"/>
          <w:color w:val="0098CD"/>
          <w:kern w:val="0"/>
          <w:sz w:val="27"/>
          <w:szCs w:val="27"/>
          <w14:ligatures w14:val="none"/>
        </w:rPr>
        <w:t>Diferentes tipos de políticas</w:t>
      </w:r>
    </w:p>
    <w:p w14:paraId="71086C4D"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El término «política» es uno de esos términos que pueden significar varias cosas en seguridad de la información. Por ejemplo, existen políticas de seguridad en servidores que se refieren al control de acceso y la información de enrutamiento. Los estándares, procedimientos y directrices también se conocen como políticas en el sentido más amplio de la seguridad.</w:t>
      </w:r>
    </w:p>
    <w:p w14:paraId="6B2FC1C0"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lastRenderedPageBreak/>
        <w:t>Aquí se hace referencia a las políticas como </w:t>
      </w:r>
      <w:r w:rsidRPr="00064F11">
        <w:rPr>
          <w:rFonts w:ascii="Arial" w:eastAsia="Times New Roman" w:hAnsi="Arial" w:cs="Arial"/>
          <w:color w:val="333333"/>
          <w:kern w:val="0"/>
          <w:bdr w:val="none" w:sz="0" w:space="0" w:color="auto" w:frame="1"/>
          <w14:ligatures w14:val="none"/>
        </w:rPr>
        <w:t>controles administrativos de carácter temático,</w:t>
      </w:r>
      <w:r w:rsidRPr="00064F11">
        <w:rPr>
          <w:rFonts w:ascii="Arial" w:eastAsia="Times New Roman" w:hAnsi="Arial" w:cs="Arial"/>
          <w:color w:val="333333"/>
          <w:kern w:val="0"/>
          <w14:ligatures w14:val="none"/>
        </w:rPr>
        <w:t> a veces denominadas «políticas funcionales». Estas políticas detallan las políticas generales de la organización.</w:t>
      </w:r>
    </w:p>
    <w:p w14:paraId="2228E5A7" w14:textId="77777777" w:rsidR="00064F11" w:rsidRPr="00064F11" w:rsidRDefault="00064F11"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064F11">
        <w:rPr>
          <w:rFonts w:ascii="Arial" w:eastAsia="Times New Roman" w:hAnsi="Arial" w:cs="Arial"/>
          <w:color w:val="0098CD"/>
          <w:kern w:val="0"/>
          <w:sz w:val="27"/>
          <w:szCs w:val="27"/>
          <w14:ligatures w14:val="none"/>
        </w:rPr>
        <w:t>Políticas y su importancia</w:t>
      </w:r>
    </w:p>
    <w:p w14:paraId="15FEF7BC"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Las políticas no son directrices o estándares, ni tampoco, obviamente, procedimientos. Las políticas describen la seguridad en términos generales y no específicos; pueden considerarse las plantillas o requisitos generales que </w:t>
      </w:r>
      <w:r w:rsidRPr="00064F11">
        <w:rPr>
          <w:rFonts w:ascii="Arial" w:eastAsia="Times New Roman" w:hAnsi="Arial" w:cs="Arial"/>
          <w:color w:val="333333"/>
          <w:kern w:val="0"/>
          <w:bdr w:val="none" w:sz="0" w:space="0" w:color="auto" w:frame="1"/>
          <w14:ligatures w14:val="none"/>
        </w:rPr>
        <w:t>determinan cómo se diseñarán e implementarán los diferentes elementos de la seguridad.</w:t>
      </w:r>
    </w:p>
    <w:p w14:paraId="7172A662"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La </w:t>
      </w:r>
      <w:r w:rsidRPr="00064F11">
        <w:rPr>
          <w:rFonts w:ascii="Arial" w:eastAsia="Times New Roman" w:hAnsi="Arial" w:cs="Arial"/>
          <w:color w:val="333333"/>
          <w:kern w:val="0"/>
          <w:bdr w:val="none" w:sz="0" w:space="0" w:color="auto" w:frame="1"/>
          <w14:ligatures w14:val="none"/>
        </w:rPr>
        <w:t>diferencia entre política e implementación</w:t>
      </w:r>
      <w:r w:rsidRPr="00064F11">
        <w:rPr>
          <w:rFonts w:ascii="Arial" w:eastAsia="Times New Roman" w:hAnsi="Arial" w:cs="Arial"/>
          <w:color w:val="333333"/>
          <w:kern w:val="0"/>
          <w14:ligatures w14:val="none"/>
        </w:rPr>
        <w:t> es importante. Por ejemplo, si una política estableciese que el </w:t>
      </w:r>
      <w:r w:rsidRPr="00064F11">
        <w:rPr>
          <w:rFonts w:ascii="Arial" w:eastAsia="Times New Roman" w:hAnsi="Arial" w:cs="Arial"/>
          <w:i/>
          <w:iCs/>
          <w:color w:val="333333"/>
          <w:kern w:val="0"/>
          <w:bdr w:val="none" w:sz="0" w:space="0" w:color="auto" w:frame="1"/>
          <w14:ligatures w14:val="none"/>
        </w:rPr>
        <w:t>login</w:t>
      </w:r>
      <w:r w:rsidRPr="00064F11">
        <w:rPr>
          <w:rFonts w:ascii="Arial" w:eastAsia="Times New Roman" w:hAnsi="Arial" w:cs="Arial"/>
          <w:color w:val="333333"/>
          <w:kern w:val="0"/>
          <w14:ligatures w14:val="none"/>
        </w:rPr>
        <w:t> único debe hacerse con un producto concreto de una empresa, cuando el mercado evolucione, puede que otros productos sean mejores. No parece razonable que el objetivo (que es lo que define la política) esté ligado a un producto o tecnología concreta, al menos en la mayoría de los casos. Ahora bien, la política sí que puede indicar la obligatoriedad de que, independientemente de la elección de producto final, se documenten las razones de por qué se ha seleccionado.</w:t>
      </w:r>
    </w:p>
    <w:p w14:paraId="5665FB8E"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El </w:t>
      </w:r>
      <w:r w:rsidRPr="00064F11">
        <w:rPr>
          <w:rFonts w:ascii="Arial" w:eastAsia="Times New Roman" w:hAnsi="Arial" w:cs="Arial"/>
          <w:color w:val="333333"/>
          <w:kern w:val="0"/>
          <w:bdr w:val="none" w:sz="0" w:space="0" w:color="auto" w:frame="1"/>
          <w14:ligatures w14:val="none"/>
        </w:rPr>
        <w:t>diseño de políticas</w:t>
      </w:r>
      <w:r w:rsidRPr="00064F11">
        <w:rPr>
          <w:rFonts w:ascii="Arial" w:eastAsia="Times New Roman" w:hAnsi="Arial" w:cs="Arial"/>
          <w:color w:val="333333"/>
          <w:kern w:val="0"/>
          <w14:ligatures w14:val="none"/>
        </w:rPr>
        <w:t> es importante porque estas definen los </w:t>
      </w:r>
      <w:r w:rsidRPr="00064F11">
        <w:rPr>
          <w:rFonts w:ascii="Arial" w:eastAsia="Times New Roman" w:hAnsi="Arial" w:cs="Arial"/>
          <w:color w:val="333333"/>
          <w:kern w:val="0"/>
          <w:bdr w:val="none" w:sz="0" w:space="0" w:color="auto" w:frame="1"/>
          <w14:ligatures w14:val="none"/>
        </w:rPr>
        <w:t>objetivos de la seguridad. </w:t>
      </w:r>
      <w:r w:rsidRPr="00064F11">
        <w:rPr>
          <w:rFonts w:ascii="Arial" w:eastAsia="Times New Roman" w:hAnsi="Arial" w:cs="Arial"/>
          <w:color w:val="333333"/>
          <w:kern w:val="0"/>
          <w14:ligatures w14:val="none"/>
        </w:rPr>
        <w:t>Además, la participación de la dirección en la definición de las políticas proporciona un mensaje claro sobre la implicación y compromiso de la organización en sus niveles directivos. Las políticas se aplican a la organización entera, por lo que facilitan tener unos </w:t>
      </w:r>
      <w:r w:rsidRPr="00064F11">
        <w:rPr>
          <w:rFonts w:ascii="Arial" w:eastAsia="Times New Roman" w:hAnsi="Arial" w:cs="Arial"/>
          <w:color w:val="333333"/>
          <w:kern w:val="0"/>
          <w:bdr w:val="none" w:sz="0" w:space="0" w:color="auto" w:frame="1"/>
          <w14:ligatures w14:val="none"/>
        </w:rPr>
        <w:t>estándares de seguridad coherentes,</w:t>
      </w:r>
      <w:r w:rsidRPr="00064F11">
        <w:rPr>
          <w:rFonts w:ascii="Arial" w:eastAsia="Times New Roman" w:hAnsi="Arial" w:cs="Arial"/>
          <w:color w:val="333333"/>
          <w:kern w:val="0"/>
          <w14:ligatures w14:val="none"/>
        </w:rPr>
        <w:t> y esto es algo que los clientes pueden apreciar y hace la gestión más sencilla.</w:t>
      </w:r>
    </w:p>
    <w:p w14:paraId="21705D77"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Por último, las políticas son útiles para </w:t>
      </w:r>
      <w:r w:rsidRPr="00064F11">
        <w:rPr>
          <w:rFonts w:ascii="Arial" w:eastAsia="Times New Roman" w:hAnsi="Arial" w:cs="Arial"/>
          <w:color w:val="333333"/>
          <w:kern w:val="0"/>
          <w:bdr w:val="none" w:sz="0" w:space="0" w:color="auto" w:frame="1"/>
          <w14:ligatures w14:val="none"/>
        </w:rPr>
        <w:t>gestionar los litigios.</w:t>
      </w:r>
      <w:r w:rsidRPr="00064F11">
        <w:rPr>
          <w:rFonts w:ascii="Arial" w:eastAsia="Times New Roman" w:hAnsi="Arial" w:cs="Arial"/>
          <w:color w:val="333333"/>
          <w:kern w:val="0"/>
          <w14:ligatures w14:val="none"/>
        </w:rPr>
        <w:t> Si se amonesta a un empleado por una acción relacionada con la seguridad y no había una política escrita, es complicado justificar esa amonestación. Desde una perspectiva más pragmática, la ausencia de políticas escritas correctamente simplemente impide la evaluación externa y la auditoría.</w:t>
      </w:r>
    </w:p>
    <w:p w14:paraId="6EBE60C4" w14:textId="77777777" w:rsidR="00064F11" w:rsidRPr="00064F11" w:rsidRDefault="00064F11"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064F11">
        <w:rPr>
          <w:rFonts w:ascii="Arial" w:eastAsia="Times New Roman" w:hAnsi="Arial" w:cs="Arial"/>
          <w:color w:val="0098CD"/>
          <w:kern w:val="0"/>
          <w:sz w:val="27"/>
          <w:szCs w:val="27"/>
          <w14:ligatures w14:val="none"/>
        </w:rPr>
        <w:t>Secciones de una política de seguridad</w:t>
      </w:r>
    </w:p>
    <w:p w14:paraId="1893246F"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De acuerdo con la guía CCN-STIC-805 del Centro Criptológico Nacional (CCN) (2011), las secciones típicas de una política de seguridad de la información son:</w:t>
      </w:r>
    </w:p>
    <w:p w14:paraId="5FE97915"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«1. Misión u objetivos del organismo</w:t>
      </w:r>
    </w:p>
    <w:p w14:paraId="1AD714C4"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2. Marco normativo</w:t>
      </w:r>
    </w:p>
    <w:p w14:paraId="48445987"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3. Organización de seguridad</w:t>
      </w:r>
    </w:p>
    <w:p w14:paraId="012B5DF9"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 Definición de comités y roles unipersonales</w:t>
      </w:r>
    </w:p>
    <w:p w14:paraId="77C0C955"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 Funciones</w:t>
      </w:r>
    </w:p>
    <w:p w14:paraId="39F8C4B5"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lastRenderedPageBreak/>
        <w:t>- Responsabilidades</w:t>
      </w:r>
    </w:p>
    <w:p w14:paraId="179F1851"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 Mecanismos de coordinación</w:t>
      </w:r>
    </w:p>
    <w:p w14:paraId="4D74969E"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 Procedimientos de designación de personas</w:t>
      </w:r>
    </w:p>
    <w:p w14:paraId="0CC31846"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4. Concienciación y formación</w:t>
      </w:r>
    </w:p>
    <w:p w14:paraId="3386E5FC"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5. Postura para la gestión de riesgos</w:t>
      </w:r>
    </w:p>
    <w:p w14:paraId="5931C2FF"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 Plan de análisis</w:t>
      </w:r>
    </w:p>
    <w:p w14:paraId="6512914B"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 Criterios de evaluación de riesgos</w:t>
      </w:r>
    </w:p>
    <w:p w14:paraId="145CD03A"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 Directrices de tratamiento</w:t>
      </w:r>
    </w:p>
    <w:p w14:paraId="47ACFCB7"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 Proceso de aceptación del riesgo residual</w:t>
      </w:r>
    </w:p>
    <w:p w14:paraId="5267C26F"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6. Proceso de revisión de la política de seguridad».</w:t>
      </w:r>
    </w:p>
    <w:p w14:paraId="719B00E0"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bdr w:val="none" w:sz="0" w:space="0" w:color="auto" w:frame="1"/>
          <w14:ligatures w14:val="none"/>
        </w:rPr>
        <w:t>Misión y objetivos</w:t>
      </w:r>
    </w:p>
    <w:p w14:paraId="627D886F"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Se describirá la razón de la existencia de la organización y los servicios que presta.</w:t>
      </w:r>
    </w:p>
    <w:p w14:paraId="04E7FC4B"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bdr w:val="none" w:sz="0" w:space="0" w:color="auto" w:frame="1"/>
          <w14:ligatures w14:val="none"/>
        </w:rPr>
        <w:t>Marco normativo</w:t>
      </w:r>
    </w:p>
    <w:p w14:paraId="52C68749"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El objetivo es definir por escrito las </w:t>
      </w:r>
      <w:r w:rsidRPr="00064F11">
        <w:rPr>
          <w:rFonts w:ascii="Arial" w:eastAsia="Times New Roman" w:hAnsi="Arial" w:cs="Arial"/>
          <w:color w:val="333333"/>
          <w:kern w:val="0"/>
          <w:bdr w:val="none" w:sz="0" w:space="0" w:color="auto" w:frame="1"/>
          <w14:ligatures w14:val="none"/>
        </w:rPr>
        <w:t>responsabilidades</w:t>
      </w:r>
      <w:r w:rsidRPr="00064F11">
        <w:rPr>
          <w:rFonts w:ascii="Arial" w:eastAsia="Times New Roman" w:hAnsi="Arial" w:cs="Arial"/>
          <w:color w:val="333333"/>
          <w:kern w:val="0"/>
          <w14:ligatures w14:val="none"/>
        </w:rPr>
        <w:t> en que puede incurrir una organización por su naturaleza jurídica, sus obligaciones de cumplir con la normativa nacional o de la industria y sus obligaciones contractuales con terceros señalando la normativa correspondiente.</w:t>
      </w:r>
    </w:p>
    <w:p w14:paraId="2540E4A5"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bdr w:val="none" w:sz="0" w:space="0" w:color="auto" w:frame="1"/>
          <w14:ligatures w14:val="none"/>
        </w:rPr>
        <w:t>Organización de la seguridad</w:t>
      </w:r>
    </w:p>
    <w:p w14:paraId="459061B6"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En esta sección del CCN-STIC-805 se detallan las siguientes actividades (CCN, 2011):</w:t>
      </w:r>
    </w:p>
    <w:p w14:paraId="4F015FCE"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 Se debe describir cómo se coordina el organismo para atender a las necesidades de seguridad, tanto TIC como en otras materias y cómo se distribuye la información y se toman decisiones corporativas. La guía CCN-STIC 402 (CCN STIC402, 2006) puede usarse como modelo.</w:t>
      </w:r>
    </w:p>
    <w:p w14:paraId="02C52FC4"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 Se deben describir los roles unipersonales en materia de seguridad de la información. En particular la figura del responsable de Seguridad de la información, detallando sus funciones y responsabilidades.</w:t>
      </w:r>
    </w:p>
    <w:p w14:paraId="61C62215"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 Se debe determinar la estructura de seguridad […]</w:t>
      </w:r>
    </w:p>
    <w:p w14:paraId="09165C19"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lastRenderedPageBreak/>
        <w:t>- Cuando se traten datos de carácter personal, se hará mención explícita al Documento de Seguridad que refleja la postura de &lt;el organismo&gt; respecto de los mismos».</w:t>
      </w:r>
    </w:p>
    <w:p w14:paraId="39D7D4BE"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bdr w:val="none" w:sz="0" w:space="0" w:color="auto" w:frame="1"/>
          <w14:ligatures w14:val="none"/>
        </w:rPr>
        <w:t>Concienciación y formación</w:t>
      </w:r>
    </w:p>
    <w:p w14:paraId="28095691"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El objetivo es comprender plenamente que la seguridad de la información concierne a </w:t>
      </w:r>
      <w:r w:rsidRPr="00064F11">
        <w:rPr>
          <w:rFonts w:ascii="Arial" w:eastAsia="Times New Roman" w:hAnsi="Arial" w:cs="Arial"/>
          <w:color w:val="333333"/>
          <w:kern w:val="0"/>
          <w:bdr w:val="none" w:sz="0" w:space="0" w:color="auto" w:frame="1"/>
          <w14:ligatures w14:val="none"/>
        </w:rPr>
        <w:t>todos los miembros y todas las actividades,</w:t>
      </w:r>
      <w:r w:rsidRPr="00064F11">
        <w:rPr>
          <w:rFonts w:ascii="Arial" w:eastAsia="Times New Roman" w:hAnsi="Arial" w:cs="Arial"/>
          <w:color w:val="333333"/>
          <w:kern w:val="0"/>
          <w14:ligatures w14:val="none"/>
        </w:rPr>
        <w:t> de conformidad con el principio de seguridad total, así como la presentación clara de los medios necesarios para que todos los participantes en el proceso y sus responsables directos sean sensibles a los diversos riesgos a los que se están expuestos.</w:t>
      </w:r>
    </w:p>
    <w:p w14:paraId="094AAE7A"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bdr w:val="none" w:sz="0" w:space="0" w:color="auto" w:frame="1"/>
          <w14:ligatures w14:val="none"/>
        </w:rPr>
        <w:t>Gestión de riesgos</w:t>
      </w:r>
    </w:p>
    <w:p w14:paraId="111441D5"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El análisis de riesgos será el pilar para determinar los controles de seguridad por implementar. Esta sección debe reflejar el </w:t>
      </w:r>
      <w:r w:rsidRPr="00064F11">
        <w:rPr>
          <w:rFonts w:ascii="Arial" w:eastAsia="Times New Roman" w:hAnsi="Arial" w:cs="Arial"/>
          <w:color w:val="333333"/>
          <w:kern w:val="0"/>
          <w:bdr w:val="none" w:sz="0" w:space="0" w:color="auto" w:frame="1"/>
          <w14:ligatures w14:val="none"/>
        </w:rPr>
        <w:t>compromiso</w:t>
      </w:r>
      <w:r w:rsidRPr="00064F11">
        <w:rPr>
          <w:rFonts w:ascii="Arial" w:eastAsia="Times New Roman" w:hAnsi="Arial" w:cs="Arial"/>
          <w:color w:val="333333"/>
          <w:kern w:val="0"/>
          <w14:ligatures w14:val="none"/>
        </w:rPr>
        <w:t> y la </w:t>
      </w:r>
      <w:r w:rsidRPr="00064F11">
        <w:rPr>
          <w:rFonts w:ascii="Arial" w:eastAsia="Times New Roman" w:hAnsi="Arial" w:cs="Arial"/>
          <w:color w:val="333333"/>
          <w:kern w:val="0"/>
          <w:bdr w:val="none" w:sz="0" w:space="0" w:color="auto" w:frame="1"/>
          <w14:ligatures w14:val="none"/>
        </w:rPr>
        <w:t>obligación</w:t>
      </w:r>
      <w:r w:rsidRPr="00064F11">
        <w:rPr>
          <w:rFonts w:ascii="Arial" w:eastAsia="Times New Roman" w:hAnsi="Arial" w:cs="Arial"/>
          <w:color w:val="333333"/>
          <w:kern w:val="0"/>
          <w14:ligatures w14:val="none"/>
        </w:rPr>
        <w:t> de los responsables del sistema de realizar análisis de riesgo y estudiar sus conclusiones. El análisis y tratamiento de riesgos debe ser una actividad que se repita periódicamente.</w:t>
      </w:r>
    </w:p>
    <w:p w14:paraId="512E551B"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bdr w:val="none" w:sz="0" w:space="0" w:color="auto" w:frame="1"/>
          <w14:ligatures w14:val="none"/>
        </w:rPr>
        <w:t>Proceso de aprobación y revisión</w:t>
      </w:r>
    </w:p>
    <w:p w14:paraId="7983C6A5"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La política de seguridad de la información es un </w:t>
      </w:r>
      <w:r w:rsidRPr="00064F11">
        <w:rPr>
          <w:rFonts w:ascii="Arial" w:eastAsia="Times New Roman" w:hAnsi="Arial" w:cs="Arial"/>
          <w:color w:val="333333"/>
          <w:kern w:val="0"/>
          <w:bdr w:val="none" w:sz="0" w:space="0" w:color="auto" w:frame="1"/>
          <w14:ligatures w14:val="none"/>
        </w:rPr>
        <w:t>documento</w:t>
      </w:r>
      <w:r w:rsidRPr="00064F11">
        <w:rPr>
          <w:rFonts w:ascii="Arial" w:eastAsia="Times New Roman" w:hAnsi="Arial" w:cs="Arial"/>
          <w:color w:val="333333"/>
          <w:kern w:val="0"/>
          <w14:ligatures w14:val="none"/>
        </w:rPr>
        <w:t> que será aprobado formalmente por la alta dirección y será vinculante para toda la organización. Asimismo, será objeto de un proceso periódico de revisión para </w:t>
      </w:r>
      <w:r w:rsidRPr="00064F11">
        <w:rPr>
          <w:rFonts w:ascii="Arial" w:eastAsia="Times New Roman" w:hAnsi="Arial" w:cs="Arial"/>
          <w:color w:val="333333"/>
          <w:kern w:val="0"/>
          <w:bdr w:val="none" w:sz="0" w:space="0" w:color="auto" w:frame="1"/>
          <w14:ligatures w14:val="none"/>
        </w:rPr>
        <w:t>adaptarlo a las nuevas circunstancias, </w:t>
      </w:r>
      <w:r w:rsidRPr="00064F11">
        <w:rPr>
          <w:rFonts w:ascii="Arial" w:eastAsia="Times New Roman" w:hAnsi="Arial" w:cs="Arial"/>
          <w:color w:val="333333"/>
          <w:kern w:val="0"/>
          <w14:ligatures w14:val="none"/>
        </w:rPr>
        <w:t>técnicas u organizativas,</w:t>
      </w:r>
      <w:r w:rsidRPr="00064F11">
        <w:rPr>
          <w:rFonts w:ascii="Arial" w:eastAsia="Times New Roman" w:hAnsi="Arial" w:cs="Arial"/>
          <w:color w:val="333333"/>
          <w:kern w:val="0"/>
          <w:bdr w:val="none" w:sz="0" w:space="0" w:color="auto" w:frame="1"/>
          <w14:ligatures w14:val="none"/>
        </w:rPr>
        <w:t> </w:t>
      </w:r>
      <w:r w:rsidRPr="00064F11">
        <w:rPr>
          <w:rFonts w:ascii="Arial" w:eastAsia="Times New Roman" w:hAnsi="Arial" w:cs="Arial"/>
          <w:color w:val="333333"/>
          <w:kern w:val="0"/>
          <w14:ligatures w14:val="none"/>
        </w:rPr>
        <w:t>y evitar que quede obsoleto. Por esta razón, se establecerá un proceso organizativo para garantizar que la puntualidad, relevancia, integridad, completitud y precisión de lo que establece la política se revisará periódicamente y se presentará a la alta dirección para su aprobación oficial. El proceso de preparación y aprobación debe estar claramente definido en la misma política.</w:t>
      </w:r>
    </w:p>
    <w:p w14:paraId="4F689FFA"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bdr w:val="none" w:sz="0" w:space="0" w:color="auto" w:frame="1"/>
          <w14:ligatures w14:val="none"/>
        </w:rPr>
        <w:t>Herramientas para implementar la política de seguridad</w:t>
      </w:r>
    </w:p>
    <w:p w14:paraId="7BCE135B"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Dado que la política de seguridad está escrita en un nivel muy amplio, se requiere complementarla con documentos más precisos que ayuden a llevar a cabo lo propuesto. Para ello, se utilizan otros instrumentos que reciben diferentes nombres. Los más comunes son los siguientes:</w:t>
      </w:r>
    </w:p>
    <w:p w14:paraId="2BC98C96" w14:textId="77777777" w:rsidR="00064F11" w:rsidRPr="00064F11" w:rsidRDefault="00064F11" w:rsidP="00911489">
      <w:pPr>
        <w:numPr>
          <w:ilvl w:val="0"/>
          <w:numId w:val="6"/>
        </w:numPr>
        <w:spacing w:before="100" w:beforeAutospacing="1" w:after="225"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Normas de seguridad.</w:t>
      </w:r>
    </w:p>
    <w:p w14:paraId="6E231A26" w14:textId="77777777" w:rsidR="00064F11" w:rsidRPr="00064F11" w:rsidRDefault="00064F11" w:rsidP="00911489">
      <w:pPr>
        <w:numPr>
          <w:ilvl w:val="0"/>
          <w:numId w:val="6"/>
        </w:numPr>
        <w:spacing w:before="100" w:beforeAutospacing="1" w:after="225"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Guías de seguridad.</w:t>
      </w:r>
    </w:p>
    <w:p w14:paraId="53AF24D5" w14:textId="77777777" w:rsidR="00064F11" w:rsidRPr="00064F11" w:rsidRDefault="00064F11" w:rsidP="00911489">
      <w:pPr>
        <w:numPr>
          <w:ilvl w:val="0"/>
          <w:numId w:val="6"/>
        </w:num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Procedimientos de seguridad.</w:t>
      </w:r>
    </w:p>
    <w:p w14:paraId="0124D121"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Las </w:t>
      </w:r>
      <w:r w:rsidRPr="00064F11">
        <w:rPr>
          <w:rFonts w:ascii="Arial" w:eastAsia="Times New Roman" w:hAnsi="Arial" w:cs="Arial"/>
          <w:color w:val="333333"/>
          <w:kern w:val="0"/>
          <w:bdr w:val="none" w:sz="0" w:space="0" w:color="auto" w:frame="1"/>
          <w14:ligatures w14:val="none"/>
        </w:rPr>
        <w:t>normas</w:t>
      </w:r>
      <w:r w:rsidRPr="00064F11">
        <w:rPr>
          <w:rFonts w:ascii="Arial" w:eastAsia="Times New Roman" w:hAnsi="Arial" w:cs="Arial"/>
          <w:color w:val="333333"/>
          <w:kern w:val="0"/>
          <w14:ligatures w14:val="none"/>
        </w:rPr>
        <w:t> estandarizan el uso de aspectos específicos del sistema. Indican un uso correcto y responsabilidad del usuario y son obligatorias.</w:t>
      </w:r>
    </w:p>
    <w:p w14:paraId="7C7798FB"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lastRenderedPageBreak/>
        <w:t>Una </w:t>
      </w:r>
      <w:r w:rsidRPr="00064F11">
        <w:rPr>
          <w:rFonts w:ascii="Arial" w:eastAsia="Times New Roman" w:hAnsi="Arial" w:cs="Arial"/>
          <w:color w:val="333333"/>
          <w:kern w:val="0"/>
          <w:bdr w:val="none" w:sz="0" w:space="0" w:color="auto" w:frame="1"/>
          <w14:ligatures w14:val="none"/>
        </w:rPr>
        <w:t>guía</w:t>
      </w:r>
      <w:r w:rsidRPr="00064F11">
        <w:rPr>
          <w:rFonts w:ascii="Arial" w:eastAsia="Times New Roman" w:hAnsi="Arial" w:cs="Arial"/>
          <w:color w:val="333333"/>
          <w:kern w:val="0"/>
          <w14:ligatures w14:val="none"/>
        </w:rPr>
        <w:t> es de naturaleza educativa y está destinada a ayudar a los usuarios a aplicar las medidas de seguridad correctamente al proporcionar un razonamiento donde no se dispone de los procedimientos correctos. Por ejemplo, a menudo hay una guía para escribir procedimientos para configurar la seguridad de un sistema operativo o un servicio determinado. La orientación ayuda a evitar que se pasen por alto problemas de seguridad importantes, lo que se puede realizar de varias maneras.</w:t>
      </w:r>
    </w:p>
    <w:p w14:paraId="1334C5A8" w14:textId="77777777" w:rsidR="00064F11" w:rsidRPr="00064F11" w:rsidRDefault="00064F11"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Los </w:t>
      </w:r>
      <w:r w:rsidRPr="00064F11">
        <w:rPr>
          <w:rFonts w:ascii="Arial" w:eastAsia="Times New Roman" w:hAnsi="Arial" w:cs="Arial"/>
          <w:color w:val="333333"/>
          <w:kern w:val="0"/>
          <w:bdr w:val="none" w:sz="0" w:space="0" w:color="auto" w:frame="1"/>
          <w14:ligatures w14:val="none"/>
        </w:rPr>
        <w:t>procedimientos (operativos) seguros</w:t>
      </w:r>
      <w:r w:rsidRPr="00064F11">
        <w:rPr>
          <w:rFonts w:ascii="Arial" w:eastAsia="Times New Roman" w:hAnsi="Arial" w:cs="Arial"/>
          <w:color w:val="333333"/>
          <w:kern w:val="0"/>
          <w14:ligatures w14:val="none"/>
        </w:rPr>
        <w:t> se ocupan de tareas específicas, mostrando cada paso que se debe realizar. Son muy útiles en tareas que son repetitivas, como puede ser un procedimiento de </w:t>
      </w:r>
      <w:r w:rsidRPr="00064F11">
        <w:rPr>
          <w:rFonts w:ascii="Arial" w:eastAsia="Times New Roman" w:hAnsi="Arial" w:cs="Arial"/>
          <w:i/>
          <w:iCs/>
          <w:color w:val="333333"/>
          <w:kern w:val="0"/>
          <w:bdr w:val="none" w:sz="0" w:space="0" w:color="auto" w:frame="1"/>
          <w14:ligatures w14:val="none"/>
        </w:rPr>
        <w:t>backup</w:t>
      </w:r>
      <w:r w:rsidRPr="00064F11">
        <w:rPr>
          <w:rFonts w:ascii="Arial" w:eastAsia="Times New Roman" w:hAnsi="Arial" w:cs="Arial"/>
          <w:color w:val="333333"/>
          <w:kern w:val="0"/>
          <w14:ligatures w14:val="none"/>
        </w:rPr>
        <w:t> y recuperación de un sistema.</w:t>
      </w:r>
    </w:p>
    <w:p w14:paraId="6A8F6F68" w14:textId="77777777" w:rsidR="00064F11" w:rsidRPr="00064F11" w:rsidRDefault="00064F11"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064F11">
        <w:rPr>
          <w:rFonts w:ascii="Arial" w:eastAsia="Times New Roman" w:hAnsi="Arial" w:cs="Arial"/>
          <w:color w:val="333333"/>
          <w:kern w:val="0"/>
          <w14:ligatures w14:val="none"/>
        </w:rPr>
        <w:t>Las organizaciones no siempre separan claramente estos diferentes tipos de herramientas, pero, en ocasiones, se crean </w:t>
      </w:r>
      <w:r w:rsidRPr="00064F11">
        <w:rPr>
          <w:rFonts w:ascii="Arial" w:eastAsia="Times New Roman" w:hAnsi="Arial" w:cs="Arial"/>
          <w:color w:val="333333"/>
          <w:kern w:val="0"/>
          <w:bdr w:val="none" w:sz="0" w:space="0" w:color="auto" w:frame="1"/>
          <w14:ligatures w14:val="none"/>
        </w:rPr>
        <w:t>guías de usuario y manuales de seguridad</w:t>
      </w:r>
      <w:r w:rsidRPr="00064F11">
        <w:rPr>
          <w:rFonts w:ascii="Arial" w:eastAsia="Times New Roman" w:hAnsi="Arial" w:cs="Arial"/>
          <w:color w:val="333333"/>
          <w:kern w:val="0"/>
          <w14:ligatures w14:val="none"/>
        </w:rPr>
        <w:t> que contienen un poco de todos los elementos mencionados en este artículo anterior, siempre buscando una mayor eficiencia en la sensibilización y </w:t>
      </w:r>
      <w:r w:rsidRPr="00064F11">
        <w:rPr>
          <w:rFonts w:ascii="Arial" w:eastAsia="Times New Roman" w:hAnsi="Arial" w:cs="Arial"/>
          <w:color w:val="333333"/>
          <w:kern w:val="0"/>
          <w:bdr w:val="none" w:sz="0" w:space="0" w:color="auto" w:frame="1"/>
          <w14:ligatures w14:val="none"/>
        </w:rPr>
        <w:t>formación de los usuarios del sistema.</w:t>
      </w:r>
      <w:r w:rsidRPr="00064F11">
        <w:rPr>
          <w:rFonts w:ascii="Arial" w:eastAsia="Times New Roman" w:hAnsi="Arial" w:cs="Arial"/>
          <w:color w:val="333333"/>
          <w:kern w:val="0"/>
          <w14:ligatures w14:val="none"/>
        </w:rPr>
        <w:t> Aunque los manuales y los reglamentos mixtos pueden servir como herramientas importantes, a menudo es útil distinguir claramente entre lo que se refiere a la política y su aplicación práctica. De esta forma, se puede ser más flexible y se consigue una cierta uniformidad de resultados incluso cuando evoluciona o cambia la tecnología o cualquiera de los mecanismos empleados.</w:t>
      </w:r>
    </w:p>
    <w:p w14:paraId="69B7B265" w14:textId="77777777" w:rsidR="00064F11" w:rsidRDefault="00064F11" w:rsidP="00911489">
      <w:pPr>
        <w:jc w:val="both"/>
      </w:pPr>
    </w:p>
    <w:p w14:paraId="16C10BF9" w14:textId="77777777" w:rsidR="00227A26" w:rsidRDefault="00227A26" w:rsidP="00911489">
      <w:pPr>
        <w:jc w:val="both"/>
      </w:pPr>
    </w:p>
    <w:p w14:paraId="6DC41E13" w14:textId="77777777" w:rsidR="00227A26" w:rsidRPr="00227A26" w:rsidRDefault="00227A26"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227A26">
        <w:rPr>
          <w:rFonts w:ascii="Arial" w:eastAsia="Times New Roman" w:hAnsi="Arial" w:cs="Arial"/>
          <w:color w:val="0098CD"/>
          <w:kern w:val="0"/>
          <w:sz w:val="27"/>
          <w:szCs w:val="27"/>
          <w14:ligatures w14:val="none"/>
        </w:rPr>
        <w:t>2.4. Sistema de gestión de seguridad de la información</w:t>
      </w:r>
    </w:p>
    <w:p w14:paraId="17C2B9B6"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Como se ha dicho anteriormente, la política de seguridad de toda organización debe llevar a cabo la implementación de un sistema que gestione las medidas de seguridad en todos los niveles que hay que implantar para proteger adecuadamente los sistemas.</w:t>
      </w:r>
    </w:p>
    <w:p w14:paraId="245B49DE"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Un SGSI es para una organización el </w:t>
      </w:r>
      <w:r w:rsidRPr="00227A26">
        <w:rPr>
          <w:rFonts w:ascii="Arial" w:eastAsia="Times New Roman" w:hAnsi="Arial" w:cs="Arial"/>
          <w:color w:val="333333"/>
          <w:kern w:val="0"/>
          <w:bdr w:val="none" w:sz="0" w:space="0" w:color="auto" w:frame="1"/>
          <w14:ligatures w14:val="none"/>
        </w:rPr>
        <w:t>diseño, implantación y mantenimiento de un conjunto de procesos </w:t>
      </w:r>
      <w:r w:rsidRPr="00227A26">
        <w:rPr>
          <w:rFonts w:ascii="Arial" w:eastAsia="Times New Roman" w:hAnsi="Arial" w:cs="Arial"/>
          <w:color w:val="333333"/>
          <w:kern w:val="0"/>
          <w14:ligatures w14:val="none"/>
        </w:rPr>
        <w:t>que permitan </w:t>
      </w:r>
      <w:r w:rsidRPr="00227A26">
        <w:rPr>
          <w:rFonts w:ascii="Arial" w:eastAsia="Times New Roman" w:hAnsi="Arial" w:cs="Arial"/>
          <w:color w:val="333333"/>
          <w:kern w:val="0"/>
          <w:bdr w:val="none" w:sz="0" w:space="0" w:color="auto" w:frame="1"/>
          <w14:ligatures w14:val="none"/>
        </w:rPr>
        <w:t>gestionar de forma eficiente la accesibilidad de la información</w:t>
      </w:r>
      <w:r w:rsidRPr="00227A26">
        <w:rPr>
          <w:rFonts w:ascii="Arial" w:eastAsia="Times New Roman" w:hAnsi="Arial" w:cs="Arial"/>
          <w:color w:val="333333"/>
          <w:kern w:val="0"/>
          <w14:ligatures w14:val="none"/>
        </w:rPr>
        <w:t> y asegurar la confidencialidad, integridad y disponibilidad de los activos de información, minimizando, a la vez, los riesgos de seguridad de esta.</w:t>
      </w:r>
    </w:p>
    <w:p w14:paraId="5D2D9FD1"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Un SGSI debe seguir siendo eficiente durante un </w:t>
      </w:r>
      <w:r w:rsidRPr="00227A26">
        <w:rPr>
          <w:rFonts w:ascii="Arial" w:eastAsia="Times New Roman" w:hAnsi="Arial" w:cs="Arial"/>
          <w:color w:val="333333"/>
          <w:kern w:val="0"/>
          <w:bdr w:val="none" w:sz="0" w:space="0" w:color="auto" w:frame="1"/>
          <w14:ligatures w14:val="none"/>
        </w:rPr>
        <w:t>largo tiempo</w:t>
      </w:r>
      <w:r w:rsidRPr="00227A26">
        <w:rPr>
          <w:rFonts w:ascii="Arial" w:eastAsia="Times New Roman" w:hAnsi="Arial" w:cs="Arial"/>
          <w:color w:val="333333"/>
          <w:kern w:val="0"/>
          <w14:ligatures w14:val="none"/>
        </w:rPr>
        <w:t> adaptándose a los cambios internos de la organización, así como a los externos del entorno, gestionando el riesgo de forma dinámica con el objetivo de que el </w:t>
      </w:r>
      <w:r w:rsidRPr="00227A26">
        <w:rPr>
          <w:rFonts w:ascii="Arial" w:eastAsia="Times New Roman" w:hAnsi="Arial" w:cs="Arial"/>
          <w:color w:val="333333"/>
          <w:kern w:val="0"/>
          <w:bdr w:val="none" w:sz="0" w:space="0" w:color="auto" w:frame="1"/>
          <w14:ligatures w14:val="none"/>
        </w:rPr>
        <w:t>riesgo residual sea el mínimo posible.</w:t>
      </w:r>
    </w:p>
    <w:p w14:paraId="3A58EA6B"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Hay varios modelos que se pueden seguir para implantar un SGSI. Normalmente, siguen el esquema de fases </w:t>
      </w:r>
      <w:r w:rsidRPr="00227A26">
        <w:rPr>
          <w:rFonts w:ascii="Arial" w:eastAsia="Times New Roman" w:hAnsi="Arial" w:cs="Arial"/>
          <w:color w:val="333333"/>
          <w:kern w:val="0"/>
          <w:bdr w:val="none" w:sz="0" w:space="0" w:color="auto" w:frame="1"/>
          <w14:ligatures w14:val="none"/>
        </w:rPr>
        <w:t>plan-do-check-act</w:t>
      </w:r>
      <w:r w:rsidRPr="00227A26">
        <w:rPr>
          <w:rFonts w:ascii="Arial" w:eastAsia="Times New Roman" w:hAnsi="Arial" w:cs="Arial"/>
          <w:color w:val="333333"/>
          <w:kern w:val="0"/>
          <w14:ligatures w14:val="none"/>
        </w:rPr>
        <w:t> (PDCA), que significa «planificar-hacer-controlar-actuar». Este es un enfoque de </w:t>
      </w:r>
      <w:r w:rsidRPr="00227A26">
        <w:rPr>
          <w:rFonts w:ascii="Arial" w:eastAsia="Times New Roman" w:hAnsi="Arial" w:cs="Arial"/>
          <w:color w:val="333333"/>
          <w:kern w:val="0"/>
          <w:bdr w:val="none" w:sz="0" w:space="0" w:color="auto" w:frame="1"/>
          <w14:ligatures w14:val="none"/>
        </w:rPr>
        <w:t>mejora continua</w:t>
      </w:r>
      <w:r w:rsidRPr="00227A26">
        <w:rPr>
          <w:rFonts w:ascii="Arial" w:eastAsia="Times New Roman" w:hAnsi="Arial" w:cs="Arial"/>
          <w:color w:val="333333"/>
          <w:kern w:val="0"/>
          <w14:ligatures w14:val="none"/>
        </w:rPr>
        <w:t> basado en una monitorización constante del sistema que permite actualizar el riesgo residual de los activos de la organización de forma dinámica:</w:t>
      </w:r>
    </w:p>
    <w:p w14:paraId="0025EE61" w14:textId="77777777" w:rsidR="00227A26" w:rsidRPr="00227A26" w:rsidRDefault="00227A26" w:rsidP="00911489">
      <w:pPr>
        <w:spacing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lastRenderedPageBreak/>
        <w:fldChar w:fldCharType="begin"/>
      </w:r>
      <w:r w:rsidRPr="00227A26">
        <w:rPr>
          <w:rFonts w:ascii="Arial" w:eastAsia="Times New Roman" w:hAnsi="Arial" w:cs="Arial"/>
          <w:color w:val="333333"/>
          <w:kern w:val="0"/>
          <w14:ligatures w14:val="none"/>
        </w:rPr>
        <w:instrText xml:space="preserve"> INCLUDEPICTURE "/Users/kalioofarril/Library/Group Containers/UBF8T346G9.ms/WebArchiveCopyPasteTempFiles/com.microsoft.Word/Imagen_6_c6cb4964caf7205d07e8152bd71a6a60.jpg" \* MERGEFORMATINET </w:instrText>
      </w:r>
      <w:r w:rsidRPr="00227A26">
        <w:rPr>
          <w:rFonts w:ascii="Arial" w:eastAsia="Times New Roman" w:hAnsi="Arial" w:cs="Arial"/>
          <w:color w:val="333333"/>
          <w:kern w:val="0"/>
          <w14:ligatures w14:val="none"/>
        </w:rPr>
        <w:fldChar w:fldCharType="separate"/>
      </w:r>
      <w:r w:rsidRPr="00227A26">
        <w:rPr>
          <w:rFonts w:ascii="Arial" w:eastAsia="Times New Roman" w:hAnsi="Arial" w:cs="Arial"/>
          <w:noProof/>
          <w:color w:val="333333"/>
          <w:kern w:val="0"/>
          <w14:ligatures w14:val="none"/>
        </w:rPr>
        <w:drawing>
          <wp:inline distT="0" distB="0" distL="0" distR="0" wp14:anchorId="334E4590" wp14:editId="229443D2">
            <wp:extent cx="5892800" cy="2038111"/>
            <wp:effectExtent l="0" t="0" r="0" b="0"/>
            <wp:docPr id="21" name="Picture 5"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A close-up of a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014" cy="2053749"/>
                    </a:xfrm>
                    <a:prstGeom prst="rect">
                      <a:avLst/>
                    </a:prstGeom>
                    <a:noFill/>
                    <a:ln>
                      <a:noFill/>
                    </a:ln>
                  </pic:spPr>
                </pic:pic>
              </a:graphicData>
            </a:graphic>
          </wp:inline>
        </w:drawing>
      </w:r>
      <w:r w:rsidRPr="00227A26">
        <w:rPr>
          <w:rFonts w:ascii="Arial" w:eastAsia="Times New Roman" w:hAnsi="Arial" w:cs="Arial"/>
          <w:color w:val="333333"/>
          <w:kern w:val="0"/>
          <w14:ligatures w14:val="none"/>
        </w:rPr>
        <w:fldChar w:fldCharType="end"/>
      </w:r>
    </w:p>
    <w:p w14:paraId="4A36BB1B" w14:textId="77777777" w:rsidR="00227A26" w:rsidRPr="00227A26" w:rsidRDefault="00227A26" w:rsidP="0091148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227A26">
        <w:rPr>
          <w:rFonts w:ascii="Arial" w:eastAsia="Times New Roman" w:hAnsi="Arial" w:cs="Arial"/>
          <w:color w:val="333333"/>
          <w:kern w:val="0"/>
          <w:sz w:val="18"/>
          <w:szCs w:val="18"/>
          <w14:ligatures w14:val="none"/>
        </w:rPr>
        <w:t>Tabla 2. Fases PDCA. Fuente: elaboración propia.</w:t>
      </w:r>
    </w:p>
    <w:p w14:paraId="30B4D9AC"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Tres de las implementaciones más importantes de SGSI son:</w:t>
      </w:r>
    </w:p>
    <w:p w14:paraId="250F5BB3" w14:textId="77777777" w:rsidR="00227A26" w:rsidRPr="00227A26" w:rsidRDefault="00227A26" w:rsidP="00911489">
      <w:pPr>
        <w:numPr>
          <w:ilvl w:val="0"/>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ISO 27001.</w:t>
      </w:r>
    </w:p>
    <w:p w14:paraId="593DAF0D" w14:textId="77777777" w:rsidR="00227A26" w:rsidRPr="00227A26" w:rsidRDefault="00227A26" w:rsidP="00911489">
      <w:pPr>
        <w:numPr>
          <w:ilvl w:val="0"/>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NIST SP 800-53. Rev. 5.</w:t>
      </w:r>
    </w:p>
    <w:p w14:paraId="2E717B70" w14:textId="77777777" w:rsidR="00227A26" w:rsidRPr="00227A26" w:rsidRDefault="00227A26" w:rsidP="00911489">
      <w:pPr>
        <w:numPr>
          <w:ilvl w:val="0"/>
          <w:numId w:val="7"/>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Esquema Nacional de Seguridad (España).</w:t>
      </w:r>
    </w:p>
    <w:p w14:paraId="529938E0" w14:textId="77777777" w:rsidR="00227A26" w:rsidRPr="00227A26" w:rsidRDefault="00227A26"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227A26">
        <w:rPr>
          <w:rFonts w:ascii="Arial" w:eastAsia="Times New Roman" w:hAnsi="Arial" w:cs="Arial"/>
          <w:color w:val="0098CD"/>
          <w:kern w:val="0"/>
          <w:sz w:val="27"/>
          <w:szCs w:val="27"/>
          <w14:ligatures w14:val="none"/>
        </w:rPr>
        <w:t>ISO 27001</w:t>
      </w:r>
    </w:p>
    <w:p w14:paraId="5B27C443"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Este sistema (ISO27000, s. f.) sigue el enfoque de mejora continua de fases PDCA. Los </w:t>
      </w:r>
      <w:r w:rsidRPr="00227A26">
        <w:rPr>
          <w:rFonts w:ascii="Arial" w:eastAsia="Times New Roman" w:hAnsi="Arial" w:cs="Arial"/>
          <w:color w:val="333333"/>
          <w:kern w:val="0"/>
          <w:bdr w:val="none" w:sz="0" w:space="0" w:color="auto" w:frame="1"/>
          <w14:ligatures w14:val="none"/>
        </w:rPr>
        <w:t>aspectos</w:t>
      </w:r>
      <w:r w:rsidRPr="00227A26">
        <w:rPr>
          <w:rFonts w:ascii="Arial" w:eastAsia="Times New Roman" w:hAnsi="Arial" w:cs="Arial"/>
          <w:color w:val="333333"/>
          <w:kern w:val="0"/>
          <w14:ligatures w14:val="none"/>
        </w:rPr>
        <w:t> y </w:t>
      </w:r>
      <w:r w:rsidRPr="00227A26">
        <w:rPr>
          <w:rFonts w:ascii="Arial" w:eastAsia="Times New Roman" w:hAnsi="Arial" w:cs="Arial"/>
          <w:color w:val="333333"/>
          <w:kern w:val="0"/>
          <w:bdr w:val="none" w:sz="0" w:space="0" w:color="auto" w:frame="1"/>
          <w14:ligatures w14:val="none"/>
        </w:rPr>
        <w:t>documentación</w:t>
      </w:r>
      <w:r w:rsidRPr="00227A26">
        <w:rPr>
          <w:rFonts w:ascii="Arial" w:eastAsia="Times New Roman" w:hAnsi="Arial" w:cs="Arial"/>
          <w:color w:val="333333"/>
          <w:kern w:val="0"/>
          <w14:ligatures w14:val="none"/>
        </w:rPr>
        <w:t> más importantes por desarrollar en este esquema son:</w:t>
      </w:r>
    </w:p>
    <w:p w14:paraId="1FA124D8" w14:textId="77777777" w:rsidR="00227A26" w:rsidRPr="00227A26" w:rsidRDefault="00227A26" w:rsidP="00911489">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Alcance del SGSI.</w:t>
      </w:r>
    </w:p>
    <w:p w14:paraId="040F3888" w14:textId="77777777" w:rsidR="00227A26" w:rsidRPr="00227A26" w:rsidRDefault="00227A26" w:rsidP="00911489">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Procedimientos y controles que apoyan el SGSI.</w:t>
      </w:r>
    </w:p>
    <w:p w14:paraId="56F86683" w14:textId="77777777" w:rsidR="00227A26" w:rsidRPr="00227A26" w:rsidRDefault="00227A26" w:rsidP="00911489">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Descripción de la metodología de evaluación del riesgo.</w:t>
      </w:r>
    </w:p>
    <w:p w14:paraId="128196C5" w14:textId="77777777" w:rsidR="00227A26" w:rsidRPr="00227A26" w:rsidRDefault="00227A26" w:rsidP="00911489">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Informe resultante de la evaluación del riesgo.</w:t>
      </w:r>
    </w:p>
    <w:p w14:paraId="1081BB9E" w14:textId="77777777" w:rsidR="00227A26" w:rsidRPr="00227A26" w:rsidRDefault="00227A26" w:rsidP="00911489">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Plan de tratamiento de riesgos.</w:t>
      </w:r>
    </w:p>
    <w:p w14:paraId="5C074AC7" w14:textId="77777777" w:rsidR="00227A26" w:rsidRPr="00227A26" w:rsidRDefault="00227A26" w:rsidP="00911489">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Procedimientos de planificación, manejo y control de los procesos de seguridad de la información y de medición de la eficacia de los controles.</w:t>
      </w:r>
    </w:p>
    <w:p w14:paraId="1ECC9ED8" w14:textId="77777777" w:rsidR="00227A26" w:rsidRPr="00227A26" w:rsidRDefault="00227A26" w:rsidP="00911489">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Registros.</w:t>
      </w:r>
    </w:p>
    <w:p w14:paraId="2AF6832F" w14:textId="77777777" w:rsidR="00227A26" w:rsidRPr="00227A26" w:rsidRDefault="00227A26" w:rsidP="00911489">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Declaración de aplicabilidad (</w:t>
      </w:r>
      <w:r w:rsidRPr="00227A26">
        <w:rPr>
          <w:rFonts w:ascii="Arial" w:eastAsia="Times New Roman" w:hAnsi="Arial" w:cs="Arial"/>
          <w:i/>
          <w:iCs/>
          <w:color w:val="333333"/>
          <w:kern w:val="0"/>
          <w:bdr w:val="none" w:sz="0" w:space="0" w:color="auto" w:frame="1"/>
          <w14:ligatures w14:val="none"/>
        </w:rPr>
        <w:t>statement of applicability,</w:t>
      </w:r>
      <w:r w:rsidRPr="00227A26">
        <w:rPr>
          <w:rFonts w:ascii="Arial" w:eastAsia="Times New Roman" w:hAnsi="Arial" w:cs="Arial"/>
          <w:color w:val="333333"/>
          <w:kern w:val="0"/>
          <w14:ligatures w14:val="none"/>
        </w:rPr>
        <w:t> SoA).</w:t>
      </w:r>
    </w:p>
    <w:p w14:paraId="4E137D30" w14:textId="77777777" w:rsidR="00227A26" w:rsidRPr="00227A26" w:rsidRDefault="00227A26" w:rsidP="00911489">
      <w:pPr>
        <w:numPr>
          <w:ilvl w:val="0"/>
          <w:numId w:val="8"/>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Procedimiento de gestión de toda la documentación del SGSI.</w:t>
      </w:r>
    </w:p>
    <w:p w14:paraId="5CB66F7B"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Las </w:t>
      </w:r>
      <w:r w:rsidRPr="00227A26">
        <w:rPr>
          <w:rFonts w:ascii="Arial" w:eastAsia="Times New Roman" w:hAnsi="Arial" w:cs="Arial"/>
          <w:color w:val="333333"/>
          <w:kern w:val="0"/>
          <w:bdr w:val="none" w:sz="0" w:space="0" w:color="auto" w:frame="1"/>
          <w14:ligatures w14:val="none"/>
        </w:rPr>
        <w:t>actividades</w:t>
      </w:r>
      <w:r w:rsidRPr="00227A26">
        <w:rPr>
          <w:rFonts w:ascii="Arial" w:eastAsia="Times New Roman" w:hAnsi="Arial" w:cs="Arial"/>
          <w:color w:val="333333"/>
          <w:kern w:val="0"/>
          <w14:ligatures w14:val="none"/>
        </w:rPr>
        <w:t> más importantes por realizar en ISO 27001, dentro de un enfoque de mejora continua, son (Figura 2):</w:t>
      </w:r>
    </w:p>
    <w:p w14:paraId="5DDFA1BD" w14:textId="77777777" w:rsidR="00227A26" w:rsidRPr="00227A26" w:rsidRDefault="00227A26" w:rsidP="0091148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lastRenderedPageBreak/>
        <w:t>Implicación de la dirección.</w:t>
      </w:r>
    </w:p>
    <w:p w14:paraId="674CCA9E" w14:textId="77777777" w:rsidR="00227A26" w:rsidRPr="00227A26" w:rsidRDefault="00227A26" w:rsidP="0091148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Alcance del SGSI y política de seguridad.</w:t>
      </w:r>
    </w:p>
    <w:p w14:paraId="0805EC03" w14:textId="77777777" w:rsidR="00227A26" w:rsidRPr="00227A26" w:rsidRDefault="00227A26" w:rsidP="0091148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Inventario de todos los activos de información.</w:t>
      </w:r>
    </w:p>
    <w:p w14:paraId="663BF60C" w14:textId="77777777" w:rsidR="00227A26" w:rsidRPr="00227A26" w:rsidRDefault="00227A26" w:rsidP="0091148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Metodología de evaluación del riesgo.</w:t>
      </w:r>
    </w:p>
    <w:p w14:paraId="255B04BA" w14:textId="77777777" w:rsidR="00227A26" w:rsidRPr="00227A26" w:rsidRDefault="00227A26" w:rsidP="0091148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Identificación de amenazas, vulnerabilidades e impactos.</w:t>
      </w:r>
    </w:p>
    <w:p w14:paraId="2FD1094C" w14:textId="77777777" w:rsidR="00227A26" w:rsidRPr="00227A26" w:rsidRDefault="00227A26" w:rsidP="0091148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Análisis y evaluación de riesgos.</w:t>
      </w:r>
    </w:p>
    <w:p w14:paraId="015E6528" w14:textId="77777777" w:rsidR="00227A26" w:rsidRPr="00227A26" w:rsidRDefault="00227A26" w:rsidP="0091148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Selección de controles para el tratamiento de riesgos.</w:t>
      </w:r>
    </w:p>
    <w:p w14:paraId="1D5B5A05" w14:textId="77777777" w:rsidR="00227A26" w:rsidRPr="00227A26" w:rsidRDefault="00227A26" w:rsidP="0091148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Aprobación por parte de la dirección del riesgo residual.</w:t>
      </w:r>
    </w:p>
    <w:p w14:paraId="549924EB" w14:textId="77777777" w:rsidR="00227A26" w:rsidRPr="00227A26" w:rsidRDefault="00227A26" w:rsidP="0091148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Declaración de aplicabilidad.</w:t>
      </w:r>
    </w:p>
    <w:p w14:paraId="122A2C12" w14:textId="77777777" w:rsidR="00227A26" w:rsidRPr="00227A26" w:rsidRDefault="00227A26" w:rsidP="0091148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Plan de tratamiento de riesgos.</w:t>
      </w:r>
    </w:p>
    <w:p w14:paraId="76E95E7D" w14:textId="77777777" w:rsidR="00227A26" w:rsidRPr="00227A26" w:rsidRDefault="00227A26" w:rsidP="0091148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Implementación de controles, documentación de políticas, procedimientos e instrucciones de trabajo.</w:t>
      </w:r>
    </w:p>
    <w:p w14:paraId="71DAEB33" w14:textId="77777777" w:rsidR="00227A26" w:rsidRPr="00227A26" w:rsidRDefault="00227A26" w:rsidP="0091148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Definición de un método de medida de la eficacia de los controles y su puesta en marcha.</w:t>
      </w:r>
    </w:p>
    <w:p w14:paraId="767E053A" w14:textId="77777777" w:rsidR="00227A26" w:rsidRPr="00227A26" w:rsidRDefault="00227A26" w:rsidP="0091148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Formación y concienciación en lo relativo a seguridad de la información a todo el personal.</w:t>
      </w:r>
    </w:p>
    <w:p w14:paraId="5B9B6C18" w14:textId="77777777" w:rsidR="00227A26" w:rsidRPr="00227A26" w:rsidRDefault="00227A26" w:rsidP="0091148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Monitorización constante y registro de todas las incidencias.</w:t>
      </w:r>
    </w:p>
    <w:p w14:paraId="748EAF74" w14:textId="77777777" w:rsidR="00227A26" w:rsidRPr="00227A26" w:rsidRDefault="00227A26" w:rsidP="0091148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Realización de auditorías internas.</w:t>
      </w:r>
    </w:p>
    <w:p w14:paraId="20EDF412" w14:textId="77777777" w:rsidR="00227A26" w:rsidRPr="00227A26" w:rsidRDefault="00227A26" w:rsidP="0091148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Evaluación de riesgos periódica, revisión del nivel de riesgo residual, del propio SGSI y de su alcance.</w:t>
      </w:r>
    </w:p>
    <w:p w14:paraId="63B924FD" w14:textId="77777777" w:rsidR="00227A26" w:rsidRPr="00227A26" w:rsidRDefault="00227A26" w:rsidP="00911489">
      <w:pPr>
        <w:numPr>
          <w:ilvl w:val="0"/>
          <w:numId w:val="9"/>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Mejora continua del SGSI.</w:t>
      </w:r>
    </w:p>
    <w:p w14:paraId="50CCDE91" w14:textId="77777777" w:rsidR="00227A26" w:rsidRPr="00227A26" w:rsidRDefault="00227A26" w:rsidP="00911489">
      <w:pPr>
        <w:spacing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lastRenderedPageBreak/>
        <w:fldChar w:fldCharType="begin"/>
      </w:r>
      <w:r w:rsidRPr="00227A26">
        <w:rPr>
          <w:rFonts w:ascii="Arial" w:eastAsia="Times New Roman" w:hAnsi="Arial" w:cs="Arial"/>
          <w:color w:val="333333"/>
          <w:kern w:val="0"/>
          <w14:ligatures w14:val="none"/>
        </w:rPr>
        <w:instrText xml:space="preserve"> INCLUDEPICTURE "/Users/kalioofarril/Library/Group Containers/UBF8T346G9.ms/WebArchiveCopyPasteTempFiles/com.microsoft.Word/Imagen_11_c6cb4964caf7205d07e8152bd71a6a60.jpg" \* MERGEFORMATINET </w:instrText>
      </w:r>
      <w:r w:rsidRPr="00227A26">
        <w:rPr>
          <w:rFonts w:ascii="Arial" w:eastAsia="Times New Roman" w:hAnsi="Arial" w:cs="Arial"/>
          <w:color w:val="333333"/>
          <w:kern w:val="0"/>
          <w14:ligatures w14:val="none"/>
        </w:rPr>
        <w:fldChar w:fldCharType="separate"/>
      </w:r>
      <w:r w:rsidRPr="00227A26">
        <w:rPr>
          <w:rFonts w:ascii="Arial" w:eastAsia="Times New Roman" w:hAnsi="Arial" w:cs="Arial"/>
          <w:noProof/>
          <w:color w:val="333333"/>
          <w:kern w:val="0"/>
          <w14:ligatures w14:val="none"/>
        </w:rPr>
        <w:drawing>
          <wp:inline distT="0" distB="0" distL="0" distR="0" wp14:anchorId="1DC6DE6E" wp14:editId="39BF2801">
            <wp:extent cx="5532882" cy="7829550"/>
            <wp:effectExtent l="0" t="0" r="4445" b="0"/>
            <wp:docPr id="22"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A diagram of a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7700" cy="7836368"/>
                    </a:xfrm>
                    <a:prstGeom prst="rect">
                      <a:avLst/>
                    </a:prstGeom>
                    <a:noFill/>
                    <a:ln>
                      <a:noFill/>
                    </a:ln>
                  </pic:spPr>
                </pic:pic>
              </a:graphicData>
            </a:graphic>
          </wp:inline>
        </w:drawing>
      </w:r>
      <w:r w:rsidRPr="00227A26">
        <w:rPr>
          <w:rFonts w:ascii="Arial" w:eastAsia="Times New Roman" w:hAnsi="Arial" w:cs="Arial"/>
          <w:color w:val="333333"/>
          <w:kern w:val="0"/>
          <w14:ligatures w14:val="none"/>
        </w:rPr>
        <w:fldChar w:fldCharType="end"/>
      </w:r>
    </w:p>
    <w:p w14:paraId="5E8346A7" w14:textId="77777777" w:rsidR="00227A26" w:rsidRPr="00227A26" w:rsidRDefault="00227A26" w:rsidP="0091148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227A26">
        <w:rPr>
          <w:rFonts w:ascii="Arial" w:eastAsia="Times New Roman" w:hAnsi="Arial" w:cs="Arial"/>
          <w:color w:val="333333"/>
          <w:kern w:val="0"/>
          <w:sz w:val="18"/>
          <w:szCs w:val="18"/>
          <w14:ligatures w14:val="none"/>
        </w:rPr>
        <w:t>Figura 2. Actividades ISO 27001. Fuente: ISO27000, s. f.</w:t>
      </w:r>
    </w:p>
    <w:p w14:paraId="6D3A56AC"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bdr w:val="none" w:sz="0" w:space="0" w:color="auto" w:frame="1"/>
          <w14:ligatures w14:val="none"/>
        </w:rPr>
        <w:lastRenderedPageBreak/>
        <w:t>Requisitos de documentación</w:t>
      </w:r>
    </w:p>
    <w:p w14:paraId="721BF4CD"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La documentación del SGSI deberá incluir la </w:t>
      </w:r>
      <w:r w:rsidRPr="00227A26">
        <w:rPr>
          <w:rFonts w:ascii="Arial" w:eastAsia="Times New Roman" w:hAnsi="Arial" w:cs="Arial"/>
          <w:color w:val="333333"/>
          <w:kern w:val="0"/>
          <w:bdr w:val="none" w:sz="0" w:space="0" w:color="auto" w:frame="1"/>
          <w14:ligatures w14:val="none"/>
        </w:rPr>
        <w:t>política, alcance y objetivos</w:t>
      </w:r>
      <w:r w:rsidRPr="00227A26">
        <w:rPr>
          <w:rFonts w:ascii="Arial" w:eastAsia="Times New Roman" w:hAnsi="Arial" w:cs="Arial"/>
          <w:color w:val="333333"/>
          <w:kern w:val="0"/>
          <w14:ligatures w14:val="none"/>
        </w:rPr>
        <w:t> del SGSI, así como los diferentes </w:t>
      </w:r>
      <w:r w:rsidRPr="00227A26">
        <w:rPr>
          <w:rFonts w:ascii="Arial" w:eastAsia="Times New Roman" w:hAnsi="Arial" w:cs="Arial"/>
          <w:color w:val="333333"/>
          <w:kern w:val="0"/>
          <w:bdr w:val="none" w:sz="0" w:space="0" w:color="auto" w:frame="1"/>
          <w14:ligatures w14:val="none"/>
        </w:rPr>
        <w:t>procedimientos y controles</w:t>
      </w:r>
      <w:r w:rsidRPr="00227A26">
        <w:rPr>
          <w:rFonts w:ascii="Arial" w:eastAsia="Times New Roman" w:hAnsi="Arial" w:cs="Arial"/>
          <w:color w:val="333333"/>
          <w:kern w:val="0"/>
          <w14:ligatures w14:val="none"/>
        </w:rPr>
        <w:t> de seguridad del sistema. La documentación será más o menos amplia dependiendo de la organización y de las diferentes actividades que desarrolle. Por tanto, el alcance y complejidad de los requerimientos de seguridad variarán en función de estas circunstancias.</w:t>
      </w:r>
    </w:p>
    <w:p w14:paraId="358B411A"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La dirección debe aprobar un </w:t>
      </w:r>
      <w:r w:rsidRPr="00227A26">
        <w:rPr>
          <w:rFonts w:ascii="Arial" w:eastAsia="Times New Roman" w:hAnsi="Arial" w:cs="Arial"/>
          <w:color w:val="333333"/>
          <w:kern w:val="0"/>
          <w:bdr w:val="none" w:sz="0" w:space="0" w:color="auto" w:frame="1"/>
          <w14:ligatures w14:val="none"/>
        </w:rPr>
        <w:t>documento de política de seguridad de la información</w:t>
      </w:r>
      <w:r w:rsidRPr="00227A26">
        <w:rPr>
          <w:rFonts w:ascii="Arial" w:eastAsia="Times New Roman" w:hAnsi="Arial" w:cs="Arial"/>
          <w:color w:val="333333"/>
          <w:kern w:val="0"/>
          <w14:ligatures w14:val="none"/>
        </w:rPr>
        <w:t> que se deberá </w:t>
      </w:r>
      <w:r w:rsidRPr="00227A26">
        <w:rPr>
          <w:rFonts w:ascii="Arial" w:eastAsia="Times New Roman" w:hAnsi="Arial" w:cs="Arial"/>
          <w:color w:val="333333"/>
          <w:kern w:val="0"/>
          <w:bdr w:val="none" w:sz="0" w:space="0" w:color="auto" w:frame="1"/>
          <w14:ligatures w14:val="none"/>
        </w:rPr>
        <w:t>publicar y comunicar a todos los empleados</w:t>
      </w:r>
      <w:r w:rsidRPr="00227A26">
        <w:rPr>
          <w:rFonts w:ascii="Arial" w:eastAsia="Times New Roman" w:hAnsi="Arial" w:cs="Arial"/>
          <w:color w:val="333333"/>
          <w:kern w:val="0"/>
          <w14:ligatures w14:val="none"/>
        </w:rPr>
        <w:t> y entidades externas relevantes. Se deben aprobar los documentos previamente a su distribución, revisando y actualizándolos periódicamente según las necesidades requeridas.</w:t>
      </w:r>
    </w:p>
    <w:p w14:paraId="3A4D5A30" w14:textId="77777777" w:rsidR="00227A26" w:rsidRPr="00227A26" w:rsidRDefault="00227A26" w:rsidP="00911489">
      <w:pPr>
        <w:spacing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fldChar w:fldCharType="begin"/>
      </w:r>
      <w:r w:rsidRPr="00227A26">
        <w:rPr>
          <w:rFonts w:ascii="Arial" w:eastAsia="Times New Roman" w:hAnsi="Arial" w:cs="Arial"/>
          <w:color w:val="333333"/>
          <w:kern w:val="0"/>
          <w14:ligatures w14:val="none"/>
        </w:rPr>
        <w:instrText xml:space="preserve"> INCLUDEPICTURE "/Users/kalioofarril/Library/Group Containers/UBF8T346G9.ms/WebArchiveCopyPasteTempFiles/com.microsoft.Word/Imagen_33_c6cb4964caf7205d07e8152bd71a6a60.jpg" \* MERGEFORMATINET </w:instrText>
      </w:r>
      <w:r w:rsidRPr="00227A26">
        <w:rPr>
          <w:rFonts w:ascii="Arial" w:eastAsia="Times New Roman" w:hAnsi="Arial" w:cs="Arial"/>
          <w:color w:val="333333"/>
          <w:kern w:val="0"/>
          <w14:ligatures w14:val="none"/>
        </w:rPr>
        <w:fldChar w:fldCharType="separate"/>
      </w:r>
      <w:r w:rsidRPr="00227A26">
        <w:rPr>
          <w:rFonts w:ascii="Arial" w:eastAsia="Times New Roman" w:hAnsi="Arial" w:cs="Arial"/>
          <w:noProof/>
          <w:color w:val="333333"/>
          <w:kern w:val="0"/>
          <w14:ligatures w14:val="none"/>
        </w:rPr>
        <w:drawing>
          <wp:inline distT="0" distB="0" distL="0" distR="0" wp14:anchorId="222B93CA" wp14:editId="1C52AA20">
            <wp:extent cx="5816600" cy="3428954"/>
            <wp:effectExtent l="0" t="0" r="0" b="635"/>
            <wp:docPr id="23" name="Picture 3" descr="A diagram of a diagram of a diagram with Mediterranean Sea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A diagram of a diagram of a diagram with Mediterranean Sea in the background&#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7185" cy="3435194"/>
                    </a:xfrm>
                    <a:prstGeom prst="rect">
                      <a:avLst/>
                    </a:prstGeom>
                    <a:noFill/>
                    <a:ln>
                      <a:noFill/>
                    </a:ln>
                  </pic:spPr>
                </pic:pic>
              </a:graphicData>
            </a:graphic>
          </wp:inline>
        </w:drawing>
      </w:r>
      <w:r w:rsidRPr="00227A26">
        <w:rPr>
          <w:rFonts w:ascii="Arial" w:eastAsia="Times New Roman" w:hAnsi="Arial" w:cs="Arial"/>
          <w:color w:val="333333"/>
          <w:kern w:val="0"/>
          <w14:ligatures w14:val="none"/>
        </w:rPr>
        <w:fldChar w:fldCharType="end"/>
      </w:r>
    </w:p>
    <w:p w14:paraId="4489B1D0" w14:textId="77777777" w:rsidR="00227A26" w:rsidRPr="00227A26" w:rsidRDefault="00227A26" w:rsidP="0091148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227A26">
        <w:rPr>
          <w:rFonts w:ascii="Arial" w:eastAsia="Times New Roman" w:hAnsi="Arial" w:cs="Arial"/>
          <w:color w:val="333333"/>
          <w:kern w:val="0"/>
          <w:sz w:val="18"/>
          <w:szCs w:val="18"/>
          <w14:ligatures w14:val="none"/>
        </w:rPr>
        <w:t>Figura 3. Jerarquía de documentación ISO 27001. Fuente: elaboración propia.</w:t>
      </w:r>
    </w:p>
    <w:p w14:paraId="71775240"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bdr w:val="none" w:sz="0" w:space="0" w:color="auto" w:frame="1"/>
          <w14:ligatures w14:val="none"/>
        </w:rPr>
        <w:t>Compromiso de la dirección</w:t>
      </w:r>
    </w:p>
    <w:p w14:paraId="099B4B5A"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La norma ISO 27001 especifica la obligación de </w:t>
      </w:r>
      <w:r w:rsidRPr="00227A26">
        <w:rPr>
          <w:rFonts w:ascii="Arial" w:eastAsia="Times New Roman" w:hAnsi="Arial" w:cs="Arial"/>
          <w:color w:val="333333"/>
          <w:kern w:val="0"/>
          <w:bdr w:val="none" w:sz="0" w:space="0" w:color="auto" w:frame="1"/>
          <w14:ligatures w14:val="none"/>
        </w:rPr>
        <w:t>suministrar evidencias del compromiso</w:t>
      </w:r>
      <w:r w:rsidRPr="00227A26">
        <w:rPr>
          <w:rFonts w:ascii="Arial" w:eastAsia="Times New Roman" w:hAnsi="Arial" w:cs="Arial"/>
          <w:color w:val="333333"/>
          <w:kern w:val="0"/>
          <w14:ligatures w14:val="none"/>
        </w:rPr>
        <w:t> planteado, tanto en el desarrollo como en la implantación y mejora del sistema, en los siguientes aspectos:</w:t>
      </w:r>
    </w:p>
    <w:p w14:paraId="25A676F7" w14:textId="77777777" w:rsidR="00227A26" w:rsidRPr="00227A26" w:rsidRDefault="00227A26" w:rsidP="00911489">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En el proceso de comunicación interna al personal de la organización del SGSI en la empresa.</w:t>
      </w:r>
    </w:p>
    <w:p w14:paraId="7E2EAF34" w14:textId="77777777" w:rsidR="00227A26" w:rsidRPr="00227A26" w:rsidRDefault="00227A26" w:rsidP="00911489">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En el establecimiento de la política y los objetivos del SGSI de la empresa.</w:t>
      </w:r>
    </w:p>
    <w:p w14:paraId="6004570C" w14:textId="77777777" w:rsidR="00227A26" w:rsidRPr="00227A26" w:rsidRDefault="00227A26" w:rsidP="00911489">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lastRenderedPageBreak/>
        <w:t>En la revisión periódica del desempeño del SGSI.</w:t>
      </w:r>
    </w:p>
    <w:p w14:paraId="218C5CA0" w14:textId="77777777" w:rsidR="00227A26" w:rsidRPr="00227A26" w:rsidRDefault="00227A26" w:rsidP="00911489">
      <w:pPr>
        <w:numPr>
          <w:ilvl w:val="0"/>
          <w:numId w:val="10"/>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En el aseguramiento de la disponibilidad de los recursos necesarios para la plena efectividad del SGSI.</w:t>
      </w:r>
    </w:p>
    <w:p w14:paraId="20CA23DE"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bdr w:val="none" w:sz="0" w:space="0" w:color="auto" w:frame="1"/>
          <w14:ligatures w14:val="none"/>
        </w:rPr>
        <w:t>Responsabilidades</w:t>
      </w:r>
    </w:p>
    <w:p w14:paraId="05CEC8E7"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Las responsabilidades y sus correspondientes autoridades deben estar perfectamente definidas en cualquier organización o empresa. La norma ISO requiere que la </w:t>
      </w:r>
      <w:r w:rsidRPr="00227A26">
        <w:rPr>
          <w:rFonts w:ascii="Arial" w:eastAsia="Times New Roman" w:hAnsi="Arial" w:cs="Arial"/>
          <w:color w:val="333333"/>
          <w:kern w:val="0"/>
          <w:bdr w:val="none" w:sz="0" w:space="0" w:color="auto" w:frame="1"/>
          <w14:ligatures w14:val="none"/>
        </w:rPr>
        <w:t>alta dirección</w:t>
      </w:r>
      <w:r w:rsidRPr="00227A26">
        <w:rPr>
          <w:rFonts w:ascii="Arial" w:eastAsia="Times New Roman" w:hAnsi="Arial" w:cs="Arial"/>
          <w:color w:val="333333"/>
          <w:kern w:val="0"/>
          <w14:ligatures w14:val="none"/>
        </w:rPr>
        <w:t> asegure que se cumplan estos requisitos y que las responsabilidades sean comunicadas dentro de la organización, valorando el tamaño, complejidad y cultura de esta. Se puede nombrar un </w:t>
      </w:r>
      <w:r w:rsidRPr="00227A26">
        <w:rPr>
          <w:rFonts w:ascii="Arial" w:eastAsia="Times New Roman" w:hAnsi="Arial" w:cs="Arial"/>
          <w:color w:val="333333"/>
          <w:kern w:val="0"/>
          <w:bdr w:val="none" w:sz="0" w:space="0" w:color="auto" w:frame="1"/>
          <w14:ligatures w14:val="none"/>
        </w:rPr>
        <w:t>representante</w:t>
      </w:r>
      <w:r w:rsidRPr="00227A26">
        <w:rPr>
          <w:rFonts w:ascii="Arial" w:eastAsia="Times New Roman" w:hAnsi="Arial" w:cs="Arial"/>
          <w:color w:val="333333"/>
          <w:kern w:val="0"/>
          <w14:ligatures w14:val="none"/>
        </w:rPr>
        <w:t> de la dirección, quien tendrá la responsabilidad de:</w:t>
      </w:r>
    </w:p>
    <w:p w14:paraId="68FE03CE" w14:textId="77777777" w:rsidR="00227A26" w:rsidRPr="00227A26" w:rsidRDefault="00227A26" w:rsidP="00911489">
      <w:pPr>
        <w:numPr>
          <w:ilvl w:val="0"/>
          <w:numId w:val="11"/>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Asegurar que los procesos del SGSI se implanten y funcionen.</w:t>
      </w:r>
    </w:p>
    <w:p w14:paraId="73E4F762" w14:textId="77777777" w:rsidR="00227A26" w:rsidRPr="00227A26" w:rsidRDefault="00227A26" w:rsidP="00911489">
      <w:pPr>
        <w:numPr>
          <w:ilvl w:val="0"/>
          <w:numId w:val="11"/>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Informar a la alta dirección sobre el desempeño del sistema y cualquier oportunidad de mejora.</w:t>
      </w:r>
    </w:p>
    <w:p w14:paraId="31F36CFA"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bdr w:val="none" w:sz="0" w:space="0" w:color="auto" w:frame="1"/>
          <w14:ligatures w14:val="none"/>
        </w:rPr>
        <w:t>Revisión por la dirección</w:t>
      </w:r>
    </w:p>
    <w:p w14:paraId="62A88EC1"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La dirección debe desarrollar una actividad de revisión que implique la verificación de la eficacia y efectividad del SGSI para asegurar su plena validez. El proceso de revisión por la dirección no debería ser un planteamiento realizado solamente para satisfacer los requisitos de la norma o de los auditores, sino que debería ser una parte integral de los procesos de gestión de la organización.</w:t>
      </w:r>
    </w:p>
    <w:p w14:paraId="77797D71" w14:textId="77777777" w:rsidR="00227A26" w:rsidRPr="00227A26" w:rsidRDefault="00227A26"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227A26">
        <w:rPr>
          <w:rFonts w:ascii="Arial" w:eastAsia="Times New Roman" w:hAnsi="Arial" w:cs="Arial"/>
          <w:color w:val="0098CD"/>
          <w:kern w:val="0"/>
          <w:sz w:val="27"/>
          <w:szCs w:val="27"/>
          <w14:ligatures w14:val="none"/>
        </w:rPr>
        <w:t>NIST SP 800-53. Rev5</w:t>
      </w:r>
    </w:p>
    <w:p w14:paraId="0ACE5782"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El Risk Management Framework (RMF) del National Institute for Standars and Technologies (NIST) es otro modelo de SGSI que aborda los problemas de seguridad de las organizaciones relacionadas con el diseño, desarrollo, implementación, operación y disponibilidad de los sistemas de información y los entornos en los que operan dichos sistemas.</w:t>
      </w:r>
    </w:p>
    <w:p w14:paraId="28FFC8A8"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El RMF del NIST se compone de los siguientes seis pasos (2020):</w:t>
      </w:r>
    </w:p>
    <w:p w14:paraId="77C191DF" w14:textId="77777777" w:rsidR="00227A26" w:rsidRPr="00227A26" w:rsidRDefault="00227A26" w:rsidP="00911489">
      <w:pPr>
        <w:spacing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lastRenderedPageBreak/>
        <w:fldChar w:fldCharType="begin"/>
      </w:r>
      <w:r w:rsidRPr="00227A26">
        <w:rPr>
          <w:rFonts w:ascii="Arial" w:eastAsia="Times New Roman" w:hAnsi="Arial" w:cs="Arial"/>
          <w:color w:val="333333"/>
          <w:kern w:val="0"/>
          <w14:ligatures w14:val="none"/>
        </w:rPr>
        <w:instrText xml:space="preserve"> INCLUDEPICTURE "/Users/kalioofarril/Library/Group Containers/UBF8T346G9.ms/WebArchiveCopyPasteTempFiles/com.microsoft.Word/Imagen_18_c6cb4964caf7205d07e8152bd71a6a60.jpg" \* MERGEFORMATINET </w:instrText>
      </w:r>
      <w:r w:rsidRPr="00227A26">
        <w:rPr>
          <w:rFonts w:ascii="Arial" w:eastAsia="Times New Roman" w:hAnsi="Arial" w:cs="Arial"/>
          <w:color w:val="333333"/>
          <w:kern w:val="0"/>
          <w14:ligatures w14:val="none"/>
        </w:rPr>
        <w:fldChar w:fldCharType="separate"/>
      </w:r>
      <w:r w:rsidRPr="00227A26">
        <w:rPr>
          <w:rFonts w:ascii="Arial" w:eastAsia="Times New Roman" w:hAnsi="Arial" w:cs="Arial"/>
          <w:noProof/>
          <w:color w:val="333333"/>
          <w:kern w:val="0"/>
          <w14:ligatures w14:val="none"/>
        </w:rPr>
        <w:drawing>
          <wp:inline distT="0" distB="0" distL="0" distR="0" wp14:anchorId="0803C4D7" wp14:editId="64305C15">
            <wp:extent cx="4917390" cy="4057650"/>
            <wp:effectExtent l="0" t="0" r="0" b="0"/>
            <wp:docPr id="24" name="Picture 2"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A diagram of a security syste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831" cy="4063790"/>
                    </a:xfrm>
                    <a:prstGeom prst="rect">
                      <a:avLst/>
                    </a:prstGeom>
                    <a:noFill/>
                    <a:ln>
                      <a:noFill/>
                    </a:ln>
                  </pic:spPr>
                </pic:pic>
              </a:graphicData>
            </a:graphic>
          </wp:inline>
        </w:drawing>
      </w:r>
      <w:r w:rsidRPr="00227A26">
        <w:rPr>
          <w:rFonts w:ascii="Arial" w:eastAsia="Times New Roman" w:hAnsi="Arial" w:cs="Arial"/>
          <w:color w:val="333333"/>
          <w:kern w:val="0"/>
          <w14:ligatures w14:val="none"/>
        </w:rPr>
        <w:fldChar w:fldCharType="end"/>
      </w:r>
    </w:p>
    <w:p w14:paraId="580604BB" w14:textId="77777777" w:rsidR="00227A26" w:rsidRPr="00227A26" w:rsidRDefault="00227A26" w:rsidP="0091148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227A26">
        <w:rPr>
          <w:rFonts w:ascii="Arial" w:eastAsia="Times New Roman" w:hAnsi="Arial" w:cs="Arial"/>
          <w:color w:val="333333"/>
          <w:kern w:val="0"/>
          <w:sz w:val="18"/>
          <w:szCs w:val="18"/>
          <w14:ligatures w14:val="none"/>
        </w:rPr>
        <w:t>Figura 4. Esquema RMF del SGSI según NIST 800-53. Rev. 4. Fuente: NIST, 2020.</w:t>
      </w:r>
    </w:p>
    <w:p w14:paraId="79F06959" w14:textId="77777777" w:rsidR="00227A26" w:rsidRPr="00227A26" w:rsidRDefault="00227A26" w:rsidP="00911489">
      <w:pPr>
        <w:numPr>
          <w:ilvl w:val="0"/>
          <w:numId w:val="12"/>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bdr w:val="none" w:sz="0" w:space="0" w:color="auto" w:frame="1"/>
          <w14:ligatures w14:val="none"/>
        </w:rPr>
        <w:t>Clasificar</w:t>
      </w:r>
      <w:r w:rsidRPr="00227A26">
        <w:rPr>
          <w:rFonts w:ascii="Arial" w:eastAsia="Times New Roman" w:hAnsi="Arial" w:cs="Arial"/>
          <w:color w:val="333333"/>
          <w:kern w:val="0"/>
          <w14:ligatures w14:val="none"/>
        </w:rPr>
        <w:t> el sistema de información basado en una evaluación de impacto (FIPS publicación 199).</w:t>
      </w:r>
    </w:p>
    <w:p w14:paraId="17067F5C" w14:textId="77777777" w:rsidR="00227A26" w:rsidRPr="00227A26" w:rsidRDefault="00227A26" w:rsidP="00911489">
      <w:pPr>
        <w:numPr>
          <w:ilvl w:val="0"/>
          <w:numId w:val="12"/>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bdr w:val="none" w:sz="0" w:space="0" w:color="auto" w:frame="1"/>
          <w14:ligatures w14:val="none"/>
        </w:rPr>
        <w:t>Seleccionar</w:t>
      </w:r>
      <w:r w:rsidRPr="00227A26">
        <w:rPr>
          <w:rFonts w:ascii="Arial" w:eastAsia="Times New Roman" w:hAnsi="Arial" w:cs="Arial"/>
          <w:color w:val="333333"/>
          <w:kern w:val="0"/>
          <w14:ligatures w14:val="none"/>
        </w:rPr>
        <w:t> los controles de seguridad básicos aplicables con base en los resultados de la clasificación de seguridad y aplicar la adaptación de orientación (incluyendo el uso potencial de superposiciones).</w:t>
      </w:r>
    </w:p>
    <w:p w14:paraId="6F50A1FE" w14:textId="77777777" w:rsidR="00227A26" w:rsidRPr="00227A26" w:rsidRDefault="00227A26" w:rsidP="00911489">
      <w:pPr>
        <w:numPr>
          <w:ilvl w:val="0"/>
          <w:numId w:val="12"/>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bdr w:val="none" w:sz="0" w:space="0" w:color="auto" w:frame="1"/>
          <w14:ligatures w14:val="none"/>
        </w:rPr>
        <w:t>Aplicar</w:t>
      </w:r>
      <w:r w:rsidRPr="00227A26">
        <w:rPr>
          <w:rFonts w:ascii="Arial" w:eastAsia="Times New Roman" w:hAnsi="Arial" w:cs="Arial"/>
          <w:color w:val="333333"/>
          <w:kern w:val="0"/>
          <w14:ligatures w14:val="none"/>
        </w:rPr>
        <w:t> los controles de seguridad y documentar el diseño, desarrollo y detalles de la implementación de los controles.</w:t>
      </w:r>
    </w:p>
    <w:p w14:paraId="0363889C" w14:textId="77777777" w:rsidR="00227A26" w:rsidRPr="00227A26" w:rsidRDefault="00227A26" w:rsidP="00911489">
      <w:pPr>
        <w:numPr>
          <w:ilvl w:val="0"/>
          <w:numId w:val="13"/>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bdr w:val="none" w:sz="0" w:space="0" w:color="auto" w:frame="1"/>
          <w14:ligatures w14:val="none"/>
        </w:rPr>
        <w:t>Evaluar</w:t>
      </w:r>
      <w:r w:rsidRPr="00227A26">
        <w:rPr>
          <w:rFonts w:ascii="Arial" w:eastAsia="Times New Roman" w:hAnsi="Arial" w:cs="Arial"/>
          <w:color w:val="333333"/>
          <w:kern w:val="0"/>
          <w14:ligatures w14:val="none"/>
        </w:rPr>
        <w:t> los controles de seguridad para determinar el grado en que los controles están implementados correctamente, operando como se pretendía y produciendo el resultado deseado con respecto al cumplimiento de los requisitos de seguridad del sistema.</w:t>
      </w:r>
    </w:p>
    <w:p w14:paraId="1C7C7B8D" w14:textId="77777777" w:rsidR="00227A26" w:rsidRPr="00227A26" w:rsidRDefault="00227A26" w:rsidP="00911489">
      <w:pPr>
        <w:numPr>
          <w:ilvl w:val="0"/>
          <w:numId w:val="13"/>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bdr w:val="none" w:sz="0" w:space="0" w:color="auto" w:frame="1"/>
          <w14:ligatures w14:val="none"/>
        </w:rPr>
        <w:t>Autorizar</w:t>
      </w:r>
      <w:r w:rsidRPr="00227A26">
        <w:rPr>
          <w:rFonts w:ascii="Arial" w:eastAsia="Times New Roman" w:hAnsi="Arial" w:cs="Arial"/>
          <w:color w:val="333333"/>
          <w:kern w:val="0"/>
          <w14:ligatures w14:val="none"/>
        </w:rPr>
        <w:t> la operación del sistema de información basada en una determinación del riesgo de las operaciones de la organización y de los activos, los individuos y otras organizaciones, resultante de la operación y el uso del sistema de información y la decisión de que este riesgo es aceptable.</w:t>
      </w:r>
    </w:p>
    <w:p w14:paraId="6E9C9082" w14:textId="77777777" w:rsidR="00227A26" w:rsidRPr="00227A26" w:rsidRDefault="00227A26" w:rsidP="00911489">
      <w:pPr>
        <w:numPr>
          <w:ilvl w:val="0"/>
          <w:numId w:val="13"/>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bdr w:val="none" w:sz="0" w:space="0" w:color="auto" w:frame="1"/>
          <w14:ligatures w14:val="none"/>
        </w:rPr>
        <w:lastRenderedPageBreak/>
        <w:t>Supervisar</w:t>
      </w:r>
      <w:r w:rsidRPr="00227A26">
        <w:rPr>
          <w:rFonts w:ascii="Arial" w:eastAsia="Times New Roman" w:hAnsi="Arial" w:cs="Arial"/>
          <w:color w:val="333333"/>
          <w:kern w:val="0"/>
          <w14:ligatures w14:val="none"/>
        </w:rPr>
        <w:t> los controles de seguridad en el sistema de información y el entorno de operación de forma permanente para determinar la efectividad del control, los cambios en el sistema/entorno y el cumplimiento de la legislación, órdenes ejecutivas, directrices, políticas, reglamentos y normas.</w:t>
      </w:r>
    </w:p>
    <w:p w14:paraId="0760C597" w14:textId="77777777" w:rsidR="00227A26" w:rsidRPr="00227A26" w:rsidRDefault="00227A26"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227A26">
        <w:rPr>
          <w:rFonts w:ascii="Arial" w:eastAsia="Times New Roman" w:hAnsi="Arial" w:cs="Arial"/>
          <w:color w:val="0098CD"/>
          <w:kern w:val="0"/>
          <w:sz w:val="27"/>
          <w:szCs w:val="27"/>
          <w14:ligatures w14:val="none"/>
        </w:rPr>
        <w:t>Esquema Nacional de Seguridad</w:t>
      </w:r>
    </w:p>
    <w:p w14:paraId="2688D6CC"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El Esquema Nacional de Seguridad (ENS) es el modelo de SGSI que sigue la administración pública española. El </w:t>
      </w:r>
      <w:r w:rsidRPr="00227A26">
        <w:rPr>
          <w:rFonts w:ascii="Arial" w:eastAsia="Times New Roman" w:hAnsi="Arial" w:cs="Arial"/>
          <w:color w:val="333333"/>
          <w:kern w:val="0"/>
          <w:bdr w:val="none" w:sz="0" w:space="0" w:color="auto" w:frame="1"/>
          <w14:ligatures w14:val="none"/>
        </w:rPr>
        <w:t>Real Decreto 3/2010</w:t>
      </w:r>
      <w:r w:rsidRPr="00227A26">
        <w:rPr>
          <w:rFonts w:ascii="Arial" w:eastAsia="Times New Roman" w:hAnsi="Arial" w:cs="Arial"/>
          <w:color w:val="333333"/>
          <w:kern w:val="0"/>
          <w14:ligatures w14:val="none"/>
        </w:rPr>
        <w:t> de 8 de enero de desarrollo del Esquema Nacional de Seguridad fija los </w:t>
      </w:r>
      <w:r w:rsidRPr="00227A26">
        <w:rPr>
          <w:rFonts w:ascii="Arial" w:eastAsia="Times New Roman" w:hAnsi="Arial" w:cs="Arial"/>
          <w:color w:val="333333"/>
          <w:kern w:val="0"/>
          <w:bdr w:val="none" w:sz="0" w:space="0" w:color="auto" w:frame="1"/>
          <w14:ligatures w14:val="none"/>
        </w:rPr>
        <w:t>principios básicos y requisitos mínimos,</w:t>
      </w:r>
      <w:r w:rsidRPr="00227A26">
        <w:rPr>
          <w:rFonts w:ascii="Arial" w:eastAsia="Times New Roman" w:hAnsi="Arial" w:cs="Arial"/>
          <w:color w:val="333333"/>
          <w:kern w:val="0"/>
          <w14:ligatures w14:val="none"/>
        </w:rPr>
        <w:t> así como las medidas de protección por implantar en los sistemas de la Administración, y promueve la elaboración y difusión de guías de seguridad de las tecnologías de la información y las comunicaciones por parte del CCN para facilitar un mejor cumplimiento de dichos requisitos mínimos.</w:t>
      </w:r>
    </w:p>
    <w:p w14:paraId="6AA518A3" w14:textId="77777777" w:rsidR="00227A26" w:rsidRPr="00227A26" w:rsidRDefault="00227A26"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Se recomienda la visualización de la clase magistral </w:t>
      </w:r>
      <w:r w:rsidRPr="00227A26">
        <w:rPr>
          <w:rFonts w:ascii="Arial" w:eastAsia="Times New Roman" w:hAnsi="Arial" w:cs="Arial"/>
          <w:i/>
          <w:iCs/>
          <w:color w:val="333333"/>
          <w:kern w:val="0"/>
          <w:bdr w:val="none" w:sz="0" w:space="0" w:color="auto" w:frame="1"/>
          <w14:ligatures w14:val="none"/>
        </w:rPr>
        <w:t>Esquema Nacional de Seguridad</w:t>
      </w:r>
      <w:r w:rsidRPr="00227A26">
        <w:rPr>
          <w:rFonts w:ascii="Arial" w:eastAsia="Times New Roman" w:hAnsi="Arial" w:cs="Arial"/>
          <w:color w:val="333333"/>
          <w:kern w:val="0"/>
          <w14:ligatures w14:val="none"/>
        </w:rPr>
        <w:t>, sobre el Esquema Nacional de Seguridad, de obligado cumplimiento en la Administración pública española.</w:t>
      </w:r>
    </w:p>
    <w:p w14:paraId="5AAF1ED2" w14:textId="77777777" w:rsidR="00227A26" w:rsidRPr="00227A26" w:rsidRDefault="00227A26"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Básicamente, la implantación del esquema consta de los siguientes pasos, que se representan en la Figura 5:</w:t>
      </w:r>
    </w:p>
    <w:p w14:paraId="0B3E56ED" w14:textId="77777777" w:rsidR="00227A26" w:rsidRPr="00227A26" w:rsidRDefault="00227A26" w:rsidP="00911489">
      <w:pPr>
        <w:numPr>
          <w:ilvl w:val="0"/>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Categorizar el sistema de información:</w:t>
      </w:r>
    </w:p>
    <w:p w14:paraId="71998681" w14:textId="77777777" w:rsidR="00227A26" w:rsidRPr="00227A26" w:rsidRDefault="00227A26" w:rsidP="00911489">
      <w:pPr>
        <w:numPr>
          <w:ilvl w:val="1"/>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El responsable de la información manejada establece los niveles requeridos (anexo I del ENS y guía CCN-STIC-803).</w:t>
      </w:r>
    </w:p>
    <w:p w14:paraId="29C9FCD9" w14:textId="77777777" w:rsidR="00227A26" w:rsidRPr="00227A26" w:rsidRDefault="00227A26" w:rsidP="00911489">
      <w:pPr>
        <w:numPr>
          <w:ilvl w:val="1"/>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El responsable de los servicios prestados establece los niveles requeridos (anexo I del ENS y guía CCN-STIC-803).</w:t>
      </w:r>
    </w:p>
    <w:p w14:paraId="44F5DF95" w14:textId="77777777" w:rsidR="00227A26" w:rsidRPr="00227A26" w:rsidRDefault="00227A26" w:rsidP="00911489">
      <w:pPr>
        <w:numPr>
          <w:ilvl w:val="1"/>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Se deduce automáticamente la categoría del sistema de información.</w:t>
      </w:r>
    </w:p>
    <w:p w14:paraId="278F2D4C" w14:textId="77777777" w:rsidR="00227A26" w:rsidRPr="00227A26" w:rsidRDefault="00227A26" w:rsidP="00911489">
      <w:pPr>
        <w:numPr>
          <w:ilvl w:val="0"/>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Seleccionar medidas de seguridad:</w:t>
      </w:r>
    </w:p>
    <w:p w14:paraId="3AC9921A" w14:textId="77777777" w:rsidR="00227A26" w:rsidRPr="00227A26" w:rsidRDefault="00227A26" w:rsidP="00911489">
      <w:pPr>
        <w:numPr>
          <w:ilvl w:val="1"/>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El responsable de la seguridad realiza el pertinente análisis de riesgos.</w:t>
      </w:r>
    </w:p>
    <w:p w14:paraId="61F6D2F3" w14:textId="77777777" w:rsidR="00227A26" w:rsidRPr="00227A26" w:rsidRDefault="00227A26" w:rsidP="00911489">
      <w:pPr>
        <w:numPr>
          <w:ilvl w:val="1"/>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El responsable de la seguridad determina la declaración de aplicabilidad, teniendo en cuenta los mínimos requeridos por el anexo II del ENS y las medidas adicionales que se estimen oportunas.</w:t>
      </w:r>
    </w:p>
    <w:p w14:paraId="55079682" w14:textId="77777777" w:rsidR="00227A26" w:rsidRPr="00227A26" w:rsidRDefault="00227A26" w:rsidP="00911489">
      <w:pPr>
        <w:numPr>
          <w:ilvl w:val="0"/>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Implantar las medidas de seguridad:</w:t>
      </w:r>
    </w:p>
    <w:p w14:paraId="1F25D817" w14:textId="77777777" w:rsidR="00227A26" w:rsidRPr="00227A26" w:rsidRDefault="00227A26" w:rsidP="00911489">
      <w:pPr>
        <w:numPr>
          <w:ilvl w:val="1"/>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El administrador de seguridad del sistema se encarga de aplicar las medidas acordadas (guía CCN-STIC-804).</w:t>
      </w:r>
    </w:p>
    <w:p w14:paraId="09DF9C30" w14:textId="77777777" w:rsidR="00227A26" w:rsidRPr="00227A26" w:rsidRDefault="00227A26" w:rsidP="00911489">
      <w:pPr>
        <w:numPr>
          <w:ilvl w:val="0"/>
          <w:numId w:val="15"/>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Evaluar la seguridad del sistema de información:</w:t>
      </w:r>
    </w:p>
    <w:p w14:paraId="627788E5" w14:textId="77777777" w:rsidR="00227A26" w:rsidRPr="00227A26" w:rsidRDefault="00227A26" w:rsidP="00911489">
      <w:pPr>
        <w:numPr>
          <w:ilvl w:val="1"/>
          <w:numId w:val="15"/>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Corresponde al sistema de gestión que se emplee. Pudiendo recurrir a auditorías externas cuando sea pertinente (guía CCN-STIC-808), se evalúa el riesgo residual.</w:t>
      </w:r>
    </w:p>
    <w:p w14:paraId="1ECBA085" w14:textId="77777777" w:rsidR="00227A26" w:rsidRPr="00227A26" w:rsidRDefault="00227A26" w:rsidP="00911489">
      <w:pPr>
        <w:numPr>
          <w:ilvl w:val="0"/>
          <w:numId w:val="16"/>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lastRenderedPageBreak/>
        <w:t>Autorización para operar:</w:t>
      </w:r>
    </w:p>
    <w:p w14:paraId="04D9D44E" w14:textId="77777777" w:rsidR="00227A26" w:rsidRPr="00227A26" w:rsidRDefault="00227A26" w:rsidP="00911489">
      <w:pPr>
        <w:numPr>
          <w:ilvl w:val="1"/>
          <w:numId w:val="16"/>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El responsable de la información acepta el riesgo residual sobre la información que le compete.</w:t>
      </w:r>
    </w:p>
    <w:p w14:paraId="33B25A7A" w14:textId="77777777" w:rsidR="00227A26" w:rsidRPr="00227A26" w:rsidRDefault="00227A26" w:rsidP="00911489">
      <w:pPr>
        <w:numPr>
          <w:ilvl w:val="1"/>
          <w:numId w:val="16"/>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El responsable del servicio acepta el riesgo residual sobre los servicios que le competen. Puede ser necesario un plan de mejora de la seguridad para atender a los riesgos que no son aceptables, regresando al paso 2.</w:t>
      </w:r>
    </w:p>
    <w:p w14:paraId="5C45BF41" w14:textId="77777777" w:rsidR="00227A26" w:rsidRPr="00227A26" w:rsidRDefault="00227A26" w:rsidP="00911489">
      <w:pPr>
        <w:numPr>
          <w:ilvl w:val="0"/>
          <w:numId w:val="17"/>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Monitorizar:</w:t>
      </w:r>
    </w:p>
    <w:p w14:paraId="7AC6FEA5" w14:textId="77777777" w:rsidR="00227A26" w:rsidRPr="00227A26" w:rsidRDefault="00227A26" w:rsidP="00911489">
      <w:pPr>
        <w:numPr>
          <w:ilvl w:val="1"/>
          <w:numId w:val="17"/>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El administrador de seguridad del sistema recopila información sobre el desempeño del sistema de información en materia de seguridad.</w:t>
      </w:r>
    </w:p>
    <w:p w14:paraId="3F23FE92" w14:textId="77777777" w:rsidR="00227A26" w:rsidRPr="00227A26" w:rsidRDefault="00227A26" w:rsidP="00911489">
      <w:pPr>
        <w:numPr>
          <w:ilvl w:val="1"/>
          <w:numId w:val="17"/>
        </w:numPr>
        <w:spacing w:before="100" w:beforeAutospacing="1" w:after="225"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El responsable de la seguridad monitoriza que el sistema de información se comporta dentro de los márgenes aceptados de riesgo.</w:t>
      </w:r>
    </w:p>
    <w:p w14:paraId="62E9FFFA" w14:textId="77777777" w:rsidR="00227A26" w:rsidRDefault="00227A26" w:rsidP="00911489">
      <w:pPr>
        <w:numPr>
          <w:ilvl w:val="1"/>
          <w:numId w:val="17"/>
        </w:numPr>
        <w:spacing w:before="100" w:beforeAutospacing="1"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t>Los responsables de la información y de los servicios son informados de desviaciones significativas del riesgo sobre los activos de los que son propietarios; si la desviación es elevada, el responsable del sistema puede acordar la suspensión temporal del servicio hasta que se puedan garantizar niveles aceptables de riesgo.</w:t>
      </w:r>
    </w:p>
    <w:p w14:paraId="06ABC4C0" w14:textId="77777777" w:rsidR="00E04CE0" w:rsidRDefault="00E04CE0" w:rsidP="00911489">
      <w:pPr>
        <w:spacing w:before="100" w:beforeAutospacing="1" w:after="0" w:line="240" w:lineRule="auto"/>
        <w:jc w:val="both"/>
        <w:textAlignment w:val="baseline"/>
        <w:rPr>
          <w:rFonts w:ascii="Arial" w:eastAsia="Times New Roman" w:hAnsi="Arial" w:cs="Arial"/>
          <w:color w:val="333333"/>
          <w:kern w:val="0"/>
          <w14:ligatures w14:val="none"/>
        </w:rPr>
      </w:pPr>
    </w:p>
    <w:p w14:paraId="0775575C" w14:textId="77777777" w:rsidR="00E04CE0" w:rsidRPr="00E04CE0" w:rsidRDefault="00E04CE0"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E04CE0">
        <w:rPr>
          <w:rFonts w:ascii="Arial" w:eastAsia="Times New Roman" w:hAnsi="Arial" w:cs="Arial"/>
          <w:color w:val="0098CD"/>
          <w:kern w:val="0"/>
          <w:sz w:val="27"/>
          <w:szCs w:val="27"/>
          <w14:ligatures w14:val="none"/>
        </w:rPr>
        <w:t>2.5. Profesión de gestión de la ciberseguridad</w:t>
      </w:r>
    </w:p>
    <w:p w14:paraId="3BA525E9" w14:textId="77777777" w:rsidR="00E04CE0" w:rsidRPr="00E04CE0" w:rsidRDefault="00E04CE0"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t>Una profesión puede caracterizarse por el desarrollo de los siguientes cinco criterios:</w:t>
      </w:r>
    </w:p>
    <w:p w14:paraId="49AC2C0B" w14:textId="77777777" w:rsidR="00E04CE0" w:rsidRPr="00E04CE0" w:rsidRDefault="00E04CE0" w:rsidP="00911489">
      <w:pPr>
        <w:numPr>
          <w:ilvl w:val="0"/>
          <w:numId w:val="18"/>
        </w:numPr>
        <w:spacing w:before="100" w:beforeAutospacing="1" w:after="225"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t>La creación de un cuerpo organizado de conocimientos.</w:t>
      </w:r>
    </w:p>
    <w:p w14:paraId="6D227803" w14:textId="77777777" w:rsidR="00E04CE0" w:rsidRPr="00E04CE0" w:rsidRDefault="00E04CE0" w:rsidP="00911489">
      <w:pPr>
        <w:numPr>
          <w:ilvl w:val="0"/>
          <w:numId w:val="18"/>
        </w:numPr>
        <w:spacing w:before="100" w:beforeAutospacing="1" w:after="225"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t>El reconocimiento por parte de los clientes de la autoridad de la profesión.</w:t>
      </w:r>
    </w:p>
    <w:p w14:paraId="5E62F902" w14:textId="77777777" w:rsidR="00E04CE0" w:rsidRPr="00E04CE0" w:rsidRDefault="00E04CE0" w:rsidP="00911489">
      <w:pPr>
        <w:numPr>
          <w:ilvl w:val="0"/>
          <w:numId w:val="18"/>
        </w:numPr>
        <w:spacing w:before="100" w:beforeAutospacing="1" w:after="225"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t>La aprobación de la comunidad de la autoridad de la profesión.</w:t>
      </w:r>
    </w:p>
    <w:p w14:paraId="15F7AD8D" w14:textId="77777777" w:rsidR="00E04CE0" w:rsidRPr="00E04CE0" w:rsidRDefault="00E04CE0" w:rsidP="00911489">
      <w:pPr>
        <w:numPr>
          <w:ilvl w:val="0"/>
          <w:numId w:val="18"/>
        </w:numPr>
        <w:spacing w:before="100" w:beforeAutospacing="1" w:after="225"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t>Un código de ética.</w:t>
      </w:r>
    </w:p>
    <w:p w14:paraId="59C9BC4F" w14:textId="77777777" w:rsidR="00E04CE0" w:rsidRPr="00E04CE0" w:rsidRDefault="00E04CE0" w:rsidP="00911489">
      <w:pPr>
        <w:numPr>
          <w:ilvl w:val="0"/>
          <w:numId w:val="18"/>
        </w:numPr>
        <w:spacing w:before="100" w:beforeAutospacing="1" w:after="0"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t>Una cultura profesional apoyada por la actividad académica y profesional.</w:t>
      </w:r>
    </w:p>
    <w:p w14:paraId="2B4A047B" w14:textId="77777777" w:rsidR="00E04CE0" w:rsidRPr="00E04CE0" w:rsidRDefault="00E04CE0"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t>En cuanto a la disciplina de la seguridad de la información, aunque no existe una carrera de grado específica para esta, sí se ha desarrollado claramente como </w:t>
      </w:r>
      <w:r w:rsidRPr="00E04CE0">
        <w:rPr>
          <w:rFonts w:ascii="Arial" w:eastAsia="Times New Roman" w:hAnsi="Arial" w:cs="Arial"/>
          <w:color w:val="333333"/>
          <w:kern w:val="0"/>
          <w:bdr w:val="none" w:sz="0" w:space="0" w:color="auto" w:frame="1"/>
          <w14:ligatures w14:val="none"/>
        </w:rPr>
        <w:t>disciplina independiente.</w:t>
      </w:r>
    </w:p>
    <w:p w14:paraId="519ABE18" w14:textId="77777777" w:rsidR="00E04CE0" w:rsidRPr="00E04CE0" w:rsidRDefault="00E04CE0"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t>Aunque no hay una asociación profesional de clara aceptación general, el </w:t>
      </w:r>
      <w:r w:rsidRPr="00E04CE0">
        <w:rPr>
          <w:rFonts w:ascii="Arial" w:eastAsia="Times New Roman" w:hAnsi="Arial" w:cs="Arial"/>
          <w:color w:val="333333"/>
          <w:kern w:val="0"/>
          <w:bdr w:val="none" w:sz="0" w:space="0" w:color="auto" w:frame="1"/>
          <w14:ligatures w14:val="none"/>
        </w:rPr>
        <w:t>cuerpo de conocimiento </w:t>
      </w:r>
      <w:r w:rsidRPr="00E04CE0">
        <w:rPr>
          <w:rFonts w:ascii="Arial" w:eastAsia="Times New Roman" w:hAnsi="Arial" w:cs="Arial"/>
          <w:color w:val="333333"/>
          <w:kern w:val="0"/>
          <w14:ligatures w14:val="none"/>
        </w:rPr>
        <w:t>(</w:t>
      </w:r>
      <w:r w:rsidRPr="00E04CE0">
        <w:rPr>
          <w:rFonts w:ascii="Arial" w:eastAsia="Times New Roman" w:hAnsi="Arial" w:cs="Arial"/>
          <w:i/>
          <w:iCs/>
          <w:color w:val="333333"/>
          <w:kern w:val="0"/>
          <w:bdr w:val="none" w:sz="0" w:space="0" w:color="auto" w:frame="1"/>
          <w14:ligatures w14:val="none"/>
        </w:rPr>
        <w:t>body of knowledge</w:t>
      </w:r>
      <w:r w:rsidRPr="00E04CE0">
        <w:rPr>
          <w:rFonts w:ascii="Arial" w:eastAsia="Times New Roman" w:hAnsi="Arial" w:cs="Arial"/>
          <w:color w:val="333333"/>
          <w:kern w:val="0"/>
          <w14:ligatures w14:val="none"/>
        </w:rPr>
        <w:t>, BOK) del </w:t>
      </w:r>
      <w:hyperlink r:id="rId11" w:tgtFrame="_blank" w:history="1">
        <w:r w:rsidRPr="00E04CE0">
          <w:rPr>
            <w:rFonts w:ascii="Arial" w:eastAsia="Times New Roman" w:hAnsi="Arial" w:cs="Arial"/>
            <w:color w:val="0098CD"/>
            <w:kern w:val="0"/>
            <w:u w:val="single"/>
            <w:bdr w:val="none" w:sz="0" w:space="0" w:color="auto" w:frame="1"/>
            <w14:ligatures w14:val="none"/>
          </w:rPr>
          <w:t>Consorcio Internacional de Certificación de Seguridad de Sistemas de Información</w:t>
        </w:r>
      </w:hyperlink>
      <w:r w:rsidRPr="00E04CE0">
        <w:rPr>
          <w:rFonts w:ascii="Arial" w:eastAsia="Times New Roman" w:hAnsi="Arial" w:cs="Arial"/>
          <w:color w:val="333333"/>
          <w:kern w:val="0"/>
          <w:bdr w:val="none" w:sz="0" w:space="0" w:color="auto" w:frame="1"/>
          <w14:ligatures w14:val="none"/>
        </w:rPr>
        <w:t> </w:t>
      </w:r>
      <w:r w:rsidRPr="00E04CE0">
        <w:rPr>
          <w:rFonts w:ascii="Arial" w:eastAsia="Times New Roman" w:hAnsi="Arial" w:cs="Arial"/>
          <w:color w:val="333333"/>
          <w:kern w:val="0"/>
          <w14:ligatures w14:val="none"/>
        </w:rPr>
        <w:t>o</w:t>
      </w:r>
      <w:r w:rsidRPr="00E04CE0">
        <w:rPr>
          <w:rFonts w:ascii="Arial" w:eastAsia="Times New Roman" w:hAnsi="Arial" w:cs="Arial"/>
          <w:color w:val="333333"/>
          <w:kern w:val="0"/>
          <w:bdr w:val="none" w:sz="0" w:space="0" w:color="auto" w:frame="1"/>
          <w14:ligatures w14:val="none"/>
        </w:rPr>
        <w:t> </w:t>
      </w:r>
      <w:r w:rsidRPr="00E04CE0">
        <w:rPr>
          <w:rFonts w:ascii="Arial" w:eastAsia="Times New Roman" w:hAnsi="Arial" w:cs="Arial"/>
          <w:color w:val="333333"/>
          <w:kern w:val="0"/>
          <w14:ligatures w14:val="none"/>
        </w:rPr>
        <w:t>(ISC)2 es un ejemplo de recopilación de requisitos en el área que puede considerarse como definitorio de qué debe saber un </w:t>
      </w:r>
      <w:r w:rsidRPr="00E04CE0">
        <w:rPr>
          <w:rFonts w:ascii="Arial" w:eastAsia="Times New Roman" w:hAnsi="Arial" w:cs="Arial"/>
          <w:color w:val="333333"/>
          <w:kern w:val="0"/>
          <w:bdr w:val="none" w:sz="0" w:space="0" w:color="auto" w:frame="1"/>
          <w14:ligatures w14:val="none"/>
        </w:rPr>
        <w:t>profesional de la seguridad</w:t>
      </w:r>
      <w:r w:rsidRPr="00E04CE0">
        <w:rPr>
          <w:rFonts w:ascii="Arial" w:eastAsia="Times New Roman" w:hAnsi="Arial" w:cs="Arial"/>
          <w:color w:val="333333"/>
          <w:kern w:val="0"/>
          <w14:ligatures w14:val="none"/>
        </w:rPr>
        <w:t> de la información. También el (ISC)2 incluye en sus requisitos un código ético al que los certificados por la organización deben adherirse.</w:t>
      </w:r>
    </w:p>
    <w:p w14:paraId="387B8FA3" w14:textId="77777777" w:rsidR="00E04CE0" w:rsidRPr="00E04CE0" w:rsidRDefault="00E04CE0"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lastRenderedPageBreak/>
        <w:t>El </w:t>
      </w:r>
      <w:r w:rsidRPr="00E04CE0">
        <w:rPr>
          <w:rFonts w:ascii="Arial" w:eastAsia="Times New Roman" w:hAnsi="Arial" w:cs="Arial"/>
          <w:color w:val="333333"/>
          <w:kern w:val="0"/>
          <w:bdr w:val="none" w:sz="0" w:space="0" w:color="auto" w:frame="1"/>
          <w14:ligatures w14:val="none"/>
        </w:rPr>
        <w:t>reconocimiento de la profesión</w:t>
      </w:r>
      <w:r w:rsidRPr="00E04CE0">
        <w:rPr>
          <w:rFonts w:ascii="Arial" w:eastAsia="Times New Roman" w:hAnsi="Arial" w:cs="Arial"/>
          <w:color w:val="333333"/>
          <w:kern w:val="0"/>
          <w14:ligatures w14:val="none"/>
        </w:rPr>
        <w:t> por la comunidad y los clientes parece más que evidente por la existencia de consultoras y empresas especializadas. Desde el punto de vista académico, existen conferencias académicas especializadas. También hay conferencias y eventos profesionales no específicos del ámbito académico.</w:t>
      </w:r>
    </w:p>
    <w:p w14:paraId="77422FC9" w14:textId="77777777" w:rsidR="00E04CE0" w:rsidRPr="00E04CE0" w:rsidRDefault="00E04CE0"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t>Revistas y eventos especializados</w:t>
      </w:r>
    </w:p>
    <w:p w14:paraId="41302E7A" w14:textId="77777777" w:rsidR="00E04CE0" w:rsidRPr="00E04CE0" w:rsidRDefault="00E04CE0"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t>Desde el punto de vista académico, un ejemplo de evento especializado sería la conferencia </w:t>
      </w:r>
      <w:hyperlink r:id="rId12" w:tgtFrame="_blank" w:history="1">
        <w:r w:rsidRPr="00E04CE0">
          <w:rPr>
            <w:rFonts w:ascii="Arial" w:eastAsia="Times New Roman" w:hAnsi="Arial" w:cs="Arial"/>
            <w:color w:val="0098CD"/>
            <w:kern w:val="0"/>
            <w:u w:val="single"/>
            <w:bdr w:val="none" w:sz="0" w:space="0" w:color="auto" w:frame="1"/>
            <w14:ligatures w14:val="none"/>
          </w:rPr>
          <w:t>ACM Conference on Computer and Communication Security</w:t>
        </w:r>
      </w:hyperlink>
      <w:r w:rsidRPr="00E04CE0">
        <w:rPr>
          <w:rFonts w:ascii="Arial" w:eastAsia="Times New Roman" w:hAnsi="Arial" w:cs="Arial"/>
          <w:color w:val="333333"/>
          <w:kern w:val="0"/>
          <w14:ligatures w14:val="none"/>
        </w:rPr>
        <w:t> (CCS), que se celebra desde 1993, organizada por el grupo de interés Security, Audit and Control (SIGSAC) de ACM.</w:t>
      </w:r>
    </w:p>
    <w:p w14:paraId="7073CCEB" w14:textId="77777777" w:rsidR="00E04CE0" w:rsidRPr="00E04CE0" w:rsidRDefault="00E04CE0"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t>Además de las conferencias, existen numerosas revistas especializadas:</w:t>
      </w:r>
    </w:p>
    <w:p w14:paraId="258941F8" w14:textId="77777777" w:rsidR="00E04CE0" w:rsidRPr="00E04CE0" w:rsidRDefault="00E04CE0"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i/>
          <w:iCs/>
          <w:color w:val="333333"/>
          <w:kern w:val="0"/>
          <w:bdr w:val="none" w:sz="0" w:space="0" w:color="auto" w:frame="1"/>
          <w14:ligatures w14:val="none"/>
        </w:rPr>
        <w:t>IEEE Security and Privacy</w:t>
      </w:r>
      <w:r w:rsidRPr="00E04CE0">
        <w:rPr>
          <w:rFonts w:ascii="Arial" w:eastAsia="Times New Roman" w:hAnsi="Arial" w:cs="Arial"/>
          <w:color w:val="333333"/>
          <w:kern w:val="0"/>
          <w14:ligatures w14:val="none"/>
        </w:rPr>
        <w:t> es un magacín técnico del IEEE. Como tal, los artículos publicados son breves. A pesar de quedar sometidos a evaluación por pares </w:t>
      </w:r>
      <w:r w:rsidRPr="00E04CE0">
        <w:rPr>
          <w:rFonts w:ascii="Arial" w:eastAsia="Times New Roman" w:hAnsi="Arial" w:cs="Arial"/>
          <w:i/>
          <w:iCs/>
          <w:color w:val="333333"/>
          <w:kern w:val="0"/>
          <w:bdr w:val="none" w:sz="0" w:space="0" w:color="auto" w:frame="1"/>
          <w14:ligatures w14:val="none"/>
        </w:rPr>
        <w:t>(peer review),</w:t>
      </w:r>
      <w:r w:rsidRPr="00E04CE0">
        <w:rPr>
          <w:rFonts w:ascii="Arial" w:eastAsia="Times New Roman" w:hAnsi="Arial" w:cs="Arial"/>
          <w:color w:val="333333"/>
          <w:kern w:val="0"/>
          <w14:ligatures w14:val="none"/>
        </w:rPr>
        <w:t> según la política editorial, «en general, no son adecuados para su publicación los artículos que cubren un área técnica muy particular» (IEEE, s. f. a). Para estos artículos que no encajan, se nos sugieren otras revistas de IEEE más orientadas a la investigación.</w:t>
      </w:r>
    </w:p>
    <w:p w14:paraId="1DB47E78" w14:textId="77777777" w:rsidR="00E04CE0" w:rsidRPr="00E04CE0" w:rsidRDefault="00E04CE0"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t>Un ejemplo de esas revistas es </w:t>
      </w:r>
      <w:hyperlink r:id="rId13" w:tgtFrame="_blank" w:history="1">
        <w:r w:rsidRPr="00E04CE0">
          <w:rPr>
            <w:rFonts w:ascii="Arial" w:eastAsia="Times New Roman" w:hAnsi="Arial" w:cs="Arial"/>
            <w:color w:val="0098CD"/>
            <w:kern w:val="0"/>
            <w:u w:val="single"/>
            <w:bdr w:val="none" w:sz="0" w:space="0" w:color="auto" w:frame="1"/>
            <w14:ligatures w14:val="none"/>
          </w:rPr>
          <w:t>IEEE Transactions on Secure and Dependable System</w:t>
        </w:r>
      </w:hyperlink>
      <w:r w:rsidRPr="00E04CE0">
        <w:rPr>
          <w:rFonts w:ascii="Arial" w:eastAsia="Times New Roman" w:hAnsi="Arial" w:cs="Arial"/>
          <w:i/>
          <w:iCs/>
          <w:color w:val="333333"/>
          <w:kern w:val="0"/>
          <w:bdr w:val="none" w:sz="0" w:space="0" w:color="auto" w:frame="1"/>
          <w14:ligatures w14:val="none"/>
        </w:rPr>
        <w:t>.</w:t>
      </w:r>
    </w:p>
    <w:p w14:paraId="30647DFD" w14:textId="77777777" w:rsidR="00E04CE0" w:rsidRPr="00E04CE0" w:rsidRDefault="00E04CE0" w:rsidP="00911489">
      <w:pPr>
        <w:spacing w:after="0"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br/>
      </w:r>
    </w:p>
    <w:p w14:paraId="1A4215D3" w14:textId="77777777" w:rsidR="00E04CE0" w:rsidRPr="00E04CE0" w:rsidRDefault="00E04CE0"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E04CE0">
        <w:rPr>
          <w:rFonts w:ascii="Arial" w:eastAsia="Times New Roman" w:hAnsi="Arial" w:cs="Arial"/>
          <w:color w:val="0098CD"/>
          <w:kern w:val="0"/>
          <w:sz w:val="27"/>
          <w:szCs w:val="27"/>
          <w14:ligatures w14:val="none"/>
        </w:rPr>
        <w:t>¿El </w:t>
      </w:r>
      <w:r w:rsidRPr="00E04CE0">
        <w:rPr>
          <w:rFonts w:ascii="Arial" w:eastAsia="Times New Roman" w:hAnsi="Arial" w:cs="Arial"/>
          <w:i/>
          <w:iCs/>
          <w:color w:val="0098CD"/>
          <w:kern w:val="0"/>
          <w:sz w:val="27"/>
          <w:szCs w:val="27"/>
          <w:bdr w:val="none" w:sz="0" w:space="0" w:color="auto" w:frame="1"/>
          <w14:ligatures w14:val="none"/>
        </w:rPr>
        <w:t>hacker</w:t>
      </w:r>
      <w:r w:rsidRPr="00E04CE0">
        <w:rPr>
          <w:rFonts w:ascii="Arial" w:eastAsia="Times New Roman" w:hAnsi="Arial" w:cs="Arial"/>
          <w:color w:val="0098CD"/>
          <w:kern w:val="0"/>
          <w:sz w:val="27"/>
          <w:szCs w:val="27"/>
          <w14:ligatures w14:val="none"/>
        </w:rPr>
        <w:t> como profesional?</w:t>
      </w:r>
    </w:p>
    <w:p w14:paraId="744BFAFE" w14:textId="77777777" w:rsidR="00E04CE0" w:rsidRPr="00E04CE0" w:rsidRDefault="00E04CE0"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t>Existe mucha confusión sobre el término </w:t>
      </w:r>
      <w:r w:rsidRPr="00E04CE0">
        <w:rPr>
          <w:rFonts w:ascii="Arial" w:eastAsia="Times New Roman" w:hAnsi="Arial" w:cs="Arial"/>
          <w:i/>
          <w:iCs/>
          <w:color w:val="333333"/>
          <w:kern w:val="0"/>
          <w:bdr w:val="none" w:sz="0" w:space="0" w:color="auto" w:frame="1"/>
          <w14:ligatures w14:val="none"/>
        </w:rPr>
        <w:t>hacker</w:t>
      </w:r>
      <w:r w:rsidRPr="00E04CE0">
        <w:rPr>
          <w:rFonts w:ascii="Arial" w:eastAsia="Times New Roman" w:hAnsi="Arial" w:cs="Arial"/>
          <w:color w:val="333333"/>
          <w:kern w:val="0"/>
          <w14:ligatures w14:val="none"/>
        </w:rPr>
        <w:t> y la connotación peyorativa que a veces se le ha asignado. Sin entrar en discusiones terminológicas, es importante resaltar que, actualmente, existe un concepto de «</w:t>
      </w:r>
      <w:r w:rsidRPr="00E04CE0">
        <w:rPr>
          <w:rFonts w:ascii="Arial" w:eastAsia="Times New Roman" w:hAnsi="Arial" w:cs="Arial"/>
          <w:i/>
          <w:iCs/>
          <w:color w:val="333333"/>
          <w:kern w:val="0"/>
          <w:bdr w:val="none" w:sz="0" w:space="0" w:color="auto" w:frame="1"/>
          <w14:ligatures w14:val="none"/>
        </w:rPr>
        <w:t>hacking</w:t>
      </w:r>
      <w:r w:rsidRPr="00E04CE0">
        <w:rPr>
          <w:rFonts w:ascii="Arial" w:eastAsia="Times New Roman" w:hAnsi="Arial" w:cs="Arial"/>
          <w:color w:val="333333"/>
          <w:kern w:val="0"/>
          <w14:ligatures w14:val="none"/>
        </w:rPr>
        <w:t> ético» que implica el </w:t>
      </w:r>
      <w:r w:rsidRPr="00E04CE0">
        <w:rPr>
          <w:rFonts w:ascii="Arial" w:eastAsia="Times New Roman" w:hAnsi="Arial" w:cs="Arial"/>
          <w:color w:val="333333"/>
          <w:kern w:val="0"/>
          <w:bdr w:val="none" w:sz="0" w:space="0" w:color="auto" w:frame="1"/>
          <w14:ligatures w14:val="none"/>
        </w:rPr>
        <w:t>análisis de vulnerabilidades de sistemas</w:t>
      </w:r>
      <w:r w:rsidRPr="00E04CE0">
        <w:rPr>
          <w:rFonts w:ascii="Arial" w:eastAsia="Times New Roman" w:hAnsi="Arial" w:cs="Arial"/>
          <w:color w:val="333333"/>
          <w:kern w:val="0"/>
          <w14:ligatures w14:val="none"/>
        </w:rPr>
        <w:t> mediante acciones ofensivas, pero </w:t>
      </w:r>
      <w:r w:rsidRPr="00E04CE0">
        <w:rPr>
          <w:rFonts w:ascii="Arial" w:eastAsia="Times New Roman" w:hAnsi="Arial" w:cs="Arial"/>
          <w:color w:val="333333"/>
          <w:kern w:val="0"/>
          <w:bdr w:val="none" w:sz="0" w:space="0" w:color="auto" w:frame="1"/>
          <w14:ligatures w14:val="none"/>
        </w:rPr>
        <w:t>excluyendo los motivos maliciosos o espurios.</w:t>
      </w:r>
      <w:r w:rsidRPr="00E04CE0">
        <w:rPr>
          <w:rFonts w:ascii="Arial" w:eastAsia="Times New Roman" w:hAnsi="Arial" w:cs="Arial"/>
          <w:color w:val="333333"/>
          <w:kern w:val="0"/>
          <w14:ligatures w14:val="none"/>
        </w:rPr>
        <w:t> Por ello, el </w:t>
      </w:r>
      <w:r w:rsidRPr="00E04CE0">
        <w:rPr>
          <w:rFonts w:ascii="Arial" w:eastAsia="Times New Roman" w:hAnsi="Arial" w:cs="Arial"/>
          <w:i/>
          <w:iCs/>
          <w:color w:val="333333"/>
          <w:kern w:val="0"/>
          <w:bdr w:val="none" w:sz="0" w:space="0" w:color="auto" w:frame="1"/>
          <w14:ligatures w14:val="none"/>
        </w:rPr>
        <w:t>hacker</w:t>
      </w:r>
      <w:r w:rsidRPr="00E04CE0">
        <w:rPr>
          <w:rFonts w:ascii="Arial" w:eastAsia="Times New Roman" w:hAnsi="Arial" w:cs="Arial"/>
          <w:color w:val="333333"/>
          <w:kern w:val="0"/>
          <w14:ligatures w14:val="none"/>
        </w:rPr>
        <w:t> ético actúa en coordinación con las empresas, que utilizan sus servicios para mejorar su seguridad.</w:t>
      </w:r>
    </w:p>
    <w:p w14:paraId="21E8DD15" w14:textId="77777777" w:rsidR="00E04CE0" w:rsidRPr="00E04CE0" w:rsidRDefault="00E04CE0"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t>El </w:t>
      </w:r>
      <w:r w:rsidRPr="00E04CE0">
        <w:rPr>
          <w:rFonts w:ascii="Arial" w:eastAsia="Times New Roman" w:hAnsi="Arial" w:cs="Arial"/>
          <w:i/>
          <w:iCs/>
          <w:color w:val="333333"/>
          <w:kern w:val="0"/>
          <w:bdr w:val="none" w:sz="0" w:space="0" w:color="auto" w:frame="1"/>
          <w14:ligatures w14:val="none"/>
        </w:rPr>
        <w:t>hacker</w:t>
      </w:r>
      <w:r w:rsidRPr="00E04CE0">
        <w:rPr>
          <w:rFonts w:ascii="Arial" w:eastAsia="Times New Roman" w:hAnsi="Arial" w:cs="Arial"/>
          <w:color w:val="333333"/>
          <w:kern w:val="0"/>
          <w14:ligatures w14:val="none"/>
        </w:rPr>
        <w:t> ético es un profesional con unas capacidades muy concretas que normalmente realiza </w:t>
      </w:r>
      <w:r w:rsidRPr="00E04CE0">
        <w:rPr>
          <w:rFonts w:ascii="Arial" w:eastAsia="Times New Roman" w:hAnsi="Arial" w:cs="Arial"/>
          <w:i/>
          <w:iCs/>
          <w:color w:val="333333"/>
          <w:kern w:val="0"/>
          <w:bdr w:val="none" w:sz="0" w:space="0" w:color="auto" w:frame="1"/>
          <w14:ligatures w14:val="none"/>
        </w:rPr>
        <w:t>penetration testing</w:t>
      </w:r>
      <w:r w:rsidRPr="00E04CE0">
        <w:rPr>
          <w:rFonts w:ascii="Arial" w:eastAsia="Times New Roman" w:hAnsi="Arial" w:cs="Arial"/>
          <w:color w:val="333333"/>
          <w:kern w:val="0"/>
          <w14:ligatures w14:val="none"/>
        </w:rPr>
        <w:t> de manera controlada y previo contrato o acuerdo con la empresa. La perspectiva de </w:t>
      </w:r>
      <w:r w:rsidRPr="00E04CE0">
        <w:rPr>
          <w:rFonts w:ascii="Arial" w:eastAsia="Times New Roman" w:hAnsi="Arial" w:cs="Arial"/>
          <w:i/>
          <w:iCs/>
          <w:color w:val="333333"/>
          <w:kern w:val="0"/>
          <w:bdr w:val="none" w:sz="0" w:space="0" w:color="auto" w:frame="1"/>
          <w14:ligatures w14:val="none"/>
        </w:rPr>
        <w:t>hacking</w:t>
      </w:r>
      <w:r w:rsidRPr="00E04CE0">
        <w:rPr>
          <w:rFonts w:ascii="Arial" w:eastAsia="Times New Roman" w:hAnsi="Arial" w:cs="Arial"/>
          <w:color w:val="333333"/>
          <w:kern w:val="0"/>
          <w14:ligatures w14:val="none"/>
        </w:rPr>
        <w:t> ético tiene como elemento interesante el situar la </w:t>
      </w:r>
      <w:r w:rsidRPr="00E04CE0">
        <w:rPr>
          <w:rFonts w:ascii="Arial" w:eastAsia="Times New Roman" w:hAnsi="Arial" w:cs="Arial"/>
          <w:color w:val="333333"/>
          <w:kern w:val="0"/>
          <w:bdr w:val="none" w:sz="0" w:space="0" w:color="auto" w:frame="1"/>
          <w14:ligatures w14:val="none"/>
        </w:rPr>
        <w:t>seguridad desde el contexto del atacante.</w:t>
      </w:r>
    </w:p>
    <w:p w14:paraId="7D763D60" w14:textId="77777777" w:rsidR="00E04CE0" w:rsidRPr="00E04CE0" w:rsidRDefault="00E04CE0"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E04CE0">
        <w:rPr>
          <w:rFonts w:ascii="Arial" w:eastAsia="Times New Roman" w:hAnsi="Arial" w:cs="Arial"/>
          <w:color w:val="333333"/>
          <w:kern w:val="0"/>
          <w14:ligatures w14:val="none"/>
        </w:rPr>
        <w:t>Los eventos relacionados con el </w:t>
      </w:r>
      <w:r w:rsidRPr="00E04CE0">
        <w:rPr>
          <w:rFonts w:ascii="Arial" w:eastAsia="Times New Roman" w:hAnsi="Arial" w:cs="Arial"/>
          <w:i/>
          <w:iCs/>
          <w:color w:val="333333"/>
          <w:kern w:val="0"/>
          <w:bdr w:val="none" w:sz="0" w:space="0" w:color="auto" w:frame="1"/>
          <w14:ligatures w14:val="none"/>
        </w:rPr>
        <w:t>hacking</w:t>
      </w:r>
      <w:r w:rsidRPr="00E04CE0">
        <w:rPr>
          <w:rFonts w:ascii="Arial" w:eastAsia="Times New Roman" w:hAnsi="Arial" w:cs="Arial"/>
          <w:color w:val="333333"/>
          <w:kern w:val="0"/>
          <w14:ligatures w14:val="none"/>
        </w:rPr>
        <w:t> son diferentes de las conferencias académicas. Ejemplos de estos eventos son el evento </w:t>
      </w:r>
      <w:hyperlink r:id="rId14" w:tgtFrame="_blank" w:history="1">
        <w:r w:rsidRPr="00E04CE0">
          <w:rPr>
            <w:rFonts w:ascii="Arial" w:eastAsia="Times New Roman" w:hAnsi="Arial" w:cs="Arial"/>
            <w:color w:val="0098CD"/>
            <w:kern w:val="0"/>
            <w:u w:val="single"/>
            <w:bdr w:val="none" w:sz="0" w:space="0" w:color="auto" w:frame="1"/>
            <w14:ligatures w14:val="none"/>
          </w:rPr>
          <w:t>DefCon</w:t>
        </w:r>
      </w:hyperlink>
      <w:r w:rsidRPr="00E04CE0">
        <w:rPr>
          <w:rFonts w:ascii="Arial" w:eastAsia="Times New Roman" w:hAnsi="Arial" w:cs="Arial"/>
          <w:color w:val="333333"/>
          <w:kern w:val="0"/>
          <w14:ligatures w14:val="none"/>
        </w:rPr>
        <w:t> y </w:t>
      </w:r>
      <w:hyperlink r:id="rId15" w:tgtFrame="_blank" w:history="1">
        <w:r w:rsidRPr="00E04CE0">
          <w:rPr>
            <w:rFonts w:ascii="Arial" w:eastAsia="Times New Roman" w:hAnsi="Arial" w:cs="Arial"/>
            <w:color w:val="0098CD"/>
            <w:kern w:val="0"/>
            <w:u w:val="single"/>
            <w:bdr w:val="none" w:sz="0" w:space="0" w:color="auto" w:frame="1"/>
            <w14:ligatures w14:val="none"/>
          </w:rPr>
          <w:t>HackerHalted</w:t>
        </w:r>
      </w:hyperlink>
      <w:r w:rsidRPr="00E04CE0">
        <w:rPr>
          <w:rFonts w:ascii="Arial" w:eastAsia="Times New Roman" w:hAnsi="Arial" w:cs="Arial"/>
          <w:color w:val="333333"/>
          <w:kern w:val="0"/>
          <w14:ligatures w14:val="none"/>
        </w:rPr>
        <w:t>. En ellos, se diseminan las técnicas y vulnerabilidades de seguridad que se encuentran en la práctica, las cuales pueden utilizarse de manera maliciosa o ética. Aunque realmente las técnicas son las mismas, son la intención o el uso los que las diferencian.</w:t>
      </w:r>
    </w:p>
    <w:p w14:paraId="692641D1" w14:textId="77777777" w:rsidR="00E04CE0" w:rsidRDefault="00E04CE0" w:rsidP="00911489">
      <w:pPr>
        <w:spacing w:before="100" w:beforeAutospacing="1" w:after="0" w:line="240" w:lineRule="auto"/>
        <w:jc w:val="both"/>
        <w:textAlignment w:val="baseline"/>
        <w:rPr>
          <w:rFonts w:ascii="Arial" w:eastAsia="Times New Roman" w:hAnsi="Arial" w:cs="Arial"/>
          <w:color w:val="333333"/>
          <w:kern w:val="0"/>
          <w14:ligatures w14:val="none"/>
        </w:rPr>
      </w:pPr>
    </w:p>
    <w:p w14:paraId="6231CEB9" w14:textId="77777777" w:rsidR="00911489" w:rsidRDefault="00911489" w:rsidP="00911489">
      <w:pPr>
        <w:spacing w:before="100" w:beforeAutospacing="1" w:after="0" w:line="240" w:lineRule="auto"/>
        <w:jc w:val="both"/>
        <w:textAlignment w:val="baseline"/>
        <w:rPr>
          <w:rFonts w:ascii="Arial" w:eastAsia="Times New Roman" w:hAnsi="Arial" w:cs="Arial"/>
          <w:color w:val="333333"/>
          <w:kern w:val="0"/>
          <w14:ligatures w14:val="none"/>
        </w:rPr>
      </w:pPr>
    </w:p>
    <w:p w14:paraId="27DB68B0" w14:textId="77777777" w:rsidR="00911489" w:rsidRPr="00911489" w:rsidRDefault="00911489"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911489">
        <w:rPr>
          <w:rFonts w:ascii="Arial" w:eastAsia="Times New Roman" w:hAnsi="Arial" w:cs="Arial"/>
          <w:color w:val="0098CD"/>
          <w:kern w:val="0"/>
          <w:sz w:val="27"/>
          <w:szCs w:val="27"/>
          <w14:ligatures w14:val="none"/>
        </w:rPr>
        <w:t>2.6. Certificaciones de ciberseguridad</w:t>
      </w:r>
    </w:p>
    <w:p w14:paraId="274BE934" w14:textId="77777777" w:rsidR="00911489" w:rsidRPr="00911489" w:rsidRDefault="00911489"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El (ISC)2, fundado en 1989, es una organización sin ánimo de lucro con sede en Florida dedicada fundamentalmente a la formación y certificación en seguridad de la información.</w:t>
      </w:r>
    </w:p>
    <w:p w14:paraId="263E2B63" w14:textId="77777777" w:rsidR="00911489" w:rsidRPr="00911489" w:rsidRDefault="00911489"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Se recomienda la visualización de la clase magistral </w:t>
      </w:r>
      <w:r w:rsidRPr="00911489">
        <w:rPr>
          <w:rFonts w:ascii="Arial" w:eastAsia="Times New Roman" w:hAnsi="Arial" w:cs="Arial"/>
          <w:i/>
          <w:iCs/>
          <w:color w:val="333333"/>
          <w:kern w:val="0"/>
          <w:bdr w:val="none" w:sz="0" w:space="0" w:color="auto" w:frame="1"/>
          <w14:ligatures w14:val="none"/>
        </w:rPr>
        <w:t>Certificaciones de ciberseguridad </w:t>
      </w:r>
      <w:r w:rsidRPr="00911489">
        <w:rPr>
          <w:rFonts w:ascii="Arial" w:eastAsia="Times New Roman" w:hAnsi="Arial" w:cs="Arial"/>
          <w:color w:val="333333"/>
          <w:kern w:val="0"/>
          <w14:ligatures w14:val="none"/>
        </w:rPr>
        <w:t>sobre principales certificaciones de gestión de la ciberseguridad.</w:t>
      </w:r>
    </w:p>
    <w:p w14:paraId="3A1330FC" w14:textId="77777777" w:rsidR="00911489" w:rsidRPr="00911489" w:rsidRDefault="00911489"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Las certificaciones (ISC)2 incluyen:</w:t>
      </w:r>
    </w:p>
    <w:p w14:paraId="0D4AF9FC" w14:textId="77777777" w:rsidR="00911489" w:rsidRPr="00911489" w:rsidRDefault="00911489" w:rsidP="00911489">
      <w:pPr>
        <w:numPr>
          <w:ilvl w:val="0"/>
          <w:numId w:val="19"/>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Certified Information Systems Security Professional (CISSP), que incluye:</w:t>
      </w:r>
    </w:p>
    <w:p w14:paraId="1064E223" w14:textId="77777777" w:rsidR="00911489" w:rsidRPr="00911489" w:rsidRDefault="00911489" w:rsidP="00911489">
      <w:pPr>
        <w:numPr>
          <w:ilvl w:val="1"/>
          <w:numId w:val="19"/>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Information Systems Security Architecture Professional (CISSP-ISSAP).</w:t>
      </w:r>
    </w:p>
    <w:p w14:paraId="094404ED" w14:textId="77777777" w:rsidR="00911489" w:rsidRPr="00911489" w:rsidRDefault="00911489" w:rsidP="00911489">
      <w:pPr>
        <w:numPr>
          <w:ilvl w:val="1"/>
          <w:numId w:val="19"/>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Information Systems Security Engineering Professional (CISSP-ISSEP).</w:t>
      </w:r>
    </w:p>
    <w:p w14:paraId="117DB205" w14:textId="77777777" w:rsidR="00911489" w:rsidRPr="00911489" w:rsidRDefault="00911489" w:rsidP="00911489">
      <w:pPr>
        <w:numPr>
          <w:ilvl w:val="1"/>
          <w:numId w:val="19"/>
        </w:numPr>
        <w:spacing w:before="100" w:beforeAutospacing="1" w:after="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Information Systems Security Management Professional (CISSP-ISSMP).</w:t>
      </w:r>
    </w:p>
    <w:p w14:paraId="1E232CF4" w14:textId="77777777" w:rsidR="00911489" w:rsidRPr="00911489" w:rsidRDefault="00911489" w:rsidP="00911489">
      <w:pPr>
        <w:numPr>
          <w:ilvl w:val="0"/>
          <w:numId w:val="19"/>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Certified Secure Software Lifecycle Professional (CSSLP).</w:t>
      </w:r>
    </w:p>
    <w:p w14:paraId="46805CE4" w14:textId="77777777" w:rsidR="00911489" w:rsidRPr="00911489" w:rsidRDefault="00911489" w:rsidP="00911489">
      <w:pPr>
        <w:numPr>
          <w:ilvl w:val="0"/>
          <w:numId w:val="19"/>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Certification and Accreditation Professional (CAP).</w:t>
      </w:r>
    </w:p>
    <w:p w14:paraId="45785EE9" w14:textId="77777777" w:rsidR="00911489" w:rsidRPr="00911489" w:rsidRDefault="00911489" w:rsidP="00911489">
      <w:pPr>
        <w:numPr>
          <w:ilvl w:val="0"/>
          <w:numId w:val="19"/>
        </w:numPr>
        <w:spacing w:before="100" w:beforeAutospacing="1" w:after="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Systems Security Certified Practitioner (SSCP).</w:t>
      </w:r>
    </w:p>
    <w:p w14:paraId="35DDE072" w14:textId="77777777" w:rsidR="00911489" w:rsidRPr="00911489" w:rsidRDefault="00911489"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Probablemente la más conocida y extendida de todas ellas es la CISSP, que es una certificación profesional generalista muy amplia.</w:t>
      </w:r>
    </w:p>
    <w:p w14:paraId="1BF83A0D" w14:textId="77777777" w:rsidR="00911489" w:rsidRPr="00911489" w:rsidRDefault="00911489"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911489">
        <w:rPr>
          <w:rFonts w:ascii="Arial" w:eastAsia="Times New Roman" w:hAnsi="Arial" w:cs="Arial"/>
          <w:color w:val="0098CD"/>
          <w:kern w:val="0"/>
          <w:sz w:val="27"/>
          <w:szCs w:val="27"/>
          <w14:ligatures w14:val="none"/>
        </w:rPr>
        <w:t>CISSP</w:t>
      </w:r>
    </w:p>
    <w:p w14:paraId="1CD7C6E3" w14:textId="77777777" w:rsidR="00911489" w:rsidRPr="00911489" w:rsidRDefault="00911489"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La certificación CISSP es una de las más valoradas por su reconocimiento internacional. Una CISSP está certificada como profesional para </w:t>
      </w:r>
      <w:r w:rsidRPr="00911489">
        <w:rPr>
          <w:rFonts w:ascii="Arial" w:eastAsia="Times New Roman" w:hAnsi="Arial" w:cs="Arial"/>
          <w:color w:val="333333"/>
          <w:kern w:val="0"/>
          <w:bdr w:val="none" w:sz="0" w:space="0" w:color="auto" w:frame="1"/>
          <w14:ligatures w14:val="none"/>
        </w:rPr>
        <w:t>definir la arquitectura, diseño, gestión y controles de los sistemas</w:t>
      </w:r>
      <w:r w:rsidRPr="00911489">
        <w:rPr>
          <w:rFonts w:ascii="Arial" w:eastAsia="Times New Roman" w:hAnsi="Arial" w:cs="Arial"/>
          <w:color w:val="333333"/>
          <w:kern w:val="0"/>
          <w14:ligatures w14:val="none"/>
        </w:rPr>
        <w:t>empresariales. Los certificados, además de contar con un valor añadido para su contratación, forman parte de la comunidad de (ISC)2, donde pueden actualizarse y tener oportunidades adicionales para interactuar con sus colegas.</w:t>
      </w:r>
    </w:p>
    <w:p w14:paraId="1CF5B4DB" w14:textId="77777777" w:rsidR="00911489" w:rsidRPr="00911489" w:rsidRDefault="00911489"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La CISSP se estructura en </w:t>
      </w:r>
      <w:r w:rsidRPr="00911489">
        <w:rPr>
          <w:rFonts w:ascii="Arial" w:eastAsia="Times New Roman" w:hAnsi="Arial" w:cs="Arial"/>
          <w:color w:val="333333"/>
          <w:kern w:val="0"/>
          <w:bdr w:val="none" w:sz="0" w:space="0" w:color="auto" w:frame="1"/>
          <w14:ligatures w14:val="none"/>
        </w:rPr>
        <w:t>diez dominios</w:t>
      </w:r>
      <w:r w:rsidRPr="00911489">
        <w:rPr>
          <w:rFonts w:ascii="Arial" w:eastAsia="Times New Roman" w:hAnsi="Arial" w:cs="Arial"/>
          <w:color w:val="333333"/>
          <w:kern w:val="0"/>
          <w14:ligatures w14:val="none"/>
        </w:rPr>
        <w:t> que conforman el Common Body of Knowledge (CBK):</w:t>
      </w:r>
    </w:p>
    <w:p w14:paraId="1927E67D" w14:textId="77777777" w:rsidR="00911489" w:rsidRPr="00911489" w:rsidRDefault="00911489" w:rsidP="00911489">
      <w:pPr>
        <w:numPr>
          <w:ilvl w:val="0"/>
          <w:numId w:val="20"/>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Seguridad de la información y gestión de riesgos </w:t>
      </w:r>
      <w:r w:rsidRPr="00911489">
        <w:rPr>
          <w:rFonts w:ascii="Arial" w:eastAsia="Times New Roman" w:hAnsi="Arial" w:cs="Arial"/>
          <w:i/>
          <w:iCs/>
          <w:color w:val="333333"/>
          <w:kern w:val="0"/>
          <w:bdr w:val="none" w:sz="0" w:space="0" w:color="auto" w:frame="1"/>
          <w14:ligatures w14:val="none"/>
        </w:rPr>
        <w:t>(information security and risk management).</w:t>
      </w:r>
    </w:p>
    <w:p w14:paraId="2AC21457" w14:textId="77777777" w:rsidR="00911489" w:rsidRPr="00911489" w:rsidRDefault="00911489" w:rsidP="00911489">
      <w:pPr>
        <w:numPr>
          <w:ilvl w:val="0"/>
          <w:numId w:val="20"/>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Sistemas y metodología de control de acceso </w:t>
      </w:r>
      <w:r w:rsidRPr="00911489">
        <w:rPr>
          <w:rFonts w:ascii="Arial" w:eastAsia="Times New Roman" w:hAnsi="Arial" w:cs="Arial"/>
          <w:i/>
          <w:iCs/>
          <w:color w:val="333333"/>
          <w:kern w:val="0"/>
          <w:bdr w:val="none" w:sz="0" w:space="0" w:color="auto" w:frame="1"/>
          <w14:ligatures w14:val="none"/>
        </w:rPr>
        <w:t>(access control systems and methodology).</w:t>
      </w:r>
    </w:p>
    <w:p w14:paraId="729319A8" w14:textId="77777777" w:rsidR="00911489" w:rsidRPr="00911489" w:rsidRDefault="00911489" w:rsidP="00911489">
      <w:pPr>
        <w:numPr>
          <w:ilvl w:val="0"/>
          <w:numId w:val="20"/>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Criptografía </w:t>
      </w:r>
      <w:r w:rsidRPr="00911489">
        <w:rPr>
          <w:rFonts w:ascii="Arial" w:eastAsia="Times New Roman" w:hAnsi="Arial" w:cs="Arial"/>
          <w:i/>
          <w:iCs/>
          <w:color w:val="333333"/>
          <w:kern w:val="0"/>
          <w:bdr w:val="none" w:sz="0" w:space="0" w:color="auto" w:frame="1"/>
          <w14:ligatures w14:val="none"/>
        </w:rPr>
        <w:t>(cryptography).</w:t>
      </w:r>
    </w:p>
    <w:p w14:paraId="104C29E3" w14:textId="77777777" w:rsidR="00911489" w:rsidRPr="00911489" w:rsidRDefault="00911489" w:rsidP="00911489">
      <w:pPr>
        <w:numPr>
          <w:ilvl w:val="0"/>
          <w:numId w:val="20"/>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lastRenderedPageBreak/>
        <w:t>Seguridad física </w:t>
      </w:r>
      <w:r w:rsidRPr="00911489">
        <w:rPr>
          <w:rFonts w:ascii="Arial" w:eastAsia="Times New Roman" w:hAnsi="Arial" w:cs="Arial"/>
          <w:i/>
          <w:iCs/>
          <w:color w:val="333333"/>
          <w:kern w:val="0"/>
          <w:bdr w:val="none" w:sz="0" w:space="0" w:color="auto" w:frame="1"/>
          <w14:ligatures w14:val="none"/>
        </w:rPr>
        <w:t>(physical security).</w:t>
      </w:r>
    </w:p>
    <w:p w14:paraId="54EF93A6" w14:textId="77777777" w:rsidR="00911489" w:rsidRPr="00911489" w:rsidRDefault="00911489" w:rsidP="00911489">
      <w:pPr>
        <w:numPr>
          <w:ilvl w:val="0"/>
          <w:numId w:val="20"/>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Arquitectura y diseño de seguridad </w:t>
      </w:r>
      <w:r w:rsidRPr="00911489">
        <w:rPr>
          <w:rFonts w:ascii="Arial" w:eastAsia="Times New Roman" w:hAnsi="Arial" w:cs="Arial"/>
          <w:i/>
          <w:iCs/>
          <w:color w:val="333333"/>
          <w:kern w:val="0"/>
          <w:bdr w:val="none" w:sz="0" w:space="0" w:color="auto" w:frame="1"/>
          <w14:ligatures w14:val="none"/>
        </w:rPr>
        <w:t>(security architecture and design).</w:t>
      </w:r>
    </w:p>
    <w:p w14:paraId="06002B43" w14:textId="77777777" w:rsidR="00911489" w:rsidRPr="00911489" w:rsidRDefault="00911489" w:rsidP="00911489">
      <w:pPr>
        <w:numPr>
          <w:ilvl w:val="0"/>
          <w:numId w:val="20"/>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Legislación, regulaciones, cumplimiento de estas e investigación</w:t>
      </w:r>
      <w:r w:rsidRPr="00911489">
        <w:rPr>
          <w:rFonts w:ascii="Arial" w:eastAsia="Times New Roman" w:hAnsi="Arial" w:cs="Arial"/>
          <w:i/>
          <w:iCs/>
          <w:color w:val="333333"/>
          <w:kern w:val="0"/>
          <w:bdr w:val="none" w:sz="0" w:space="0" w:color="auto" w:frame="1"/>
          <w14:ligatures w14:val="none"/>
        </w:rPr>
        <w:t> (legal, regulations, compliance, and investigation).</w:t>
      </w:r>
    </w:p>
    <w:p w14:paraId="4F8868A7" w14:textId="77777777" w:rsidR="00911489" w:rsidRPr="00911489" w:rsidRDefault="00911489" w:rsidP="00911489">
      <w:pPr>
        <w:numPr>
          <w:ilvl w:val="0"/>
          <w:numId w:val="20"/>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Seguridad de red y telecomunicaciones </w:t>
      </w:r>
      <w:r w:rsidRPr="00911489">
        <w:rPr>
          <w:rFonts w:ascii="Arial" w:eastAsia="Times New Roman" w:hAnsi="Arial" w:cs="Arial"/>
          <w:i/>
          <w:iCs/>
          <w:color w:val="333333"/>
          <w:kern w:val="0"/>
          <w:bdr w:val="none" w:sz="0" w:space="0" w:color="auto" w:frame="1"/>
          <w14:ligatures w14:val="none"/>
        </w:rPr>
        <w:t>(telecommunications and network security).</w:t>
      </w:r>
    </w:p>
    <w:p w14:paraId="3F23BB2A" w14:textId="77777777" w:rsidR="00911489" w:rsidRPr="00911489" w:rsidRDefault="00911489" w:rsidP="00911489">
      <w:pPr>
        <w:numPr>
          <w:ilvl w:val="0"/>
          <w:numId w:val="20"/>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Planes de continuidad del negocio y de recuperación frente a desastres </w:t>
      </w:r>
      <w:r w:rsidRPr="00911489">
        <w:rPr>
          <w:rFonts w:ascii="Arial" w:eastAsia="Times New Roman" w:hAnsi="Arial" w:cs="Arial"/>
          <w:i/>
          <w:iCs/>
          <w:color w:val="333333"/>
          <w:kern w:val="0"/>
          <w:bdr w:val="none" w:sz="0" w:space="0" w:color="auto" w:frame="1"/>
          <w14:ligatures w14:val="none"/>
        </w:rPr>
        <w:t>(business continuity and disaster recovery planning).</w:t>
      </w:r>
    </w:p>
    <w:p w14:paraId="58D014B2" w14:textId="77777777" w:rsidR="00911489" w:rsidRPr="00911489" w:rsidRDefault="00911489" w:rsidP="00911489">
      <w:pPr>
        <w:numPr>
          <w:ilvl w:val="0"/>
          <w:numId w:val="20"/>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Seguridad en el desarrollo de aplicaciones </w:t>
      </w:r>
      <w:r w:rsidRPr="00911489">
        <w:rPr>
          <w:rFonts w:ascii="Arial" w:eastAsia="Times New Roman" w:hAnsi="Arial" w:cs="Arial"/>
          <w:i/>
          <w:iCs/>
          <w:color w:val="333333"/>
          <w:kern w:val="0"/>
          <w:bdr w:val="none" w:sz="0" w:space="0" w:color="auto" w:frame="1"/>
          <w14:ligatures w14:val="none"/>
        </w:rPr>
        <w:t>(application development security).</w:t>
      </w:r>
    </w:p>
    <w:p w14:paraId="41B6D3B8" w14:textId="77777777" w:rsidR="00911489" w:rsidRPr="00911489" w:rsidRDefault="00911489" w:rsidP="00911489">
      <w:pPr>
        <w:numPr>
          <w:ilvl w:val="0"/>
          <w:numId w:val="20"/>
        </w:numPr>
        <w:spacing w:before="100" w:beforeAutospacing="1" w:after="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Seguridad de operaciones </w:t>
      </w:r>
      <w:r w:rsidRPr="00911489">
        <w:rPr>
          <w:rFonts w:ascii="Arial" w:eastAsia="Times New Roman" w:hAnsi="Arial" w:cs="Arial"/>
          <w:i/>
          <w:iCs/>
          <w:color w:val="333333"/>
          <w:kern w:val="0"/>
          <w:bdr w:val="none" w:sz="0" w:space="0" w:color="auto" w:frame="1"/>
          <w14:ligatures w14:val="none"/>
        </w:rPr>
        <w:t>(operations security).</w:t>
      </w:r>
    </w:p>
    <w:p w14:paraId="1DE518A1" w14:textId="77777777" w:rsidR="00911489" w:rsidRPr="00911489" w:rsidRDefault="00911489"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Para la certificación CISSP se deben cumplir los siguientes requisitos:</w:t>
      </w:r>
    </w:p>
    <w:p w14:paraId="78EEA9B5" w14:textId="77777777" w:rsidR="00911489" w:rsidRPr="00911489" w:rsidRDefault="00911489" w:rsidP="00911489">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bdr w:val="none" w:sz="0" w:space="0" w:color="auto" w:frame="1"/>
          <w14:ligatures w14:val="none"/>
        </w:rPr>
        <w:t>Aprobar el examen CISSP: </w:t>
      </w:r>
      <w:r w:rsidRPr="00911489">
        <w:rPr>
          <w:rFonts w:ascii="Arial" w:eastAsia="Times New Roman" w:hAnsi="Arial" w:cs="Arial"/>
          <w:color w:val="333333"/>
          <w:kern w:val="0"/>
          <w14:ligatures w14:val="none"/>
        </w:rPr>
        <w:t>consta de 250 preguntas de selección simple y seis horas de duración.</w:t>
      </w:r>
    </w:p>
    <w:p w14:paraId="76F1810F" w14:textId="77777777" w:rsidR="00911489" w:rsidRPr="00911489" w:rsidRDefault="00911489" w:rsidP="00911489">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Demostrar </w:t>
      </w:r>
      <w:r w:rsidRPr="00911489">
        <w:rPr>
          <w:rFonts w:ascii="Arial" w:eastAsia="Times New Roman" w:hAnsi="Arial" w:cs="Arial"/>
          <w:color w:val="333333"/>
          <w:kern w:val="0"/>
          <w:bdr w:val="none" w:sz="0" w:space="0" w:color="auto" w:frame="1"/>
          <w14:ligatures w14:val="none"/>
        </w:rPr>
        <w:t>experiencia mínima de cinco años</w:t>
      </w:r>
      <w:r w:rsidRPr="00911489">
        <w:rPr>
          <w:rFonts w:ascii="Arial" w:eastAsia="Times New Roman" w:hAnsi="Arial" w:cs="Arial"/>
          <w:color w:val="333333"/>
          <w:kern w:val="0"/>
          <w14:ligatures w14:val="none"/>
        </w:rPr>
        <w:t> en al menos dos de los diez dominios del CBK.</w:t>
      </w:r>
    </w:p>
    <w:p w14:paraId="29F1037A" w14:textId="77777777" w:rsidR="00911489" w:rsidRPr="00911489" w:rsidRDefault="00911489" w:rsidP="00911489">
      <w:pPr>
        <w:numPr>
          <w:ilvl w:val="0"/>
          <w:numId w:val="21"/>
        </w:numPr>
        <w:spacing w:before="100" w:beforeAutospacing="1" w:after="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Adherirse al </w:t>
      </w:r>
      <w:r w:rsidRPr="00911489">
        <w:rPr>
          <w:rFonts w:ascii="Arial" w:eastAsia="Times New Roman" w:hAnsi="Arial" w:cs="Arial"/>
          <w:color w:val="333333"/>
          <w:kern w:val="0"/>
          <w:bdr w:val="none" w:sz="0" w:space="0" w:color="auto" w:frame="1"/>
          <w14:ligatures w14:val="none"/>
        </w:rPr>
        <w:t>código ético de la (ISC)2.</w:t>
      </w:r>
    </w:p>
    <w:p w14:paraId="1E1F2FDF" w14:textId="77777777" w:rsidR="00911489" w:rsidRPr="00911489" w:rsidRDefault="00911489"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Para mantener la certificación CISSP se debe realizar una cierta cantidad de </w:t>
      </w:r>
      <w:r w:rsidRPr="00911489">
        <w:rPr>
          <w:rFonts w:ascii="Arial" w:eastAsia="Times New Roman" w:hAnsi="Arial" w:cs="Arial"/>
          <w:color w:val="333333"/>
          <w:kern w:val="0"/>
          <w:bdr w:val="none" w:sz="0" w:space="0" w:color="auto" w:frame="1"/>
          <w14:ligatures w14:val="none"/>
        </w:rPr>
        <w:t>actividades</w:t>
      </w:r>
      <w:r w:rsidRPr="00911489">
        <w:rPr>
          <w:rFonts w:ascii="Arial" w:eastAsia="Times New Roman" w:hAnsi="Arial" w:cs="Arial"/>
          <w:color w:val="333333"/>
          <w:kern w:val="0"/>
          <w14:ligatures w14:val="none"/>
        </w:rPr>
        <w:t> cuya finalidad es </w:t>
      </w:r>
      <w:r w:rsidRPr="00911489">
        <w:rPr>
          <w:rFonts w:ascii="Arial" w:eastAsia="Times New Roman" w:hAnsi="Arial" w:cs="Arial"/>
          <w:color w:val="333333"/>
          <w:kern w:val="0"/>
          <w:bdr w:val="none" w:sz="0" w:space="0" w:color="auto" w:frame="1"/>
          <w14:ligatures w14:val="none"/>
        </w:rPr>
        <w:t>asegurar que el profesional se ha mantenido activo</w:t>
      </w:r>
      <w:r w:rsidRPr="00911489">
        <w:rPr>
          <w:rFonts w:ascii="Arial" w:eastAsia="Times New Roman" w:hAnsi="Arial" w:cs="Arial"/>
          <w:color w:val="333333"/>
          <w:kern w:val="0"/>
          <w14:ligatures w14:val="none"/>
        </w:rPr>
        <w:t> en el área de la seguridad en el tiempo. Cada una de estas actividades recibe cierta cantidad de créditos (CPE), de los cuales el profesional debe reunir 120 cada tres años.</w:t>
      </w:r>
    </w:p>
    <w:p w14:paraId="2D7C3B9B" w14:textId="77777777" w:rsidR="00911489" w:rsidRPr="00911489" w:rsidRDefault="00911489"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911489">
        <w:rPr>
          <w:rFonts w:ascii="Arial" w:eastAsia="Times New Roman" w:hAnsi="Arial" w:cs="Arial"/>
          <w:color w:val="0098CD"/>
          <w:kern w:val="0"/>
          <w:sz w:val="27"/>
          <w:szCs w:val="27"/>
          <w14:ligatures w14:val="none"/>
        </w:rPr>
        <w:t>CAP</w:t>
      </w:r>
    </w:p>
    <w:p w14:paraId="120768A0" w14:textId="77777777" w:rsidR="00911489" w:rsidRPr="00911489" w:rsidRDefault="00911489"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La certificación CAP se dirige a </w:t>
      </w:r>
      <w:r w:rsidRPr="00911489">
        <w:rPr>
          <w:rFonts w:ascii="Arial" w:eastAsia="Times New Roman" w:hAnsi="Arial" w:cs="Arial"/>
          <w:color w:val="333333"/>
          <w:kern w:val="0"/>
          <w:bdr w:val="none" w:sz="0" w:space="0" w:color="auto" w:frame="1"/>
          <w14:ligatures w14:val="none"/>
        </w:rPr>
        <w:t>certificar los conocimientos, las habilidades y las capacidades que necesitan los profesionales</w:t>
      </w:r>
      <w:r w:rsidRPr="00911489">
        <w:rPr>
          <w:rFonts w:ascii="Arial" w:eastAsia="Times New Roman" w:hAnsi="Arial" w:cs="Arial"/>
          <w:color w:val="333333"/>
          <w:kern w:val="0"/>
          <w14:ligatures w14:val="none"/>
        </w:rPr>
        <w:t> que evalúan riesgos y establecen parámetros de seguridad para contrarrestar los riesgos potenciales. Se ha preparado con la colaboración de la Oficina de Seguridad de la Información del Departamento de Estado de los EE. UU.</w:t>
      </w:r>
    </w:p>
    <w:p w14:paraId="41458842" w14:textId="77777777" w:rsidR="00911489" w:rsidRPr="00911489" w:rsidRDefault="00911489"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Esta certificación se centra en los siguientes dominios:</w:t>
      </w:r>
    </w:p>
    <w:p w14:paraId="2389266B" w14:textId="77777777" w:rsidR="00911489" w:rsidRPr="00911489" w:rsidRDefault="00911489" w:rsidP="00911489">
      <w:pPr>
        <w:numPr>
          <w:ilvl w:val="0"/>
          <w:numId w:val="22"/>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Entender la autorización de seguridad de sistemas de información.</w:t>
      </w:r>
    </w:p>
    <w:p w14:paraId="5F939390" w14:textId="77777777" w:rsidR="00911489" w:rsidRPr="00911489" w:rsidRDefault="00911489" w:rsidP="00911489">
      <w:pPr>
        <w:numPr>
          <w:ilvl w:val="0"/>
          <w:numId w:val="22"/>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Categorizar los sistemas de información.</w:t>
      </w:r>
    </w:p>
    <w:p w14:paraId="3B90DA19" w14:textId="77777777" w:rsidR="00911489" w:rsidRPr="00911489" w:rsidRDefault="00911489" w:rsidP="00911489">
      <w:pPr>
        <w:numPr>
          <w:ilvl w:val="0"/>
          <w:numId w:val="22"/>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Establecer la línea de base de control de seguridad.</w:t>
      </w:r>
    </w:p>
    <w:p w14:paraId="3F0BC24E" w14:textId="77777777" w:rsidR="00911489" w:rsidRPr="00911489" w:rsidRDefault="00911489" w:rsidP="00911489">
      <w:pPr>
        <w:numPr>
          <w:ilvl w:val="0"/>
          <w:numId w:val="22"/>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lastRenderedPageBreak/>
        <w:t>Aplicar controles de seguridad.</w:t>
      </w:r>
    </w:p>
    <w:p w14:paraId="412A0047" w14:textId="77777777" w:rsidR="00911489" w:rsidRPr="00911489" w:rsidRDefault="00911489" w:rsidP="00911489">
      <w:pPr>
        <w:numPr>
          <w:ilvl w:val="0"/>
          <w:numId w:val="22"/>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Evaluar controles de seguridad.</w:t>
      </w:r>
    </w:p>
    <w:p w14:paraId="03598AC0" w14:textId="77777777" w:rsidR="00911489" w:rsidRPr="00911489" w:rsidRDefault="00911489" w:rsidP="00911489">
      <w:pPr>
        <w:numPr>
          <w:ilvl w:val="0"/>
          <w:numId w:val="22"/>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Autorizar sistemas de información.</w:t>
      </w:r>
    </w:p>
    <w:p w14:paraId="1D2C8AE5" w14:textId="77777777" w:rsidR="00911489" w:rsidRPr="00911489" w:rsidRDefault="00911489" w:rsidP="00911489">
      <w:pPr>
        <w:numPr>
          <w:ilvl w:val="0"/>
          <w:numId w:val="22"/>
        </w:numPr>
        <w:spacing w:before="100" w:beforeAutospacing="1" w:after="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Monitorizar los controles de seguridad.</w:t>
      </w:r>
    </w:p>
    <w:p w14:paraId="50D92DEF" w14:textId="77777777" w:rsidR="00911489" w:rsidRPr="00911489" w:rsidRDefault="00911489"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Como se puede ver, es una </w:t>
      </w:r>
      <w:r w:rsidRPr="00911489">
        <w:rPr>
          <w:rFonts w:ascii="Arial" w:eastAsia="Times New Roman" w:hAnsi="Arial" w:cs="Arial"/>
          <w:color w:val="333333"/>
          <w:kern w:val="0"/>
          <w:bdr w:val="none" w:sz="0" w:space="0" w:color="auto" w:frame="1"/>
          <w14:ligatures w14:val="none"/>
        </w:rPr>
        <w:t>certificación asociada a los procesos de autorización y certificación,</w:t>
      </w:r>
      <w:r w:rsidRPr="00911489">
        <w:rPr>
          <w:rFonts w:ascii="Arial" w:eastAsia="Times New Roman" w:hAnsi="Arial" w:cs="Arial"/>
          <w:color w:val="333333"/>
          <w:kern w:val="0"/>
          <w14:ligatures w14:val="none"/>
        </w:rPr>
        <w:t> no tan amplia como la CISSP.</w:t>
      </w:r>
    </w:p>
    <w:p w14:paraId="36C41340" w14:textId="77777777" w:rsidR="00911489" w:rsidRPr="00911489" w:rsidRDefault="00911489" w:rsidP="0091148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911489">
        <w:rPr>
          <w:rFonts w:ascii="Arial" w:eastAsia="Times New Roman" w:hAnsi="Arial" w:cs="Arial"/>
          <w:color w:val="0098CD"/>
          <w:kern w:val="0"/>
          <w:sz w:val="27"/>
          <w:szCs w:val="27"/>
          <w14:ligatures w14:val="none"/>
        </w:rPr>
        <w:t>La certificación ICSM de ISACA</w:t>
      </w:r>
    </w:p>
    <w:p w14:paraId="1B234788" w14:textId="77777777" w:rsidR="00911489" w:rsidRPr="00911489" w:rsidRDefault="00911489"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La Asociación de Auditoría y Control de Sistemas de Información (Information Systems Audit and Control Association, ISACA) es una asociación internacional fundada en 1967 que promueve y organiza el desarrollo de </w:t>
      </w:r>
      <w:r w:rsidRPr="00911489">
        <w:rPr>
          <w:rFonts w:ascii="Arial" w:eastAsia="Times New Roman" w:hAnsi="Arial" w:cs="Arial"/>
          <w:color w:val="333333"/>
          <w:kern w:val="0"/>
          <w:bdr w:val="none" w:sz="0" w:space="0" w:color="auto" w:frame="1"/>
          <w14:ligatures w14:val="none"/>
        </w:rPr>
        <w:t>metodologías y certificaciones</w:t>
      </w:r>
      <w:r w:rsidRPr="00911489">
        <w:rPr>
          <w:rFonts w:ascii="Arial" w:eastAsia="Times New Roman" w:hAnsi="Arial" w:cs="Arial"/>
          <w:color w:val="333333"/>
          <w:kern w:val="0"/>
          <w14:ligatures w14:val="none"/>
        </w:rPr>
        <w:t> para las actividades de </w:t>
      </w:r>
      <w:r w:rsidRPr="00911489">
        <w:rPr>
          <w:rFonts w:ascii="Arial" w:eastAsia="Times New Roman" w:hAnsi="Arial" w:cs="Arial"/>
          <w:color w:val="333333"/>
          <w:kern w:val="0"/>
          <w:bdr w:val="none" w:sz="0" w:space="0" w:color="auto" w:frame="1"/>
          <w14:ligatures w14:val="none"/>
        </w:rPr>
        <w:t>auditoría y control</w:t>
      </w:r>
      <w:r w:rsidRPr="00911489">
        <w:rPr>
          <w:rFonts w:ascii="Arial" w:eastAsia="Times New Roman" w:hAnsi="Arial" w:cs="Arial"/>
          <w:color w:val="333333"/>
          <w:kern w:val="0"/>
          <w14:ligatures w14:val="none"/>
        </w:rPr>
        <w:t> en sistemas de información. Entre sus productos más conocidos está el </w:t>
      </w:r>
      <w:r w:rsidRPr="00911489">
        <w:rPr>
          <w:rFonts w:ascii="Arial" w:eastAsia="Times New Roman" w:hAnsi="Arial" w:cs="Arial"/>
          <w:i/>
          <w:iCs/>
          <w:color w:val="333333"/>
          <w:kern w:val="0"/>
          <w:bdr w:val="none" w:sz="0" w:space="0" w:color="auto" w:frame="1"/>
          <w14:ligatures w14:val="none"/>
        </w:rPr>
        <w:t>framework</w:t>
      </w:r>
      <w:r w:rsidRPr="00911489">
        <w:rPr>
          <w:rFonts w:ascii="Arial" w:eastAsia="Times New Roman" w:hAnsi="Arial" w:cs="Arial"/>
          <w:color w:val="333333"/>
          <w:kern w:val="0"/>
          <w14:ligatures w14:val="none"/>
        </w:rPr>
        <w:t> COBIT de control de sistemas de información o las certificaciones de auditoría.</w:t>
      </w:r>
    </w:p>
    <w:p w14:paraId="337BF89C" w14:textId="77777777" w:rsidR="00911489" w:rsidRPr="00911489" w:rsidRDefault="00911489"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ISACA ofrece también el Certified Information Security Manager (CISM o Gestor Certificado en Seguridad de la Información), dirigido específicamente al área de gestión en el contexto de la seguridad.</w:t>
      </w:r>
    </w:p>
    <w:p w14:paraId="35FD4819" w14:textId="77777777" w:rsidR="00911489" w:rsidRPr="00911489" w:rsidRDefault="00911489" w:rsidP="00911489">
      <w:pPr>
        <w:spacing w:before="100" w:beforeAutospacing="1" w:after="30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Los </w:t>
      </w:r>
      <w:r w:rsidRPr="00911489">
        <w:rPr>
          <w:rFonts w:ascii="Arial" w:eastAsia="Times New Roman" w:hAnsi="Arial" w:cs="Arial"/>
          <w:color w:val="333333"/>
          <w:kern w:val="0"/>
          <w:bdr w:val="none" w:sz="0" w:space="0" w:color="auto" w:frame="1"/>
          <w14:ligatures w14:val="none"/>
        </w:rPr>
        <w:t>dominios</w:t>
      </w:r>
      <w:r w:rsidRPr="00911489">
        <w:rPr>
          <w:rFonts w:ascii="Arial" w:eastAsia="Times New Roman" w:hAnsi="Arial" w:cs="Arial"/>
          <w:color w:val="333333"/>
          <w:kern w:val="0"/>
          <w14:ligatures w14:val="none"/>
        </w:rPr>
        <w:t> que cubre el CISM son los siguientes:</w:t>
      </w:r>
    </w:p>
    <w:p w14:paraId="50C3AF3D" w14:textId="77777777" w:rsidR="00911489" w:rsidRPr="00911489" w:rsidRDefault="00911489" w:rsidP="00911489">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Gobierno de seguridad de la información.</w:t>
      </w:r>
    </w:p>
    <w:p w14:paraId="7E268DEC" w14:textId="77777777" w:rsidR="00911489" w:rsidRPr="00911489" w:rsidRDefault="00911489" w:rsidP="00911489">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Gestión de riesgos de información y cumplimiento.</w:t>
      </w:r>
    </w:p>
    <w:p w14:paraId="281FA3FA" w14:textId="77777777" w:rsidR="00911489" w:rsidRPr="00911489" w:rsidRDefault="00911489" w:rsidP="00911489">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Desarrollo y gestión del programa de seguridad de la información.</w:t>
      </w:r>
    </w:p>
    <w:p w14:paraId="60E2706E" w14:textId="77777777" w:rsidR="00911489" w:rsidRPr="00911489" w:rsidRDefault="00911489" w:rsidP="00911489">
      <w:pPr>
        <w:numPr>
          <w:ilvl w:val="0"/>
          <w:numId w:val="23"/>
        </w:numPr>
        <w:spacing w:before="100" w:beforeAutospacing="1" w:after="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Gestión de incidentes de seguridad de la información.</w:t>
      </w:r>
    </w:p>
    <w:p w14:paraId="6A001828" w14:textId="77777777" w:rsidR="00911489" w:rsidRPr="00911489" w:rsidRDefault="00911489" w:rsidP="00911489">
      <w:pPr>
        <w:spacing w:before="100" w:beforeAutospacing="1" w:after="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El proceso de certificación tiene bastantes puntos en común con el de CISSP. Concretamente, los pasos son los siguientes:</w:t>
      </w:r>
    </w:p>
    <w:p w14:paraId="20AB9B76" w14:textId="77777777" w:rsidR="00911489" w:rsidRPr="00911489" w:rsidRDefault="00911489" w:rsidP="00911489">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Aprobar el examen CISM.</w:t>
      </w:r>
    </w:p>
    <w:p w14:paraId="7277CB0A" w14:textId="77777777" w:rsidR="00911489" w:rsidRPr="00911489" w:rsidRDefault="00911489" w:rsidP="00911489">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Adherirse al código de ética profesional de ISACA.</w:t>
      </w:r>
    </w:p>
    <w:p w14:paraId="78B54247" w14:textId="77777777" w:rsidR="00911489" w:rsidRPr="00911489" w:rsidRDefault="00911489" w:rsidP="00911489">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Estar de acuerdo en cumplir con la política de educación continua.</w:t>
      </w:r>
    </w:p>
    <w:p w14:paraId="5CBCA38A" w14:textId="77777777" w:rsidR="00911489" w:rsidRPr="00911489" w:rsidRDefault="00911489" w:rsidP="00911489">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Acreditar experiencia laboral en el ámbito de la seguridad de la información.</w:t>
      </w:r>
    </w:p>
    <w:p w14:paraId="4BDAC7D0" w14:textId="77777777" w:rsidR="00911489" w:rsidRPr="00911489" w:rsidRDefault="00911489" w:rsidP="00911489">
      <w:pPr>
        <w:numPr>
          <w:ilvl w:val="0"/>
          <w:numId w:val="24"/>
        </w:numPr>
        <w:spacing w:before="100" w:beforeAutospacing="1" w:after="0" w:line="240" w:lineRule="auto"/>
        <w:jc w:val="both"/>
        <w:textAlignment w:val="baseline"/>
        <w:rPr>
          <w:rFonts w:ascii="Arial" w:eastAsia="Times New Roman" w:hAnsi="Arial" w:cs="Arial"/>
          <w:color w:val="333333"/>
          <w:kern w:val="0"/>
          <w14:ligatures w14:val="none"/>
        </w:rPr>
      </w:pPr>
      <w:r w:rsidRPr="00911489">
        <w:rPr>
          <w:rFonts w:ascii="Arial" w:eastAsia="Times New Roman" w:hAnsi="Arial" w:cs="Arial"/>
          <w:color w:val="333333"/>
          <w:kern w:val="0"/>
          <w14:ligatures w14:val="none"/>
        </w:rPr>
        <w:t>Presentar una solicitud de certificación CISM.</w:t>
      </w:r>
    </w:p>
    <w:p w14:paraId="1197A2F6" w14:textId="77777777" w:rsidR="00911489" w:rsidRPr="00227A26" w:rsidRDefault="00911489" w:rsidP="00911489">
      <w:pPr>
        <w:spacing w:before="100" w:beforeAutospacing="1" w:after="0" w:line="240" w:lineRule="auto"/>
        <w:jc w:val="both"/>
        <w:textAlignment w:val="baseline"/>
        <w:rPr>
          <w:rFonts w:ascii="Arial" w:eastAsia="Times New Roman" w:hAnsi="Arial" w:cs="Arial"/>
          <w:color w:val="333333"/>
          <w:kern w:val="0"/>
          <w14:ligatures w14:val="none"/>
        </w:rPr>
      </w:pPr>
    </w:p>
    <w:p w14:paraId="460E0AF6" w14:textId="77777777" w:rsidR="00227A26" w:rsidRPr="00227A26" w:rsidRDefault="00227A26" w:rsidP="00911489">
      <w:pPr>
        <w:spacing w:after="0" w:line="240" w:lineRule="auto"/>
        <w:jc w:val="both"/>
        <w:textAlignment w:val="baseline"/>
        <w:rPr>
          <w:rFonts w:ascii="Arial" w:eastAsia="Times New Roman" w:hAnsi="Arial" w:cs="Arial"/>
          <w:color w:val="333333"/>
          <w:kern w:val="0"/>
          <w14:ligatures w14:val="none"/>
        </w:rPr>
      </w:pPr>
      <w:r w:rsidRPr="00227A26">
        <w:rPr>
          <w:rFonts w:ascii="Arial" w:eastAsia="Times New Roman" w:hAnsi="Arial" w:cs="Arial"/>
          <w:color w:val="333333"/>
          <w:kern w:val="0"/>
          <w14:ligatures w14:val="none"/>
        </w:rPr>
        <w:lastRenderedPageBreak/>
        <w:fldChar w:fldCharType="begin"/>
      </w:r>
      <w:r w:rsidRPr="00227A26">
        <w:rPr>
          <w:rFonts w:ascii="Arial" w:eastAsia="Times New Roman" w:hAnsi="Arial" w:cs="Arial"/>
          <w:color w:val="333333"/>
          <w:kern w:val="0"/>
          <w14:ligatures w14:val="none"/>
        </w:rPr>
        <w:instrText xml:space="preserve"> INCLUDEPICTURE "/Users/kalioofarril/Library/Group Containers/UBF8T346G9.ms/WebArchiveCopyPasteTempFiles/com.microsoft.Word/Imagen_7_c6cb4964caf7205d07e8152bd71a6a60.jpg" \* MERGEFORMATINET </w:instrText>
      </w:r>
      <w:r w:rsidRPr="00227A26">
        <w:rPr>
          <w:rFonts w:ascii="Arial" w:eastAsia="Times New Roman" w:hAnsi="Arial" w:cs="Arial"/>
          <w:color w:val="333333"/>
          <w:kern w:val="0"/>
          <w14:ligatures w14:val="none"/>
        </w:rPr>
        <w:fldChar w:fldCharType="separate"/>
      </w:r>
      <w:r w:rsidRPr="00227A26">
        <w:rPr>
          <w:rFonts w:ascii="Arial" w:eastAsia="Times New Roman" w:hAnsi="Arial" w:cs="Arial"/>
          <w:noProof/>
          <w:color w:val="333333"/>
          <w:kern w:val="0"/>
          <w14:ligatures w14:val="none"/>
        </w:rPr>
        <w:drawing>
          <wp:inline distT="0" distB="0" distL="0" distR="0" wp14:anchorId="716486CD" wp14:editId="55FEF519">
            <wp:extent cx="5441950" cy="4328384"/>
            <wp:effectExtent l="0" t="0" r="0" b="2540"/>
            <wp:docPr id="25"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descr="A diagram of a syste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0271" cy="4335002"/>
                    </a:xfrm>
                    <a:prstGeom prst="rect">
                      <a:avLst/>
                    </a:prstGeom>
                    <a:noFill/>
                    <a:ln>
                      <a:noFill/>
                    </a:ln>
                  </pic:spPr>
                </pic:pic>
              </a:graphicData>
            </a:graphic>
          </wp:inline>
        </w:drawing>
      </w:r>
      <w:r w:rsidRPr="00227A26">
        <w:rPr>
          <w:rFonts w:ascii="Arial" w:eastAsia="Times New Roman" w:hAnsi="Arial" w:cs="Arial"/>
          <w:color w:val="333333"/>
          <w:kern w:val="0"/>
          <w14:ligatures w14:val="none"/>
        </w:rPr>
        <w:fldChar w:fldCharType="end"/>
      </w:r>
    </w:p>
    <w:p w14:paraId="23C763D9" w14:textId="77777777" w:rsidR="00227A26" w:rsidRPr="00227A26" w:rsidRDefault="00227A26" w:rsidP="0091148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227A26">
        <w:rPr>
          <w:rFonts w:ascii="Arial" w:eastAsia="Times New Roman" w:hAnsi="Arial" w:cs="Arial"/>
          <w:color w:val="333333"/>
          <w:kern w:val="0"/>
          <w:sz w:val="18"/>
          <w:szCs w:val="18"/>
          <w14:ligatures w14:val="none"/>
        </w:rPr>
        <w:t>Figura 5. Esquema Nacional de Seguridad (ENS). Fuente: elaboración propia.</w:t>
      </w:r>
    </w:p>
    <w:p w14:paraId="046F4F1B" w14:textId="77777777" w:rsidR="00227A26" w:rsidRDefault="00227A26" w:rsidP="00911489">
      <w:pPr>
        <w:jc w:val="both"/>
      </w:pPr>
    </w:p>
    <w:sectPr w:rsidR="00227A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54B79"/>
    <w:multiLevelType w:val="multilevel"/>
    <w:tmpl w:val="5D7A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535FF"/>
    <w:multiLevelType w:val="multilevel"/>
    <w:tmpl w:val="906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94E95"/>
    <w:multiLevelType w:val="multilevel"/>
    <w:tmpl w:val="FEEA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85E3F"/>
    <w:multiLevelType w:val="multilevel"/>
    <w:tmpl w:val="CC9C0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37F51"/>
    <w:multiLevelType w:val="multilevel"/>
    <w:tmpl w:val="25661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B0B7E"/>
    <w:multiLevelType w:val="multilevel"/>
    <w:tmpl w:val="461C0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351DD"/>
    <w:multiLevelType w:val="multilevel"/>
    <w:tmpl w:val="8CE6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231B4"/>
    <w:multiLevelType w:val="multilevel"/>
    <w:tmpl w:val="1DC67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623B6"/>
    <w:multiLevelType w:val="multilevel"/>
    <w:tmpl w:val="87A0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E5EE2"/>
    <w:multiLevelType w:val="multilevel"/>
    <w:tmpl w:val="B316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224AF"/>
    <w:multiLevelType w:val="multilevel"/>
    <w:tmpl w:val="1AB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53B24"/>
    <w:multiLevelType w:val="multilevel"/>
    <w:tmpl w:val="44DA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0423E"/>
    <w:multiLevelType w:val="multilevel"/>
    <w:tmpl w:val="064E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C5C58"/>
    <w:multiLevelType w:val="multilevel"/>
    <w:tmpl w:val="BFC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63FC4"/>
    <w:multiLevelType w:val="multilevel"/>
    <w:tmpl w:val="02D8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C3034"/>
    <w:multiLevelType w:val="multilevel"/>
    <w:tmpl w:val="D72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75001"/>
    <w:multiLevelType w:val="multilevel"/>
    <w:tmpl w:val="E804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B9309D"/>
    <w:multiLevelType w:val="multilevel"/>
    <w:tmpl w:val="6D94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DD6AF8"/>
    <w:multiLevelType w:val="multilevel"/>
    <w:tmpl w:val="E882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F42FF"/>
    <w:multiLevelType w:val="multilevel"/>
    <w:tmpl w:val="E1D0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A6996"/>
    <w:multiLevelType w:val="multilevel"/>
    <w:tmpl w:val="B7887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56B1D"/>
    <w:multiLevelType w:val="multilevel"/>
    <w:tmpl w:val="0A54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5444C"/>
    <w:multiLevelType w:val="multilevel"/>
    <w:tmpl w:val="D3E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C7BFA"/>
    <w:multiLevelType w:val="multilevel"/>
    <w:tmpl w:val="0A8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561622">
    <w:abstractNumId w:val="11"/>
  </w:num>
  <w:num w:numId="2" w16cid:durableId="1423839295">
    <w:abstractNumId w:val="14"/>
  </w:num>
  <w:num w:numId="3" w16cid:durableId="192154484">
    <w:abstractNumId w:val="9"/>
  </w:num>
  <w:num w:numId="4" w16cid:durableId="661079438">
    <w:abstractNumId w:val="13"/>
  </w:num>
  <w:num w:numId="5" w16cid:durableId="1530333990">
    <w:abstractNumId w:val="1"/>
  </w:num>
  <w:num w:numId="6" w16cid:durableId="1533302161">
    <w:abstractNumId w:val="12"/>
  </w:num>
  <w:num w:numId="7" w16cid:durableId="482434911">
    <w:abstractNumId w:val="10"/>
  </w:num>
  <w:num w:numId="8" w16cid:durableId="1685745820">
    <w:abstractNumId w:val="0"/>
  </w:num>
  <w:num w:numId="9" w16cid:durableId="138039909">
    <w:abstractNumId w:val="15"/>
  </w:num>
  <w:num w:numId="10" w16cid:durableId="1380669157">
    <w:abstractNumId w:val="8"/>
  </w:num>
  <w:num w:numId="11" w16cid:durableId="1561092210">
    <w:abstractNumId w:val="19"/>
  </w:num>
  <w:num w:numId="12" w16cid:durableId="712584350">
    <w:abstractNumId w:val="2"/>
  </w:num>
  <w:num w:numId="13" w16cid:durableId="958529622">
    <w:abstractNumId w:val="17"/>
  </w:num>
  <w:num w:numId="14" w16cid:durableId="356319681">
    <w:abstractNumId w:val="5"/>
  </w:num>
  <w:num w:numId="15" w16cid:durableId="854005548">
    <w:abstractNumId w:val="20"/>
  </w:num>
  <w:num w:numId="16" w16cid:durableId="1802266668">
    <w:abstractNumId w:val="4"/>
  </w:num>
  <w:num w:numId="17" w16cid:durableId="96798815">
    <w:abstractNumId w:val="3"/>
  </w:num>
  <w:num w:numId="18" w16cid:durableId="1368875827">
    <w:abstractNumId w:val="21"/>
  </w:num>
  <w:num w:numId="19" w16cid:durableId="238950434">
    <w:abstractNumId w:val="7"/>
  </w:num>
  <w:num w:numId="20" w16cid:durableId="824275074">
    <w:abstractNumId w:val="23"/>
  </w:num>
  <w:num w:numId="21" w16cid:durableId="849487598">
    <w:abstractNumId w:val="22"/>
  </w:num>
  <w:num w:numId="22" w16cid:durableId="1160078838">
    <w:abstractNumId w:val="6"/>
  </w:num>
  <w:num w:numId="23" w16cid:durableId="822085347">
    <w:abstractNumId w:val="18"/>
  </w:num>
  <w:num w:numId="24" w16cid:durableId="12106039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32"/>
    <w:rsid w:val="00064F11"/>
    <w:rsid w:val="001F36F5"/>
    <w:rsid w:val="00213D3E"/>
    <w:rsid w:val="00227A26"/>
    <w:rsid w:val="00365EF4"/>
    <w:rsid w:val="003F2832"/>
    <w:rsid w:val="00530603"/>
    <w:rsid w:val="00657664"/>
    <w:rsid w:val="0084563B"/>
    <w:rsid w:val="00911489"/>
    <w:rsid w:val="00B2570F"/>
    <w:rsid w:val="00E04CE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FB09F44"/>
  <w15:chartTrackingRefBased/>
  <w15:docId w15:val="{3057AFB5-8F57-B648-B108-A2DF0426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832"/>
    <w:rPr>
      <w:rFonts w:eastAsiaTheme="majorEastAsia" w:cstheme="majorBidi"/>
      <w:color w:val="272727" w:themeColor="text1" w:themeTint="D8"/>
    </w:rPr>
  </w:style>
  <w:style w:type="paragraph" w:styleId="Title">
    <w:name w:val="Title"/>
    <w:basedOn w:val="Normal"/>
    <w:next w:val="Normal"/>
    <w:link w:val="TitleChar"/>
    <w:uiPriority w:val="10"/>
    <w:qFormat/>
    <w:rsid w:val="003F2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832"/>
    <w:pPr>
      <w:spacing w:before="160"/>
      <w:jc w:val="center"/>
    </w:pPr>
    <w:rPr>
      <w:i/>
      <w:iCs/>
      <w:color w:val="404040" w:themeColor="text1" w:themeTint="BF"/>
    </w:rPr>
  </w:style>
  <w:style w:type="character" w:customStyle="1" w:styleId="QuoteChar">
    <w:name w:val="Quote Char"/>
    <w:basedOn w:val="DefaultParagraphFont"/>
    <w:link w:val="Quote"/>
    <w:uiPriority w:val="29"/>
    <w:rsid w:val="003F2832"/>
    <w:rPr>
      <w:i/>
      <w:iCs/>
      <w:color w:val="404040" w:themeColor="text1" w:themeTint="BF"/>
    </w:rPr>
  </w:style>
  <w:style w:type="paragraph" w:styleId="ListParagraph">
    <w:name w:val="List Paragraph"/>
    <w:basedOn w:val="Normal"/>
    <w:uiPriority w:val="34"/>
    <w:qFormat/>
    <w:rsid w:val="003F2832"/>
    <w:pPr>
      <w:ind w:left="720"/>
      <w:contextualSpacing/>
    </w:pPr>
  </w:style>
  <w:style w:type="character" w:styleId="IntenseEmphasis">
    <w:name w:val="Intense Emphasis"/>
    <w:basedOn w:val="DefaultParagraphFont"/>
    <w:uiPriority w:val="21"/>
    <w:qFormat/>
    <w:rsid w:val="003F2832"/>
    <w:rPr>
      <w:i/>
      <w:iCs/>
      <w:color w:val="0F4761" w:themeColor="accent1" w:themeShade="BF"/>
    </w:rPr>
  </w:style>
  <w:style w:type="paragraph" w:styleId="IntenseQuote">
    <w:name w:val="Intense Quote"/>
    <w:basedOn w:val="Normal"/>
    <w:next w:val="Normal"/>
    <w:link w:val="IntenseQuoteChar"/>
    <w:uiPriority w:val="30"/>
    <w:qFormat/>
    <w:rsid w:val="003F2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832"/>
    <w:rPr>
      <w:i/>
      <w:iCs/>
      <w:color w:val="0F4761" w:themeColor="accent1" w:themeShade="BF"/>
    </w:rPr>
  </w:style>
  <w:style w:type="character" w:styleId="IntenseReference">
    <w:name w:val="Intense Reference"/>
    <w:basedOn w:val="DefaultParagraphFont"/>
    <w:uiPriority w:val="32"/>
    <w:qFormat/>
    <w:rsid w:val="003F28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99131">
      <w:bodyDiv w:val="1"/>
      <w:marLeft w:val="0"/>
      <w:marRight w:val="0"/>
      <w:marTop w:val="0"/>
      <w:marBottom w:val="0"/>
      <w:divBdr>
        <w:top w:val="none" w:sz="0" w:space="0" w:color="auto"/>
        <w:left w:val="none" w:sz="0" w:space="0" w:color="auto"/>
        <w:bottom w:val="none" w:sz="0" w:space="0" w:color="auto"/>
        <w:right w:val="none" w:sz="0" w:space="0" w:color="auto"/>
      </w:divBdr>
      <w:divsChild>
        <w:div w:id="458307301">
          <w:marLeft w:val="0"/>
          <w:marRight w:val="0"/>
          <w:marTop w:val="0"/>
          <w:marBottom w:val="0"/>
          <w:divBdr>
            <w:top w:val="none" w:sz="0" w:space="0" w:color="auto"/>
            <w:left w:val="none" w:sz="0" w:space="0" w:color="auto"/>
            <w:bottom w:val="none" w:sz="0" w:space="0" w:color="auto"/>
            <w:right w:val="none" w:sz="0" w:space="0" w:color="auto"/>
          </w:divBdr>
          <w:divsChild>
            <w:div w:id="10103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432">
      <w:bodyDiv w:val="1"/>
      <w:marLeft w:val="0"/>
      <w:marRight w:val="0"/>
      <w:marTop w:val="0"/>
      <w:marBottom w:val="0"/>
      <w:divBdr>
        <w:top w:val="none" w:sz="0" w:space="0" w:color="auto"/>
        <w:left w:val="none" w:sz="0" w:space="0" w:color="auto"/>
        <w:bottom w:val="none" w:sz="0" w:space="0" w:color="auto"/>
        <w:right w:val="none" w:sz="0" w:space="0" w:color="auto"/>
      </w:divBdr>
      <w:divsChild>
        <w:div w:id="1624113366">
          <w:marLeft w:val="0"/>
          <w:marRight w:val="0"/>
          <w:marTop w:val="0"/>
          <w:marBottom w:val="0"/>
          <w:divBdr>
            <w:top w:val="none" w:sz="0" w:space="0" w:color="auto"/>
            <w:left w:val="none" w:sz="0" w:space="0" w:color="auto"/>
            <w:bottom w:val="none" w:sz="0" w:space="0" w:color="auto"/>
            <w:right w:val="none" w:sz="0" w:space="0" w:color="auto"/>
          </w:divBdr>
          <w:divsChild>
            <w:div w:id="1977878838">
              <w:marLeft w:val="0"/>
              <w:marRight w:val="0"/>
              <w:marTop w:val="0"/>
              <w:marBottom w:val="0"/>
              <w:divBdr>
                <w:top w:val="none" w:sz="0" w:space="0" w:color="auto"/>
                <w:left w:val="none" w:sz="0" w:space="0" w:color="auto"/>
                <w:bottom w:val="none" w:sz="0" w:space="0" w:color="auto"/>
                <w:right w:val="none" w:sz="0" w:space="0" w:color="auto"/>
              </w:divBdr>
              <w:divsChild>
                <w:div w:id="2004122686">
                  <w:marLeft w:val="375"/>
                  <w:marRight w:val="525"/>
                  <w:marTop w:val="0"/>
                  <w:marBottom w:val="0"/>
                  <w:divBdr>
                    <w:top w:val="none" w:sz="0" w:space="0" w:color="auto"/>
                    <w:left w:val="single" w:sz="6" w:space="8" w:color="auto"/>
                    <w:bottom w:val="none" w:sz="0" w:space="0" w:color="auto"/>
                    <w:right w:val="single" w:sz="6" w:space="8" w:color="auto"/>
                  </w:divBdr>
                </w:div>
              </w:divsChild>
            </w:div>
          </w:divsChild>
        </w:div>
      </w:divsChild>
    </w:div>
    <w:div w:id="411125462">
      <w:bodyDiv w:val="1"/>
      <w:marLeft w:val="0"/>
      <w:marRight w:val="0"/>
      <w:marTop w:val="0"/>
      <w:marBottom w:val="0"/>
      <w:divBdr>
        <w:top w:val="none" w:sz="0" w:space="0" w:color="auto"/>
        <w:left w:val="none" w:sz="0" w:space="0" w:color="auto"/>
        <w:bottom w:val="none" w:sz="0" w:space="0" w:color="auto"/>
        <w:right w:val="none" w:sz="0" w:space="0" w:color="auto"/>
      </w:divBdr>
      <w:divsChild>
        <w:div w:id="1088185989">
          <w:marLeft w:val="0"/>
          <w:marRight w:val="0"/>
          <w:marTop w:val="0"/>
          <w:marBottom w:val="0"/>
          <w:divBdr>
            <w:top w:val="none" w:sz="0" w:space="0" w:color="auto"/>
            <w:left w:val="none" w:sz="0" w:space="0" w:color="auto"/>
            <w:bottom w:val="none" w:sz="0" w:space="0" w:color="auto"/>
            <w:right w:val="none" w:sz="0" w:space="0" w:color="auto"/>
          </w:divBdr>
          <w:divsChild>
            <w:div w:id="15039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4265">
      <w:bodyDiv w:val="1"/>
      <w:marLeft w:val="0"/>
      <w:marRight w:val="0"/>
      <w:marTop w:val="0"/>
      <w:marBottom w:val="0"/>
      <w:divBdr>
        <w:top w:val="none" w:sz="0" w:space="0" w:color="auto"/>
        <w:left w:val="none" w:sz="0" w:space="0" w:color="auto"/>
        <w:bottom w:val="none" w:sz="0" w:space="0" w:color="auto"/>
        <w:right w:val="none" w:sz="0" w:space="0" w:color="auto"/>
      </w:divBdr>
      <w:divsChild>
        <w:div w:id="1772358634">
          <w:marLeft w:val="0"/>
          <w:marRight w:val="0"/>
          <w:marTop w:val="0"/>
          <w:marBottom w:val="0"/>
          <w:divBdr>
            <w:top w:val="none" w:sz="0" w:space="0" w:color="auto"/>
            <w:left w:val="none" w:sz="0" w:space="0" w:color="auto"/>
            <w:bottom w:val="none" w:sz="0" w:space="0" w:color="auto"/>
            <w:right w:val="none" w:sz="0" w:space="0" w:color="auto"/>
          </w:divBdr>
          <w:divsChild>
            <w:div w:id="1099642633">
              <w:marLeft w:val="0"/>
              <w:marRight w:val="0"/>
              <w:marTop w:val="0"/>
              <w:marBottom w:val="0"/>
              <w:divBdr>
                <w:top w:val="none" w:sz="0" w:space="0" w:color="auto"/>
                <w:left w:val="none" w:sz="0" w:space="0" w:color="auto"/>
                <w:bottom w:val="none" w:sz="0" w:space="0" w:color="auto"/>
                <w:right w:val="none" w:sz="0" w:space="0" w:color="auto"/>
              </w:divBdr>
              <w:divsChild>
                <w:div w:id="1345788710">
                  <w:marLeft w:val="0"/>
                  <w:marRight w:val="0"/>
                  <w:marTop w:val="0"/>
                  <w:marBottom w:val="0"/>
                  <w:divBdr>
                    <w:top w:val="none" w:sz="0" w:space="0" w:color="auto"/>
                    <w:left w:val="none" w:sz="0" w:space="0" w:color="auto"/>
                    <w:bottom w:val="none" w:sz="0" w:space="0" w:color="auto"/>
                    <w:right w:val="none" w:sz="0" w:space="0" w:color="auto"/>
                  </w:divBdr>
                </w:div>
                <w:div w:id="43874312">
                  <w:marLeft w:val="0"/>
                  <w:marRight w:val="0"/>
                  <w:marTop w:val="0"/>
                  <w:marBottom w:val="0"/>
                  <w:divBdr>
                    <w:top w:val="none" w:sz="0" w:space="0" w:color="auto"/>
                    <w:left w:val="none" w:sz="0" w:space="0" w:color="auto"/>
                    <w:bottom w:val="none" w:sz="0" w:space="0" w:color="auto"/>
                    <w:right w:val="none" w:sz="0" w:space="0" w:color="auto"/>
                  </w:divBdr>
                </w:div>
                <w:div w:id="117993507">
                  <w:marLeft w:val="0"/>
                  <w:marRight w:val="0"/>
                  <w:marTop w:val="0"/>
                  <w:marBottom w:val="0"/>
                  <w:divBdr>
                    <w:top w:val="none" w:sz="0" w:space="0" w:color="auto"/>
                    <w:left w:val="none" w:sz="0" w:space="0" w:color="auto"/>
                    <w:bottom w:val="none" w:sz="0" w:space="0" w:color="auto"/>
                    <w:right w:val="none" w:sz="0" w:space="0" w:color="auto"/>
                  </w:divBdr>
                </w:div>
                <w:div w:id="5066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57812">
      <w:bodyDiv w:val="1"/>
      <w:marLeft w:val="0"/>
      <w:marRight w:val="0"/>
      <w:marTop w:val="0"/>
      <w:marBottom w:val="0"/>
      <w:divBdr>
        <w:top w:val="none" w:sz="0" w:space="0" w:color="auto"/>
        <w:left w:val="none" w:sz="0" w:space="0" w:color="auto"/>
        <w:bottom w:val="none" w:sz="0" w:space="0" w:color="auto"/>
        <w:right w:val="none" w:sz="0" w:space="0" w:color="auto"/>
      </w:divBdr>
      <w:divsChild>
        <w:div w:id="1795563710">
          <w:marLeft w:val="0"/>
          <w:marRight w:val="0"/>
          <w:marTop w:val="0"/>
          <w:marBottom w:val="0"/>
          <w:divBdr>
            <w:top w:val="none" w:sz="0" w:space="0" w:color="auto"/>
            <w:left w:val="none" w:sz="0" w:space="0" w:color="auto"/>
            <w:bottom w:val="none" w:sz="0" w:space="0" w:color="auto"/>
            <w:right w:val="none" w:sz="0" w:space="0" w:color="auto"/>
          </w:divBdr>
          <w:divsChild>
            <w:div w:id="864975153">
              <w:marLeft w:val="0"/>
              <w:marRight w:val="0"/>
              <w:marTop w:val="0"/>
              <w:marBottom w:val="0"/>
              <w:divBdr>
                <w:top w:val="none" w:sz="0" w:space="0" w:color="auto"/>
                <w:left w:val="none" w:sz="0" w:space="0" w:color="auto"/>
                <w:bottom w:val="none" w:sz="0" w:space="0" w:color="auto"/>
                <w:right w:val="none" w:sz="0" w:space="0" w:color="auto"/>
              </w:divBdr>
              <w:divsChild>
                <w:div w:id="1689674392">
                  <w:marLeft w:val="0"/>
                  <w:marRight w:val="0"/>
                  <w:marTop w:val="0"/>
                  <w:marBottom w:val="0"/>
                  <w:divBdr>
                    <w:top w:val="none" w:sz="0" w:space="0" w:color="auto"/>
                    <w:left w:val="none" w:sz="0" w:space="0" w:color="auto"/>
                    <w:bottom w:val="none" w:sz="0" w:space="0" w:color="auto"/>
                    <w:right w:val="none" w:sz="0" w:space="0" w:color="auto"/>
                  </w:divBdr>
                </w:div>
                <w:div w:id="418403024">
                  <w:marLeft w:val="0"/>
                  <w:marRight w:val="0"/>
                  <w:marTop w:val="0"/>
                  <w:marBottom w:val="0"/>
                  <w:divBdr>
                    <w:top w:val="none" w:sz="0" w:space="0" w:color="auto"/>
                    <w:left w:val="none" w:sz="0" w:space="0" w:color="auto"/>
                    <w:bottom w:val="none" w:sz="0" w:space="0" w:color="auto"/>
                    <w:right w:val="none" w:sz="0" w:space="0" w:color="auto"/>
                  </w:divBdr>
                </w:div>
                <w:div w:id="454062033">
                  <w:marLeft w:val="0"/>
                  <w:marRight w:val="0"/>
                  <w:marTop w:val="0"/>
                  <w:marBottom w:val="0"/>
                  <w:divBdr>
                    <w:top w:val="none" w:sz="0" w:space="0" w:color="auto"/>
                    <w:left w:val="none" w:sz="0" w:space="0" w:color="auto"/>
                    <w:bottom w:val="none" w:sz="0" w:space="0" w:color="auto"/>
                    <w:right w:val="none" w:sz="0" w:space="0" w:color="auto"/>
                  </w:divBdr>
                </w:div>
                <w:div w:id="10815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9810">
      <w:bodyDiv w:val="1"/>
      <w:marLeft w:val="0"/>
      <w:marRight w:val="0"/>
      <w:marTop w:val="0"/>
      <w:marBottom w:val="0"/>
      <w:divBdr>
        <w:top w:val="none" w:sz="0" w:space="0" w:color="auto"/>
        <w:left w:val="none" w:sz="0" w:space="0" w:color="auto"/>
        <w:bottom w:val="none" w:sz="0" w:space="0" w:color="auto"/>
        <w:right w:val="none" w:sz="0" w:space="0" w:color="auto"/>
      </w:divBdr>
      <w:divsChild>
        <w:div w:id="1085805727">
          <w:marLeft w:val="0"/>
          <w:marRight w:val="0"/>
          <w:marTop w:val="0"/>
          <w:marBottom w:val="0"/>
          <w:divBdr>
            <w:top w:val="none" w:sz="0" w:space="0" w:color="auto"/>
            <w:left w:val="none" w:sz="0" w:space="0" w:color="auto"/>
            <w:bottom w:val="none" w:sz="0" w:space="0" w:color="auto"/>
            <w:right w:val="none" w:sz="0" w:space="0" w:color="auto"/>
          </w:divBdr>
          <w:divsChild>
            <w:div w:id="1573348778">
              <w:marLeft w:val="0"/>
              <w:marRight w:val="0"/>
              <w:marTop w:val="0"/>
              <w:marBottom w:val="0"/>
              <w:divBdr>
                <w:top w:val="none" w:sz="0" w:space="0" w:color="auto"/>
                <w:left w:val="none" w:sz="0" w:space="0" w:color="auto"/>
                <w:bottom w:val="none" w:sz="0" w:space="0" w:color="auto"/>
                <w:right w:val="none" w:sz="0" w:space="0" w:color="auto"/>
              </w:divBdr>
              <w:divsChild>
                <w:div w:id="537621917">
                  <w:marLeft w:val="0"/>
                  <w:marRight w:val="0"/>
                  <w:marTop w:val="0"/>
                  <w:marBottom w:val="0"/>
                  <w:divBdr>
                    <w:top w:val="none" w:sz="0" w:space="0" w:color="auto"/>
                    <w:left w:val="none" w:sz="0" w:space="0" w:color="auto"/>
                    <w:bottom w:val="none" w:sz="0" w:space="0" w:color="auto"/>
                    <w:right w:val="none" w:sz="0" w:space="0" w:color="auto"/>
                  </w:divBdr>
                </w:div>
                <w:div w:id="670718641">
                  <w:marLeft w:val="0"/>
                  <w:marRight w:val="0"/>
                  <w:marTop w:val="0"/>
                  <w:marBottom w:val="0"/>
                  <w:divBdr>
                    <w:top w:val="none" w:sz="0" w:space="0" w:color="auto"/>
                    <w:left w:val="none" w:sz="0" w:space="0" w:color="auto"/>
                    <w:bottom w:val="none" w:sz="0" w:space="0" w:color="auto"/>
                    <w:right w:val="none" w:sz="0" w:space="0" w:color="auto"/>
                  </w:divBdr>
                </w:div>
                <w:div w:id="1848866080">
                  <w:marLeft w:val="0"/>
                  <w:marRight w:val="0"/>
                  <w:marTop w:val="0"/>
                  <w:marBottom w:val="0"/>
                  <w:divBdr>
                    <w:top w:val="none" w:sz="0" w:space="0" w:color="auto"/>
                    <w:left w:val="none" w:sz="0" w:space="0" w:color="auto"/>
                    <w:bottom w:val="none" w:sz="0" w:space="0" w:color="auto"/>
                    <w:right w:val="none" w:sz="0" w:space="0" w:color="auto"/>
                  </w:divBdr>
                </w:div>
                <w:div w:id="18120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08866">
      <w:bodyDiv w:val="1"/>
      <w:marLeft w:val="0"/>
      <w:marRight w:val="0"/>
      <w:marTop w:val="0"/>
      <w:marBottom w:val="0"/>
      <w:divBdr>
        <w:top w:val="none" w:sz="0" w:space="0" w:color="auto"/>
        <w:left w:val="none" w:sz="0" w:space="0" w:color="auto"/>
        <w:bottom w:val="none" w:sz="0" w:space="0" w:color="auto"/>
        <w:right w:val="none" w:sz="0" w:space="0" w:color="auto"/>
      </w:divBdr>
      <w:divsChild>
        <w:div w:id="1059553046">
          <w:marLeft w:val="0"/>
          <w:marRight w:val="0"/>
          <w:marTop w:val="0"/>
          <w:marBottom w:val="0"/>
          <w:divBdr>
            <w:top w:val="none" w:sz="0" w:space="0" w:color="auto"/>
            <w:left w:val="none" w:sz="0" w:space="0" w:color="auto"/>
            <w:bottom w:val="none" w:sz="0" w:space="0" w:color="auto"/>
            <w:right w:val="none" w:sz="0" w:space="0" w:color="auto"/>
          </w:divBdr>
          <w:divsChild>
            <w:div w:id="125508391">
              <w:marLeft w:val="0"/>
              <w:marRight w:val="0"/>
              <w:marTop w:val="0"/>
              <w:marBottom w:val="0"/>
              <w:divBdr>
                <w:top w:val="none" w:sz="0" w:space="0" w:color="auto"/>
                <w:left w:val="none" w:sz="0" w:space="0" w:color="auto"/>
                <w:bottom w:val="none" w:sz="0" w:space="0" w:color="auto"/>
                <w:right w:val="none" w:sz="0" w:space="0" w:color="auto"/>
              </w:divBdr>
              <w:divsChild>
                <w:div w:id="931863647">
                  <w:marLeft w:val="0"/>
                  <w:marRight w:val="0"/>
                  <w:marTop w:val="0"/>
                  <w:marBottom w:val="0"/>
                  <w:divBdr>
                    <w:top w:val="none" w:sz="0" w:space="0" w:color="auto"/>
                    <w:left w:val="none" w:sz="0" w:space="0" w:color="auto"/>
                    <w:bottom w:val="none" w:sz="0" w:space="0" w:color="auto"/>
                    <w:right w:val="none" w:sz="0" w:space="0" w:color="auto"/>
                  </w:divBdr>
                </w:div>
                <w:div w:id="109132809">
                  <w:marLeft w:val="0"/>
                  <w:marRight w:val="0"/>
                  <w:marTop w:val="0"/>
                  <w:marBottom w:val="0"/>
                  <w:divBdr>
                    <w:top w:val="none" w:sz="0" w:space="0" w:color="auto"/>
                    <w:left w:val="none" w:sz="0" w:space="0" w:color="auto"/>
                    <w:bottom w:val="none" w:sz="0" w:space="0" w:color="auto"/>
                    <w:right w:val="none" w:sz="0" w:space="0" w:color="auto"/>
                  </w:divBdr>
                </w:div>
                <w:div w:id="602882455">
                  <w:marLeft w:val="0"/>
                  <w:marRight w:val="0"/>
                  <w:marTop w:val="0"/>
                  <w:marBottom w:val="0"/>
                  <w:divBdr>
                    <w:top w:val="none" w:sz="0" w:space="0" w:color="auto"/>
                    <w:left w:val="none" w:sz="0" w:space="0" w:color="auto"/>
                    <w:bottom w:val="none" w:sz="0" w:space="0" w:color="auto"/>
                    <w:right w:val="none" w:sz="0" w:space="0" w:color="auto"/>
                  </w:divBdr>
                </w:div>
                <w:div w:id="1514341501">
                  <w:marLeft w:val="0"/>
                  <w:marRight w:val="0"/>
                  <w:marTop w:val="0"/>
                  <w:marBottom w:val="0"/>
                  <w:divBdr>
                    <w:top w:val="none" w:sz="0" w:space="0" w:color="auto"/>
                    <w:left w:val="none" w:sz="0" w:space="0" w:color="auto"/>
                    <w:bottom w:val="none" w:sz="0" w:space="0" w:color="auto"/>
                    <w:right w:val="none" w:sz="0" w:space="0" w:color="auto"/>
                  </w:divBdr>
                </w:div>
                <w:div w:id="1193570894">
                  <w:marLeft w:val="0"/>
                  <w:marRight w:val="0"/>
                  <w:marTop w:val="0"/>
                  <w:marBottom w:val="0"/>
                  <w:divBdr>
                    <w:top w:val="none" w:sz="0" w:space="0" w:color="auto"/>
                    <w:left w:val="none" w:sz="0" w:space="0" w:color="auto"/>
                    <w:bottom w:val="none" w:sz="0" w:space="0" w:color="auto"/>
                    <w:right w:val="none" w:sz="0" w:space="0" w:color="auto"/>
                  </w:divBdr>
                </w:div>
                <w:div w:id="861095161">
                  <w:marLeft w:val="0"/>
                  <w:marRight w:val="0"/>
                  <w:marTop w:val="0"/>
                  <w:marBottom w:val="0"/>
                  <w:divBdr>
                    <w:top w:val="none" w:sz="0" w:space="0" w:color="auto"/>
                    <w:left w:val="none" w:sz="0" w:space="0" w:color="auto"/>
                    <w:bottom w:val="none" w:sz="0" w:space="0" w:color="auto"/>
                    <w:right w:val="none" w:sz="0" w:space="0" w:color="auto"/>
                  </w:divBdr>
                </w:div>
                <w:div w:id="1105689185">
                  <w:marLeft w:val="0"/>
                  <w:marRight w:val="0"/>
                  <w:marTop w:val="0"/>
                  <w:marBottom w:val="0"/>
                  <w:divBdr>
                    <w:top w:val="none" w:sz="0" w:space="0" w:color="auto"/>
                    <w:left w:val="none" w:sz="0" w:space="0" w:color="auto"/>
                    <w:bottom w:val="none" w:sz="0" w:space="0" w:color="auto"/>
                    <w:right w:val="none" w:sz="0" w:space="0" w:color="auto"/>
                  </w:divBdr>
                </w:div>
                <w:div w:id="2002540187">
                  <w:marLeft w:val="0"/>
                  <w:marRight w:val="0"/>
                  <w:marTop w:val="0"/>
                  <w:marBottom w:val="0"/>
                  <w:divBdr>
                    <w:top w:val="none" w:sz="0" w:space="0" w:color="auto"/>
                    <w:left w:val="none" w:sz="0" w:space="0" w:color="auto"/>
                    <w:bottom w:val="none" w:sz="0" w:space="0" w:color="auto"/>
                    <w:right w:val="none" w:sz="0" w:space="0" w:color="auto"/>
                  </w:divBdr>
                </w:div>
                <w:div w:id="1605963568">
                  <w:marLeft w:val="0"/>
                  <w:marRight w:val="0"/>
                  <w:marTop w:val="0"/>
                  <w:marBottom w:val="0"/>
                  <w:divBdr>
                    <w:top w:val="none" w:sz="0" w:space="0" w:color="auto"/>
                    <w:left w:val="none" w:sz="0" w:space="0" w:color="auto"/>
                    <w:bottom w:val="none" w:sz="0" w:space="0" w:color="auto"/>
                    <w:right w:val="none" w:sz="0" w:space="0" w:color="auto"/>
                  </w:divBdr>
                </w:div>
                <w:div w:id="7386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7922">
      <w:bodyDiv w:val="1"/>
      <w:marLeft w:val="0"/>
      <w:marRight w:val="0"/>
      <w:marTop w:val="0"/>
      <w:marBottom w:val="0"/>
      <w:divBdr>
        <w:top w:val="none" w:sz="0" w:space="0" w:color="auto"/>
        <w:left w:val="none" w:sz="0" w:space="0" w:color="auto"/>
        <w:bottom w:val="none" w:sz="0" w:space="0" w:color="auto"/>
        <w:right w:val="none" w:sz="0" w:space="0" w:color="auto"/>
      </w:divBdr>
      <w:divsChild>
        <w:div w:id="406344284">
          <w:marLeft w:val="0"/>
          <w:marRight w:val="0"/>
          <w:marTop w:val="0"/>
          <w:marBottom w:val="0"/>
          <w:divBdr>
            <w:top w:val="none" w:sz="0" w:space="0" w:color="auto"/>
            <w:left w:val="none" w:sz="0" w:space="0" w:color="auto"/>
            <w:bottom w:val="none" w:sz="0" w:space="0" w:color="auto"/>
            <w:right w:val="none" w:sz="0" w:space="0" w:color="auto"/>
          </w:divBdr>
          <w:divsChild>
            <w:div w:id="373962633">
              <w:marLeft w:val="0"/>
              <w:marRight w:val="0"/>
              <w:marTop w:val="0"/>
              <w:marBottom w:val="0"/>
              <w:divBdr>
                <w:top w:val="none" w:sz="0" w:space="0" w:color="auto"/>
                <w:left w:val="none" w:sz="0" w:space="0" w:color="auto"/>
                <w:bottom w:val="none" w:sz="0" w:space="0" w:color="auto"/>
                <w:right w:val="none" w:sz="0" w:space="0" w:color="auto"/>
              </w:divBdr>
              <w:divsChild>
                <w:div w:id="1437367006">
                  <w:marLeft w:val="0"/>
                  <w:marRight w:val="0"/>
                  <w:marTop w:val="0"/>
                  <w:marBottom w:val="0"/>
                  <w:divBdr>
                    <w:top w:val="none" w:sz="0" w:space="0" w:color="auto"/>
                    <w:left w:val="none" w:sz="0" w:space="0" w:color="auto"/>
                    <w:bottom w:val="none" w:sz="0" w:space="0" w:color="auto"/>
                    <w:right w:val="none" w:sz="0" w:space="0" w:color="auto"/>
                  </w:divBdr>
                </w:div>
                <w:div w:id="1278560408">
                  <w:marLeft w:val="0"/>
                  <w:marRight w:val="0"/>
                  <w:marTop w:val="0"/>
                  <w:marBottom w:val="0"/>
                  <w:divBdr>
                    <w:top w:val="none" w:sz="0" w:space="0" w:color="auto"/>
                    <w:left w:val="none" w:sz="0" w:space="0" w:color="auto"/>
                    <w:bottom w:val="none" w:sz="0" w:space="0" w:color="auto"/>
                    <w:right w:val="none" w:sz="0" w:space="0" w:color="auto"/>
                  </w:divBdr>
                </w:div>
                <w:div w:id="421218418">
                  <w:marLeft w:val="0"/>
                  <w:marRight w:val="0"/>
                  <w:marTop w:val="0"/>
                  <w:marBottom w:val="0"/>
                  <w:divBdr>
                    <w:top w:val="none" w:sz="0" w:space="0" w:color="auto"/>
                    <w:left w:val="none" w:sz="0" w:space="0" w:color="auto"/>
                    <w:bottom w:val="none" w:sz="0" w:space="0" w:color="auto"/>
                    <w:right w:val="none" w:sz="0" w:space="0" w:color="auto"/>
                  </w:divBdr>
                </w:div>
                <w:div w:id="1727727256">
                  <w:marLeft w:val="0"/>
                  <w:marRight w:val="0"/>
                  <w:marTop w:val="0"/>
                  <w:marBottom w:val="0"/>
                  <w:divBdr>
                    <w:top w:val="none" w:sz="0" w:space="0" w:color="auto"/>
                    <w:left w:val="none" w:sz="0" w:space="0" w:color="auto"/>
                    <w:bottom w:val="none" w:sz="0" w:space="0" w:color="auto"/>
                    <w:right w:val="none" w:sz="0" w:space="0" w:color="auto"/>
                  </w:divBdr>
                </w:div>
                <w:div w:id="220604311">
                  <w:marLeft w:val="0"/>
                  <w:marRight w:val="0"/>
                  <w:marTop w:val="0"/>
                  <w:marBottom w:val="0"/>
                  <w:divBdr>
                    <w:top w:val="none" w:sz="0" w:space="0" w:color="auto"/>
                    <w:left w:val="none" w:sz="0" w:space="0" w:color="auto"/>
                    <w:bottom w:val="none" w:sz="0" w:space="0" w:color="auto"/>
                    <w:right w:val="none" w:sz="0" w:space="0" w:color="auto"/>
                  </w:divBdr>
                </w:div>
                <w:div w:id="1671984706">
                  <w:marLeft w:val="0"/>
                  <w:marRight w:val="0"/>
                  <w:marTop w:val="0"/>
                  <w:marBottom w:val="0"/>
                  <w:divBdr>
                    <w:top w:val="none" w:sz="0" w:space="0" w:color="auto"/>
                    <w:left w:val="none" w:sz="0" w:space="0" w:color="auto"/>
                    <w:bottom w:val="none" w:sz="0" w:space="0" w:color="auto"/>
                    <w:right w:val="none" w:sz="0" w:space="0" w:color="auto"/>
                  </w:divBdr>
                </w:div>
                <w:div w:id="736975103">
                  <w:marLeft w:val="0"/>
                  <w:marRight w:val="0"/>
                  <w:marTop w:val="0"/>
                  <w:marBottom w:val="0"/>
                  <w:divBdr>
                    <w:top w:val="none" w:sz="0" w:space="0" w:color="auto"/>
                    <w:left w:val="none" w:sz="0" w:space="0" w:color="auto"/>
                    <w:bottom w:val="none" w:sz="0" w:space="0" w:color="auto"/>
                    <w:right w:val="none" w:sz="0" w:space="0" w:color="auto"/>
                  </w:divBdr>
                </w:div>
                <w:div w:id="1546529452">
                  <w:marLeft w:val="0"/>
                  <w:marRight w:val="0"/>
                  <w:marTop w:val="0"/>
                  <w:marBottom w:val="0"/>
                  <w:divBdr>
                    <w:top w:val="none" w:sz="0" w:space="0" w:color="auto"/>
                    <w:left w:val="none" w:sz="0" w:space="0" w:color="auto"/>
                    <w:bottom w:val="none" w:sz="0" w:space="0" w:color="auto"/>
                    <w:right w:val="none" w:sz="0" w:space="0" w:color="auto"/>
                  </w:divBdr>
                </w:div>
                <w:div w:id="1718431890">
                  <w:marLeft w:val="0"/>
                  <w:marRight w:val="0"/>
                  <w:marTop w:val="0"/>
                  <w:marBottom w:val="0"/>
                  <w:divBdr>
                    <w:top w:val="none" w:sz="0" w:space="0" w:color="auto"/>
                    <w:left w:val="none" w:sz="0" w:space="0" w:color="auto"/>
                    <w:bottom w:val="none" w:sz="0" w:space="0" w:color="auto"/>
                    <w:right w:val="none" w:sz="0" w:space="0" w:color="auto"/>
                  </w:divBdr>
                </w:div>
                <w:div w:id="15001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78458">
      <w:bodyDiv w:val="1"/>
      <w:marLeft w:val="0"/>
      <w:marRight w:val="0"/>
      <w:marTop w:val="0"/>
      <w:marBottom w:val="0"/>
      <w:divBdr>
        <w:top w:val="none" w:sz="0" w:space="0" w:color="auto"/>
        <w:left w:val="none" w:sz="0" w:space="0" w:color="auto"/>
        <w:bottom w:val="none" w:sz="0" w:space="0" w:color="auto"/>
        <w:right w:val="none" w:sz="0" w:space="0" w:color="auto"/>
      </w:divBdr>
      <w:divsChild>
        <w:div w:id="251474122">
          <w:marLeft w:val="0"/>
          <w:marRight w:val="0"/>
          <w:marTop w:val="0"/>
          <w:marBottom w:val="0"/>
          <w:divBdr>
            <w:top w:val="none" w:sz="0" w:space="0" w:color="auto"/>
            <w:left w:val="none" w:sz="0" w:space="0" w:color="auto"/>
            <w:bottom w:val="none" w:sz="0" w:space="0" w:color="auto"/>
            <w:right w:val="none" w:sz="0" w:space="0" w:color="auto"/>
          </w:divBdr>
          <w:divsChild>
            <w:div w:id="843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7419">
      <w:bodyDiv w:val="1"/>
      <w:marLeft w:val="0"/>
      <w:marRight w:val="0"/>
      <w:marTop w:val="0"/>
      <w:marBottom w:val="0"/>
      <w:divBdr>
        <w:top w:val="none" w:sz="0" w:space="0" w:color="auto"/>
        <w:left w:val="none" w:sz="0" w:space="0" w:color="auto"/>
        <w:bottom w:val="none" w:sz="0" w:space="0" w:color="auto"/>
        <w:right w:val="none" w:sz="0" w:space="0" w:color="auto"/>
      </w:divBdr>
      <w:divsChild>
        <w:div w:id="1478568848">
          <w:marLeft w:val="0"/>
          <w:marRight w:val="0"/>
          <w:marTop w:val="0"/>
          <w:marBottom w:val="0"/>
          <w:divBdr>
            <w:top w:val="none" w:sz="0" w:space="0" w:color="auto"/>
            <w:left w:val="none" w:sz="0" w:space="0" w:color="auto"/>
            <w:bottom w:val="none" w:sz="0" w:space="0" w:color="auto"/>
            <w:right w:val="none" w:sz="0" w:space="0" w:color="auto"/>
          </w:divBdr>
          <w:divsChild>
            <w:div w:id="888806174">
              <w:marLeft w:val="0"/>
              <w:marRight w:val="0"/>
              <w:marTop w:val="0"/>
              <w:marBottom w:val="0"/>
              <w:divBdr>
                <w:top w:val="none" w:sz="0" w:space="0" w:color="auto"/>
                <w:left w:val="none" w:sz="0" w:space="0" w:color="auto"/>
                <w:bottom w:val="none" w:sz="0" w:space="0" w:color="auto"/>
                <w:right w:val="none" w:sz="0" w:space="0" w:color="auto"/>
              </w:divBdr>
              <w:divsChild>
                <w:div w:id="913321471">
                  <w:marLeft w:val="0"/>
                  <w:marRight w:val="0"/>
                  <w:marTop w:val="0"/>
                  <w:marBottom w:val="0"/>
                  <w:divBdr>
                    <w:top w:val="none" w:sz="0" w:space="0" w:color="auto"/>
                    <w:left w:val="none" w:sz="0" w:space="0" w:color="auto"/>
                    <w:bottom w:val="none" w:sz="0" w:space="0" w:color="auto"/>
                    <w:right w:val="none" w:sz="0" w:space="0" w:color="auto"/>
                  </w:divBdr>
                </w:div>
                <w:div w:id="666906863">
                  <w:marLeft w:val="0"/>
                  <w:marRight w:val="0"/>
                  <w:marTop w:val="0"/>
                  <w:marBottom w:val="0"/>
                  <w:divBdr>
                    <w:top w:val="none" w:sz="0" w:space="0" w:color="auto"/>
                    <w:left w:val="none" w:sz="0" w:space="0" w:color="auto"/>
                    <w:bottom w:val="none" w:sz="0" w:space="0" w:color="auto"/>
                    <w:right w:val="none" w:sz="0" w:space="0" w:color="auto"/>
                  </w:divBdr>
                </w:div>
                <w:div w:id="2121415704">
                  <w:marLeft w:val="0"/>
                  <w:marRight w:val="0"/>
                  <w:marTop w:val="0"/>
                  <w:marBottom w:val="0"/>
                  <w:divBdr>
                    <w:top w:val="none" w:sz="0" w:space="0" w:color="auto"/>
                    <w:left w:val="none" w:sz="0" w:space="0" w:color="auto"/>
                    <w:bottom w:val="none" w:sz="0" w:space="0" w:color="auto"/>
                    <w:right w:val="none" w:sz="0" w:space="0" w:color="auto"/>
                  </w:divBdr>
                </w:div>
                <w:div w:id="1969582615">
                  <w:marLeft w:val="0"/>
                  <w:marRight w:val="0"/>
                  <w:marTop w:val="0"/>
                  <w:marBottom w:val="0"/>
                  <w:divBdr>
                    <w:top w:val="none" w:sz="0" w:space="0" w:color="auto"/>
                    <w:left w:val="none" w:sz="0" w:space="0" w:color="auto"/>
                    <w:bottom w:val="none" w:sz="0" w:space="0" w:color="auto"/>
                    <w:right w:val="none" w:sz="0" w:space="0" w:color="auto"/>
                  </w:divBdr>
                </w:div>
                <w:div w:id="207307731">
                  <w:marLeft w:val="0"/>
                  <w:marRight w:val="0"/>
                  <w:marTop w:val="0"/>
                  <w:marBottom w:val="0"/>
                  <w:divBdr>
                    <w:top w:val="none" w:sz="0" w:space="0" w:color="auto"/>
                    <w:left w:val="none" w:sz="0" w:space="0" w:color="auto"/>
                    <w:bottom w:val="none" w:sz="0" w:space="0" w:color="auto"/>
                    <w:right w:val="none" w:sz="0" w:space="0" w:color="auto"/>
                  </w:divBdr>
                </w:div>
                <w:div w:id="102305605">
                  <w:marLeft w:val="0"/>
                  <w:marRight w:val="0"/>
                  <w:marTop w:val="0"/>
                  <w:marBottom w:val="0"/>
                  <w:divBdr>
                    <w:top w:val="none" w:sz="0" w:space="0" w:color="auto"/>
                    <w:left w:val="none" w:sz="0" w:space="0" w:color="auto"/>
                    <w:bottom w:val="none" w:sz="0" w:space="0" w:color="auto"/>
                    <w:right w:val="none" w:sz="0" w:space="0" w:color="auto"/>
                  </w:divBdr>
                </w:div>
                <w:div w:id="1532498780">
                  <w:marLeft w:val="0"/>
                  <w:marRight w:val="0"/>
                  <w:marTop w:val="0"/>
                  <w:marBottom w:val="0"/>
                  <w:divBdr>
                    <w:top w:val="none" w:sz="0" w:space="0" w:color="auto"/>
                    <w:left w:val="none" w:sz="0" w:space="0" w:color="auto"/>
                    <w:bottom w:val="none" w:sz="0" w:space="0" w:color="auto"/>
                    <w:right w:val="none" w:sz="0" w:space="0" w:color="auto"/>
                  </w:divBdr>
                </w:div>
                <w:div w:id="1150905855">
                  <w:marLeft w:val="0"/>
                  <w:marRight w:val="0"/>
                  <w:marTop w:val="0"/>
                  <w:marBottom w:val="0"/>
                  <w:divBdr>
                    <w:top w:val="none" w:sz="0" w:space="0" w:color="auto"/>
                    <w:left w:val="none" w:sz="0" w:space="0" w:color="auto"/>
                    <w:bottom w:val="none" w:sz="0" w:space="0" w:color="auto"/>
                    <w:right w:val="none" w:sz="0" w:space="0" w:color="auto"/>
                  </w:divBdr>
                </w:div>
                <w:div w:id="1620599372">
                  <w:marLeft w:val="0"/>
                  <w:marRight w:val="0"/>
                  <w:marTop w:val="0"/>
                  <w:marBottom w:val="0"/>
                  <w:divBdr>
                    <w:top w:val="none" w:sz="0" w:space="0" w:color="auto"/>
                    <w:left w:val="none" w:sz="0" w:space="0" w:color="auto"/>
                    <w:bottom w:val="none" w:sz="0" w:space="0" w:color="auto"/>
                    <w:right w:val="none" w:sz="0" w:space="0" w:color="auto"/>
                  </w:divBdr>
                </w:div>
                <w:div w:id="703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9601">
      <w:bodyDiv w:val="1"/>
      <w:marLeft w:val="0"/>
      <w:marRight w:val="0"/>
      <w:marTop w:val="0"/>
      <w:marBottom w:val="0"/>
      <w:divBdr>
        <w:top w:val="none" w:sz="0" w:space="0" w:color="auto"/>
        <w:left w:val="none" w:sz="0" w:space="0" w:color="auto"/>
        <w:bottom w:val="none" w:sz="0" w:space="0" w:color="auto"/>
        <w:right w:val="none" w:sz="0" w:space="0" w:color="auto"/>
      </w:divBdr>
      <w:divsChild>
        <w:div w:id="1173184790">
          <w:marLeft w:val="0"/>
          <w:marRight w:val="0"/>
          <w:marTop w:val="0"/>
          <w:marBottom w:val="0"/>
          <w:divBdr>
            <w:top w:val="none" w:sz="0" w:space="0" w:color="auto"/>
            <w:left w:val="none" w:sz="0" w:space="0" w:color="auto"/>
            <w:bottom w:val="none" w:sz="0" w:space="0" w:color="auto"/>
            <w:right w:val="none" w:sz="0" w:space="0" w:color="auto"/>
          </w:divBdr>
          <w:divsChild>
            <w:div w:id="1206217657">
              <w:marLeft w:val="0"/>
              <w:marRight w:val="0"/>
              <w:marTop w:val="0"/>
              <w:marBottom w:val="0"/>
              <w:divBdr>
                <w:top w:val="none" w:sz="0" w:space="0" w:color="auto"/>
                <w:left w:val="none" w:sz="0" w:space="0" w:color="auto"/>
                <w:bottom w:val="none" w:sz="0" w:space="0" w:color="auto"/>
                <w:right w:val="none" w:sz="0" w:space="0" w:color="auto"/>
              </w:divBdr>
              <w:divsChild>
                <w:div w:id="1568806721">
                  <w:marLeft w:val="1800"/>
                  <w:marRight w:val="0"/>
                  <w:marTop w:val="0"/>
                  <w:marBottom w:val="0"/>
                  <w:divBdr>
                    <w:top w:val="none" w:sz="0" w:space="0" w:color="auto"/>
                    <w:left w:val="none" w:sz="0" w:space="0" w:color="auto"/>
                    <w:bottom w:val="none" w:sz="0" w:space="0" w:color="auto"/>
                    <w:right w:val="none" w:sz="0" w:space="0" w:color="auto"/>
                  </w:divBdr>
                </w:div>
                <w:div w:id="747649908">
                  <w:marLeft w:val="1800"/>
                  <w:marRight w:val="0"/>
                  <w:marTop w:val="0"/>
                  <w:marBottom w:val="0"/>
                  <w:divBdr>
                    <w:top w:val="none" w:sz="0" w:space="0" w:color="auto"/>
                    <w:left w:val="none" w:sz="0" w:space="0" w:color="auto"/>
                    <w:bottom w:val="none" w:sz="0" w:space="0" w:color="auto"/>
                    <w:right w:val="none" w:sz="0" w:space="0" w:color="auto"/>
                  </w:divBdr>
                </w:div>
                <w:div w:id="2055422512">
                  <w:marLeft w:val="1800"/>
                  <w:marRight w:val="0"/>
                  <w:marTop w:val="0"/>
                  <w:marBottom w:val="0"/>
                  <w:divBdr>
                    <w:top w:val="none" w:sz="0" w:space="0" w:color="auto"/>
                    <w:left w:val="none" w:sz="0" w:space="0" w:color="auto"/>
                    <w:bottom w:val="none" w:sz="0" w:space="0" w:color="auto"/>
                    <w:right w:val="none" w:sz="0" w:space="0" w:color="auto"/>
                  </w:divBdr>
                </w:div>
                <w:div w:id="1291866339">
                  <w:marLeft w:val="1800"/>
                  <w:marRight w:val="0"/>
                  <w:marTop w:val="0"/>
                  <w:marBottom w:val="0"/>
                  <w:divBdr>
                    <w:top w:val="none" w:sz="0" w:space="0" w:color="auto"/>
                    <w:left w:val="none" w:sz="0" w:space="0" w:color="auto"/>
                    <w:bottom w:val="none" w:sz="0" w:space="0" w:color="auto"/>
                    <w:right w:val="none" w:sz="0" w:space="0" w:color="auto"/>
                  </w:divBdr>
                </w:div>
                <w:div w:id="566502782">
                  <w:marLeft w:val="1800"/>
                  <w:marRight w:val="0"/>
                  <w:marTop w:val="0"/>
                  <w:marBottom w:val="0"/>
                  <w:divBdr>
                    <w:top w:val="none" w:sz="0" w:space="0" w:color="auto"/>
                    <w:left w:val="none" w:sz="0" w:space="0" w:color="auto"/>
                    <w:bottom w:val="none" w:sz="0" w:space="0" w:color="auto"/>
                    <w:right w:val="none" w:sz="0" w:space="0" w:color="auto"/>
                  </w:divBdr>
                </w:div>
                <w:div w:id="1704793661">
                  <w:marLeft w:val="1800"/>
                  <w:marRight w:val="0"/>
                  <w:marTop w:val="0"/>
                  <w:marBottom w:val="0"/>
                  <w:divBdr>
                    <w:top w:val="none" w:sz="0" w:space="0" w:color="auto"/>
                    <w:left w:val="none" w:sz="0" w:space="0" w:color="auto"/>
                    <w:bottom w:val="none" w:sz="0" w:space="0" w:color="auto"/>
                    <w:right w:val="none" w:sz="0" w:space="0" w:color="auto"/>
                  </w:divBdr>
                </w:div>
                <w:div w:id="1113014786">
                  <w:marLeft w:val="1800"/>
                  <w:marRight w:val="0"/>
                  <w:marTop w:val="0"/>
                  <w:marBottom w:val="0"/>
                  <w:divBdr>
                    <w:top w:val="none" w:sz="0" w:space="0" w:color="auto"/>
                    <w:left w:val="none" w:sz="0" w:space="0" w:color="auto"/>
                    <w:bottom w:val="none" w:sz="0" w:space="0" w:color="auto"/>
                    <w:right w:val="none" w:sz="0" w:space="0" w:color="auto"/>
                  </w:divBdr>
                </w:div>
                <w:div w:id="1666471188">
                  <w:marLeft w:val="1800"/>
                  <w:marRight w:val="0"/>
                  <w:marTop w:val="0"/>
                  <w:marBottom w:val="0"/>
                  <w:divBdr>
                    <w:top w:val="none" w:sz="0" w:space="0" w:color="auto"/>
                    <w:left w:val="none" w:sz="0" w:space="0" w:color="auto"/>
                    <w:bottom w:val="none" w:sz="0" w:space="0" w:color="auto"/>
                    <w:right w:val="none" w:sz="0" w:space="0" w:color="auto"/>
                  </w:divBdr>
                </w:div>
                <w:div w:id="172425569">
                  <w:marLeft w:val="1800"/>
                  <w:marRight w:val="0"/>
                  <w:marTop w:val="0"/>
                  <w:marBottom w:val="0"/>
                  <w:divBdr>
                    <w:top w:val="none" w:sz="0" w:space="0" w:color="auto"/>
                    <w:left w:val="none" w:sz="0" w:space="0" w:color="auto"/>
                    <w:bottom w:val="none" w:sz="0" w:space="0" w:color="auto"/>
                    <w:right w:val="none" w:sz="0" w:space="0" w:color="auto"/>
                  </w:divBdr>
                </w:div>
                <w:div w:id="1742408226">
                  <w:marLeft w:val="1800"/>
                  <w:marRight w:val="0"/>
                  <w:marTop w:val="0"/>
                  <w:marBottom w:val="0"/>
                  <w:divBdr>
                    <w:top w:val="none" w:sz="0" w:space="0" w:color="auto"/>
                    <w:left w:val="none" w:sz="0" w:space="0" w:color="auto"/>
                    <w:bottom w:val="none" w:sz="0" w:space="0" w:color="auto"/>
                    <w:right w:val="none" w:sz="0" w:space="0" w:color="auto"/>
                  </w:divBdr>
                </w:div>
                <w:div w:id="1301035415">
                  <w:marLeft w:val="1800"/>
                  <w:marRight w:val="0"/>
                  <w:marTop w:val="0"/>
                  <w:marBottom w:val="0"/>
                  <w:divBdr>
                    <w:top w:val="none" w:sz="0" w:space="0" w:color="auto"/>
                    <w:left w:val="none" w:sz="0" w:space="0" w:color="auto"/>
                    <w:bottom w:val="none" w:sz="0" w:space="0" w:color="auto"/>
                    <w:right w:val="none" w:sz="0" w:space="0" w:color="auto"/>
                  </w:divBdr>
                </w:div>
                <w:div w:id="1761827133">
                  <w:marLeft w:val="1800"/>
                  <w:marRight w:val="0"/>
                  <w:marTop w:val="0"/>
                  <w:marBottom w:val="0"/>
                  <w:divBdr>
                    <w:top w:val="none" w:sz="0" w:space="0" w:color="auto"/>
                    <w:left w:val="none" w:sz="0" w:space="0" w:color="auto"/>
                    <w:bottom w:val="none" w:sz="0" w:space="0" w:color="auto"/>
                    <w:right w:val="none" w:sz="0" w:space="0" w:color="auto"/>
                  </w:divBdr>
                </w:div>
                <w:div w:id="345718346">
                  <w:marLeft w:val="1800"/>
                  <w:marRight w:val="0"/>
                  <w:marTop w:val="0"/>
                  <w:marBottom w:val="0"/>
                  <w:divBdr>
                    <w:top w:val="none" w:sz="0" w:space="0" w:color="auto"/>
                    <w:left w:val="none" w:sz="0" w:space="0" w:color="auto"/>
                    <w:bottom w:val="none" w:sz="0" w:space="0" w:color="auto"/>
                    <w:right w:val="none" w:sz="0" w:space="0" w:color="auto"/>
                  </w:divBdr>
                </w:div>
                <w:div w:id="1099763160">
                  <w:marLeft w:val="1800"/>
                  <w:marRight w:val="0"/>
                  <w:marTop w:val="0"/>
                  <w:marBottom w:val="0"/>
                  <w:divBdr>
                    <w:top w:val="none" w:sz="0" w:space="0" w:color="auto"/>
                    <w:left w:val="none" w:sz="0" w:space="0" w:color="auto"/>
                    <w:bottom w:val="none" w:sz="0" w:space="0" w:color="auto"/>
                    <w:right w:val="none" w:sz="0" w:space="0" w:color="auto"/>
                  </w:divBdr>
                </w:div>
                <w:div w:id="347029344">
                  <w:marLeft w:val="1800"/>
                  <w:marRight w:val="0"/>
                  <w:marTop w:val="0"/>
                  <w:marBottom w:val="0"/>
                  <w:divBdr>
                    <w:top w:val="none" w:sz="0" w:space="0" w:color="auto"/>
                    <w:left w:val="none" w:sz="0" w:space="0" w:color="auto"/>
                    <w:bottom w:val="none" w:sz="0" w:space="0" w:color="auto"/>
                    <w:right w:val="none" w:sz="0" w:space="0" w:color="auto"/>
                  </w:divBdr>
                </w:div>
                <w:div w:id="1720477315">
                  <w:marLeft w:val="1800"/>
                  <w:marRight w:val="0"/>
                  <w:marTop w:val="0"/>
                  <w:marBottom w:val="0"/>
                  <w:divBdr>
                    <w:top w:val="none" w:sz="0" w:space="0" w:color="auto"/>
                    <w:left w:val="none" w:sz="0" w:space="0" w:color="auto"/>
                    <w:bottom w:val="none" w:sz="0" w:space="0" w:color="auto"/>
                    <w:right w:val="none" w:sz="0" w:space="0" w:color="auto"/>
                  </w:divBdr>
                </w:div>
                <w:div w:id="1756854121">
                  <w:marLeft w:val="1800"/>
                  <w:marRight w:val="0"/>
                  <w:marTop w:val="0"/>
                  <w:marBottom w:val="0"/>
                  <w:divBdr>
                    <w:top w:val="none" w:sz="0" w:space="0" w:color="auto"/>
                    <w:left w:val="none" w:sz="0" w:space="0" w:color="auto"/>
                    <w:bottom w:val="none" w:sz="0" w:space="0" w:color="auto"/>
                    <w:right w:val="none" w:sz="0" w:space="0" w:color="auto"/>
                  </w:divBdr>
                </w:div>
                <w:div w:id="308945187">
                  <w:marLeft w:val="1800"/>
                  <w:marRight w:val="0"/>
                  <w:marTop w:val="0"/>
                  <w:marBottom w:val="0"/>
                  <w:divBdr>
                    <w:top w:val="none" w:sz="0" w:space="0" w:color="auto"/>
                    <w:left w:val="none" w:sz="0" w:space="0" w:color="auto"/>
                    <w:bottom w:val="none" w:sz="0" w:space="0" w:color="auto"/>
                    <w:right w:val="none" w:sz="0" w:space="0" w:color="auto"/>
                  </w:divBdr>
                </w:div>
                <w:div w:id="1572347031">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7573">
      <w:bodyDiv w:val="1"/>
      <w:marLeft w:val="0"/>
      <w:marRight w:val="0"/>
      <w:marTop w:val="0"/>
      <w:marBottom w:val="0"/>
      <w:divBdr>
        <w:top w:val="none" w:sz="0" w:space="0" w:color="auto"/>
        <w:left w:val="none" w:sz="0" w:space="0" w:color="auto"/>
        <w:bottom w:val="none" w:sz="0" w:space="0" w:color="auto"/>
        <w:right w:val="none" w:sz="0" w:space="0" w:color="auto"/>
      </w:divBdr>
      <w:divsChild>
        <w:div w:id="1947930640">
          <w:marLeft w:val="0"/>
          <w:marRight w:val="0"/>
          <w:marTop w:val="0"/>
          <w:marBottom w:val="0"/>
          <w:divBdr>
            <w:top w:val="none" w:sz="0" w:space="0" w:color="auto"/>
            <w:left w:val="none" w:sz="0" w:space="0" w:color="auto"/>
            <w:bottom w:val="none" w:sz="0" w:space="0" w:color="auto"/>
            <w:right w:val="none" w:sz="0" w:space="0" w:color="auto"/>
          </w:divBdr>
          <w:divsChild>
            <w:div w:id="873888890">
              <w:marLeft w:val="0"/>
              <w:marRight w:val="0"/>
              <w:marTop w:val="0"/>
              <w:marBottom w:val="0"/>
              <w:divBdr>
                <w:top w:val="none" w:sz="0" w:space="0" w:color="auto"/>
                <w:left w:val="none" w:sz="0" w:space="0" w:color="auto"/>
                <w:bottom w:val="none" w:sz="0" w:space="0" w:color="auto"/>
                <w:right w:val="none" w:sz="0" w:space="0" w:color="auto"/>
              </w:divBdr>
              <w:divsChild>
                <w:div w:id="1483695249">
                  <w:marLeft w:val="0"/>
                  <w:marRight w:val="0"/>
                  <w:marTop w:val="0"/>
                  <w:marBottom w:val="0"/>
                  <w:divBdr>
                    <w:top w:val="none" w:sz="0" w:space="0" w:color="auto"/>
                    <w:left w:val="none" w:sz="0" w:space="0" w:color="auto"/>
                    <w:bottom w:val="none" w:sz="0" w:space="0" w:color="auto"/>
                    <w:right w:val="none" w:sz="0" w:space="0" w:color="auto"/>
                  </w:divBdr>
                </w:div>
                <w:div w:id="1016078934">
                  <w:marLeft w:val="0"/>
                  <w:marRight w:val="0"/>
                  <w:marTop w:val="0"/>
                  <w:marBottom w:val="0"/>
                  <w:divBdr>
                    <w:top w:val="none" w:sz="0" w:space="0" w:color="auto"/>
                    <w:left w:val="none" w:sz="0" w:space="0" w:color="auto"/>
                    <w:bottom w:val="none" w:sz="0" w:space="0" w:color="auto"/>
                    <w:right w:val="none" w:sz="0" w:space="0" w:color="auto"/>
                  </w:divBdr>
                </w:div>
                <w:div w:id="1310750901">
                  <w:marLeft w:val="0"/>
                  <w:marRight w:val="0"/>
                  <w:marTop w:val="0"/>
                  <w:marBottom w:val="0"/>
                  <w:divBdr>
                    <w:top w:val="none" w:sz="0" w:space="0" w:color="auto"/>
                    <w:left w:val="none" w:sz="0" w:space="0" w:color="auto"/>
                    <w:bottom w:val="none" w:sz="0" w:space="0" w:color="auto"/>
                    <w:right w:val="none" w:sz="0" w:space="0" w:color="auto"/>
                  </w:divBdr>
                </w:div>
                <w:div w:id="14231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4585">
      <w:bodyDiv w:val="1"/>
      <w:marLeft w:val="0"/>
      <w:marRight w:val="0"/>
      <w:marTop w:val="0"/>
      <w:marBottom w:val="0"/>
      <w:divBdr>
        <w:top w:val="none" w:sz="0" w:space="0" w:color="auto"/>
        <w:left w:val="none" w:sz="0" w:space="0" w:color="auto"/>
        <w:bottom w:val="none" w:sz="0" w:space="0" w:color="auto"/>
        <w:right w:val="none" w:sz="0" w:space="0" w:color="auto"/>
      </w:divBdr>
      <w:divsChild>
        <w:div w:id="738793088">
          <w:marLeft w:val="0"/>
          <w:marRight w:val="0"/>
          <w:marTop w:val="0"/>
          <w:marBottom w:val="0"/>
          <w:divBdr>
            <w:top w:val="none" w:sz="0" w:space="0" w:color="auto"/>
            <w:left w:val="none" w:sz="0" w:space="0" w:color="auto"/>
            <w:bottom w:val="none" w:sz="0" w:space="0" w:color="auto"/>
            <w:right w:val="none" w:sz="0" w:space="0" w:color="auto"/>
          </w:divBdr>
          <w:divsChild>
            <w:div w:id="20039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458">
      <w:bodyDiv w:val="1"/>
      <w:marLeft w:val="0"/>
      <w:marRight w:val="0"/>
      <w:marTop w:val="0"/>
      <w:marBottom w:val="0"/>
      <w:divBdr>
        <w:top w:val="none" w:sz="0" w:space="0" w:color="auto"/>
        <w:left w:val="none" w:sz="0" w:space="0" w:color="auto"/>
        <w:bottom w:val="none" w:sz="0" w:space="0" w:color="auto"/>
        <w:right w:val="none" w:sz="0" w:space="0" w:color="auto"/>
      </w:divBdr>
      <w:divsChild>
        <w:div w:id="924730461">
          <w:marLeft w:val="0"/>
          <w:marRight w:val="0"/>
          <w:marTop w:val="0"/>
          <w:marBottom w:val="0"/>
          <w:divBdr>
            <w:top w:val="none" w:sz="0" w:space="0" w:color="auto"/>
            <w:left w:val="none" w:sz="0" w:space="0" w:color="auto"/>
            <w:bottom w:val="none" w:sz="0" w:space="0" w:color="auto"/>
            <w:right w:val="none" w:sz="0" w:space="0" w:color="auto"/>
          </w:divBdr>
          <w:divsChild>
            <w:div w:id="1628971876">
              <w:marLeft w:val="0"/>
              <w:marRight w:val="0"/>
              <w:marTop w:val="0"/>
              <w:marBottom w:val="0"/>
              <w:divBdr>
                <w:top w:val="none" w:sz="0" w:space="0" w:color="auto"/>
                <w:left w:val="none" w:sz="0" w:space="0" w:color="auto"/>
                <w:bottom w:val="none" w:sz="0" w:space="0" w:color="auto"/>
                <w:right w:val="none" w:sz="0" w:space="0" w:color="auto"/>
              </w:divBdr>
              <w:divsChild>
                <w:div w:id="2105420027">
                  <w:marLeft w:val="0"/>
                  <w:marRight w:val="0"/>
                  <w:marTop w:val="0"/>
                  <w:marBottom w:val="0"/>
                  <w:divBdr>
                    <w:top w:val="none" w:sz="0" w:space="0" w:color="auto"/>
                    <w:left w:val="none" w:sz="0" w:space="0" w:color="auto"/>
                    <w:bottom w:val="none" w:sz="0" w:space="0" w:color="auto"/>
                    <w:right w:val="none" w:sz="0" w:space="0" w:color="auto"/>
                  </w:divBdr>
                </w:div>
                <w:div w:id="672337835">
                  <w:marLeft w:val="0"/>
                  <w:marRight w:val="0"/>
                  <w:marTop w:val="0"/>
                  <w:marBottom w:val="0"/>
                  <w:divBdr>
                    <w:top w:val="none" w:sz="0" w:space="0" w:color="auto"/>
                    <w:left w:val="none" w:sz="0" w:space="0" w:color="auto"/>
                    <w:bottom w:val="none" w:sz="0" w:space="0" w:color="auto"/>
                    <w:right w:val="none" w:sz="0" w:space="0" w:color="auto"/>
                  </w:divBdr>
                </w:div>
                <w:div w:id="1400711810">
                  <w:marLeft w:val="0"/>
                  <w:marRight w:val="0"/>
                  <w:marTop w:val="0"/>
                  <w:marBottom w:val="0"/>
                  <w:divBdr>
                    <w:top w:val="none" w:sz="0" w:space="0" w:color="auto"/>
                    <w:left w:val="none" w:sz="0" w:space="0" w:color="auto"/>
                    <w:bottom w:val="none" w:sz="0" w:space="0" w:color="auto"/>
                    <w:right w:val="none" w:sz="0" w:space="0" w:color="auto"/>
                  </w:divBdr>
                </w:div>
                <w:div w:id="1549612341">
                  <w:marLeft w:val="0"/>
                  <w:marRight w:val="0"/>
                  <w:marTop w:val="0"/>
                  <w:marBottom w:val="0"/>
                  <w:divBdr>
                    <w:top w:val="none" w:sz="0" w:space="0" w:color="auto"/>
                    <w:left w:val="none" w:sz="0" w:space="0" w:color="auto"/>
                    <w:bottom w:val="none" w:sz="0" w:space="0" w:color="auto"/>
                    <w:right w:val="none" w:sz="0" w:space="0" w:color="auto"/>
                  </w:divBdr>
                </w:div>
                <w:div w:id="1242639456">
                  <w:marLeft w:val="0"/>
                  <w:marRight w:val="0"/>
                  <w:marTop w:val="0"/>
                  <w:marBottom w:val="0"/>
                  <w:divBdr>
                    <w:top w:val="none" w:sz="0" w:space="0" w:color="auto"/>
                    <w:left w:val="none" w:sz="0" w:space="0" w:color="auto"/>
                    <w:bottom w:val="none" w:sz="0" w:space="0" w:color="auto"/>
                    <w:right w:val="none" w:sz="0" w:space="0" w:color="auto"/>
                  </w:divBdr>
                </w:div>
                <w:div w:id="2130202231">
                  <w:marLeft w:val="0"/>
                  <w:marRight w:val="0"/>
                  <w:marTop w:val="0"/>
                  <w:marBottom w:val="0"/>
                  <w:divBdr>
                    <w:top w:val="none" w:sz="0" w:space="0" w:color="auto"/>
                    <w:left w:val="none" w:sz="0" w:space="0" w:color="auto"/>
                    <w:bottom w:val="none" w:sz="0" w:space="0" w:color="auto"/>
                    <w:right w:val="none" w:sz="0" w:space="0" w:color="auto"/>
                  </w:divBdr>
                </w:div>
                <w:div w:id="829560443">
                  <w:marLeft w:val="0"/>
                  <w:marRight w:val="0"/>
                  <w:marTop w:val="0"/>
                  <w:marBottom w:val="0"/>
                  <w:divBdr>
                    <w:top w:val="none" w:sz="0" w:space="0" w:color="auto"/>
                    <w:left w:val="none" w:sz="0" w:space="0" w:color="auto"/>
                    <w:bottom w:val="none" w:sz="0" w:space="0" w:color="auto"/>
                    <w:right w:val="none" w:sz="0" w:space="0" w:color="auto"/>
                  </w:divBdr>
                </w:div>
                <w:div w:id="104663853">
                  <w:marLeft w:val="0"/>
                  <w:marRight w:val="0"/>
                  <w:marTop w:val="0"/>
                  <w:marBottom w:val="0"/>
                  <w:divBdr>
                    <w:top w:val="none" w:sz="0" w:space="0" w:color="auto"/>
                    <w:left w:val="none" w:sz="0" w:space="0" w:color="auto"/>
                    <w:bottom w:val="none" w:sz="0" w:space="0" w:color="auto"/>
                    <w:right w:val="none" w:sz="0" w:space="0" w:color="auto"/>
                  </w:divBdr>
                </w:div>
                <w:div w:id="1980725929">
                  <w:marLeft w:val="0"/>
                  <w:marRight w:val="0"/>
                  <w:marTop w:val="0"/>
                  <w:marBottom w:val="0"/>
                  <w:divBdr>
                    <w:top w:val="none" w:sz="0" w:space="0" w:color="auto"/>
                    <w:left w:val="none" w:sz="0" w:space="0" w:color="auto"/>
                    <w:bottom w:val="none" w:sz="0" w:space="0" w:color="auto"/>
                    <w:right w:val="none" w:sz="0" w:space="0" w:color="auto"/>
                  </w:divBdr>
                </w:div>
                <w:div w:id="11832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6827">
      <w:bodyDiv w:val="1"/>
      <w:marLeft w:val="0"/>
      <w:marRight w:val="0"/>
      <w:marTop w:val="0"/>
      <w:marBottom w:val="0"/>
      <w:divBdr>
        <w:top w:val="none" w:sz="0" w:space="0" w:color="auto"/>
        <w:left w:val="none" w:sz="0" w:space="0" w:color="auto"/>
        <w:bottom w:val="none" w:sz="0" w:space="0" w:color="auto"/>
        <w:right w:val="none" w:sz="0" w:space="0" w:color="auto"/>
      </w:divBdr>
      <w:divsChild>
        <w:div w:id="13895305">
          <w:marLeft w:val="0"/>
          <w:marRight w:val="0"/>
          <w:marTop w:val="0"/>
          <w:marBottom w:val="0"/>
          <w:divBdr>
            <w:top w:val="none" w:sz="0" w:space="0" w:color="auto"/>
            <w:left w:val="none" w:sz="0" w:space="0" w:color="auto"/>
            <w:bottom w:val="none" w:sz="0" w:space="0" w:color="auto"/>
            <w:right w:val="none" w:sz="0" w:space="0" w:color="auto"/>
          </w:divBdr>
          <w:divsChild>
            <w:div w:id="13965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6103">
      <w:bodyDiv w:val="1"/>
      <w:marLeft w:val="0"/>
      <w:marRight w:val="0"/>
      <w:marTop w:val="0"/>
      <w:marBottom w:val="0"/>
      <w:divBdr>
        <w:top w:val="none" w:sz="0" w:space="0" w:color="auto"/>
        <w:left w:val="none" w:sz="0" w:space="0" w:color="auto"/>
        <w:bottom w:val="none" w:sz="0" w:space="0" w:color="auto"/>
        <w:right w:val="none" w:sz="0" w:space="0" w:color="auto"/>
      </w:divBdr>
      <w:divsChild>
        <w:div w:id="666637212">
          <w:marLeft w:val="0"/>
          <w:marRight w:val="0"/>
          <w:marTop w:val="0"/>
          <w:marBottom w:val="0"/>
          <w:divBdr>
            <w:top w:val="none" w:sz="0" w:space="0" w:color="auto"/>
            <w:left w:val="none" w:sz="0" w:space="0" w:color="auto"/>
            <w:bottom w:val="none" w:sz="0" w:space="0" w:color="auto"/>
            <w:right w:val="none" w:sz="0" w:space="0" w:color="auto"/>
          </w:divBdr>
          <w:divsChild>
            <w:div w:id="684676883">
              <w:marLeft w:val="0"/>
              <w:marRight w:val="0"/>
              <w:marTop w:val="0"/>
              <w:marBottom w:val="0"/>
              <w:divBdr>
                <w:top w:val="none" w:sz="0" w:space="0" w:color="auto"/>
                <w:left w:val="none" w:sz="0" w:space="0" w:color="auto"/>
                <w:bottom w:val="none" w:sz="0" w:space="0" w:color="auto"/>
                <w:right w:val="none" w:sz="0" w:space="0" w:color="auto"/>
              </w:divBdr>
              <w:divsChild>
                <w:div w:id="2017924435">
                  <w:marLeft w:val="375"/>
                  <w:marRight w:val="525"/>
                  <w:marTop w:val="0"/>
                  <w:marBottom w:val="0"/>
                  <w:divBdr>
                    <w:top w:val="none" w:sz="0" w:space="0" w:color="auto"/>
                    <w:left w:val="single" w:sz="6" w:space="8" w:color="auto"/>
                    <w:bottom w:val="none" w:sz="0" w:space="0" w:color="auto"/>
                    <w:right w:val="single" w:sz="6" w:space="8" w:color="auto"/>
                  </w:divBdr>
                </w:div>
              </w:divsChild>
            </w:div>
          </w:divsChild>
        </w:div>
      </w:divsChild>
    </w:div>
    <w:div w:id="1301301287">
      <w:bodyDiv w:val="1"/>
      <w:marLeft w:val="0"/>
      <w:marRight w:val="0"/>
      <w:marTop w:val="0"/>
      <w:marBottom w:val="0"/>
      <w:divBdr>
        <w:top w:val="none" w:sz="0" w:space="0" w:color="auto"/>
        <w:left w:val="none" w:sz="0" w:space="0" w:color="auto"/>
        <w:bottom w:val="none" w:sz="0" w:space="0" w:color="auto"/>
        <w:right w:val="none" w:sz="0" w:space="0" w:color="auto"/>
      </w:divBdr>
      <w:divsChild>
        <w:div w:id="287123621">
          <w:marLeft w:val="0"/>
          <w:marRight w:val="0"/>
          <w:marTop w:val="0"/>
          <w:marBottom w:val="0"/>
          <w:divBdr>
            <w:top w:val="none" w:sz="0" w:space="0" w:color="auto"/>
            <w:left w:val="none" w:sz="0" w:space="0" w:color="auto"/>
            <w:bottom w:val="none" w:sz="0" w:space="0" w:color="auto"/>
            <w:right w:val="none" w:sz="0" w:space="0" w:color="auto"/>
          </w:divBdr>
          <w:divsChild>
            <w:div w:id="427234816">
              <w:marLeft w:val="0"/>
              <w:marRight w:val="0"/>
              <w:marTop w:val="0"/>
              <w:marBottom w:val="0"/>
              <w:divBdr>
                <w:top w:val="none" w:sz="0" w:space="0" w:color="auto"/>
                <w:left w:val="none" w:sz="0" w:space="0" w:color="auto"/>
                <w:bottom w:val="none" w:sz="0" w:space="0" w:color="auto"/>
                <w:right w:val="none" w:sz="0" w:space="0" w:color="auto"/>
              </w:divBdr>
              <w:divsChild>
                <w:div w:id="1316105303">
                  <w:marLeft w:val="375"/>
                  <w:marRight w:val="525"/>
                  <w:marTop w:val="0"/>
                  <w:marBottom w:val="0"/>
                  <w:divBdr>
                    <w:top w:val="none" w:sz="0" w:space="0" w:color="auto"/>
                    <w:left w:val="single" w:sz="6" w:space="8" w:color="auto"/>
                    <w:bottom w:val="none" w:sz="0" w:space="0" w:color="auto"/>
                    <w:right w:val="single" w:sz="6" w:space="8" w:color="auto"/>
                  </w:divBdr>
                </w:div>
              </w:divsChild>
            </w:div>
          </w:divsChild>
        </w:div>
      </w:divsChild>
    </w:div>
    <w:div w:id="1560823444">
      <w:bodyDiv w:val="1"/>
      <w:marLeft w:val="0"/>
      <w:marRight w:val="0"/>
      <w:marTop w:val="0"/>
      <w:marBottom w:val="0"/>
      <w:divBdr>
        <w:top w:val="none" w:sz="0" w:space="0" w:color="auto"/>
        <w:left w:val="none" w:sz="0" w:space="0" w:color="auto"/>
        <w:bottom w:val="none" w:sz="0" w:space="0" w:color="auto"/>
        <w:right w:val="none" w:sz="0" w:space="0" w:color="auto"/>
      </w:divBdr>
      <w:divsChild>
        <w:div w:id="413938180">
          <w:marLeft w:val="0"/>
          <w:marRight w:val="0"/>
          <w:marTop w:val="0"/>
          <w:marBottom w:val="0"/>
          <w:divBdr>
            <w:top w:val="none" w:sz="0" w:space="0" w:color="auto"/>
            <w:left w:val="none" w:sz="0" w:space="0" w:color="auto"/>
            <w:bottom w:val="none" w:sz="0" w:space="0" w:color="auto"/>
            <w:right w:val="none" w:sz="0" w:space="0" w:color="auto"/>
          </w:divBdr>
          <w:divsChild>
            <w:div w:id="1187519681">
              <w:marLeft w:val="0"/>
              <w:marRight w:val="0"/>
              <w:marTop w:val="0"/>
              <w:marBottom w:val="0"/>
              <w:divBdr>
                <w:top w:val="none" w:sz="0" w:space="0" w:color="auto"/>
                <w:left w:val="none" w:sz="0" w:space="0" w:color="auto"/>
                <w:bottom w:val="none" w:sz="0" w:space="0" w:color="auto"/>
                <w:right w:val="none" w:sz="0" w:space="0" w:color="auto"/>
              </w:divBdr>
              <w:divsChild>
                <w:div w:id="423767135">
                  <w:marLeft w:val="0"/>
                  <w:marRight w:val="0"/>
                  <w:marTop w:val="0"/>
                  <w:marBottom w:val="0"/>
                  <w:divBdr>
                    <w:top w:val="none" w:sz="0" w:space="0" w:color="auto"/>
                    <w:left w:val="none" w:sz="0" w:space="0" w:color="auto"/>
                    <w:bottom w:val="none" w:sz="0" w:space="0" w:color="auto"/>
                    <w:right w:val="none" w:sz="0" w:space="0" w:color="auto"/>
                  </w:divBdr>
                </w:div>
                <w:div w:id="1070083299">
                  <w:marLeft w:val="0"/>
                  <w:marRight w:val="0"/>
                  <w:marTop w:val="0"/>
                  <w:marBottom w:val="0"/>
                  <w:divBdr>
                    <w:top w:val="none" w:sz="0" w:space="0" w:color="auto"/>
                    <w:left w:val="none" w:sz="0" w:space="0" w:color="auto"/>
                    <w:bottom w:val="none" w:sz="0" w:space="0" w:color="auto"/>
                    <w:right w:val="none" w:sz="0" w:space="0" w:color="auto"/>
                  </w:divBdr>
                </w:div>
                <w:div w:id="656617182">
                  <w:marLeft w:val="0"/>
                  <w:marRight w:val="0"/>
                  <w:marTop w:val="0"/>
                  <w:marBottom w:val="0"/>
                  <w:divBdr>
                    <w:top w:val="none" w:sz="0" w:space="0" w:color="auto"/>
                    <w:left w:val="none" w:sz="0" w:space="0" w:color="auto"/>
                    <w:bottom w:val="none" w:sz="0" w:space="0" w:color="auto"/>
                    <w:right w:val="none" w:sz="0" w:space="0" w:color="auto"/>
                  </w:divBdr>
                </w:div>
                <w:div w:id="5298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8532">
      <w:bodyDiv w:val="1"/>
      <w:marLeft w:val="0"/>
      <w:marRight w:val="0"/>
      <w:marTop w:val="0"/>
      <w:marBottom w:val="0"/>
      <w:divBdr>
        <w:top w:val="none" w:sz="0" w:space="0" w:color="auto"/>
        <w:left w:val="none" w:sz="0" w:space="0" w:color="auto"/>
        <w:bottom w:val="none" w:sz="0" w:space="0" w:color="auto"/>
        <w:right w:val="none" w:sz="0" w:space="0" w:color="auto"/>
      </w:divBdr>
      <w:divsChild>
        <w:div w:id="1545095953">
          <w:marLeft w:val="0"/>
          <w:marRight w:val="0"/>
          <w:marTop w:val="0"/>
          <w:marBottom w:val="0"/>
          <w:divBdr>
            <w:top w:val="none" w:sz="0" w:space="0" w:color="auto"/>
            <w:left w:val="none" w:sz="0" w:space="0" w:color="auto"/>
            <w:bottom w:val="none" w:sz="0" w:space="0" w:color="auto"/>
            <w:right w:val="none" w:sz="0" w:space="0" w:color="auto"/>
          </w:divBdr>
          <w:divsChild>
            <w:div w:id="1922637461">
              <w:marLeft w:val="0"/>
              <w:marRight w:val="0"/>
              <w:marTop w:val="0"/>
              <w:marBottom w:val="0"/>
              <w:divBdr>
                <w:top w:val="none" w:sz="0" w:space="0" w:color="auto"/>
                <w:left w:val="none" w:sz="0" w:space="0" w:color="auto"/>
                <w:bottom w:val="none" w:sz="0" w:space="0" w:color="auto"/>
                <w:right w:val="none" w:sz="0" w:space="0" w:color="auto"/>
              </w:divBdr>
              <w:divsChild>
                <w:div w:id="408889267">
                  <w:marLeft w:val="1800"/>
                  <w:marRight w:val="0"/>
                  <w:marTop w:val="0"/>
                  <w:marBottom w:val="0"/>
                  <w:divBdr>
                    <w:top w:val="none" w:sz="0" w:space="0" w:color="auto"/>
                    <w:left w:val="none" w:sz="0" w:space="0" w:color="auto"/>
                    <w:bottom w:val="none" w:sz="0" w:space="0" w:color="auto"/>
                    <w:right w:val="none" w:sz="0" w:space="0" w:color="auto"/>
                  </w:divBdr>
                </w:div>
                <w:div w:id="120878446">
                  <w:marLeft w:val="1800"/>
                  <w:marRight w:val="0"/>
                  <w:marTop w:val="0"/>
                  <w:marBottom w:val="0"/>
                  <w:divBdr>
                    <w:top w:val="none" w:sz="0" w:space="0" w:color="auto"/>
                    <w:left w:val="none" w:sz="0" w:space="0" w:color="auto"/>
                    <w:bottom w:val="none" w:sz="0" w:space="0" w:color="auto"/>
                    <w:right w:val="none" w:sz="0" w:space="0" w:color="auto"/>
                  </w:divBdr>
                </w:div>
                <w:div w:id="605819425">
                  <w:marLeft w:val="1800"/>
                  <w:marRight w:val="0"/>
                  <w:marTop w:val="0"/>
                  <w:marBottom w:val="0"/>
                  <w:divBdr>
                    <w:top w:val="none" w:sz="0" w:space="0" w:color="auto"/>
                    <w:left w:val="none" w:sz="0" w:space="0" w:color="auto"/>
                    <w:bottom w:val="none" w:sz="0" w:space="0" w:color="auto"/>
                    <w:right w:val="none" w:sz="0" w:space="0" w:color="auto"/>
                  </w:divBdr>
                </w:div>
                <w:div w:id="68164461">
                  <w:marLeft w:val="1800"/>
                  <w:marRight w:val="0"/>
                  <w:marTop w:val="0"/>
                  <w:marBottom w:val="0"/>
                  <w:divBdr>
                    <w:top w:val="none" w:sz="0" w:space="0" w:color="auto"/>
                    <w:left w:val="none" w:sz="0" w:space="0" w:color="auto"/>
                    <w:bottom w:val="none" w:sz="0" w:space="0" w:color="auto"/>
                    <w:right w:val="none" w:sz="0" w:space="0" w:color="auto"/>
                  </w:divBdr>
                </w:div>
                <w:div w:id="674109142">
                  <w:marLeft w:val="1800"/>
                  <w:marRight w:val="0"/>
                  <w:marTop w:val="0"/>
                  <w:marBottom w:val="0"/>
                  <w:divBdr>
                    <w:top w:val="none" w:sz="0" w:space="0" w:color="auto"/>
                    <w:left w:val="none" w:sz="0" w:space="0" w:color="auto"/>
                    <w:bottom w:val="none" w:sz="0" w:space="0" w:color="auto"/>
                    <w:right w:val="none" w:sz="0" w:space="0" w:color="auto"/>
                  </w:divBdr>
                </w:div>
                <w:div w:id="775491394">
                  <w:marLeft w:val="1800"/>
                  <w:marRight w:val="0"/>
                  <w:marTop w:val="0"/>
                  <w:marBottom w:val="0"/>
                  <w:divBdr>
                    <w:top w:val="none" w:sz="0" w:space="0" w:color="auto"/>
                    <w:left w:val="none" w:sz="0" w:space="0" w:color="auto"/>
                    <w:bottom w:val="none" w:sz="0" w:space="0" w:color="auto"/>
                    <w:right w:val="none" w:sz="0" w:space="0" w:color="auto"/>
                  </w:divBdr>
                </w:div>
                <w:div w:id="1911037943">
                  <w:marLeft w:val="1800"/>
                  <w:marRight w:val="0"/>
                  <w:marTop w:val="0"/>
                  <w:marBottom w:val="0"/>
                  <w:divBdr>
                    <w:top w:val="none" w:sz="0" w:space="0" w:color="auto"/>
                    <w:left w:val="none" w:sz="0" w:space="0" w:color="auto"/>
                    <w:bottom w:val="none" w:sz="0" w:space="0" w:color="auto"/>
                    <w:right w:val="none" w:sz="0" w:space="0" w:color="auto"/>
                  </w:divBdr>
                </w:div>
                <w:div w:id="1428575045">
                  <w:marLeft w:val="1800"/>
                  <w:marRight w:val="0"/>
                  <w:marTop w:val="0"/>
                  <w:marBottom w:val="0"/>
                  <w:divBdr>
                    <w:top w:val="none" w:sz="0" w:space="0" w:color="auto"/>
                    <w:left w:val="none" w:sz="0" w:space="0" w:color="auto"/>
                    <w:bottom w:val="none" w:sz="0" w:space="0" w:color="auto"/>
                    <w:right w:val="none" w:sz="0" w:space="0" w:color="auto"/>
                  </w:divBdr>
                </w:div>
                <w:div w:id="613440487">
                  <w:marLeft w:val="1800"/>
                  <w:marRight w:val="0"/>
                  <w:marTop w:val="0"/>
                  <w:marBottom w:val="0"/>
                  <w:divBdr>
                    <w:top w:val="none" w:sz="0" w:space="0" w:color="auto"/>
                    <w:left w:val="none" w:sz="0" w:space="0" w:color="auto"/>
                    <w:bottom w:val="none" w:sz="0" w:space="0" w:color="auto"/>
                    <w:right w:val="none" w:sz="0" w:space="0" w:color="auto"/>
                  </w:divBdr>
                </w:div>
                <w:div w:id="1588726522">
                  <w:marLeft w:val="1800"/>
                  <w:marRight w:val="0"/>
                  <w:marTop w:val="0"/>
                  <w:marBottom w:val="0"/>
                  <w:divBdr>
                    <w:top w:val="none" w:sz="0" w:space="0" w:color="auto"/>
                    <w:left w:val="none" w:sz="0" w:space="0" w:color="auto"/>
                    <w:bottom w:val="none" w:sz="0" w:space="0" w:color="auto"/>
                    <w:right w:val="none" w:sz="0" w:space="0" w:color="auto"/>
                  </w:divBdr>
                </w:div>
                <w:div w:id="519899033">
                  <w:marLeft w:val="1800"/>
                  <w:marRight w:val="0"/>
                  <w:marTop w:val="0"/>
                  <w:marBottom w:val="0"/>
                  <w:divBdr>
                    <w:top w:val="none" w:sz="0" w:space="0" w:color="auto"/>
                    <w:left w:val="none" w:sz="0" w:space="0" w:color="auto"/>
                    <w:bottom w:val="none" w:sz="0" w:space="0" w:color="auto"/>
                    <w:right w:val="none" w:sz="0" w:space="0" w:color="auto"/>
                  </w:divBdr>
                </w:div>
                <w:div w:id="1991245838">
                  <w:marLeft w:val="1800"/>
                  <w:marRight w:val="0"/>
                  <w:marTop w:val="0"/>
                  <w:marBottom w:val="0"/>
                  <w:divBdr>
                    <w:top w:val="none" w:sz="0" w:space="0" w:color="auto"/>
                    <w:left w:val="none" w:sz="0" w:space="0" w:color="auto"/>
                    <w:bottom w:val="none" w:sz="0" w:space="0" w:color="auto"/>
                    <w:right w:val="none" w:sz="0" w:space="0" w:color="auto"/>
                  </w:divBdr>
                </w:div>
                <w:div w:id="862134769">
                  <w:marLeft w:val="1800"/>
                  <w:marRight w:val="0"/>
                  <w:marTop w:val="0"/>
                  <w:marBottom w:val="0"/>
                  <w:divBdr>
                    <w:top w:val="none" w:sz="0" w:space="0" w:color="auto"/>
                    <w:left w:val="none" w:sz="0" w:space="0" w:color="auto"/>
                    <w:bottom w:val="none" w:sz="0" w:space="0" w:color="auto"/>
                    <w:right w:val="none" w:sz="0" w:space="0" w:color="auto"/>
                  </w:divBdr>
                </w:div>
                <w:div w:id="974990130">
                  <w:marLeft w:val="1800"/>
                  <w:marRight w:val="0"/>
                  <w:marTop w:val="0"/>
                  <w:marBottom w:val="0"/>
                  <w:divBdr>
                    <w:top w:val="none" w:sz="0" w:space="0" w:color="auto"/>
                    <w:left w:val="none" w:sz="0" w:space="0" w:color="auto"/>
                    <w:bottom w:val="none" w:sz="0" w:space="0" w:color="auto"/>
                    <w:right w:val="none" w:sz="0" w:space="0" w:color="auto"/>
                  </w:divBdr>
                </w:div>
                <w:div w:id="554582109">
                  <w:marLeft w:val="1800"/>
                  <w:marRight w:val="0"/>
                  <w:marTop w:val="0"/>
                  <w:marBottom w:val="0"/>
                  <w:divBdr>
                    <w:top w:val="none" w:sz="0" w:space="0" w:color="auto"/>
                    <w:left w:val="none" w:sz="0" w:space="0" w:color="auto"/>
                    <w:bottom w:val="none" w:sz="0" w:space="0" w:color="auto"/>
                    <w:right w:val="none" w:sz="0" w:space="0" w:color="auto"/>
                  </w:divBdr>
                </w:div>
                <w:div w:id="1322463592">
                  <w:marLeft w:val="1800"/>
                  <w:marRight w:val="0"/>
                  <w:marTop w:val="0"/>
                  <w:marBottom w:val="0"/>
                  <w:divBdr>
                    <w:top w:val="none" w:sz="0" w:space="0" w:color="auto"/>
                    <w:left w:val="none" w:sz="0" w:space="0" w:color="auto"/>
                    <w:bottom w:val="none" w:sz="0" w:space="0" w:color="auto"/>
                    <w:right w:val="none" w:sz="0" w:space="0" w:color="auto"/>
                  </w:divBdr>
                </w:div>
                <w:div w:id="192303619">
                  <w:marLeft w:val="1800"/>
                  <w:marRight w:val="0"/>
                  <w:marTop w:val="0"/>
                  <w:marBottom w:val="0"/>
                  <w:divBdr>
                    <w:top w:val="none" w:sz="0" w:space="0" w:color="auto"/>
                    <w:left w:val="none" w:sz="0" w:space="0" w:color="auto"/>
                    <w:bottom w:val="none" w:sz="0" w:space="0" w:color="auto"/>
                    <w:right w:val="none" w:sz="0" w:space="0" w:color="auto"/>
                  </w:divBdr>
                </w:div>
                <w:div w:id="1772166476">
                  <w:marLeft w:val="1800"/>
                  <w:marRight w:val="0"/>
                  <w:marTop w:val="0"/>
                  <w:marBottom w:val="0"/>
                  <w:divBdr>
                    <w:top w:val="none" w:sz="0" w:space="0" w:color="auto"/>
                    <w:left w:val="none" w:sz="0" w:space="0" w:color="auto"/>
                    <w:bottom w:val="none" w:sz="0" w:space="0" w:color="auto"/>
                    <w:right w:val="none" w:sz="0" w:space="0" w:color="auto"/>
                  </w:divBdr>
                </w:div>
                <w:div w:id="2017421565">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40048">
      <w:bodyDiv w:val="1"/>
      <w:marLeft w:val="0"/>
      <w:marRight w:val="0"/>
      <w:marTop w:val="0"/>
      <w:marBottom w:val="0"/>
      <w:divBdr>
        <w:top w:val="none" w:sz="0" w:space="0" w:color="auto"/>
        <w:left w:val="none" w:sz="0" w:space="0" w:color="auto"/>
        <w:bottom w:val="none" w:sz="0" w:space="0" w:color="auto"/>
        <w:right w:val="none" w:sz="0" w:space="0" w:color="auto"/>
      </w:divBdr>
      <w:divsChild>
        <w:div w:id="236938924">
          <w:marLeft w:val="0"/>
          <w:marRight w:val="0"/>
          <w:marTop w:val="0"/>
          <w:marBottom w:val="0"/>
          <w:divBdr>
            <w:top w:val="none" w:sz="0" w:space="0" w:color="auto"/>
            <w:left w:val="none" w:sz="0" w:space="0" w:color="auto"/>
            <w:bottom w:val="none" w:sz="0" w:space="0" w:color="auto"/>
            <w:right w:val="none" w:sz="0" w:space="0" w:color="auto"/>
          </w:divBdr>
          <w:divsChild>
            <w:div w:id="560093701">
              <w:marLeft w:val="0"/>
              <w:marRight w:val="0"/>
              <w:marTop w:val="0"/>
              <w:marBottom w:val="0"/>
              <w:divBdr>
                <w:top w:val="none" w:sz="0" w:space="0" w:color="auto"/>
                <w:left w:val="none" w:sz="0" w:space="0" w:color="auto"/>
                <w:bottom w:val="none" w:sz="0" w:space="0" w:color="auto"/>
                <w:right w:val="none" w:sz="0" w:space="0" w:color="auto"/>
              </w:divBdr>
              <w:divsChild>
                <w:div w:id="237062150">
                  <w:marLeft w:val="0"/>
                  <w:marRight w:val="0"/>
                  <w:marTop w:val="0"/>
                  <w:marBottom w:val="0"/>
                  <w:divBdr>
                    <w:top w:val="none" w:sz="0" w:space="0" w:color="auto"/>
                    <w:left w:val="none" w:sz="0" w:space="0" w:color="auto"/>
                    <w:bottom w:val="none" w:sz="0" w:space="0" w:color="auto"/>
                    <w:right w:val="none" w:sz="0" w:space="0" w:color="auto"/>
                  </w:divBdr>
                </w:div>
                <w:div w:id="1030686952">
                  <w:marLeft w:val="0"/>
                  <w:marRight w:val="0"/>
                  <w:marTop w:val="0"/>
                  <w:marBottom w:val="0"/>
                  <w:divBdr>
                    <w:top w:val="none" w:sz="0" w:space="0" w:color="auto"/>
                    <w:left w:val="none" w:sz="0" w:space="0" w:color="auto"/>
                    <w:bottom w:val="none" w:sz="0" w:space="0" w:color="auto"/>
                    <w:right w:val="none" w:sz="0" w:space="0" w:color="auto"/>
                  </w:divBdr>
                </w:div>
                <w:div w:id="2143767973">
                  <w:marLeft w:val="0"/>
                  <w:marRight w:val="0"/>
                  <w:marTop w:val="0"/>
                  <w:marBottom w:val="0"/>
                  <w:divBdr>
                    <w:top w:val="none" w:sz="0" w:space="0" w:color="auto"/>
                    <w:left w:val="none" w:sz="0" w:space="0" w:color="auto"/>
                    <w:bottom w:val="none" w:sz="0" w:space="0" w:color="auto"/>
                    <w:right w:val="none" w:sz="0" w:space="0" w:color="auto"/>
                  </w:divBdr>
                </w:div>
                <w:div w:id="1263492703">
                  <w:marLeft w:val="0"/>
                  <w:marRight w:val="0"/>
                  <w:marTop w:val="0"/>
                  <w:marBottom w:val="0"/>
                  <w:divBdr>
                    <w:top w:val="none" w:sz="0" w:space="0" w:color="auto"/>
                    <w:left w:val="none" w:sz="0" w:space="0" w:color="auto"/>
                    <w:bottom w:val="none" w:sz="0" w:space="0" w:color="auto"/>
                    <w:right w:val="none" w:sz="0" w:space="0" w:color="auto"/>
                  </w:divBdr>
                </w:div>
                <w:div w:id="164443840">
                  <w:marLeft w:val="0"/>
                  <w:marRight w:val="0"/>
                  <w:marTop w:val="0"/>
                  <w:marBottom w:val="0"/>
                  <w:divBdr>
                    <w:top w:val="none" w:sz="0" w:space="0" w:color="auto"/>
                    <w:left w:val="none" w:sz="0" w:space="0" w:color="auto"/>
                    <w:bottom w:val="none" w:sz="0" w:space="0" w:color="auto"/>
                    <w:right w:val="none" w:sz="0" w:space="0" w:color="auto"/>
                  </w:divBdr>
                </w:div>
                <w:div w:id="1779596395">
                  <w:marLeft w:val="0"/>
                  <w:marRight w:val="0"/>
                  <w:marTop w:val="0"/>
                  <w:marBottom w:val="0"/>
                  <w:divBdr>
                    <w:top w:val="none" w:sz="0" w:space="0" w:color="auto"/>
                    <w:left w:val="none" w:sz="0" w:space="0" w:color="auto"/>
                    <w:bottom w:val="none" w:sz="0" w:space="0" w:color="auto"/>
                    <w:right w:val="none" w:sz="0" w:space="0" w:color="auto"/>
                  </w:divBdr>
                </w:div>
                <w:div w:id="1361466104">
                  <w:marLeft w:val="0"/>
                  <w:marRight w:val="0"/>
                  <w:marTop w:val="0"/>
                  <w:marBottom w:val="0"/>
                  <w:divBdr>
                    <w:top w:val="none" w:sz="0" w:space="0" w:color="auto"/>
                    <w:left w:val="none" w:sz="0" w:space="0" w:color="auto"/>
                    <w:bottom w:val="none" w:sz="0" w:space="0" w:color="auto"/>
                    <w:right w:val="none" w:sz="0" w:space="0" w:color="auto"/>
                  </w:divBdr>
                </w:div>
                <w:div w:id="655303120">
                  <w:marLeft w:val="0"/>
                  <w:marRight w:val="0"/>
                  <w:marTop w:val="0"/>
                  <w:marBottom w:val="0"/>
                  <w:divBdr>
                    <w:top w:val="none" w:sz="0" w:space="0" w:color="auto"/>
                    <w:left w:val="none" w:sz="0" w:space="0" w:color="auto"/>
                    <w:bottom w:val="none" w:sz="0" w:space="0" w:color="auto"/>
                    <w:right w:val="none" w:sz="0" w:space="0" w:color="auto"/>
                  </w:divBdr>
                </w:div>
                <w:div w:id="217321954">
                  <w:marLeft w:val="0"/>
                  <w:marRight w:val="0"/>
                  <w:marTop w:val="0"/>
                  <w:marBottom w:val="0"/>
                  <w:divBdr>
                    <w:top w:val="none" w:sz="0" w:space="0" w:color="auto"/>
                    <w:left w:val="none" w:sz="0" w:space="0" w:color="auto"/>
                    <w:bottom w:val="none" w:sz="0" w:space="0" w:color="auto"/>
                    <w:right w:val="none" w:sz="0" w:space="0" w:color="auto"/>
                  </w:divBdr>
                </w:div>
                <w:div w:id="4735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58976">
      <w:bodyDiv w:val="1"/>
      <w:marLeft w:val="0"/>
      <w:marRight w:val="0"/>
      <w:marTop w:val="0"/>
      <w:marBottom w:val="0"/>
      <w:divBdr>
        <w:top w:val="none" w:sz="0" w:space="0" w:color="auto"/>
        <w:left w:val="none" w:sz="0" w:space="0" w:color="auto"/>
        <w:bottom w:val="none" w:sz="0" w:space="0" w:color="auto"/>
        <w:right w:val="none" w:sz="0" w:space="0" w:color="auto"/>
      </w:divBdr>
      <w:divsChild>
        <w:div w:id="1020739255">
          <w:marLeft w:val="0"/>
          <w:marRight w:val="0"/>
          <w:marTop w:val="0"/>
          <w:marBottom w:val="0"/>
          <w:divBdr>
            <w:top w:val="none" w:sz="0" w:space="0" w:color="auto"/>
            <w:left w:val="none" w:sz="0" w:space="0" w:color="auto"/>
            <w:bottom w:val="none" w:sz="0" w:space="0" w:color="auto"/>
            <w:right w:val="none" w:sz="0" w:space="0" w:color="auto"/>
          </w:divBdr>
          <w:divsChild>
            <w:div w:id="835413131">
              <w:marLeft w:val="0"/>
              <w:marRight w:val="0"/>
              <w:marTop w:val="0"/>
              <w:marBottom w:val="0"/>
              <w:divBdr>
                <w:top w:val="none" w:sz="0" w:space="0" w:color="auto"/>
                <w:left w:val="none" w:sz="0" w:space="0" w:color="auto"/>
                <w:bottom w:val="none" w:sz="0" w:space="0" w:color="auto"/>
                <w:right w:val="none" w:sz="0" w:space="0" w:color="auto"/>
              </w:divBdr>
              <w:divsChild>
                <w:div w:id="1484614838">
                  <w:marLeft w:val="1800"/>
                  <w:marRight w:val="0"/>
                  <w:marTop w:val="0"/>
                  <w:marBottom w:val="0"/>
                  <w:divBdr>
                    <w:top w:val="none" w:sz="0" w:space="0" w:color="auto"/>
                    <w:left w:val="none" w:sz="0" w:space="0" w:color="auto"/>
                    <w:bottom w:val="none" w:sz="0" w:space="0" w:color="auto"/>
                    <w:right w:val="none" w:sz="0" w:space="0" w:color="auto"/>
                  </w:divBdr>
                </w:div>
                <w:div w:id="734351813">
                  <w:marLeft w:val="1800"/>
                  <w:marRight w:val="0"/>
                  <w:marTop w:val="0"/>
                  <w:marBottom w:val="0"/>
                  <w:divBdr>
                    <w:top w:val="none" w:sz="0" w:space="0" w:color="auto"/>
                    <w:left w:val="none" w:sz="0" w:space="0" w:color="auto"/>
                    <w:bottom w:val="none" w:sz="0" w:space="0" w:color="auto"/>
                    <w:right w:val="none" w:sz="0" w:space="0" w:color="auto"/>
                  </w:divBdr>
                </w:div>
                <w:div w:id="84305740">
                  <w:marLeft w:val="1800"/>
                  <w:marRight w:val="0"/>
                  <w:marTop w:val="0"/>
                  <w:marBottom w:val="0"/>
                  <w:divBdr>
                    <w:top w:val="none" w:sz="0" w:space="0" w:color="auto"/>
                    <w:left w:val="none" w:sz="0" w:space="0" w:color="auto"/>
                    <w:bottom w:val="none" w:sz="0" w:space="0" w:color="auto"/>
                    <w:right w:val="none" w:sz="0" w:space="0" w:color="auto"/>
                  </w:divBdr>
                </w:div>
                <w:div w:id="94860556">
                  <w:marLeft w:val="1800"/>
                  <w:marRight w:val="0"/>
                  <w:marTop w:val="0"/>
                  <w:marBottom w:val="0"/>
                  <w:divBdr>
                    <w:top w:val="none" w:sz="0" w:space="0" w:color="auto"/>
                    <w:left w:val="none" w:sz="0" w:space="0" w:color="auto"/>
                    <w:bottom w:val="none" w:sz="0" w:space="0" w:color="auto"/>
                    <w:right w:val="none" w:sz="0" w:space="0" w:color="auto"/>
                  </w:divBdr>
                </w:div>
                <w:div w:id="22946605">
                  <w:marLeft w:val="1800"/>
                  <w:marRight w:val="0"/>
                  <w:marTop w:val="0"/>
                  <w:marBottom w:val="0"/>
                  <w:divBdr>
                    <w:top w:val="none" w:sz="0" w:space="0" w:color="auto"/>
                    <w:left w:val="none" w:sz="0" w:space="0" w:color="auto"/>
                    <w:bottom w:val="none" w:sz="0" w:space="0" w:color="auto"/>
                    <w:right w:val="none" w:sz="0" w:space="0" w:color="auto"/>
                  </w:divBdr>
                </w:div>
                <w:div w:id="56393596">
                  <w:marLeft w:val="1800"/>
                  <w:marRight w:val="0"/>
                  <w:marTop w:val="0"/>
                  <w:marBottom w:val="0"/>
                  <w:divBdr>
                    <w:top w:val="none" w:sz="0" w:space="0" w:color="auto"/>
                    <w:left w:val="none" w:sz="0" w:space="0" w:color="auto"/>
                    <w:bottom w:val="none" w:sz="0" w:space="0" w:color="auto"/>
                    <w:right w:val="none" w:sz="0" w:space="0" w:color="auto"/>
                  </w:divBdr>
                </w:div>
                <w:div w:id="2021278749">
                  <w:marLeft w:val="1800"/>
                  <w:marRight w:val="0"/>
                  <w:marTop w:val="0"/>
                  <w:marBottom w:val="0"/>
                  <w:divBdr>
                    <w:top w:val="none" w:sz="0" w:space="0" w:color="auto"/>
                    <w:left w:val="none" w:sz="0" w:space="0" w:color="auto"/>
                    <w:bottom w:val="none" w:sz="0" w:space="0" w:color="auto"/>
                    <w:right w:val="none" w:sz="0" w:space="0" w:color="auto"/>
                  </w:divBdr>
                </w:div>
                <w:div w:id="811216254">
                  <w:marLeft w:val="1800"/>
                  <w:marRight w:val="0"/>
                  <w:marTop w:val="0"/>
                  <w:marBottom w:val="0"/>
                  <w:divBdr>
                    <w:top w:val="none" w:sz="0" w:space="0" w:color="auto"/>
                    <w:left w:val="none" w:sz="0" w:space="0" w:color="auto"/>
                    <w:bottom w:val="none" w:sz="0" w:space="0" w:color="auto"/>
                    <w:right w:val="none" w:sz="0" w:space="0" w:color="auto"/>
                  </w:divBdr>
                </w:div>
                <w:div w:id="1138113920">
                  <w:marLeft w:val="1800"/>
                  <w:marRight w:val="0"/>
                  <w:marTop w:val="0"/>
                  <w:marBottom w:val="0"/>
                  <w:divBdr>
                    <w:top w:val="none" w:sz="0" w:space="0" w:color="auto"/>
                    <w:left w:val="none" w:sz="0" w:space="0" w:color="auto"/>
                    <w:bottom w:val="none" w:sz="0" w:space="0" w:color="auto"/>
                    <w:right w:val="none" w:sz="0" w:space="0" w:color="auto"/>
                  </w:divBdr>
                </w:div>
                <w:div w:id="1744833695">
                  <w:marLeft w:val="1800"/>
                  <w:marRight w:val="0"/>
                  <w:marTop w:val="0"/>
                  <w:marBottom w:val="0"/>
                  <w:divBdr>
                    <w:top w:val="none" w:sz="0" w:space="0" w:color="auto"/>
                    <w:left w:val="none" w:sz="0" w:space="0" w:color="auto"/>
                    <w:bottom w:val="none" w:sz="0" w:space="0" w:color="auto"/>
                    <w:right w:val="none" w:sz="0" w:space="0" w:color="auto"/>
                  </w:divBdr>
                </w:div>
                <w:div w:id="1194608708">
                  <w:marLeft w:val="1800"/>
                  <w:marRight w:val="0"/>
                  <w:marTop w:val="0"/>
                  <w:marBottom w:val="0"/>
                  <w:divBdr>
                    <w:top w:val="none" w:sz="0" w:space="0" w:color="auto"/>
                    <w:left w:val="none" w:sz="0" w:space="0" w:color="auto"/>
                    <w:bottom w:val="none" w:sz="0" w:space="0" w:color="auto"/>
                    <w:right w:val="none" w:sz="0" w:space="0" w:color="auto"/>
                  </w:divBdr>
                </w:div>
                <w:div w:id="41101848">
                  <w:marLeft w:val="1800"/>
                  <w:marRight w:val="0"/>
                  <w:marTop w:val="0"/>
                  <w:marBottom w:val="0"/>
                  <w:divBdr>
                    <w:top w:val="none" w:sz="0" w:space="0" w:color="auto"/>
                    <w:left w:val="none" w:sz="0" w:space="0" w:color="auto"/>
                    <w:bottom w:val="none" w:sz="0" w:space="0" w:color="auto"/>
                    <w:right w:val="none" w:sz="0" w:space="0" w:color="auto"/>
                  </w:divBdr>
                </w:div>
                <w:div w:id="1996253812">
                  <w:marLeft w:val="1800"/>
                  <w:marRight w:val="0"/>
                  <w:marTop w:val="0"/>
                  <w:marBottom w:val="0"/>
                  <w:divBdr>
                    <w:top w:val="none" w:sz="0" w:space="0" w:color="auto"/>
                    <w:left w:val="none" w:sz="0" w:space="0" w:color="auto"/>
                    <w:bottom w:val="none" w:sz="0" w:space="0" w:color="auto"/>
                    <w:right w:val="none" w:sz="0" w:space="0" w:color="auto"/>
                  </w:divBdr>
                </w:div>
                <w:div w:id="214969802">
                  <w:marLeft w:val="1800"/>
                  <w:marRight w:val="0"/>
                  <w:marTop w:val="0"/>
                  <w:marBottom w:val="0"/>
                  <w:divBdr>
                    <w:top w:val="none" w:sz="0" w:space="0" w:color="auto"/>
                    <w:left w:val="none" w:sz="0" w:space="0" w:color="auto"/>
                    <w:bottom w:val="none" w:sz="0" w:space="0" w:color="auto"/>
                    <w:right w:val="none" w:sz="0" w:space="0" w:color="auto"/>
                  </w:divBdr>
                </w:div>
                <w:div w:id="844127829">
                  <w:marLeft w:val="1800"/>
                  <w:marRight w:val="0"/>
                  <w:marTop w:val="0"/>
                  <w:marBottom w:val="0"/>
                  <w:divBdr>
                    <w:top w:val="none" w:sz="0" w:space="0" w:color="auto"/>
                    <w:left w:val="none" w:sz="0" w:space="0" w:color="auto"/>
                    <w:bottom w:val="none" w:sz="0" w:space="0" w:color="auto"/>
                    <w:right w:val="none" w:sz="0" w:space="0" w:color="auto"/>
                  </w:divBdr>
                </w:div>
                <w:div w:id="2005080976">
                  <w:marLeft w:val="1800"/>
                  <w:marRight w:val="0"/>
                  <w:marTop w:val="0"/>
                  <w:marBottom w:val="0"/>
                  <w:divBdr>
                    <w:top w:val="none" w:sz="0" w:space="0" w:color="auto"/>
                    <w:left w:val="none" w:sz="0" w:space="0" w:color="auto"/>
                    <w:bottom w:val="none" w:sz="0" w:space="0" w:color="auto"/>
                    <w:right w:val="none" w:sz="0" w:space="0" w:color="auto"/>
                  </w:divBdr>
                </w:div>
                <w:div w:id="1834877881">
                  <w:marLeft w:val="1800"/>
                  <w:marRight w:val="0"/>
                  <w:marTop w:val="0"/>
                  <w:marBottom w:val="0"/>
                  <w:divBdr>
                    <w:top w:val="none" w:sz="0" w:space="0" w:color="auto"/>
                    <w:left w:val="none" w:sz="0" w:space="0" w:color="auto"/>
                    <w:bottom w:val="none" w:sz="0" w:space="0" w:color="auto"/>
                    <w:right w:val="none" w:sz="0" w:space="0" w:color="auto"/>
                  </w:divBdr>
                </w:div>
                <w:div w:id="1368600954">
                  <w:marLeft w:val="1800"/>
                  <w:marRight w:val="0"/>
                  <w:marTop w:val="0"/>
                  <w:marBottom w:val="0"/>
                  <w:divBdr>
                    <w:top w:val="none" w:sz="0" w:space="0" w:color="auto"/>
                    <w:left w:val="none" w:sz="0" w:space="0" w:color="auto"/>
                    <w:bottom w:val="none" w:sz="0" w:space="0" w:color="auto"/>
                    <w:right w:val="none" w:sz="0" w:space="0" w:color="auto"/>
                  </w:divBdr>
                </w:div>
                <w:div w:id="490604706">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71737">
      <w:bodyDiv w:val="1"/>
      <w:marLeft w:val="0"/>
      <w:marRight w:val="0"/>
      <w:marTop w:val="0"/>
      <w:marBottom w:val="0"/>
      <w:divBdr>
        <w:top w:val="none" w:sz="0" w:space="0" w:color="auto"/>
        <w:left w:val="none" w:sz="0" w:space="0" w:color="auto"/>
        <w:bottom w:val="none" w:sz="0" w:space="0" w:color="auto"/>
        <w:right w:val="none" w:sz="0" w:space="0" w:color="auto"/>
      </w:divBdr>
      <w:divsChild>
        <w:div w:id="668337522">
          <w:marLeft w:val="0"/>
          <w:marRight w:val="0"/>
          <w:marTop w:val="0"/>
          <w:marBottom w:val="0"/>
          <w:divBdr>
            <w:top w:val="none" w:sz="0" w:space="0" w:color="auto"/>
            <w:left w:val="none" w:sz="0" w:space="0" w:color="auto"/>
            <w:bottom w:val="none" w:sz="0" w:space="0" w:color="auto"/>
            <w:right w:val="none" w:sz="0" w:space="0" w:color="auto"/>
          </w:divBdr>
          <w:divsChild>
            <w:div w:id="7671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computer.org/portal/web/tds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sigsac.org/cc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sc2.org/" TargetMode="External"/><Relationship Id="rId5" Type="http://schemas.openxmlformats.org/officeDocument/2006/relationships/image" Target="media/image1.jpeg"/><Relationship Id="rId15" Type="http://schemas.openxmlformats.org/officeDocument/2006/relationships/hyperlink" Target="http://www.hackerhalted.com/"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defc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22</Pages>
  <Words>5310</Words>
  <Characters>30269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5</cp:revision>
  <dcterms:created xsi:type="dcterms:W3CDTF">2024-11-10T15:49:00Z</dcterms:created>
  <dcterms:modified xsi:type="dcterms:W3CDTF">2024-11-10T17:00:00Z</dcterms:modified>
</cp:coreProperties>
</file>