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2DF9CC" w14:textId="15E460E6" w:rsidR="00580222" w:rsidRPr="00580222" w:rsidRDefault="00580222" w:rsidP="00395755">
      <w:pPr>
        <w:spacing w:before="100" w:beforeAutospacing="1" w:after="150"/>
        <w:jc w:val="both"/>
        <w:textAlignment w:val="baseline"/>
        <w:outlineLvl w:val="2"/>
        <w:rPr>
          <w:rFonts w:ascii="Arial" w:hAnsi="Arial"/>
          <w:color w:val="0098CD"/>
          <w:sz w:val="40"/>
          <w:szCs w:val="40"/>
        </w:rPr>
      </w:pPr>
      <w:r w:rsidRPr="00580222">
        <w:rPr>
          <w:rFonts w:ascii="Arial" w:hAnsi="Arial"/>
          <w:color w:val="0098CD"/>
          <w:sz w:val="40"/>
          <w:szCs w:val="40"/>
        </w:rPr>
        <w:t>4. Codificación Segura de Aplicaciones I</w:t>
      </w:r>
    </w:p>
    <w:p w14:paraId="1C156908" w14:textId="77777777" w:rsidR="00580222" w:rsidRDefault="00580222" w:rsidP="00395755">
      <w:pPr>
        <w:spacing w:before="100" w:beforeAutospacing="1" w:after="150"/>
        <w:jc w:val="both"/>
        <w:textAlignment w:val="baseline"/>
        <w:outlineLvl w:val="2"/>
        <w:rPr>
          <w:rFonts w:ascii="Arial" w:hAnsi="Arial"/>
          <w:color w:val="0098CD"/>
          <w:sz w:val="27"/>
          <w:szCs w:val="27"/>
        </w:rPr>
      </w:pPr>
    </w:p>
    <w:p w14:paraId="58479A02" w14:textId="15D4B44B" w:rsidR="00580222" w:rsidRPr="00580222" w:rsidRDefault="00580222" w:rsidP="00395755">
      <w:pPr>
        <w:spacing w:before="100" w:beforeAutospacing="1" w:after="150"/>
        <w:jc w:val="both"/>
        <w:textAlignment w:val="baseline"/>
        <w:outlineLvl w:val="2"/>
        <w:rPr>
          <w:rFonts w:ascii="Arial" w:hAnsi="Arial"/>
          <w:color w:val="0098CD"/>
          <w:sz w:val="27"/>
          <w:szCs w:val="27"/>
        </w:rPr>
      </w:pPr>
      <w:r w:rsidRPr="00580222">
        <w:rPr>
          <w:rFonts w:ascii="Arial" w:hAnsi="Arial"/>
          <w:color w:val="0098CD"/>
          <w:sz w:val="27"/>
          <w:szCs w:val="27"/>
        </w:rPr>
        <w:t>4.1. Introducción y objetivos</w:t>
      </w:r>
    </w:p>
    <w:p w14:paraId="4DEC2587" w14:textId="77777777" w:rsidR="00580222" w:rsidRPr="00580222" w:rsidRDefault="00580222" w:rsidP="00395755">
      <w:pPr>
        <w:spacing w:before="100" w:beforeAutospacing="1" w:after="300"/>
        <w:jc w:val="both"/>
        <w:textAlignment w:val="baseline"/>
        <w:rPr>
          <w:rFonts w:ascii="Arial" w:hAnsi="Arial"/>
          <w:color w:val="333333"/>
        </w:rPr>
      </w:pPr>
      <w:r w:rsidRPr="00580222">
        <w:rPr>
          <w:rFonts w:ascii="Arial" w:hAnsi="Arial"/>
          <w:color w:val="333333"/>
        </w:rPr>
        <w:t>Las principales características que diferencian a un desarrollador que programa teniendo en cuenta las reglas de codificación segura, de uno que no, son el </w:t>
      </w:r>
      <w:r w:rsidRPr="00580222">
        <w:rPr>
          <w:rFonts w:ascii="Arial" w:hAnsi="Arial"/>
          <w:color w:val="333333"/>
          <w:bdr w:val="none" w:sz="0" w:space="0" w:color="auto" w:frame="1"/>
        </w:rPr>
        <w:t>conocimiento, intención y precaución.</w:t>
      </w:r>
    </w:p>
    <w:p w14:paraId="77688DF9" w14:textId="77777777" w:rsidR="00580222" w:rsidRPr="00580222" w:rsidRDefault="00580222" w:rsidP="00395755">
      <w:pPr>
        <w:spacing w:before="100" w:beforeAutospacing="1" w:after="300"/>
        <w:jc w:val="both"/>
        <w:textAlignment w:val="baseline"/>
        <w:rPr>
          <w:rFonts w:ascii="Arial" w:hAnsi="Arial"/>
          <w:color w:val="333333"/>
        </w:rPr>
      </w:pPr>
      <w:r w:rsidRPr="00580222">
        <w:rPr>
          <w:rFonts w:ascii="Arial" w:hAnsi="Arial"/>
          <w:color w:val="333333"/>
        </w:rPr>
        <w:t>El profesional con conocimiento de seguridad de software es consciente de que una de las maneras de evitar problemas de seguridad en las aplicaciones es, aparte de requisitos adecuados y uso de principios de diseño seguro, el </w:t>
      </w:r>
      <w:r w:rsidRPr="00580222">
        <w:rPr>
          <w:rFonts w:ascii="Arial" w:hAnsi="Arial"/>
          <w:color w:val="333333"/>
          <w:bdr w:val="none" w:sz="0" w:space="0" w:color="auto" w:frame="1"/>
        </w:rPr>
        <w:t>seguimiento</w:t>
      </w:r>
      <w:r w:rsidRPr="00580222">
        <w:rPr>
          <w:rFonts w:ascii="Arial" w:hAnsi="Arial"/>
          <w:color w:val="333333"/>
        </w:rPr>
        <w:t> por parte de los programadores de prácticas de codificación seguras, que eviten la codificación de errores y debilidades explotables que deriven en </w:t>
      </w:r>
      <w:r w:rsidRPr="00580222">
        <w:rPr>
          <w:rFonts w:ascii="Arial" w:hAnsi="Arial"/>
          <w:color w:val="333333"/>
          <w:bdr w:val="none" w:sz="0" w:space="0" w:color="auto" w:frame="1"/>
        </w:rPr>
        <w:t>vulnerabilidades explotables </w:t>
      </w:r>
      <w:r w:rsidRPr="00580222">
        <w:rPr>
          <w:rFonts w:ascii="Arial" w:hAnsi="Arial"/>
          <w:color w:val="333333"/>
        </w:rPr>
        <w:t>por los diferentes tipos de agentes maliciosos.</w:t>
      </w:r>
    </w:p>
    <w:p w14:paraId="011B72CF" w14:textId="77777777" w:rsidR="00580222" w:rsidRPr="00580222" w:rsidRDefault="00580222" w:rsidP="00395755">
      <w:pPr>
        <w:spacing w:after="150"/>
        <w:jc w:val="both"/>
        <w:textAlignment w:val="baseline"/>
        <w:rPr>
          <w:rFonts w:ascii="Arial" w:hAnsi="Arial"/>
          <w:color w:val="0098CD"/>
        </w:rPr>
      </w:pPr>
      <w:r w:rsidRPr="00580222">
        <w:rPr>
          <w:rFonts w:ascii="Arial" w:hAnsi="Arial"/>
          <w:color w:val="0098CD"/>
        </w:rPr>
        <w:t>La posibilidad de desarrollar un software no confiable es atribuible a todas las partes involucradas en el ciclo de vida de su desarrollo y, en concreto, a los desarrolladores que escriben el código, desempeñando un papel vital en el desarrollo de software seguro libre de vulnerabilidades.</w:t>
      </w:r>
    </w:p>
    <w:p w14:paraId="151031AA" w14:textId="77777777" w:rsidR="00580222" w:rsidRPr="00580222" w:rsidRDefault="00580222" w:rsidP="00395755">
      <w:pPr>
        <w:spacing w:before="100" w:beforeAutospacing="1"/>
        <w:jc w:val="both"/>
        <w:textAlignment w:val="baseline"/>
        <w:rPr>
          <w:rFonts w:ascii="Arial" w:hAnsi="Arial"/>
          <w:color w:val="333333"/>
        </w:rPr>
      </w:pPr>
      <w:r w:rsidRPr="00580222">
        <w:rPr>
          <w:rFonts w:ascii="Arial" w:hAnsi="Arial"/>
          <w:color w:val="333333"/>
        </w:rPr>
        <w:t>Los principales </w:t>
      </w:r>
      <w:r w:rsidRPr="00580222">
        <w:rPr>
          <w:rFonts w:ascii="Arial" w:hAnsi="Arial"/>
          <w:color w:val="333333"/>
          <w:bdr w:val="none" w:sz="0" w:space="0" w:color="auto" w:frame="1"/>
        </w:rPr>
        <w:t>objetivos</w:t>
      </w:r>
      <w:r w:rsidRPr="00580222">
        <w:rPr>
          <w:rFonts w:ascii="Arial" w:hAnsi="Arial"/>
          <w:color w:val="333333"/>
        </w:rPr>
        <w:t> de este tema son los siguientes:</w:t>
      </w:r>
    </w:p>
    <w:p w14:paraId="294DFEA8" w14:textId="77777777" w:rsidR="00580222" w:rsidRPr="00580222" w:rsidRDefault="00580222" w:rsidP="00395755">
      <w:pPr>
        <w:numPr>
          <w:ilvl w:val="0"/>
          <w:numId w:val="1"/>
        </w:numPr>
        <w:spacing w:before="100" w:beforeAutospacing="1" w:after="225"/>
        <w:jc w:val="both"/>
        <w:textAlignment w:val="baseline"/>
        <w:rPr>
          <w:rFonts w:ascii="Arial" w:hAnsi="Arial"/>
          <w:color w:val="333333"/>
        </w:rPr>
      </w:pPr>
      <w:r w:rsidRPr="00580222">
        <w:rPr>
          <w:rFonts w:ascii="Arial" w:hAnsi="Arial"/>
          <w:color w:val="333333"/>
        </w:rPr>
        <w:t>Estudiar una serie de recomendaciones de </w:t>
      </w:r>
      <w:r w:rsidRPr="00580222">
        <w:rPr>
          <w:rFonts w:ascii="Arial" w:hAnsi="Arial"/>
          <w:color w:val="333333"/>
          <w:bdr w:val="none" w:sz="0" w:space="0" w:color="auto" w:frame="1"/>
        </w:rPr>
        <w:t>buenas y malas prácticas</w:t>
      </w:r>
      <w:r w:rsidRPr="00580222">
        <w:rPr>
          <w:rFonts w:ascii="Arial" w:hAnsi="Arial"/>
          <w:color w:val="333333"/>
        </w:rPr>
        <w:t> de implementación.</w:t>
      </w:r>
    </w:p>
    <w:p w14:paraId="302F4557" w14:textId="77777777" w:rsidR="00580222" w:rsidRPr="00580222" w:rsidRDefault="00580222" w:rsidP="00395755">
      <w:pPr>
        <w:numPr>
          <w:ilvl w:val="0"/>
          <w:numId w:val="1"/>
        </w:numPr>
        <w:spacing w:before="100" w:beforeAutospacing="1" w:after="225"/>
        <w:jc w:val="both"/>
        <w:textAlignment w:val="baseline"/>
        <w:rPr>
          <w:rFonts w:ascii="Arial" w:hAnsi="Arial"/>
          <w:color w:val="333333"/>
        </w:rPr>
      </w:pPr>
      <w:r w:rsidRPr="00580222">
        <w:rPr>
          <w:rFonts w:ascii="Arial" w:hAnsi="Arial"/>
          <w:color w:val="333333"/>
        </w:rPr>
        <w:t>Conocer los </w:t>
      </w:r>
      <w:r w:rsidRPr="00580222">
        <w:rPr>
          <w:rFonts w:ascii="Arial" w:hAnsi="Arial"/>
          <w:color w:val="333333"/>
          <w:bdr w:val="none" w:sz="0" w:space="0" w:color="auto" w:frame="1"/>
        </w:rPr>
        <w:t>defectos más comunes</w:t>
      </w:r>
      <w:r w:rsidRPr="00580222">
        <w:rPr>
          <w:rFonts w:ascii="Arial" w:hAnsi="Arial"/>
          <w:color w:val="333333"/>
        </w:rPr>
        <w:t> que se pueden cometer al codificar en lenguajes como C y Java.</w:t>
      </w:r>
    </w:p>
    <w:p w14:paraId="2083F5AF" w14:textId="77777777" w:rsidR="00580222" w:rsidRPr="00580222" w:rsidRDefault="00580222" w:rsidP="00395755">
      <w:pPr>
        <w:numPr>
          <w:ilvl w:val="0"/>
          <w:numId w:val="1"/>
        </w:numPr>
        <w:spacing w:before="100" w:beforeAutospacing="1"/>
        <w:jc w:val="both"/>
        <w:textAlignment w:val="baseline"/>
        <w:rPr>
          <w:rFonts w:ascii="Arial" w:hAnsi="Arial"/>
          <w:color w:val="333333"/>
        </w:rPr>
      </w:pPr>
      <w:r w:rsidRPr="00580222">
        <w:rPr>
          <w:rFonts w:ascii="Arial" w:hAnsi="Arial"/>
          <w:color w:val="333333"/>
        </w:rPr>
        <w:t>Prepararse para poder </w:t>
      </w:r>
      <w:r w:rsidRPr="00580222">
        <w:rPr>
          <w:rFonts w:ascii="Arial" w:hAnsi="Arial"/>
          <w:color w:val="333333"/>
          <w:bdr w:val="none" w:sz="0" w:space="0" w:color="auto" w:frame="1"/>
        </w:rPr>
        <w:t>analizar el código</w:t>
      </w:r>
      <w:r w:rsidRPr="00580222">
        <w:rPr>
          <w:rFonts w:ascii="Arial" w:hAnsi="Arial"/>
          <w:color w:val="333333"/>
        </w:rPr>
        <w:t> en base al conocimiento de los defectos de programación que se pueden cometer.</w:t>
      </w:r>
    </w:p>
    <w:p w14:paraId="399E929B" w14:textId="77777777" w:rsidR="00213D3E" w:rsidRDefault="00213D3E" w:rsidP="00395755">
      <w:pPr>
        <w:jc w:val="both"/>
      </w:pPr>
    </w:p>
    <w:p w14:paraId="2B51E49C" w14:textId="77777777" w:rsidR="00580222" w:rsidRDefault="00580222" w:rsidP="00395755">
      <w:pPr>
        <w:jc w:val="both"/>
      </w:pPr>
    </w:p>
    <w:p w14:paraId="6FD3089F" w14:textId="77777777" w:rsidR="00E15F8C" w:rsidRPr="00E15F8C" w:rsidRDefault="00E15F8C" w:rsidP="00395755">
      <w:pPr>
        <w:spacing w:before="100" w:beforeAutospacing="1" w:after="150"/>
        <w:jc w:val="both"/>
        <w:textAlignment w:val="baseline"/>
        <w:outlineLvl w:val="2"/>
        <w:rPr>
          <w:rFonts w:ascii="Arial" w:hAnsi="Arial" w:cs="Arial"/>
          <w:color w:val="0098CD"/>
          <w:sz w:val="27"/>
          <w:szCs w:val="27"/>
        </w:rPr>
      </w:pPr>
      <w:r w:rsidRPr="00E15F8C">
        <w:rPr>
          <w:rFonts w:ascii="Arial" w:hAnsi="Arial" w:cs="Arial"/>
          <w:color w:val="0098CD"/>
          <w:sz w:val="27"/>
          <w:szCs w:val="27"/>
        </w:rPr>
        <w:t>4.2. Prácticas de codificación segura</w:t>
      </w:r>
    </w:p>
    <w:p w14:paraId="0DFEAAE2"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Para iniciarse en la </w:t>
      </w:r>
      <w:r w:rsidRPr="00E15F8C">
        <w:rPr>
          <w:rFonts w:ascii="Arial" w:hAnsi="Arial" w:cs="Arial"/>
          <w:color w:val="333333"/>
          <w:bdr w:val="none" w:sz="0" w:space="0" w:color="auto" w:frame="1"/>
        </w:rPr>
        <w:t>implementación segura de código</w:t>
      </w:r>
      <w:r w:rsidRPr="00E15F8C">
        <w:rPr>
          <w:rFonts w:ascii="Arial" w:hAnsi="Arial" w:cs="Arial"/>
          <w:color w:val="333333"/>
        </w:rPr>
        <w:t> es conveniente empezar con una serie de recomendaciones generales para tener en cuenta, como la línea a seguir en la profundización y conocimiento de esta disciplina. A continuación, se presentan una serie de </w:t>
      </w:r>
      <w:r w:rsidRPr="00E15F8C">
        <w:rPr>
          <w:rFonts w:ascii="Arial" w:hAnsi="Arial" w:cs="Arial"/>
          <w:color w:val="333333"/>
          <w:bdr w:val="none" w:sz="0" w:space="0" w:color="auto" w:frame="1"/>
        </w:rPr>
        <w:t>recomendaciones </w:t>
      </w:r>
      <w:r w:rsidRPr="00E15F8C">
        <w:rPr>
          <w:rFonts w:ascii="Arial" w:hAnsi="Arial" w:cs="Arial"/>
          <w:color w:val="333333"/>
        </w:rPr>
        <w:t>que caen en las siguientes categorías:</w:t>
      </w:r>
    </w:p>
    <w:p w14:paraId="7DEE61F6" w14:textId="127FAF71" w:rsidR="00E15F8C" w:rsidRPr="00E15F8C" w:rsidRDefault="00E15F8C" w:rsidP="00395755">
      <w:pPr>
        <w:jc w:val="both"/>
        <w:textAlignment w:val="baseline"/>
        <w:rPr>
          <w:rFonts w:ascii="Arial" w:hAnsi="Arial" w:cs="Arial"/>
          <w:color w:val="333333"/>
        </w:rPr>
      </w:pPr>
      <w:r w:rsidRPr="00E15F8C">
        <w:rPr>
          <w:rFonts w:ascii="Arial" w:hAnsi="Arial" w:cs="Arial"/>
          <w:color w:val="333333"/>
        </w:rPr>
        <w:lastRenderedPageBreak/>
        <w:fldChar w:fldCharType="begin"/>
      </w:r>
      <w:r w:rsidRPr="00E15F8C">
        <w:rPr>
          <w:rFonts w:ascii="Arial" w:hAnsi="Arial" w:cs="Arial"/>
          <w:color w:val="333333"/>
        </w:rPr>
        <w:instrText xml:space="preserve"> INCLUDEPICTURE "/Users/kalioofarril/Library/Group Containers/UBF8T346G9.ms/WebArchiveCopyPasteTempFiles/com.microsoft.Word/Imagen_89_b3593651d8c4c102570c2179a7b6db64.jpg" \* MERGEFORMATINET </w:instrText>
      </w:r>
      <w:r w:rsidRPr="00E15F8C">
        <w:rPr>
          <w:rFonts w:ascii="Arial" w:hAnsi="Arial" w:cs="Arial"/>
          <w:color w:val="333333"/>
        </w:rPr>
        <w:fldChar w:fldCharType="separate"/>
      </w:r>
      <w:r w:rsidRPr="00E15F8C">
        <w:rPr>
          <w:rFonts w:ascii="Arial" w:hAnsi="Arial" w:cs="Arial"/>
          <w:noProof/>
          <w:color w:val="333333"/>
        </w:rPr>
        <w:drawing>
          <wp:inline distT="0" distB="0" distL="0" distR="0" wp14:anchorId="407A2709" wp14:editId="785EC153">
            <wp:extent cx="5943600" cy="6330950"/>
            <wp:effectExtent l="0" t="0" r="0" b="6350"/>
            <wp:docPr id="30430740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07404" name="Picture 2" descr="A screenshot of a computer pro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330950"/>
                    </a:xfrm>
                    <a:prstGeom prst="rect">
                      <a:avLst/>
                    </a:prstGeom>
                    <a:noFill/>
                    <a:ln>
                      <a:noFill/>
                    </a:ln>
                  </pic:spPr>
                </pic:pic>
              </a:graphicData>
            </a:graphic>
          </wp:inline>
        </w:drawing>
      </w:r>
      <w:r w:rsidRPr="00E15F8C">
        <w:rPr>
          <w:rFonts w:ascii="Arial" w:hAnsi="Arial" w:cs="Arial"/>
          <w:color w:val="333333"/>
        </w:rPr>
        <w:fldChar w:fldCharType="end"/>
      </w:r>
    </w:p>
    <w:p w14:paraId="3D310D9B" w14:textId="77777777" w:rsidR="00E15F8C" w:rsidRPr="00E15F8C" w:rsidRDefault="00E15F8C" w:rsidP="00395755">
      <w:pPr>
        <w:spacing w:before="100" w:beforeAutospacing="1"/>
        <w:jc w:val="both"/>
        <w:textAlignment w:val="baseline"/>
        <w:rPr>
          <w:rFonts w:ascii="Arial" w:hAnsi="Arial" w:cs="Arial"/>
          <w:color w:val="333333"/>
          <w:sz w:val="14"/>
          <w:szCs w:val="14"/>
        </w:rPr>
      </w:pPr>
      <w:r w:rsidRPr="00E15F8C">
        <w:rPr>
          <w:rFonts w:ascii="Arial" w:hAnsi="Arial" w:cs="Arial"/>
          <w:color w:val="333333"/>
          <w:sz w:val="14"/>
          <w:szCs w:val="14"/>
        </w:rPr>
        <w:t>Figura 1. Buenas y malas prácticas de codificación. Fuente: elaboración propia.</w:t>
      </w:r>
    </w:p>
    <w:p w14:paraId="1DE3DB3D"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Estos pueden ser solo algunos de los aspectos más generales para tener en cuenta a la hora de desarrollar y cómo se verá más adelante. A la hora de hablar de </w:t>
      </w:r>
      <w:r w:rsidRPr="00E15F8C">
        <w:rPr>
          <w:rFonts w:ascii="Arial" w:hAnsi="Arial" w:cs="Arial"/>
          <w:color w:val="333333"/>
          <w:bdr w:val="none" w:sz="0" w:space="0" w:color="auto" w:frame="1"/>
        </w:rPr>
        <w:t>defectos de implementación de código</w:t>
      </w:r>
      <w:r w:rsidRPr="00E15F8C">
        <w:rPr>
          <w:rFonts w:ascii="Arial" w:hAnsi="Arial" w:cs="Arial"/>
          <w:color w:val="333333"/>
        </w:rPr>
        <w:t> hay que tener en cuenta los defectos particulares que se pueden cometer con el </w:t>
      </w:r>
      <w:r w:rsidRPr="00E15F8C">
        <w:rPr>
          <w:rFonts w:ascii="Arial" w:hAnsi="Arial" w:cs="Arial"/>
          <w:color w:val="333333"/>
          <w:bdr w:val="none" w:sz="0" w:space="0" w:color="auto" w:frame="1"/>
        </w:rPr>
        <w:t>lenguaje de programación</w:t>
      </w:r>
      <w:r w:rsidRPr="00E15F8C">
        <w:rPr>
          <w:rFonts w:ascii="Arial" w:hAnsi="Arial" w:cs="Arial"/>
          <w:color w:val="333333"/>
        </w:rPr>
        <w:t> que se está utilizando, el compilador que se utiliza y otro</w:t>
      </w:r>
      <w:r w:rsidRPr="00E15F8C">
        <w:rPr>
          <w:rFonts w:ascii="Arial" w:hAnsi="Arial" w:cs="Arial"/>
          <w:i/>
          <w:iCs/>
          <w:color w:val="333333"/>
          <w:bdr w:val="none" w:sz="0" w:space="0" w:color="auto" w:frame="1"/>
        </w:rPr>
        <w:t> </w:t>
      </w:r>
      <w:r w:rsidRPr="00E15F8C">
        <w:rPr>
          <w:rFonts w:ascii="Arial" w:hAnsi="Arial" w:cs="Arial"/>
          <w:color w:val="333333"/>
        </w:rPr>
        <w:t>software de terceros que seguramente no se tendrá posibilidad de verificar, pero que formará parte del sistema y, por lo tanto, podría introducir errores en el sistema que se está implementando.</w:t>
      </w:r>
    </w:p>
    <w:p w14:paraId="495E642A" w14:textId="77777777" w:rsidR="00E15F8C" w:rsidRPr="00E15F8C" w:rsidRDefault="00E15F8C" w:rsidP="00395755">
      <w:pPr>
        <w:spacing w:before="100" w:beforeAutospacing="1"/>
        <w:jc w:val="both"/>
        <w:textAlignment w:val="baseline"/>
        <w:rPr>
          <w:rFonts w:ascii="Arial" w:hAnsi="Arial" w:cs="Arial"/>
          <w:color w:val="333333"/>
        </w:rPr>
      </w:pPr>
      <w:r w:rsidRPr="00E15F8C">
        <w:rPr>
          <w:rFonts w:ascii="Arial" w:hAnsi="Arial" w:cs="Arial"/>
          <w:color w:val="333333"/>
        </w:rPr>
        <w:lastRenderedPageBreak/>
        <w:t>Los </w:t>
      </w:r>
      <w:r w:rsidRPr="00E15F8C">
        <w:rPr>
          <w:rFonts w:ascii="Arial" w:hAnsi="Arial" w:cs="Arial"/>
          <w:color w:val="333333"/>
          <w:bdr w:val="none" w:sz="0" w:space="0" w:color="auto" w:frame="1"/>
        </w:rPr>
        <w:t>defectos de implementación</w:t>
      </w:r>
      <w:r w:rsidRPr="00E15F8C">
        <w:rPr>
          <w:rFonts w:ascii="Arial" w:hAnsi="Arial" w:cs="Arial"/>
          <w:color w:val="333333"/>
        </w:rPr>
        <w:t> que se pueden cometer caen dentro de las siguientes categorías:</w:t>
      </w:r>
    </w:p>
    <w:p w14:paraId="45357128" w14:textId="4E67D493" w:rsidR="00E15F8C" w:rsidRPr="00E15F8C" w:rsidRDefault="00E15F8C" w:rsidP="00395755">
      <w:pPr>
        <w:jc w:val="both"/>
        <w:textAlignment w:val="baseline"/>
        <w:rPr>
          <w:rFonts w:ascii="Arial" w:hAnsi="Arial" w:cs="Arial"/>
          <w:color w:val="333333"/>
        </w:rPr>
      </w:pPr>
      <w:r w:rsidRPr="00E15F8C">
        <w:rPr>
          <w:rFonts w:ascii="Arial" w:hAnsi="Arial" w:cs="Arial"/>
          <w:color w:val="333333"/>
        </w:rPr>
        <w:fldChar w:fldCharType="begin"/>
      </w:r>
      <w:r w:rsidRPr="00E15F8C">
        <w:rPr>
          <w:rFonts w:ascii="Arial" w:hAnsi="Arial" w:cs="Arial"/>
          <w:color w:val="333333"/>
        </w:rPr>
        <w:instrText xml:space="preserve"> INCLUDEPICTURE "/Users/kalioofarril/Library/Group Containers/UBF8T346G9.ms/WebArchiveCopyPasteTempFiles/com.microsoft.Word/Imagen_4_b3593651d8c4c102570c2179a7b6db64.jpg" \* MERGEFORMATINET </w:instrText>
      </w:r>
      <w:r w:rsidRPr="00E15F8C">
        <w:rPr>
          <w:rFonts w:ascii="Arial" w:hAnsi="Arial" w:cs="Arial"/>
          <w:color w:val="333333"/>
        </w:rPr>
        <w:fldChar w:fldCharType="separate"/>
      </w:r>
      <w:r w:rsidRPr="00E15F8C">
        <w:rPr>
          <w:rFonts w:ascii="Arial" w:hAnsi="Arial" w:cs="Arial"/>
          <w:noProof/>
          <w:color w:val="333333"/>
        </w:rPr>
        <w:drawing>
          <wp:inline distT="0" distB="0" distL="0" distR="0" wp14:anchorId="29384C47" wp14:editId="662B8ABB">
            <wp:extent cx="4128770" cy="4100830"/>
            <wp:effectExtent l="0" t="0" r="0" b="1270"/>
            <wp:docPr id="167289550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95502" name="Picture 1" descr="A screenshot of a phon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8770" cy="4100830"/>
                    </a:xfrm>
                    <a:prstGeom prst="rect">
                      <a:avLst/>
                    </a:prstGeom>
                    <a:noFill/>
                    <a:ln>
                      <a:noFill/>
                    </a:ln>
                  </pic:spPr>
                </pic:pic>
              </a:graphicData>
            </a:graphic>
          </wp:inline>
        </w:drawing>
      </w:r>
      <w:r w:rsidRPr="00E15F8C">
        <w:rPr>
          <w:rFonts w:ascii="Arial" w:hAnsi="Arial" w:cs="Arial"/>
          <w:color w:val="333333"/>
        </w:rPr>
        <w:fldChar w:fldCharType="end"/>
      </w:r>
    </w:p>
    <w:p w14:paraId="2E42D377" w14:textId="77777777" w:rsidR="00E15F8C" w:rsidRPr="00E15F8C" w:rsidRDefault="00E15F8C" w:rsidP="00395755">
      <w:pPr>
        <w:spacing w:before="100" w:beforeAutospacing="1"/>
        <w:jc w:val="both"/>
        <w:textAlignment w:val="baseline"/>
        <w:rPr>
          <w:rFonts w:ascii="Arial" w:hAnsi="Arial" w:cs="Arial"/>
          <w:color w:val="333333"/>
          <w:sz w:val="18"/>
          <w:szCs w:val="18"/>
        </w:rPr>
      </w:pPr>
      <w:r w:rsidRPr="00E15F8C">
        <w:rPr>
          <w:rFonts w:ascii="Arial" w:hAnsi="Arial" w:cs="Arial"/>
          <w:color w:val="333333"/>
          <w:sz w:val="18"/>
          <w:szCs w:val="18"/>
        </w:rPr>
        <w:t>Figura 2. Defectos de implementación. Fuente: elaboración propia.</w:t>
      </w:r>
    </w:p>
    <w:p w14:paraId="6A971F81" w14:textId="77777777" w:rsidR="00580222" w:rsidRDefault="00580222" w:rsidP="00395755">
      <w:pPr>
        <w:jc w:val="both"/>
      </w:pPr>
    </w:p>
    <w:p w14:paraId="3AB07AF2" w14:textId="77777777" w:rsidR="00E15F8C" w:rsidRDefault="00E15F8C" w:rsidP="00395755">
      <w:pPr>
        <w:jc w:val="both"/>
      </w:pPr>
    </w:p>
    <w:p w14:paraId="4C445312" w14:textId="77777777" w:rsidR="00E15F8C" w:rsidRPr="00E15F8C" w:rsidRDefault="00E15F8C" w:rsidP="00395755">
      <w:pPr>
        <w:spacing w:before="100" w:beforeAutospacing="1" w:after="150"/>
        <w:jc w:val="both"/>
        <w:textAlignment w:val="baseline"/>
        <w:outlineLvl w:val="2"/>
        <w:rPr>
          <w:rFonts w:ascii="Arial" w:hAnsi="Arial" w:cs="Arial"/>
          <w:color w:val="0098CD"/>
          <w:sz w:val="27"/>
          <w:szCs w:val="27"/>
        </w:rPr>
      </w:pPr>
      <w:r w:rsidRPr="00E15F8C">
        <w:rPr>
          <w:rFonts w:ascii="Arial" w:hAnsi="Arial" w:cs="Arial"/>
          <w:color w:val="0098CD"/>
          <w:sz w:val="27"/>
          <w:szCs w:val="27"/>
        </w:rPr>
        <w:t>4.3. Manejo de la entrada de datos</w:t>
      </w:r>
    </w:p>
    <w:p w14:paraId="7433BE9D"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Una de las medidas de defensa</w:t>
      </w:r>
      <w:r w:rsidRPr="00E15F8C">
        <w:rPr>
          <w:rFonts w:ascii="Arial" w:hAnsi="Arial" w:cs="Arial"/>
          <w:color w:val="333333"/>
          <w:bdr w:val="none" w:sz="0" w:space="0" w:color="auto" w:frame="1"/>
        </w:rPr>
        <w:t> </w:t>
      </w:r>
      <w:r w:rsidRPr="00E15F8C">
        <w:rPr>
          <w:rFonts w:ascii="Arial" w:hAnsi="Arial" w:cs="Arial"/>
          <w:color w:val="333333"/>
        </w:rPr>
        <w:t>más importantes que un programador puede llevar a cabo es </w:t>
      </w:r>
      <w:r w:rsidRPr="00E15F8C">
        <w:rPr>
          <w:rFonts w:ascii="Arial" w:hAnsi="Arial" w:cs="Arial"/>
          <w:color w:val="333333"/>
          <w:bdr w:val="none" w:sz="0" w:space="0" w:color="auto" w:frame="1"/>
        </w:rPr>
        <w:t>validar todas las entradas</w:t>
      </w:r>
      <w:r w:rsidRPr="00E15F8C">
        <w:rPr>
          <w:rFonts w:ascii="Arial" w:hAnsi="Arial" w:cs="Arial"/>
          <w:color w:val="333333"/>
        </w:rPr>
        <w:t> que el sistema recibe, ya que son la fuente de algunas de las peores vulnerabilidades de las aplicaciones, como el desbordamiento de </w:t>
      </w:r>
      <w:r w:rsidRPr="00E15F8C">
        <w:rPr>
          <w:rFonts w:ascii="Arial" w:hAnsi="Arial" w:cs="Arial"/>
          <w:i/>
          <w:iCs/>
          <w:color w:val="333333"/>
          <w:bdr w:val="none" w:sz="0" w:space="0" w:color="auto" w:frame="1"/>
        </w:rPr>
        <w:t>buffer,</w:t>
      </w:r>
      <w:r w:rsidRPr="00E15F8C">
        <w:rPr>
          <w:rFonts w:ascii="Arial" w:hAnsi="Arial" w:cs="Arial"/>
          <w:color w:val="333333"/>
        </w:rPr>
        <w:t> inyección de SQL y otras.</w:t>
      </w:r>
    </w:p>
    <w:p w14:paraId="00248E84"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Los atacantes pueden </w:t>
      </w:r>
      <w:r w:rsidRPr="00E15F8C">
        <w:rPr>
          <w:rFonts w:ascii="Arial" w:hAnsi="Arial" w:cs="Arial"/>
          <w:color w:val="333333"/>
          <w:bdr w:val="none" w:sz="0" w:space="0" w:color="auto" w:frame="1"/>
        </w:rPr>
        <w:t>manipular </w:t>
      </w:r>
      <w:r w:rsidRPr="00E15F8C">
        <w:rPr>
          <w:rFonts w:ascii="Arial" w:hAnsi="Arial" w:cs="Arial"/>
          <w:color w:val="333333"/>
        </w:rPr>
        <w:t>los diferentes tipos de datos de entrada con el fin de entregar cargas maliciosas a las aplicaciones. Los datos de entrada siempre deben ser validados por una </w:t>
      </w:r>
      <w:r w:rsidRPr="00E15F8C">
        <w:rPr>
          <w:rFonts w:ascii="Arial" w:hAnsi="Arial" w:cs="Arial"/>
          <w:color w:val="333333"/>
          <w:bdr w:val="none" w:sz="0" w:space="0" w:color="auto" w:frame="1"/>
        </w:rPr>
        <w:t>rutina de validación de entradas,</w:t>
      </w:r>
      <w:r w:rsidRPr="00E15F8C">
        <w:rPr>
          <w:rFonts w:ascii="Arial" w:hAnsi="Arial" w:cs="Arial"/>
          <w:color w:val="333333"/>
        </w:rPr>
        <w:t> para evitar este tipo de ataques.</w:t>
      </w:r>
    </w:p>
    <w:p w14:paraId="157C0CA3" w14:textId="77777777" w:rsidR="00E15F8C" w:rsidRPr="00E15F8C" w:rsidRDefault="00E15F8C" w:rsidP="00395755">
      <w:pPr>
        <w:jc w:val="both"/>
        <w:textAlignment w:val="baseline"/>
        <w:rPr>
          <w:rFonts w:ascii="Arial" w:hAnsi="Arial" w:cs="Arial"/>
          <w:color w:val="0098CD"/>
        </w:rPr>
      </w:pPr>
      <w:r w:rsidRPr="00E15F8C">
        <w:rPr>
          <w:rFonts w:ascii="Arial" w:hAnsi="Arial" w:cs="Arial"/>
          <w:color w:val="0098CD"/>
        </w:rPr>
        <w:t>Validación de la entrada: conjunto de actividades que aceptan la entrada sin confiar en ella y comprueban su validez, limitándola solo a los valores que se sabe que son aceptables.</w:t>
      </w:r>
    </w:p>
    <w:p w14:paraId="78F836AF" w14:textId="77777777" w:rsidR="00BA7554" w:rsidRDefault="00BA7554" w:rsidP="00395755">
      <w:pPr>
        <w:spacing w:before="100" w:beforeAutospacing="1" w:after="150"/>
        <w:jc w:val="both"/>
        <w:textAlignment w:val="baseline"/>
        <w:outlineLvl w:val="2"/>
        <w:rPr>
          <w:rFonts w:ascii="Arial" w:hAnsi="Arial" w:cs="Arial"/>
          <w:color w:val="0098CD"/>
          <w:sz w:val="27"/>
          <w:szCs w:val="27"/>
        </w:rPr>
      </w:pPr>
    </w:p>
    <w:p w14:paraId="52FD82E9" w14:textId="74AF024D" w:rsidR="00E15F8C" w:rsidRPr="00E15F8C" w:rsidRDefault="00E15F8C" w:rsidP="00395755">
      <w:pPr>
        <w:spacing w:before="100" w:beforeAutospacing="1" w:after="150"/>
        <w:jc w:val="both"/>
        <w:textAlignment w:val="baseline"/>
        <w:outlineLvl w:val="2"/>
        <w:rPr>
          <w:rFonts w:ascii="Arial" w:hAnsi="Arial" w:cs="Arial"/>
          <w:color w:val="0098CD"/>
          <w:sz w:val="27"/>
          <w:szCs w:val="27"/>
        </w:rPr>
      </w:pPr>
      <w:r w:rsidRPr="00E15F8C">
        <w:rPr>
          <w:rFonts w:ascii="Arial" w:hAnsi="Arial" w:cs="Arial"/>
          <w:color w:val="0098CD"/>
          <w:sz w:val="27"/>
          <w:szCs w:val="27"/>
        </w:rPr>
        <w:lastRenderedPageBreak/>
        <w:t>Validación de toda la entrada</w:t>
      </w:r>
    </w:p>
    <w:p w14:paraId="6294079B"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Estas palabras serán repetidas durante todo el apartado: </w:t>
      </w:r>
      <w:r w:rsidRPr="00E15F8C">
        <w:rPr>
          <w:rFonts w:ascii="Arial" w:hAnsi="Arial" w:cs="Arial"/>
          <w:color w:val="333333"/>
          <w:bdr w:val="none" w:sz="0" w:space="0" w:color="auto" w:frame="1"/>
        </w:rPr>
        <w:t>validar todas las entradas.</w:t>
      </w:r>
      <w:r w:rsidRPr="00E15F8C">
        <w:rPr>
          <w:rFonts w:ascii="Arial" w:hAnsi="Arial" w:cs="Arial"/>
          <w:color w:val="333333"/>
        </w:rPr>
        <w:t> Hay que definir la entrada </w:t>
      </w:r>
      <w:r w:rsidRPr="00E15F8C">
        <w:rPr>
          <w:rFonts w:ascii="Arial" w:hAnsi="Arial" w:cs="Arial"/>
          <w:color w:val="333333"/>
          <w:bdr w:val="none" w:sz="0" w:space="0" w:color="auto" w:frame="1"/>
        </w:rPr>
        <w:t>detalladamente</w:t>
      </w:r>
      <w:r w:rsidRPr="00E15F8C">
        <w:rPr>
          <w:rFonts w:ascii="Arial" w:hAnsi="Arial" w:cs="Arial"/>
          <w:color w:val="333333"/>
        </w:rPr>
        <w:t> y pensar más allá de los datos que un usuario puede enviar. Si una aplicación consiste en </w:t>
      </w:r>
      <w:r w:rsidRPr="00E15F8C">
        <w:rPr>
          <w:rFonts w:ascii="Arial" w:hAnsi="Arial" w:cs="Arial"/>
          <w:color w:val="333333"/>
          <w:bdr w:val="none" w:sz="0" w:space="0" w:color="auto" w:frame="1"/>
        </w:rPr>
        <w:t>más de un proceso,</w:t>
      </w:r>
      <w:r w:rsidRPr="00E15F8C">
        <w:rPr>
          <w:rFonts w:ascii="Arial" w:hAnsi="Arial" w:cs="Arial"/>
          <w:color w:val="333333"/>
        </w:rPr>
        <w:t> se deberá validar la entrada de cada proceso, incluso si aquella entrada llega de otra parte de la aplicación. Hay que validar la entrada incluso si llega por una </w:t>
      </w:r>
      <w:r w:rsidRPr="00E15F8C">
        <w:rPr>
          <w:rFonts w:ascii="Arial" w:hAnsi="Arial" w:cs="Arial"/>
          <w:color w:val="333333"/>
          <w:bdr w:val="none" w:sz="0" w:space="0" w:color="auto" w:frame="1"/>
        </w:rPr>
        <w:t>conexión segura,</w:t>
      </w:r>
      <w:r w:rsidRPr="00E15F8C">
        <w:rPr>
          <w:rFonts w:ascii="Arial" w:hAnsi="Arial" w:cs="Arial"/>
          <w:color w:val="333333"/>
        </w:rPr>
        <w:t> de una fuente confiable o está protegida según permisos de archivo estrictos. Las rutinas de validación de entrada se pueden dividir en dos grupos principales:</w:t>
      </w:r>
    </w:p>
    <w:p w14:paraId="63F4A4FD" w14:textId="77777777" w:rsidR="00E15F8C" w:rsidRPr="00E15F8C" w:rsidRDefault="00E15F8C" w:rsidP="00395755">
      <w:pPr>
        <w:numPr>
          <w:ilvl w:val="0"/>
          <w:numId w:val="2"/>
        </w:numPr>
        <w:spacing w:before="100" w:beforeAutospacing="1" w:after="225"/>
        <w:jc w:val="both"/>
        <w:textAlignment w:val="baseline"/>
        <w:rPr>
          <w:rFonts w:ascii="Arial" w:hAnsi="Arial" w:cs="Arial"/>
          <w:color w:val="333333"/>
        </w:rPr>
      </w:pPr>
      <w:r w:rsidRPr="00E15F8C">
        <w:rPr>
          <w:rFonts w:ascii="Arial" w:hAnsi="Arial" w:cs="Arial"/>
          <w:color w:val="333333"/>
          <w:bdr w:val="none" w:sz="0" w:space="0" w:color="auto" w:frame="1"/>
        </w:rPr>
        <w:t>Comprobaciones de sintaxis</w:t>
      </w:r>
      <w:r w:rsidRPr="00E15F8C">
        <w:rPr>
          <w:rFonts w:ascii="Arial" w:hAnsi="Arial" w:cs="Arial"/>
          <w:color w:val="333333"/>
        </w:rPr>
        <w:t> que prueban el formato de la entrada y a menudo puede ser desacoplada de la lógica de aplicación y aplicada cerca del punto donde los datos entran en el programa.</w:t>
      </w:r>
    </w:p>
    <w:p w14:paraId="3B6A7C64" w14:textId="77777777" w:rsidR="00E15F8C" w:rsidRPr="00E15F8C" w:rsidRDefault="00E15F8C" w:rsidP="00395755">
      <w:pPr>
        <w:numPr>
          <w:ilvl w:val="0"/>
          <w:numId w:val="2"/>
        </w:numPr>
        <w:spacing w:before="100" w:beforeAutospacing="1"/>
        <w:jc w:val="both"/>
        <w:textAlignment w:val="baseline"/>
        <w:rPr>
          <w:rFonts w:ascii="Arial" w:hAnsi="Arial" w:cs="Arial"/>
          <w:color w:val="333333"/>
        </w:rPr>
      </w:pPr>
      <w:r w:rsidRPr="00E15F8C">
        <w:rPr>
          <w:rFonts w:ascii="Arial" w:hAnsi="Arial" w:cs="Arial"/>
          <w:color w:val="333333"/>
          <w:bdr w:val="none" w:sz="0" w:space="0" w:color="auto" w:frame="1"/>
        </w:rPr>
        <w:t>Comprobaciones semánticas </w:t>
      </w:r>
      <w:r w:rsidRPr="00E15F8C">
        <w:rPr>
          <w:rFonts w:ascii="Arial" w:hAnsi="Arial" w:cs="Arial"/>
          <w:color w:val="333333"/>
        </w:rPr>
        <w:t>que determinan si la entrada es apropiada, considerando la lógica de la aplicación y la función. Por lo general, tienen que aparecer junto a la lógica de aplicación, porque las dos están estrechamente relacionadas.</w:t>
      </w:r>
    </w:p>
    <w:p w14:paraId="7F32D32E"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Se tendrá que realizar la </w:t>
      </w:r>
      <w:r w:rsidRPr="00E15F8C">
        <w:rPr>
          <w:rFonts w:ascii="Arial" w:hAnsi="Arial" w:cs="Arial"/>
          <w:color w:val="333333"/>
          <w:bdr w:val="none" w:sz="0" w:space="0" w:color="auto" w:frame="1"/>
        </w:rPr>
        <w:t>validación de entrada</w:t>
      </w:r>
      <w:r w:rsidRPr="00E15F8C">
        <w:rPr>
          <w:rFonts w:ascii="Arial" w:hAnsi="Arial" w:cs="Arial"/>
          <w:color w:val="333333"/>
        </w:rPr>
        <w:t> no solo sobre la entrada de usuario, sino también sobre datos de cualquier fuente externa al código del sistema que está siendo desarrollado. Esta lista debería incluir, pero sin limitarse a ella, lo siguiente:</w:t>
      </w:r>
    </w:p>
    <w:p w14:paraId="5BDC7728" w14:textId="77777777" w:rsidR="00E15F8C" w:rsidRPr="00E15F8C" w:rsidRDefault="00E15F8C" w:rsidP="00395755">
      <w:pPr>
        <w:numPr>
          <w:ilvl w:val="0"/>
          <w:numId w:val="3"/>
        </w:numPr>
        <w:spacing w:before="100" w:beforeAutospacing="1" w:after="225"/>
        <w:jc w:val="both"/>
        <w:textAlignment w:val="baseline"/>
        <w:rPr>
          <w:rFonts w:ascii="Arial" w:hAnsi="Arial" w:cs="Arial"/>
          <w:color w:val="333333"/>
        </w:rPr>
      </w:pPr>
      <w:r w:rsidRPr="00E15F8C">
        <w:rPr>
          <w:rFonts w:ascii="Arial" w:hAnsi="Arial" w:cs="Arial"/>
          <w:color w:val="333333"/>
        </w:rPr>
        <w:t>Parámetros de línea de comando-</w:t>
      </w:r>
    </w:p>
    <w:p w14:paraId="33D425A7" w14:textId="77777777" w:rsidR="00E15F8C" w:rsidRPr="00E15F8C" w:rsidRDefault="00E15F8C" w:rsidP="00395755">
      <w:pPr>
        <w:numPr>
          <w:ilvl w:val="0"/>
          <w:numId w:val="3"/>
        </w:numPr>
        <w:spacing w:before="100" w:beforeAutospacing="1" w:after="225"/>
        <w:jc w:val="both"/>
        <w:textAlignment w:val="baseline"/>
        <w:rPr>
          <w:rFonts w:ascii="Arial" w:hAnsi="Arial" w:cs="Arial"/>
          <w:color w:val="333333"/>
        </w:rPr>
      </w:pPr>
      <w:r w:rsidRPr="00E15F8C">
        <w:rPr>
          <w:rFonts w:ascii="Arial" w:hAnsi="Arial" w:cs="Arial"/>
          <w:color w:val="333333"/>
        </w:rPr>
        <w:t>Archivos de configuración.</w:t>
      </w:r>
    </w:p>
    <w:p w14:paraId="6CB555A0" w14:textId="77777777" w:rsidR="00E15F8C" w:rsidRPr="00E15F8C" w:rsidRDefault="00E15F8C" w:rsidP="00395755">
      <w:pPr>
        <w:numPr>
          <w:ilvl w:val="0"/>
          <w:numId w:val="3"/>
        </w:numPr>
        <w:spacing w:before="100" w:beforeAutospacing="1" w:after="225"/>
        <w:jc w:val="both"/>
        <w:textAlignment w:val="baseline"/>
        <w:rPr>
          <w:rFonts w:ascii="Arial" w:hAnsi="Arial" w:cs="Arial"/>
          <w:color w:val="333333"/>
        </w:rPr>
      </w:pPr>
      <w:r w:rsidRPr="00E15F8C">
        <w:rPr>
          <w:rFonts w:ascii="Arial" w:hAnsi="Arial" w:cs="Arial"/>
          <w:color w:val="333333"/>
        </w:rPr>
        <w:t>Datos recuperados de una base de datos.</w:t>
      </w:r>
    </w:p>
    <w:p w14:paraId="03A2D2CA" w14:textId="77777777" w:rsidR="00E15F8C" w:rsidRPr="00E15F8C" w:rsidRDefault="00E15F8C" w:rsidP="00395755">
      <w:pPr>
        <w:numPr>
          <w:ilvl w:val="0"/>
          <w:numId w:val="3"/>
        </w:numPr>
        <w:spacing w:before="100" w:beforeAutospacing="1" w:after="225"/>
        <w:jc w:val="both"/>
        <w:textAlignment w:val="baseline"/>
        <w:rPr>
          <w:rFonts w:ascii="Arial" w:hAnsi="Arial" w:cs="Arial"/>
          <w:color w:val="333333"/>
        </w:rPr>
      </w:pPr>
      <w:r w:rsidRPr="00E15F8C">
        <w:rPr>
          <w:rFonts w:ascii="Arial" w:hAnsi="Arial" w:cs="Arial"/>
          <w:color w:val="333333"/>
        </w:rPr>
        <w:t>Subida de archivos.</w:t>
      </w:r>
    </w:p>
    <w:p w14:paraId="187D4602" w14:textId="77777777" w:rsidR="00E15F8C" w:rsidRPr="00E15F8C" w:rsidRDefault="00E15F8C" w:rsidP="00395755">
      <w:pPr>
        <w:numPr>
          <w:ilvl w:val="0"/>
          <w:numId w:val="3"/>
        </w:numPr>
        <w:spacing w:before="100" w:beforeAutospacing="1" w:after="225"/>
        <w:jc w:val="both"/>
        <w:textAlignment w:val="baseline"/>
        <w:rPr>
          <w:rFonts w:ascii="Arial" w:hAnsi="Arial" w:cs="Arial"/>
          <w:color w:val="333333"/>
        </w:rPr>
      </w:pPr>
      <w:r w:rsidRPr="00E15F8C">
        <w:rPr>
          <w:rFonts w:ascii="Arial" w:hAnsi="Arial" w:cs="Arial"/>
          <w:color w:val="333333"/>
        </w:rPr>
        <w:t>Variables de entorno.</w:t>
      </w:r>
    </w:p>
    <w:p w14:paraId="18F37E2A" w14:textId="77777777" w:rsidR="00E15F8C" w:rsidRPr="00E15F8C" w:rsidRDefault="00E15F8C" w:rsidP="00395755">
      <w:pPr>
        <w:numPr>
          <w:ilvl w:val="0"/>
          <w:numId w:val="3"/>
        </w:numPr>
        <w:spacing w:before="100" w:beforeAutospacing="1" w:after="225"/>
        <w:jc w:val="both"/>
        <w:textAlignment w:val="baseline"/>
        <w:rPr>
          <w:rFonts w:ascii="Arial" w:hAnsi="Arial" w:cs="Arial"/>
          <w:color w:val="333333"/>
        </w:rPr>
      </w:pPr>
      <w:r w:rsidRPr="00E15F8C">
        <w:rPr>
          <w:rFonts w:ascii="Arial" w:hAnsi="Arial" w:cs="Arial"/>
          <w:color w:val="333333"/>
        </w:rPr>
        <w:t>Importaciones de archivos planos.</w:t>
      </w:r>
    </w:p>
    <w:p w14:paraId="503BD704" w14:textId="77777777" w:rsidR="00E15F8C" w:rsidRPr="00E15F8C" w:rsidRDefault="00E15F8C" w:rsidP="00395755">
      <w:pPr>
        <w:numPr>
          <w:ilvl w:val="0"/>
          <w:numId w:val="3"/>
        </w:numPr>
        <w:spacing w:before="100" w:beforeAutospacing="1" w:after="225"/>
        <w:jc w:val="both"/>
        <w:textAlignment w:val="baseline"/>
        <w:rPr>
          <w:rFonts w:ascii="Arial" w:hAnsi="Arial" w:cs="Arial"/>
          <w:color w:val="333333"/>
        </w:rPr>
      </w:pPr>
      <w:r w:rsidRPr="00E15F8C">
        <w:rPr>
          <w:rFonts w:ascii="Arial" w:hAnsi="Arial" w:cs="Arial"/>
          <w:color w:val="333333"/>
        </w:rPr>
        <w:t>Servicios de red.</w:t>
      </w:r>
    </w:p>
    <w:p w14:paraId="22B4926A" w14:textId="77777777" w:rsidR="00E15F8C" w:rsidRPr="00E15F8C" w:rsidRDefault="00E15F8C" w:rsidP="00395755">
      <w:pPr>
        <w:numPr>
          <w:ilvl w:val="0"/>
          <w:numId w:val="3"/>
        </w:numPr>
        <w:spacing w:before="100" w:beforeAutospacing="1" w:after="225"/>
        <w:jc w:val="both"/>
        <w:textAlignment w:val="baseline"/>
        <w:rPr>
          <w:rFonts w:ascii="Arial" w:hAnsi="Arial" w:cs="Arial"/>
          <w:color w:val="333333"/>
        </w:rPr>
      </w:pPr>
      <w:r w:rsidRPr="00E15F8C">
        <w:rPr>
          <w:rFonts w:ascii="Arial" w:hAnsi="Arial" w:cs="Arial"/>
          <w:color w:val="333333"/>
        </w:rPr>
        <w:t>Valores de registro.</w:t>
      </w:r>
    </w:p>
    <w:p w14:paraId="0461BDCF" w14:textId="77777777" w:rsidR="00E15F8C" w:rsidRPr="00E15F8C" w:rsidRDefault="00E15F8C" w:rsidP="00395755">
      <w:pPr>
        <w:numPr>
          <w:ilvl w:val="0"/>
          <w:numId w:val="3"/>
        </w:numPr>
        <w:spacing w:before="100" w:beforeAutospacing="1" w:after="225"/>
        <w:jc w:val="both"/>
        <w:textAlignment w:val="baseline"/>
        <w:rPr>
          <w:rFonts w:ascii="Arial" w:hAnsi="Arial" w:cs="Arial"/>
          <w:color w:val="333333"/>
        </w:rPr>
      </w:pPr>
      <w:r w:rsidRPr="00E15F8C">
        <w:rPr>
          <w:rFonts w:ascii="Arial" w:hAnsi="Arial" w:cs="Arial"/>
          <w:color w:val="333333"/>
        </w:rPr>
        <w:t>Propiedades de sistema.</w:t>
      </w:r>
    </w:p>
    <w:p w14:paraId="34BB64BF" w14:textId="77777777" w:rsidR="00E15F8C" w:rsidRPr="00E15F8C" w:rsidRDefault="00E15F8C" w:rsidP="00395755">
      <w:pPr>
        <w:numPr>
          <w:ilvl w:val="0"/>
          <w:numId w:val="3"/>
        </w:numPr>
        <w:spacing w:before="100" w:beforeAutospacing="1" w:after="225"/>
        <w:jc w:val="both"/>
        <w:textAlignment w:val="baseline"/>
        <w:rPr>
          <w:rFonts w:ascii="Arial" w:hAnsi="Arial" w:cs="Arial"/>
          <w:color w:val="333333"/>
        </w:rPr>
      </w:pPr>
      <w:r w:rsidRPr="00E15F8C">
        <w:rPr>
          <w:rFonts w:ascii="Arial" w:hAnsi="Arial" w:cs="Arial"/>
          <w:color w:val="333333"/>
        </w:rPr>
        <w:t>Archivos temporales.</w:t>
      </w:r>
    </w:p>
    <w:p w14:paraId="1414D638" w14:textId="77777777" w:rsidR="00E15F8C" w:rsidRPr="00E15F8C" w:rsidRDefault="00E15F8C" w:rsidP="00395755">
      <w:pPr>
        <w:numPr>
          <w:ilvl w:val="0"/>
          <w:numId w:val="3"/>
        </w:numPr>
        <w:spacing w:before="100" w:beforeAutospacing="1" w:after="225"/>
        <w:jc w:val="both"/>
        <w:textAlignment w:val="baseline"/>
        <w:rPr>
          <w:rFonts w:ascii="Arial" w:hAnsi="Arial" w:cs="Arial"/>
          <w:color w:val="333333"/>
        </w:rPr>
      </w:pPr>
      <w:r w:rsidRPr="00E15F8C">
        <w:rPr>
          <w:rFonts w:ascii="Arial" w:hAnsi="Arial" w:cs="Arial"/>
          <w:color w:val="333333"/>
        </w:rPr>
        <w:t>Variables de entorno.</w:t>
      </w:r>
    </w:p>
    <w:p w14:paraId="7E6AEC38" w14:textId="77777777" w:rsidR="00E15F8C" w:rsidRPr="00E15F8C" w:rsidRDefault="00E15F8C" w:rsidP="00395755">
      <w:pPr>
        <w:numPr>
          <w:ilvl w:val="0"/>
          <w:numId w:val="3"/>
        </w:numPr>
        <w:spacing w:before="100" w:beforeAutospacing="1" w:after="225"/>
        <w:jc w:val="both"/>
        <w:textAlignment w:val="baseline"/>
        <w:rPr>
          <w:rFonts w:ascii="Arial" w:hAnsi="Arial" w:cs="Arial"/>
          <w:color w:val="333333"/>
        </w:rPr>
      </w:pPr>
      <w:r w:rsidRPr="00E15F8C">
        <w:rPr>
          <w:rFonts w:ascii="Arial" w:hAnsi="Arial" w:cs="Arial"/>
          <w:color w:val="333333"/>
        </w:rPr>
        <w:t>Direcciones URL e identificadores URI.</w:t>
      </w:r>
    </w:p>
    <w:p w14:paraId="66F5244A" w14:textId="77777777" w:rsidR="00E15F8C" w:rsidRPr="00E15F8C" w:rsidRDefault="00E15F8C" w:rsidP="00395755">
      <w:pPr>
        <w:numPr>
          <w:ilvl w:val="0"/>
          <w:numId w:val="3"/>
        </w:numPr>
        <w:spacing w:before="100" w:beforeAutospacing="1" w:after="225"/>
        <w:jc w:val="both"/>
        <w:textAlignment w:val="baseline"/>
        <w:rPr>
          <w:rFonts w:ascii="Arial" w:hAnsi="Arial" w:cs="Arial"/>
          <w:color w:val="333333"/>
        </w:rPr>
      </w:pPr>
      <w:r w:rsidRPr="00E15F8C">
        <w:rPr>
          <w:rFonts w:ascii="Arial" w:hAnsi="Arial" w:cs="Arial"/>
          <w:color w:val="333333"/>
        </w:rPr>
        <w:t>Referencias de otros nombres de archivo.</w:t>
      </w:r>
    </w:p>
    <w:p w14:paraId="657E2623" w14:textId="77777777" w:rsidR="00E15F8C" w:rsidRPr="00E15F8C" w:rsidRDefault="00E15F8C" w:rsidP="00395755">
      <w:pPr>
        <w:numPr>
          <w:ilvl w:val="0"/>
          <w:numId w:val="3"/>
        </w:numPr>
        <w:spacing w:before="100" w:beforeAutospacing="1" w:after="225"/>
        <w:jc w:val="both"/>
        <w:textAlignment w:val="baseline"/>
        <w:rPr>
          <w:rFonts w:ascii="Arial" w:hAnsi="Arial" w:cs="Arial"/>
          <w:color w:val="333333"/>
        </w:rPr>
      </w:pPr>
      <w:r w:rsidRPr="00E15F8C">
        <w:rPr>
          <w:rFonts w:ascii="Arial" w:hAnsi="Arial" w:cs="Arial"/>
          <w:color w:val="333333"/>
        </w:rPr>
        <w:lastRenderedPageBreak/>
        <w:t>Encabezados Hyper Text Transfer Protocol (HTTP).</w:t>
      </w:r>
    </w:p>
    <w:p w14:paraId="338A0533" w14:textId="77777777" w:rsidR="00E15F8C" w:rsidRPr="00E15F8C" w:rsidRDefault="00E15F8C" w:rsidP="00395755">
      <w:pPr>
        <w:numPr>
          <w:ilvl w:val="0"/>
          <w:numId w:val="3"/>
        </w:numPr>
        <w:spacing w:before="100" w:beforeAutospacing="1" w:after="225"/>
        <w:jc w:val="both"/>
        <w:textAlignment w:val="baseline"/>
        <w:rPr>
          <w:rFonts w:ascii="Arial" w:hAnsi="Arial" w:cs="Arial"/>
          <w:color w:val="333333"/>
        </w:rPr>
      </w:pPr>
      <w:r w:rsidRPr="00E15F8C">
        <w:rPr>
          <w:rFonts w:ascii="Arial" w:hAnsi="Arial" w:cs="Arial"/>
          <w:color w:val="333333"/>
        </w:rPr>
        <w:t>Parámetros HTTP GET.</w:t>
      </w:r>
    </w:p>
    <w:p w14:paraId="50F6525D" w14:textId="77777777" w:rsidR="00E15F8C" w:rsidRPr="00E15F8C" w:rsidRDefault="00E15F8C" w:rsidP="00395755">
      <w:pPr>
        <w:numPr>
          <w:ilvl w:val="0"/>
          <w:numId w:val="3"/>
        </w:numPr>
        <w:spacing w:before="100" w:beforeAutospacing="1" w:after="225"/>
        <w:jc w:val="both"/>
        <w:textAlignment w:val="baseline"/>
        <w:rPr>
          <w:rFonts w:ascii="Arial" w:hAnsi="Arial" w:cs="Arial"/>
          <w:color w:val="333333"/>
        </w:rPr>
      </w:pPr>
      <w:r w:rsidRPr="00E15F8C">
        <w:rPr>
          <w:rFonts w:ascii="Arial" w:hAnsi="Arial" w:cs="Arial"/>
          <w:color w:val="333333"/>
        </w:rPr>
        <w:t>Campos de formulario (especialmente los ocultos).</w:t>
      </w:r>
    </w:p>
    <w:p w14:paraId="14C295A6" w14:textId="77777777" w:rsidR="00E15F8C" w:rsidRPr="00E15F8C" w:rsidRDefault="00E15F8C" w:rsidP="00395755">
      <w:pPr>
        <w:numPr>
          <w:ilvl w:val="0"/>
          <w:numId w:val="3"/>
        </w:numPr>
        <w:spacing w:before="100" w:beforeAutospacing="1" w:after="225"/>
        <w:jc w:val="both"/>
        <w:textAlignment w:val="baseline"/>
        <w:rPr>
          <w:rFonts w:ascii="Arial" w:hAnsi="Arial" w:cs="Arial"/>
          <w:color w:val="333333"/>
        </w:rPr>
      </w:pPr>
      <w:r w:rsidRPr="00E15F8C">
        <w:rPr>
          <w:rFonts w:ascii="Arial" w:hAnsi="Arial" w:cs="Arial"/>
          <w:color w:val="333333"/>
        </w:rPr>
        <w:t>Listas de selección.</w:t>
      </w:r>
    </w:p>
    <w:p w14:paraId="07F3CF4F" w14:textId="77777777" w:rsidR="00E15F8C" w:rsidRPr="00E15F8C" w:rsidRDefault="00E15F8C" w:rsidP="00395755">
      <w:pPr>
        <w:numPr>
          <w:ilvl w:val="0"/>
          <w:numId w:val="3"/>
        </w:numPr>
        <w:spacing w:before="100" w:beforeAutospacing="1" w:after="225"/>
        <w:jc w:val="both"/>
        <w:textAlignment w:val="baseline"/>
        <w:rPr>
          <w:rFonts w:ascii="Arial" w:hAnsi="Arial" w:cs="Arial"/>
          <w:color w:val="333333"/>
        </w:rPr>
      </w:pPr>
      <w:r w:rsidRPr="00E15F8C">
        <w:rPr>
          <w:rFonts w:ascii="Arial" w:hAnsi="Arial" w:cs="Arial"/>
          <w:color w:val="333333"/>
        </w:rPr>
        <w:t>Listas desplegables.</w:t>
      </w:r>
    </w:p>
    <w:p w14:paraId="2F64C08C" w14:textId="77777777" w:rsidR="00E15F8C" w:rsidRPr="00E15F8C" w:rsidRDefault="00E15F8C" w:rsidP="00395755">
      <w:pPr>
        <w:numPr>
          <w:ilvl w:val="0"/>
          <w:numId w:val="3"/>
        </w:numPr>
        <w:spacing w:before="100" w:beforeAutospacing="1"/>
        <w:jc w:val="both"/>
        <w:textAlignment w:val="baseline"/>
        <w:rPr>
          <w:rFonts w:ascii="Arial" w:hAnsi="Arial" w:cs="Arial"/>
          <w:color w:val="333333"/>
        </w:rPr>
      </w:pPr>
      <w:r w:rsidRPr="00E15F8C">
        <w:rPr>
          <w:rFonts w:ascii="Arial" w:hAnsi="Arial" w:cs="Arial"/>
          <w:i/>
          <w:iCs/>
          <w:color w:val="333333"/>
          <w:bdr w:val="none" w:sz="0" w:space="0" w:color="auto" w:frame="1"/>
        </w:rPr>
        <w:t>Cookies</w:t>
      </w:r>
      <w:r w:rsidRPr="00E15F8C">
        <w:rPr>
          <w:rFonts w:ascii="Arial" w:hAnsi="Arial" w:cs="Arial"/>
          <w:color w:val="333333"/>
        </w:rPr>
        <w:t> y comunicaciones Java </w:t>
      </w:r>
      <w:r w:rsidRPr="00E15F8C">
        <w:rPr>
          <w:rFonts w:ascii="Arial" w:hAnsi="Arial" w:cs="Arial"/>
          <w:i/>
          <w:iCs/>
          <w:color w:val="333333"/>
          <w:bdr w:val="none" w:sz="0" w:space="0" w:color="auto" w:frame="1"/>
        </w:rPr>
        <w:t>applets.</w:t>
      </w:r>
    </w:p>
    <w:p w14:paraId="473B9333"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A continuación, se verá un ejemplo de estos tipos de errores por ausencia de validación en la entrada que conduce una vulnerabilidad conocida como </w:t>
      </w:r>
      <w:r w:rsidRPr="00E15F8C">
        <w:rPr>
          <w:rFonts w:ascii="Arial" w:hAnsi="Arial" w:cs="Arial"/>
          <w:color w:val="333333"/>
          <w:bdr w:val="none" w:sz="0" w:space="0" w:color="auto" w:frame="1"/>
        </w:rPr>
        <w:t>inyección de SQL.</w:t>
      </w:r>
      <w:r w:rsidRPr="00E15F8C">
        <w:rPr>
          <w:rFonts w:ascii="Arial" w:hAnsi="Arial" w:cs="Arial"/>
          <w:color w:val="333333"/>
        </w:rPr>
        <w:t> La Versión 2.1.9, Hiberne (Chess y West, 2007), un paquete popular </w:t>
      </w:r>
      <w:r w:rsidRPr="00E15F8C">
        <w:rPr>
          <w:rFonts w:ascii="Arial" w:hAnsi="Arial" w:cs="Arial"/>
          <w:i/>
          <w:iCs/>
          <w:color w:val="333333"/>
          <w:bdr w:val="none" w:sz="0" w:space="0" w:color="auto" w:frame="1"/>
        </w:rPr>
        <w:t>open source,</w:t>
      </w:r>
      <w:r w:rsidRPr="00E15F8C">
        <w:rPr>
          <w:rFonts w:ascii="Arial" w:hAnsi="Arial" w:cs="Arial"/>
          <w:color w:val="333333"/>
        </w:rPr>
        <w:t> contiene un ejemplo excelente de qué </w:t>
      </w:r>
      <w:r w:rsidRPr="00E15F8C">
        <w:rPr>
          <w:rFonts w:ascii="Arial" w:hAnsi="Arial" w:cs="Arial"/>
          <w:color w:val="333333"/>
          <w:bdr w:val="none" w:sz="0" w:space="0" w:color="auto" w:frame="1"/>
        </w:rPr>
        <w:t>no hacer</w:t>
      </w:r>
      <w:r w:rsidRPr="00E15F8C">
        <w:rPr>
          <w:rFonts w:ascii="Arial" w:hAnsi="Arial" w:cs="Arial"/>
          <w:color w:val="333333"/>
        </w:rPr>
        <w:t> con la entrada de línea de comando. La versión Java de la herramienta SchemaExport de Hibernate acepta un parámetro de línea de comando llamado -- delimiter , que se utilizaba para separar los comandos SQL en los </w:t>
      </w:r>
      <w:r w:rsidRPr="00E15F8C">
        <w:rPr>
          <w:rFonts w:ascii="Arial" w:hAnsi="Arial" w:cs="Arial"/>
          <w:i/>
          <w:iCs/>
          <w:color w:val="333333"/>
          <w:bdr w:val="none" w:sz="0" w:space="0" w:color="auto" w:frame="1"/>
        </w:rPr>
        <w:t>scripts</w:t>
      </w:r>
      <w:r w:rsidRPr="00E15F8C">
        <w:rPr>
          <w:rFonts w:ascii="Arial" w:hAnsi="Arial" w:cs="Arial"/>
          <w:color w:val="333333"/>
        </w:rPr>
        <w:t> que generaba. El código se muestra ahora de una forma simplificada.</w:t>
      </w:r>
    </w:p>
    <w:p w14:paraId="538AEB49" w14:textId="5121D7C2" w:rsidR="00E15F8C" w:rsidRPr="00E15F8C" w:rsidRDefault="00E15F8C" w:rsidP="00395755">
      <w:pPr>
        <w:jc w:val="both"/>
        <w:textAlignment w:val="baseline"/>
        <w:rPr>
          <w:rFonts w:ascii="Arial" w:hAnsi="Arial" w:cs="Arial"/>
          <w:color w:val="333333"/>
        </w:rPr>
      </w:pPr>
      <w:r w:rsidRPr="00E15F8C">
        <w:rPr>
          <w:rFonts w:ascii="Arial" w:hAnsi="Arial" w:cs="Arial"/>
          <w:color w:val="333333"/>
        </w:rPr>
        <w:fldChar w:fldCharType="begin"/>
      </w:r>
      <w:r w:rsidRPr="00E15F8C">
        <w:rPr>
          <w:rFonts w:ascii="Arial" w:hAnsi="Arial" w:cs="Arial"/>
          <w:color w:val="333333"/>
        </w:rPr>
        <w:instrText xml:space="preserve"> INCLUDEPICTURE "/Users/kalioofarril/Library/Group Containers/UBF8T346G9.ms/WebArchiveCopyPasteTempFiles/com.microsoft.Word/Imagen_3_b3593651d8c4c102570c2179a7b6db64.jpg" \* MERGEFORMATINET </w:instrText>
      </w:r>
      <w:r w:rsidRPr="00E15F8C">
        <w:rPr>
          <w:rFonts w:ascii="Arial" w:hAnsi="Arial" w:cs="Arial"/>
          <w:color w:val="333333"/>
        </w:rPr>
        <w:fldChar w:fldCharType="separate"/>
      </w:r>
      <w:r w:rsidRPr="00E15F8C">
        <w:rPr>
          <w:rFonts w:ascii="Arial" w:hAnsi="Arial" w:cs="Arial"/>
          <w:noProof/>
          <w:color w:val="333333"/>
        </w:rPr>
        <w:drawing>
          <wp:inline distT="0" distB="0" distL="0" distR="0" wp14:anchorId="68EBA941" wp14:editId="769429DD">
            <wp:extent cx="5943600" cy="1156335"/>
            <wp:effectExtent l="0" t="0" r="0" b="0"/>
            <wp:docPr id="1951296694" name="Picture 13"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96694" name="Picture 13" descr="A close-up of a computer cod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156335"/>
                    </a:xfrm>
                    <a:prstGeom prst="rect">
                      <a:avLst/>
                    </a:prstGeom>
                    <a:noFill/>
                    <a:ln>
                      <a:noFill/>
                    </a:ln>
                  </pic:spPr>
                </pic:pic>
              </a:graphicData>
            </a:graphic>
          </wp:inline>
        </w:drawing>
      </w:r>
      <w:r w:rsidRPr="00E15F8C">
        <w:rPr>
          <w:rFonts w:ascii="Arial" w:hAnsi="Arial" w:cs="Arial"/>
          <w:color w:val="333333"/>
        </w:rPr>
        <w:fldChar w:fldCharType="end"/>
      </w:r>
    </w:p>
    <w:p w14:paraId="13712E9B" w14:textId="77777777" w:rsidR="00E15F8C" w:rsidRPr="00E15F8C" w:rsidRDefault="00E15F8C" w:rsidP="00395755">
      <w:pPr>
        <w:spacing w:before="100" w:beforeAutospacing="1"/>
        <w:jc w:val="both"/>
        <w:textAlignment w:val="baseline"/>
        <w:rPr>
          <w:rFonts w:ascii="Arial" w:hAnsi="Arial" w:cs="Arial"/>
          <w:color w:val="333333"/>
          <w:sz w:val="14"/>
          <w:szCs w:val="14"/>
        </w:rPr>
      </w:pPr>
      <w:r w:rsidRPr="00E15F8C">
        <w:rPr>
          <w:rFonts w:ascii="Arial" w:hAnsi="Arial" w:cs="Arial"/>
          <w:color w:val="333333"/>
          <w:sz w:val="14"/>
          <w:szCs w:val="14"/>
        </w:rPr>
        <w:t>Figura 3. Ejemplo de no validación de la entrada que puede ocasionar una vulnerabilidad de inyección SQL. Fuente: Chess y West, 2007.</w:t>
      </w:r>
    </w:p>
    <w:p w14:paraId="7815B70A"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La opción existe para que un usuario pueda especificar el separador que debería aparecer entre sentencias SQL. Valores típicos podrían ser un punto y coma o un retorno de carro. Pero el programa no coloca ninguna restricción contra el valor del argumento; por lo tanto, a través de un parámetro de línea de comando se puede escribir cualquier cadena que se quiera en la sentencia SQL generada, incluyendo órdenes de SQL adicionales.</w:t>
      </w:r>
    </w:p>
    <w:p w14:paraId="741BE674"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Por ejemplo, si una simple </w:t>
      </w:r>
      <w:r w:rsidRPr="00E15F8C">
        <w:rPr>
          <w:rFonts w:ascii="Arial" w:hAnsi="Arial" w:cs="Arial"/>
          <w:color w:val="333333"/>
          <w:bdr w:val="none" w:sz="0" w:space="0" w:color="auto" w:frame="1"/>
        </w:rPr>
        <w:t>SELECT</w:t>
      </w:r>
      <w:r w:rsidRPr="00E15F8C">
        <w:rPr>
          <w:rFonts w:ascii="Arial" w:hAnsi="Arial" w:cs="Arial"/>
          <w:color w:val="333333"/>
        </w:rPr>
        <w:t> fue generada con , esto generaría un </w:t>
      </w:r>
      <w:r w:rsidRPr="00E15F8C">
        <w:rPr>
          <w:rFonts w:ascii="Arial" w:hAnsi="Arial" w:cs="Arial"/>
          <w:i/>
          <w:iCs/>
          <w:color w:val="333333"/>
          <w:bdr w:val="none" w:sz="0" w:space="0" w:color="auto" w:frame="1"/>
        </w:rPr>
        <w:t>script</w:t>
      </w:r>
      <w:r w:rsidRPr="00E15F8C">
        <w:rPr>
          <w:rFonts w:ascii="Arial" w:hAnsi="Arial" w:cs="Arial"/>
          <w:color w:val="333333"/>
        </w:rPr>
        <w:t> para ejecutar la sentencia siguiente:</w:t>
      </w:r>
    </w:p>
    <w:p w14:paraId="6D64D8AA"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 </w:t>
      </w:r>
    </w:p>
    <w:p w14:paraId="50D8DA95"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Pero si la misma consulta fue emitida con la opción malévola</w:t>
      </w:r>
      <w:r w:rsidRPr="00E15F8C">
        <w:rPr>
          <w:rFonts w:ascii="Courier New" w:hAnsi="Courier New" w:cs="Courier New"/>
          <w:b/>
          <w:bCs/>
          <w:color w:val="333333"/>
          <w:sz w:val="21"/>
          <w:szCs w:val="21"/>
          <w:bdr w:val="none" w:sz="0" w:space="0" w:color="auto" w:frame="1"/>
        </w:rPr>
        <w:t> </w:t>
      </w:r>
      <w:r w:rsidRPr="00E15F8C">
        <w:rPr>
          <w:rFonts w:ascii="Arial" w:hAnsi="Arial" w:cs="Arial"/>
          <w:color w:val="333333"/>
        </w:rPr>
        <w:t>generaría una sentencia que limpia a fondo la tabla </w:t>
      </w:r>
      <w:r w:rsidRPr="00E15F8C">
        <w:rPr>
          <w:rFonts w:ascii="Arial" w:hAnsi="Arial" w:cs="Arial"/>
          <w:i/>
          <w:iCs/>
          <w:color w:val="333333"/>
          <w:bdr w:val="none" w:sz="0" w:space="0" w:color="auto" w:frame="1"/>
        </w:rPr>
        <w:t>items </w:t>
      </w:r>
      <w:r w:rsidRPr="00E15F8C">
        <w:rPr>
          <w:rFonts w:ascii="Arial" w:hAnsi="Arial" w:cs="Arial"/>
          <w:color w:val="333333"/>
        </w:rPr>
        <w:t>con la sentencia siguiente:</w:t>
      </w:r>
    </w:p>
    <w:p w14:paraId="10602564" w14:textId="77777777" w:rsidR="00737727" w:rsidRDefault="00737727" w:rsidP="00395755">
      <w:pPr>
        <w:spacing w:before="100" w:beforeAutospacing="1" w:after="150"/>
        <w:jc w:val="both"/>
        <w:textAlignment w:val="baseline"/>
        <w:outlineLvl w:val="2"/>
        <w:rPr>
          <w:rFonts w:ascii="Arial" w:hAnsi="Arial" w:cs="Arial"/>
          <w:color w:val="0098CD"/>
          <w:sz w:val="27"/>
          <w:szCs w:val="27"/>
        </w:rPr>
      </w:pPr>
    </w:p>
    <w:p w14:paraId="2A466477" w14:textId="5E697FFE" w:rsidR="00E15F8C" w:rsidRPr="00E15F8C" w:rsidRDefault="00E15F8C" w:rsidP="00395755">
      <w:pPr>
        <w:spacing w:before="100" w:beforeAutospacing="1" w:after="150"/>
        <w:jc w:val="both"/>
        <w:textAlignment w:val="baseline"/>
        <w:outlineLvl w:val="2"/>
        <w:rPr>
          <w:rFonts w:ascii="Arial" w:hAnsi="Arial" w:cs="Arial"/>
          <w:color w:val="0098CD"/>
          <w:sz w:val="27"/>
          <w:szCs w:val="27"/>
        </w:rPr>
      </w:pPr>
      <w:r w:rsidRPr="00E15F8C">
        <w:rPr>
          <w:rFonts w:ascii="Arial" w:hAnsi="Arial" w:cs="Arial"/>
          <w:color w:val="0098CD"/>
          <w:sz w:val="27"/>
          <w:szCs w:val="27"/>
        </w:rPr>
        <w:lastRenderedPageBreak/>
        <w:t>Establecer los límites de confianza</w:t>
      </w:r>
    </w:p>
    <w:p w14:paraId="6988F701"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Un </w:t>
      </w:r>
      <w:r w:rsidRPr="00E15F8C">
        <w:rPr>
          <w:rFonts w:ascii="Arial" w:hAnsi="Arial" w:cs="Arial"/>
          <w:color w:val="333333"/>
          <w:bdr w:val="none" w:sz="0" w:space="0" w:color="auto" w:frame="1"/>
        </w:rPr>
        <w:t>límite de confianza </w:t>
      </w:r>
      <w:r w:rsidRPr="00E15F8C">
        <w:rPr>
          <w:rFonts w:ascii="Arial" w:hAnsi="Arial" w:cs="Arial"/>
          <w:color w:val="333333"/>
        </w:rPr>
        <w:t>se puede pensar como una línea dibujada a través de un programa, fuera de la cual no se confía en los datos. Al otro lado de la línea, los datos se asumen seguros para alguna operación particular. El objetivo de la lógica de validación es el de permitir a los datos cruzar el límite de confianza, moverse de la zona no segura a la zona en la que se confía. El modo más fácil de cometer este error es el de permitir</w:t>
      </w:r>
      <w:r w:rsidRPr="00E15F8C">
        <w:rPr>
          <w:rFonts w:ascii="Arial" w:hAnsi="Arial" w:cs="Arial"/>
          <w:color w:val="333333"/>
          <w:bdr w:val="none" w:sz="0" w:space="0" w:color="auto" w:frame="1"/>
        </w:rPr>
        <w:t> datos confiables y no confiables </w:t>
      </w:r>
      <w:r w:rsidRPr="00E15F8C">
        <w:rPr>
          <w:rFonts w:ascii="Arial" w:hAnsi="Arial" w:cs="Arial"/>
          <w:color w:val="333333"/>
        </w:rPr>
        <w:t>mezclados en la misma estructura de datos.</w:t>
      </w:r>
    </w:p>
    <w:p w14:paraId="4678D008"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El ejemplo de la figura siguiente demuestra un problema común de frontera de confianza en Java. Los datos no confiables llegan a una </w:t>
      </w:r>
      <w:r w:rsidRPr="00E15F8C">
        <w:rPr>
          <w:rFonts w:ascii="Arial" w:hAnsi="Arial" w:cs="Arial"/>
          <w:color w:val="333333"/>
          <w:bdr w:val="none" w:sz="0" w:space="0" w:color="auto" w:frame="1"/>
        </w:rPr>
        <w:t>petición HTTP </w:t>
      </w:r>
      <w:r w:rsidRPr="00E15F8C">
        <w:rPr>
          <w:rFonts w:ascii="Arial" w:hAnsi="Arial" w:cs="Arial"/>
          <w:color w:val="333333"/>
        </w:rPr>
        <w:t>y el programa almacena los datos en un </w:t>
      </w:r>
      <w:r w:rsidRPr="00E15F8C">
        <w:rPr>
          <w:rFonts w:ascii="Arial" w:hAnsi="Arial" w:cs="Arial"/>
          <w:color w:val="333333"/>
          <w:bdr w:val="none" w:sz="0" w:space="0" w:color="auto" w:frame="1"/>
        </w:rPr>
        <w:t>objeto de sesión HTTP</w:t>
      </w:r>
      <w:r w:rsidRPr="00E15F8C">
        <w:rPr>
          <w:rFonts w:ascii="Arial" w:hAnsi="Arial" w:cs="Arial"/>
          <w:color w:val="333333"/>
        </w:rPr>
        <w:t> sin realizar primero una validación. Como el usuario directamente no puede tener acceso al objeto de sesión, los programadores típicamente creen que pueden </w:t>
      </w:r>
      <w:r w:rsidRPr="00E15F8C">
        <w:rPr>
          <w:rFonts w:ascii="Arial" w:hAnsi="Arial" w:cs="Arial"/>
          <w:color w:val="333333"/>
          <w:bdr w:val="none" w:sz="0" w:space="0" w:color="auto" w:frame="1"/>
        </w:rPr>
        <w:t>confiar</w:t>
      </w:r>
      <w:r w:rsidRPr="00E15F8C">
        <w:rPr>
          <w:rFonts w:ascii="Arial" w:hAnsi="Arial" w:cs="Arial"/>
          <w:color w:val="333333"/>
        </w:rPr>
        <w:t> en la información almacenada en el objeto de sesión. Combinando datos validados y no validados en la sesión, este código viola un límite implícito de confianza.</w:t>
      </w:r>
    </w:p>
    <w:p w14:paraId="23D1A79D" w14:textId="07D6C3E5" w:rsidR="00E15F8C" w:rsidRPr="00E15F8C" w:rsidRDefault="00E15F8C" w:rsidP="00395755">
      <w:pPr>
        <w:jc w:val="both"/>
        <w:textAlignment w:val="baseline"/>
        <w:rPr>
          <w:rFonts w:ascii="Arial" w:hAnsi="Arial" w:cs="Arial"/>
          <w:color w:val="333333"/>
        </w:rPr>
      </w:pPr>
      <w:r w:rsidRPr="00E15F8C">
        <w:rPr>
          <w:rFonts w:ascii="Arial" w:hAnsi="Arial" w:cs="Arial"/>
          <w:color w:val="333333"/>
        </w:rPr>
        <w:fldChar w:fldCharType="begin"/>
      </w:r>
      <w:r w:rsidRPr="00E15F8C">
        <w:rPr>
          <w:rFonts w:ascii="Arial" w:hAnsi="Arial" w:cs="Arial"/>
          <w:color w:val="333333"/>
        </w:rPr>
        <w:instrText xml:space="preserve"> INCLUDEPICTURE "/Users/kalioofarril/Library/Group Containers/UBF8T346G9.ms/WebArchiveCopyPasteTempFiles/com.microsoft.Word/Imagen_10_b3593651d8c4c102570c2179a7b6db64.jpg" \* MERGEFORMATINET </w:instrText>
      </w:r>
      <w:r w:rsidRPr="00E15F8C">
        <w:rPr>
          <w:rFonts w:ascii="Arial" w:hAnsi="Arial" w:cs="Arial"/>
          <w:color w:val="333333"/>
        </w:rPr>
        <w:fldChar w:fldCharType="separate"/>
      </w:r>
      <w:r w:rsidRPr="00E15F8C">
        <w:rPr>
          <w:rFonts w:ascii="Arial" w:hAnsi="Arial" w:cs="Arial"/>
          <w:noProof/>
          <w:color w:val="333333"/>
        </w:rPr>
        <w:drawing>
          <wp:inline distT="0" distB="0" distL="0" distR="0" wp14:anchorId="33C9060B" wp14:editId="2D16ED16">
            <wp:extent cx="5943600" cy="1104900"/>
            <wp:effectExtent l="0" t="0" r="0" b="0"/>
            <wp:docPr id="428519275" name="Picture 1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19275" name="Picture 12" descr="A white background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r w:rsidRPr="00E15F8C">
        <w:rPr>
          <w:rFonts w:ascii="Arial" w:hAnsi="Arial" w:cs="Arial"/>
          <w:color w:val="333333"/>
        </w:rPr>
        <w:fldChar w:fldCharType="end"/>
      </w:r>
    </w:p>
    <w:p w14:paraId="3D17EA4F" w14:textId="77777777" w:rsidR="00E15F8C" w:rsidRPr="00E15F8C" w:rsidRDefault="00E15F8C" w:rsidP="00395755">
      <w:pPr>
        <w:spacing w:before="100" w:beforeAutospacing="1"/>
        <w:jc w:val="both"/>
        <w:textAlignment w:val="baseline"/>
        <w:rPr>
          <w:rFonts w:ascii="Arial" w:hAnsi="Arial" w:cs="Arial"/>
          <w:color w:val="333333"/>
          <w:sz w:val="14"/>
          <w:szCs w:val="14"/>
        </w:rPr>
      </w:pPr>
      <w:r w:rsidRPr="00E15F8C">
        <w:rPr>
          <w:rFonts w:ascii="Arial" w:hAnsi="Arial" w:cs="Arial"/>
          <w:color w:val="333333"/>
          <w:sz w:val="14"/>
          <w:szCs w:val="14"/>
        </w:rPr>
        <w:t>Figura 4. Ejemplo de violación de los límites de confianza. Fuente: Chess y West, 2007.</w:t>
      </w:r>
    </w:p>
    <w:p w14:paraId="59849BFC" w14:textId="77777777" w:rsidR="00E15F8C" w:rsidRPr="00E15F8C" w:rsidRDefault="00E15F8C" w:rsidP="00395755">
      <w:pPr>
        <w:spacing w:before="100" w:beforeAutospacing="1" w:after="150"/>
        <w:jc w:val="both"/>
        <w:textAlignment w:val="baseline"/>
        <w:outlineLvl w:val="2"/>
        <w:rPr>
          <w:rFonts w:ascii="Arial" w:hAnsi="Arial" w:cs="Arial"/>
          <w:color w:val="0098CD"/>
          <w:sz w:val="27"/>
          <w:szCs w:val="27"/>
        </w:rPr>
      </w:pPr>
      <w:r w:rsidRPr="00E15F8C">
        <w:rPr>
          <w:rFonts w:ascii="Arial" w:hAnsi="Arial" w:cs="Arial"/>
          <w:color w:val="0098CD"/>
          <w:sz w:val="27"/>
          <w:szCs w:val="27"/>
        </w:rPr>
        <w:t>Realizar fuerte validación de entrada</w:t>
      </w:r>
    </w:p>
    <w:p w14:paraId="4F60F0BB"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Una correcta aproximación a la validación de entrada es </w:t>
      </w:r>
      <w:r w:rsidRPr="00E15F8C">
        <w:rPr>
          <w:rFonts w:ascii="Arial" w:hAnsi="Arial" w:cs="Arial"/>
          <w:color w:val="333333"/>
          <w:bdr w:val="none" w:sz="0" w:space="0" w:color="auto" w:frame="1"/>
        </w:rPr>
        <w:t>comprobar la entrada</w:t>
      </w:r>
      <w:r w:rsidRPr="00E15F8C">
        <w:rPr>
          <w:rFonts w:ascii="Arial" w:hAnsi="Arial" w:cs="Arial"/>
          <w:color w:val="333333"/>
        </w:rPr>
        <w:t> frente</w:t>
      </w:r>
      <w:r w:rsidRPr="00E15F8C">
        <w:rPr>
          <w:rFonts w:ascii="Arial" w:hAnsi="Arial" w:cs="Arial"/>
          <w:color w:val="333333"/>
          <w:bdr w:val="none" w:sz="0" w:space="0" w:color="auto" w:frame="1"/>
        </w:rPr>
        <w:t> </w:t>
      </w:r>
      <w:r w:rsidRPr="00E15F8C">
        <w:rPr>
          <w:rFonts w:ascii="Arial" w:hAnsi="Arial" w:cs="Arial"/>
          <w:color w:val="333333"/>
        </w:rPr>
        <w:t>a una</w:t>
      </w:r>
      <w:r w:rsidRPr="00E15F8C">
        <w:rPr>
          <w:rFonts w:ascii="Arial" w:hAnsi="Arial" w:cs="Arial"/>
          <w:color w:val="333333"/>
          <w:bdr w:val="none" w:sz="0" w:space="0" w:color="auto" w:frame="1"/>
        </w:rPr>
        <w:t> </w:t>
      </w:r>
      <w:r w:rsidRPr="00E15F8C">
        <w:rPr>
          <w:rFonts w:ascii="Arial" w:hAnsi="Arial" w:cs="Arial"/>
          <w:color w:val="333333"/>
        </w:rPr>
        <w:t>lista de valores correctos conocidos. Una buena validación de entrada no intenta comprobar valores específicos no válidos. Se considera mejor la comprobación contra:</w:t>
      </w:r>
    </w:p>
    <w:p w14:paraId="55001C23" w14:textId="77777777" w:rsidR="00E15F8C" w:rsidRPr="00E15F8C" w:rsidRDefault="00E15F8C" w:rsidP="00395755">
      <w:pPr>
        <w:jc w:val="both"/>
        <w:textAlignment w:val="baseline"/>
        <w:rPr>
          <w:rFonts w:ascii="Arial" w:hAnsi="Arial" w:cs="Arial"/>
          <w:color w:val="0098CD"/>
        </w:rPr>
      </w:pPr>
      <w:r w:rsidRPr="00E15F8C">
        <w:rPr>
          <w:rFonts w:ascii="Arial" w:hAnsi="Arial" w:cs="Arial"/>
          <w:color w:val="0098CD"/>
        </w:rPr>
        <w:t>Whitelisting: lista de valores conocidos válidos.</w:t>
      </w:r>
    </w:p>
    <w:p w14:paraId="00443B44"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Cuando el juego de valores de entrada posibles es pequeño, se puede usar la</w:t>
      </w:r>
      <w:r w:rsidRPr="00E15F8C">
        <w:rPr>
          <w:rFonts w:ascii="Arial" w:hAnsi="Arial" w:cs="Arial"/>
          <w:color w:val="333333"/>
          <w:bdr w:val="none" w:sz="0" w:space="0" w:color="auto" w:frame="1"/>
        </w:rPr>
        <w:t> selección indirecta </w:t>
      </w:r>
      <w:r w:rsidRPr="00E15F8C">
        <w:rPr>
          <w:rFonts w:ascii="Arial" w:hAnsi="Arial" w:cs="Arial"/>
          <w:color w:val="333333"/>
        </w:rPr>
        <w:t>para conseguir que el </w:t>
      </w:r>
      <w:r w:rsidRPr="00E15F8C">
        <w:rPr>
          <w:rFonts w:ascii="Arial" w:hAnsi="Arial" w:cs="Arial"/>
          <w:i/>
          <w:iCs/>
          <w:color w:val="333333"/>
          <w:bdr w:val="none" w:sz="0" w:space="0" w:color="auto" w:frame="1"/>
        </w:rPr>
        <w:t>whitelist </w:t>
      </w:r>
      <w:r w:rsidRPr="00E15F8C">
        <w:rPr>
          <w:rFonts w:ascii="Arial" w:hAnsi="Arial" w:cs="Arial"/>
          <w:color w:val="333333"/>
        </w:rPr>
        <w:t>sea imposible de evitar, es la primera opción cuando se realiza la validación de entrada. Al final, se pone:</w:t>
      </w:r>
    </w:p>
    <w:p w14:paraId="54A25D4B" w14:textId="77777777" w:rsidR="00E15F8C" w:rsidRPr="00E15F8C" w:rsidRDefault="00E15F8C" w:rsidP="00395755">
      <w:pPr>
        <w:jc w:val="both"/>
        <w:textAlignment w:val="baseline"/>
        <w:rPr>
          <w:rFonts w:ascii="Arial" w:hAnsi="Arial" w:cs="Arial"/>
          <w:color w:val="0098CD"/>
        </w:rPr>
      </w:pPr>
      <w:r w:rsidRPr="00E15F8C">
        <w:rPr>
          <w:rFonts w:ascii="Arial" w:hAnsi="Arial" w:cs="Arial"/>
          <w:color w:val="0098CD"/>
        </w:rPr>
        <w:t>Lista negra </w:t>
      </w:r>
      <w:r w:rsidRPr="00E15F8C">
        <w:rPr>
          <w:rFonts w:ascii="Arial" w:hAnsi="Arial" w:cs="Arial"/>
          <w:i/>
          <w:iCs/>
          <w:color w:val="0098CD"/>
          <w:bdr w:val="none" w:sz="0" w:space="0" w:color="auto" w:frame="1"/>
        </w:rPr>
        <w:t>(Blacklinting)</w:t>
      </w:r>
      <w:r w:rsidRPr="00E15F8C">
        <w:rPr>
          <w:rFonts w:ascii="Arial" w:hAnsi="Arial" w:cs="Arial"/>
          <w:color w:val="0098CD"/>
        </w:rPr>
        <w:t>: intento de enumerar todas las entradas posibles inaceptables.</w:t>
      </w:r>
    </w:p>
    <w:p w14:paraId="73E1EBEC" w14:textId="77777777" w:rsidR="00E15F8C" w:rsidRPr="00E15F8C" w:rsidRDefault="00E15F8C" w:rsidP="00395755">
      <w:pPr>
        <w:spacing w:before="100" w:beforeAutospacing="1" w:after="150"/>
        <w:jc w:val="both"/>
        <w:textAlignment w:val="baseline"/>
        <w:outlineLvl w:val="2"/>
        <w:rPr>
          <w:rFonts w:ascii="Arial" w:hAnsi="Arial" w:cs="Arial"/>
          <w:color w:val="0098CD"/>
          <w:sz w:val="27"/>
          <w:szCs w:val="27"/>
        </w:rPr>
      </w:pPr>
      <w:r w:rsidRPr="00E15F8C">
        <w:rPr>
          <w:rFonts w:ascii="Arial" w:hAnsi="Arial" w:cs="Arial"/>
          <w:color w:val="0098CD"/>
          <w:sz w:val="27"/>
          <w:szCs w:val="27"/>
        </w:rPr>
        <w:t>Realizar una buena validación de entrada por defecto</w:t>
      </w:r>
    </w:p>
    <w:p w14:paraId="3D24B79E"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En vez de codificar una nueva solución al problema de validación de entrada cada vez, se deberá diseñar el programa</w:t>
      </w:r>
      <w:r w:rsidRPr="00E15F8C">
        <w:rPr>
          <w:rFonts w:ascii="Arial" w:hAnsi="Arial" w:cs="Arial"/>
          <w:color w:val="333333"/>
          <w:bdr w:val="none" w:sz="0" w:space="0" w:color="auto" w:frame="1"/>
        </w:rPr>
        <w:t> </w:t>
      </w:r>
      <w:r w:rsidRPr="00E15F8C">
        <w:rPr>
          <w:rFonts w:ascii="Arial" w:hAnsi="Arial" w:cs="Arial"/>
          <w:color w:val="333333"/>
        </w:rPr>
        <w:t>de modo que haya un lugar </w:t>
      </w:r>
      <w:r w:rsidRPr="00E15F8C">
        <w:rPr>
          <w:rFonts w:ascii="Arial" w:hAnsi="Arial" w:cs="Arial"/>
          <w:color w:val="333333"/>
          <w:bdr w:val="none" w:sz="0" w:space="0" w:color="auto" w:frame="1"/>
        </w:rPr>
        <w:t>claro, constante, y obvio </w:t>
      </w:r>
      <w:r w:rsidRPr="00E15F8C">
        <w:rPr>
          <w:rFonts w:ascii="Arial" w:hAnsi="Arial" w:cs="Arial"/>
          <w:color w:val="333333"/>
        </w:rPr>
        <w:t xml:space="preserve">para la validación de entrada. La aplicación debería hacer pasar toda la entrada por esta lógica </w:t>
      </w:r>
      <w:r w:rsidRPr="00E15F8C">
        <w:rPr>
          <w:rFonts w:ascii="Arial" w:hAnsi="Arial" w:cs="Arial"/>
          <w:color w:val="333333"/>
        </w:rPr>
        <w:lastRenderedPageBreak/>
        <w:t>de validación, y dicha lógica debería </w:t>
      </w:r>
      <w:r w:rsidRPr="00E15F8C">
        <w:rPr>
          <w:rFonts w:ascii="Arial" w:hAnsi="Arial" w:cs="Arial"/>
          <w:color w:val="333333"/>
          <w:bdr w:val="none" w:sz="0" w:space="0" w:color="auto" w:frame="1"/>
        </w:rPr>
        <w:t>rechazar</w:t>
      </w:r>
      <w:r w:rsidRPr="00E15F8C">
        <w:rPr>
          <w:rFonts w:ascii="Arial" w:hAnsi="Arial" w:cs="Arial"/>
          <w:color w:val="333333"/>
        </w:rPr>
        <w:t> cualquier entrada que no pueda ser validada.</w:t>
      </w:r>
    </w:p>
    <w:p w14:paraId="44A4FE0B"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Esto requiere la creación de una </w:t>
      </w:r>
      <w:r w:rsidRPr="00E15F8C">
        <w:rPr>
          <w:rFonts w:ascii="Arial" w:hAnsi="Arial" w:cs="Arial"/>
          <w:color w:val="333333"/>
          <w:bdr w:val="none" w:sz="0" w:space="0" w:color="auto" w:frame="1"/>
        </w:rPr>
        <w:t>capa de abstracción</w:t>
      </w:r>
      <w:r w:rsidRPr="00E15F8C">
        <w:rPr>
          <w:rFonts w:ascii="Arial" w:hAnsi="Arial" w:cs="Arial"/>
          <w:color w:val="333333"/>
        </w:rPr>
        <w:t> sobre las bibliotecas del sistema en la que el programa suele ser introducido. Hacer una buena validación de entrada por defecto, creando una capa de funciones o métodos, se denomina </w:t>
      </w:r>
      <w:r w:rsidRPr="00E15F8C">
        <w:rPr>
          <w:rFonts w:ascii="Arial" w:hAnsi="Arial" w:cs="Arial"/>
          <w:color w:val="333333"/>
          <w:bdr w:val="none" w:sz="0" w:space="0" w:color="auto" w:frame="1"/>
        </w:rPr>
        <w:t>seguridad API.</w:t>
      </w:r>
      <w:r w:rsidRPr="00E15F8C">
        <w:rPr>
          <w:rFonts w:ascii="Arial" w:hAnsi="Arial" w:cs="Arial"/>
          <w:color w:val="333333"/>
        </w:rPr>
        <w:t> La siguiente figura muestra cómo se interpone el API de seguridad entre el programa y las librerías de sistema.</w:t>
      </w:r>
    </w:p>
    <w:p w14:paraId="08B2B714" w14:textId="2824D0D6" w:rsidR="00E15F8C" w:rsidRPr="00E15F8C" w:rsidRDefault="00E15F8C" w:rsidP="00395755">
      <w:pPr>
        <w:jc w:val="both"/>
        <w:textAlignment w:val="baseline"/>
        <w:rPr>
          <w:rFonts w:ascii="Arial" w:hAnsi="Arial" w:cs="Arial"/>
          <w:color w:val="333333"/>
        </w:rPr>
      </w:pPr>
      <w:r w:rsidRPr="00E15F8C">
        <w:rPr>
          <w:rFonts w:ascii="Arial" w:hAnsi="Arial" w:cs="Arial"/>
          <w:color w:val="333333"/>
        </w:rPr>
        <w:fldChar w:fldCharType="begin"/>
      </w:r>
      <w:r w:rsidRPr="00E15F8C">
        <w:rPr>
          <w:rFonts w:ascii="Arial" w:hAnsi="Arial" w:cs="Arial"/>
          <w:color w:val="333333"/>
        </w:rPr>
        <w:instrText xml:space="preserve"> INCLUDEPICTURE "/Users/kalioofarril/Library/Group Containers/UBF8T346G9.ms/WebArchiveCopyPasteTempFiles/com.microsoft.Word/Imagen_11_7e1e09ec90d5cece8389839888b9b54f.jpg" \* MERGEFORMATINET </w:instrText>
      </w:r>
      <w:r w:rsidRPr="00E15F8C">
        <w:rPr>
          <w:rFonts w:ascii="Arial" w:hAnsi="Arial" w:cs="Arial"/>
          <w:color w:val="333333"/>
        </w:rPr>
        <w:fldChar w:fldCharType="separate"/>
      </w:r>
      <w:r w:rsidRPr="00E15F8C">
        <w:rPr>
          <w:rFonts w:ascii="Arial" w:hAnsi="Arial" w:cs="Arial"/>
          <w:noProof/>
          <w:color w:val="333333"/>
        </w:rPr>
        <w:drawing>
          <wp:inline distT="0" distB="0" distL="0" distR="0" wp14:anchorId="41F9AF42" wp14:editId="63922AC0">
            <wp:extent cx="5261610" cy="2947035"/>
            <wp:effectExtent l="0" t="0" r="0" b="0"/>
            <wp:docPr id="1545287570" name="Picture 1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87570" name="Picture 11" descr="A diagram of a software development proces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1610" cy="2947035"/>
                    </a:xfrm>
                    <a:prstGeom prst="rect">
                      <a:avLst/>
                    </a:prstGeom>
                    <a:noFill/>
                    <a:ln>
                      <a:noFill/>
                    </a:ln>
                  </pic:spPr>
                </pic:pic>
              </a:graphicData>
            </a:graphic>
          </wp:inline>
        </w:drawing>
      </w:r>
      <w:r w:rsidRPr="00E15F8C">
        <w:rPr>
          <w:rFonts w:ascii="Arial" w:hAnsi="Arial" w:cs="Arial"/>
          <w:color w:val="333333"/>
        </w:rPr>
        <w:fldChar w:fldCharType="end"/>
      </w:r>
    </w:p>
    <w:p w14:paraId="4B262DE4" w14:textId="77777777" w:rsidR="00E15F8C" w:rsidRPr="00E15F8C" w:rsidRDefault="00E15F8C" w:rsidP="00395755">
      <w:pPr>
        <w:spacing w:before="100" w:beforeAutospacing="1"/>
        <w:jc w:val="both"/>
        <w:textAlignment w:val="baseline"/>
        <w:rPr>
          <w:rFonts w:ascii="Arial" w:hAnsi="Arial" w:cs="Arial"/>
          <w:color w:val="333333"/>
          <w:sz w:val="18"/>
          <w:szCs w:val="18"/>
        </w:rPr>
      </w:pPr>
      <w:r w:rsidRPr="00E15F8C">
        <w:rPr>
          <w:rFonts w:ascii="Arial" w:hAnsi="Arial" w:cs="Arial"/>
          <w:color w:val="333333"/>
          <w:sz w:val="18"/>
          <w:szCs w:val="18"/>
        </w:rPr>
        <w:t>Figura 5. Las API de seguridad implican un amplio contexto para hacer la validación de entrada. Fuente: elaboración propia.</w:t>
      </w:r>
    </w:p>
    <w:p w14:paraId="12BB6371" w14:textId="77777777" w:rsidR="00E15F8C" w:rsidRPr="00E15F8C" w:rsidRDefault="00E15F8C" w:rsidP="00395755">
      <w:pPr>
        <w:spacing w:before="100" w:beforeAutospacing="1" w:after="150"/>
        <w:jc w:val="both"/>
        <w:textAlignment w:val="baseline"/>
        <w:outlineLvl w:val="2"/>
        <w:rPr>
          <w:rFonts w:ascii="Arial" w:hAnsi="Arial" w:cs="Arial"/>
          <w:color w:val="0098CD"/>
          <w:sz w:val="27"/>
          <w:szCs w:val="27"/>
        </w:rPr>
      </w:pPr>
      <w:r w:rsidRPr="00E15F8C">
        <w:rPr>
          <w:rFonts w:ascii="Arial" w:hAnsi="Arial" w:cs="Arial"/>
          <w:color w:val="0098CD"/>
          <w:sz w:val="27"/>
          <w:szCs w:val="27"/>
        </w:rPr>
        <w:t>Comprobar la longitud de la entrada</w:t>
      </w:r>
    </w:p>
    <w:p w14:paraId="39E290D6"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La lógica de validación</w:t>
      </w:r>
      <w:r w:rsidRPr="00E15F8C">
        <w:rPr>
          <w:rFonts w:ascii="Arial" w:hAnsi="Arial" w:cs="Arial"/>
          <w:color w:val="333333"/>
          <w:bdr w:val="none" w:sz="0" w:space="0" w:color="auto" w:frame="1"/>
        </w:rPr>
        <w:t> </w:t>
      </w:r>
      <w:r w:rsidRPr="00E15F8C">
        <w:rPr>
          <w:rFonts w:ascii="Arial" w:hAnsi="Arial" w:cs="Arial"/>
          <w:i/>
          <w:iCs/>
          <w:color w:val="333333"/>
          <w:bdr w:val="none" w:sz="0" w:space="0" w:color="auto" w:frame="1"/>
        </w:rPr>
        <w:t>front-end</w:t>
      </w:r>
      <w:r w:rsidRPr="00E15F8C">
        <w:rPr>
          <w:rFonts w:ascii="Arial" w:hAnsi="Arial" w:cs="Arial"/>
          <w:color w:val="333333"/>
          <w:bdr w:val="none" w:sz="0" w:space="0" w:color="auto" w:frame="1"/>
        </w:rPr>
        <w:t> </w:t>
      </w:r>
      <w:r w:rsidRPr="00E15F8C">
        <w:rPr>
          <w:rFonts w:ascii="Arial" w:hAnsi="Arial" w:cs="Arial"/>
          <w:color w:val="333333"/>
        </w:rPr>
        <w:t>siempre debería comprobar la </w:t>
      </w:r>
      <w:r w:rsidRPr="00E15F8C">
        <w:rPr>
          <w:rFonts w:ascii="Arial" w:hAnsi="Arial" w:cs="Arial"/>
          <w:color w:val="333333"/>
          <w:bdr w:val="none" w:sz="0" w:space="0" w:color="auto" w:frame="1"/>
        </w:rPr>
        <w:t>longitud de la entrada</w:t>
      </w:r>
      <w:r w:rsidRPr="00E15F8C">
        <w:rPr>
          <w:rFonts w:ascii="Arial" w:hAnsi="Arial" w:cs="Arial"/>
          <w:color w:val="333333"/>
        </w:rPr>
        <w:t> contra un mínimo y máximo. Las comprobaciones de longitud son, por lo general, fáciles de añadir, pues no se requiere mucho conocimiento sobre el significado de la entrada. Se deberá tener cuidado cuando el programa transforma la entrada antes del tratamiento, pues esta puede hacerse más larga durante el proceso.</w:t>
      </w:r>
    </w:p>
    <w:p w14:paraId="43DB30B7" w14:textId="5B5C20AD" w:rsidR="00E15F8C" w:rsidRPr="00E15F8C" w:rsidRDefault="00E15F8C" w:rsidP="00395755">
      <w:pPr>
        <w:jc w:val="both"/>
        <w:textAlignment w:val="baseline"/>
        <w:rPr>
          <w:rFonts w:ascii="Arial" w:hAnsi="Arial" w:cs="Arial"/>
          <w:color w:val="333333"/>
        </w:rPr>
      </w:pPr>
      <w:r w:rsidRPr="00E15F8C">
        <w:rPr>
          <w:rFonts w:ascii="Arial" w:hAnsi="Arial" w:cs="Arial"/>
          <w:color w:val="333333"/>
        </w:rPr>
        <w:fldChar w:fldCharType="begin"/>
      </w:r>
      <w:r w:rsidRPr="00E15F8C">
        <w:rPr>
          <w:rFonts w:ascii="Arial" w:hAnsi="Arial" w:cs="Arial"/>
          <w:color w:val="333333"/>
        </w:rPr>
        <w:instrText xml:space="preserve"> INCLUDEPICTURE "/Users/kalioofarril/Library/Group Containers/UBF8T346G9.ms/WebArchiveCopyPasteTempFiles/com.microsoft.Word/Imagen_12_7e1e09ec90d5cece8389839888b9b54f.jpg" \* MERGEFORMATINET </w:instrText>
      </w:r>
      <w:r w:rsidRPr="00E15F8C">
        <w:rPr>
          <w:rFonts w:ascii="Arial" w:hAnsi="Arial" w:cs="Arial"/>
          <w:color w:val="333333"/>
        </w:rPr>
        <w:fldChar w:fldCharType="separate"/>
      </w:r>
      <w:r w:rsidRPr="00E15F8C">
        <w:rPr>
          <w:rFonts w:ascii="Arial" w:hAnsi="Arial" w:cs="Arial"/>
          <w:noProof/>
          <w:color w:val="333333"/>
        </w:rPr>
        <w:drawing>
          <wp:inline distT="0" distB="0" distL="0" distR="0" wp14:anchorId="22C559F5" wp14:editId="797EE5B5">
            <wp:extent cx="5943600" cy="1104900"/>
            <wp:effectExtent l="0" t="0" r="0" b="0"/>
            <wp:docPr id="2002327616" name="Picture 10"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27616" name="Picture 10" descr="A white rectangular object with black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r w:rsidRPr="00E15F8C">
        <w:rPr>
          <w:rFonts w:ascii="Arial" w:hAnsi="Arial" w:cs="Arial"/>
          <w:color w:val="333333"/>
        </w:rPr>
        <w:fldChar w:fldCharType="end"/>
      </w:r>
    </w:p>
    <w:p w14:paraId="4AE8C78D" w14:textId="77777777" w:rsidR="00E15F8C" w:rsidRPr="00E15F8C" w:rsidRDefault="00E15F8C" w:rsidP="00395755">
      <w:pPr>
        <w:spacing w:before="100" w:beforeAutospacing="1"/>
        <w:jc w:val="both"/>
        <w:textAlignment w:val="baseline"/>
        <w:rPr>
          <w:rFonts w:ascii="Arial" w:hAnsi="Arial" w:cs="Arial"/>
          <w:color w:val="333333"/>
          <w:sz w:val="14"/>
          <w:szCs w:val="14"/>
        </w:rPr>
      </w:pPr>
      <w:r w:rsidRPr="00E15F8C">
        <w:rPr>
          <w:rFonts w:ascii="Arial" w:hAnsi="Arial" w:cs="Arial"/>
          <w:color w:val="333333"/>
          <w:sz w:val="14"/>
          <w:szCs w:val="14"/>
        </w:rPr>
        <w:t>Figura 6. Comprobación de la longitud de un campo. Fuente: Chess y West, 2007.</w:t>
      </w:r>
    </w:p>
    <w:p w14:paraId="5F3C5BB7" w14:textId="77777777" w:rsidR="00E15F8C" w:rsidRPr="00E15F8C" w:rsidRDefault="00E15F8C" w:rsidP="00395755">
      <w:pPr>
        <w:spacing w:before="100" w:beforeAutospacing="1" w:after="150"/>
        <w:jc w:val="both"/>
        <w:textAlignment w:val="baseline"/>
        <w:outlineLvl w:val="2"/>
        <w:rPr>
          <w:rFonts w:ascii="Arial" w:hAnsi="Arial" w:cs="Arial"/>
          <w:color w:val="0098CD"/>
          <w:sz w:val="27"/>
          <w:szCs w:val="27"/>
        </w:rPr>
      </w:pPr>
      <w:r w:rsidRPr="00E15F8C">
        <w:rPr>
          <w:rFonts w:ascii="Arial" w:hAnsi="Arial" w:cs="Arial"/>
          <w:color w:val="0098CD"/>
          <w:sz w:val="27"/>
          <w:szCs w:val="27"/>
        </w:rPr>
        <w:lastRenderedPageBreak/>
        <w:t>Comprobar el tamaño de los campos numéricos</w:t>
      </w:r>
    </w:p>
    <w:p w14:paraId="2997601C"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bdr w:val="none" w:sz="0" w:space="0" w:color="auto" w:frame="1"/>
        </w:rPr>
        <w:t>Comprobar la entrada numérica</w:t>
      </w:r>
      <w:r w:rsidRPr="00E15F8C">
        <w:rPr>
          <w:rFonts w:ascii="Arial" w:hAnsi="Arial" w:cs="Arial"/>
          <w:color w:val="333333"/>
        </w:rPr>
        <w:t> tanto contra un valor máximo como contra un valor mínimo como parte de la validación de la entrada. Tener cuidado con las operaciones que podrían ser capaces de llevar un número más allá de su valor máximo o mínimo.</w:t>
      </w:r>
    </w:p>
    <w:p w14:paraId="2F4EE9D7"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Cuando un atacante aprovecha la capacidad limitada de una variable de tipo entero, el problema es el desbordamiento de este tipo de datos. En </w:t>
      </w:r>
      <w:r w:rsidRPr="00E15F8C">
        <w:rPr>
          <w:rFonts w:ascii="Arial" w:hAnsi="Arial" w:cs="Arial"/>
          <w:color w:val="333333"/>
          <w:bdr w:val="none" w:sz="0" w:space="0" w:color="auto" w:frame="1"/>
        </w:rPr>
        <w:t>C</w:t>
      </w:r>
      <w:r w:rsidRPr="00E15F8C">
        <w:rPr>
          <w:rFonts w:ascii="Arial" w:hAnsi="Arial" w:cs="Arial"/>
          <w:color w:val="333333"/>
        </w:rPr>
        <w:t> y </w:t>
      </w:r>
      <w:r w:rsidRPr="00E15F8C">
        <w:rPr>
          <w:rFonts w:ascii="Arial" w:hAnsi="Arial" w:cs="Arial"/>
          <w:color w:val="333333"/>
          <w:bdr w:val="none" w:sz="0" w:space="0" w:color="auto" w:frame="1"/>
        </w:rPr>
        <w:t>C ++</w:t>
      </w:r>
      <w:r w:rsidRPr="00E15F8C">
        <w:rPr>
          <w:rFonts w:ascii="Arial" w:hAnsi="Arial" w:cs="Arial"/>
          <w:color w:val="333333"/>
        </w:rPr>
        <w:t> el desbordamiento de número entero típicamente supone parte de la preparación para un ataque de desbordamiento de </w:t>
      </w:r>
      <w:r w:rsidRPr="00E15F8C">
        <w:rPr>
          <w:rFonts w:ascii="Arial" w:hAnsi="Arial" w:cs="Arial"/>
          <w:i/>
          <w:iCs/>
          <w:color w:val="333333"/>
          <w:bdr w:val="none" w:sz="0" w:space="0" w:color="auto" w:frame="1"/>
        </w:rPr>
        <w:t>buffer.</w:t>
      </w:r>
      <w:r w:rsidRPr="00E15F8C">
        <w:rPr>
          <w:rFonts w:ascii="Arial" w:hAnsi="Arial" w:cs="Arial"/>
          <w:color w:val="333333"/>
        </w:rPr>
        <w:t> El desbordamiento de número entero en Java no conduce vulnerabilidades de desbordamiento, pero puede causar un </w:t>
      </w:r>
      <w:r w:rsidRPr="00E15F8C">
        <w:rPr>
          <w:rFonts w:ascii="Arial" w:hAnsi="Arial" w:cs="Arial"/>
          <w:color w:val="333333"/>
          <w:bdr w:val="none" w:sz="0" w:space="0" w:color="auto" w:frame="1"/>
        </w:rPr>
        <w:t>comportamiento indeseable.</w:t>
      </w:r>
    </w:p>
    <w:p w14:paraId="016DA484" w14:textId="77777777" w:rsidR="00E15F8C" w:rsidRPr="00E15F8C" w:rsidRDefault="00E15F8C" w:rsidP="00395755">
      <w:pPr>
        <w:jc w:val="both"/>
        <w:textAlignment w:val="baseline"/>
        <w:rPr>
          <w:rFonts w:ascii="Arial" w:hAnsi="Arial" w:cs="Arial"/>
          <w:color w:val="0098CD"/>
        </w:rPr>
      </w:pPr>
      <w:r w:rsidRPr="00E15F8C">
        <w:rPr>
          <w:rFonts w:ascii="Arial" w:hAnsi="Arial" w:cs="Arial"/>
          <w:color w:val="0098CD"/>
        </w:rPr>
        <w:t>El mejor modo de evitar problemas de desbordamiento de un número entero es comprobar toda la entrada de este tipo de datos, tanto contra una cota superior como contra una cota inferior. Por ejemplo, malloc() acepta un entero y realiza una conversión implícita a entero si signo, si doAlloc() recibe un número negativo como argumento puede resultar en un intento de reservar una gran cantidad de memoria.</w:t>
      </w:r>
    </w:p>
    <w:p w14:paraId="664D1366" w14:textId="126C307B" w:rsidR="00E15F8C" w:rsidRPr="00E15F8C" w:rsidRDefault="00E15F8C" w:rsidP="00395755">
      <w:pPr>
        <w:jc w:val="both"/>
        <w:textAlignment w:val="baseline"/>
        <w:rPr>
          <w:rFonts w:ascii="Arial" w:hAnsi="Arial" w:cs="Arial"/>
          <w:color w:val="333333"/>
        </w:rPr>
      </w:pPr>
      <w:r w:rsidRPr="00E15F8C">
        <w:rPr>
          <w:rFonts w:ascii="Arial" w:hAnsi="Arial" w:cs="Arial"/>
          <w:color w:val="333333"/>
        </w:rPr>
        <w:fldChar w:fldCharType="begin"/>
      </w:r>
      <w:r w:rsidRPr="00E15F8C">
        <w:rPr>
          <w:rFonts w:ascii="Arial" w:hAnsi="Arial" w:cs="Arial"/>
          <w:color w:val="333333"/>
        </w:rPr>
        <w:instrText xml:space="preserve"> INCLUDEPICTURE "/Users/kalioofarril/Library/Group Containers/UBF8T346G9.ms/WebArchiveCopyPasteTempFiles/com.microsoft.Word/Imagen_90_7e1e09ec90d5cece8389839888b9b54f.jpg" \* MERGEFORMATINET </w:instrText>
      </w:r>
      <w:r w:rsidRPr="00E15F8C">
        <w:rPr>
          <w:rFonts w:ascii="Arial" w:hAnsi="Arial" w:cs="Arial"/>
          <w:color w:val="333333"/>
        </w:rPr>
        <w:fldChar w:fldCharType="separate"/>
      </w:r>
      <w:r w:rsidRPr="00E15F8C">
        <w:rPr>
          <w:rFonts w:ascii="Arial" w:hAnsi="Arial" w:cs="Arial"/>
          <w:noProof/>
          <w:color w:val="333333"/>
        </w:rPr>
        <w:drawing>
          <wp:inline distT="0" distB="0" distL="0" distR="0" wp14:anchorId="0818E3D3" wp14:editId="143F486B">
            <wp:extent cx="5943600" cy="1096010"/>
            <wp:effectExtent l="0" t="0" r="0" b="0"/>
            <wp:docPr id="1506178203" name="Picture 9" descr="A white rectangular box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78203" name="Picture 9" descr="A white rectangular box with green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96010"/>
                    </a:xfrm>
                    <a:prstGeom prst="rect">
                      <a:avLst/>
                    </a:prstGeom>
                    <a:noFill/>
                    <a:ln>
                      <a:noFill/>
                    </a:ln>
                  </pic:spPr>
                </pic:pic>
              </a:graphicData>
            </a:graphic>
          </wp:inline>
        </w:drawing>
      </w:r>
      <w:r w:rsidRPr="00E15F8C">
        <w:rPr>
          <w:rFonts w:ascii="Arial" w:hAnsi="Arial" w:cs="Arial"/>
          <w:color w:val="333333"/>
        </w:rPr>
        <w:fldChar w:fldCharType="end"/>
      </w:r>
    </w:p>
    <w:p w14:paraId="35EE19C8" w14:textId="77777777" w:rsidR="00E15F8C" w:rsidRPr="00E15F8C" w:rsidRDefault="00E15F8C" w:rsidP="00395755">
      <w:pPr>
        <w:spacing w:before="100" w:beforeAutospacing="1"/>
        <w:jc w:val="both"/>
        <w:textAlignment w:val="baseline"/>
        <w:rPr>
          <w:rFonts w:ascii="Arial" w:hAnsi="Arial" w:cs="Arial"/>
          <w:color w:val="333333"/>
          <w:sz w:val="14"/>
          <w:szCs w:val="14"/>
        </w:rPr>
      </w:pPr>
      <w:r w:rsidRPr="00E15F8C">
        <w:rPr>
          <w:rFonts w:ascii="Arial" w:hAnsi="Arial" w:cs="Arial"/>
          <w:color w:val="333333"/>
          <w:sz w:val="14"/>
          <w:szCs w:val="14"/>
        </w:rPr>
        <w:t>Figura 7. Comprobación de tipos. Fuente: Chess y West, 2007.</w:t>
      </w:r>
    </w:p>
    <w:p w14:paraId="0A5FD7EA" w14:textId="77777777" w:rsidR="00E15F8C" w:rsidRPr="00E15F8C" w:rsidRDefault="00E15F8C" w:rsidP="00395755">
      <w:pPr>
        <w:spacing w:before="100" w:beforeAutospacing="1" w:after="150"/>
        <w:jc w:val="both"/>
        <w:textAlignment w:val="baseline"/>
        <w:outlineLvl w:val="2"/>
        <w:rPr>
          <w:rFonts w:ascii="Arial" w:hAnsi="Arial" w:cs="Arial"/>
          <w:color w:val="0098CD"/>
          <w:sz w:val="27"/>
          <w:szCs w:val="27"/>
        </w:rPr>
      </w:pPr>
      <w:r w:rsidRPr="00E15F8C">
        <w:rPr>
          <w:rFonts w:ascii="Arial" w:hAnsi="Arial" w:cs="Arial"/>
          <w:color w:val="0098CD"/>
          <w:sz w:val="27"/>
          <w:szCs w:val="27"/>
        </w:rPr>
        <w:t>Prevenir vulnerabilidades de meta-caracteres</w:t>
      </w:r>
    </w:p>
    <w:p w14:paraId="19EADFB6"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Si se permite a los atacantes</w:t>
      </w:r>
      <w:r w:rsidRPr="00E15F8C">
        <w:rPr>
          <w:rFonts w:ascii="Arial" w:hAnsi="Arial" w:cs="Arial"/>
          <w:color w:val="333333"/>
          <w:bdr w:val="none" w:sz="0" w:space="0" w:color="auto" w:frame="1"/>
        </w:rPr>
        <w:t> controlar </w:t>
      </w:r>
      <w:r w:rsidRPr="00E15F8C">
        <w:rPr>
          <w:rFonts w:ascii="Arial" w:hAnsi="Arial" w:cs="Arial"/>
          <w:color w:val="333333"/>
        </w:rPr>
        <w:t>los comandos que se envían a la base de datos, sistemas de ficheros, navegador u otros subsistemas, se podría cambiar la finalidad de este. Se pueden tener</w:t>
      </w:r>
      <w:r w:rsidRPr="00E15F8C">
        <w:rPr>
          <w:rFonts w:ascii="Arial" w:hAnsi="Arial" w:cs="Arial"/>
          <w:color w:val="333333"/>
          <w:bdr w:val="none" w:sz="0" w:space="0" w:color="auto" w:frame="1"/>
        </w:rPr>
        <w:t> problemas serios</w:t>
      </w:r>
      <w:r w:rsidRPr="00E15F8C">
        <w:rPr>
          <w:rFonts w:ascii="Arial" w:hAnsi="Arial" w:cs="Arial"/>
          <w:color w:val="333333"/>
        </w:rPr>
        <w:t> como consecuencia de ello. Como ejemplos, tenemos los siguientes:</w:t>
      </w:r>
    </w:p>
    <w:p w14:paraId="62950954" w14:textId="70CBBBEB" w:rsidR="00E15F8C" w:rsidRPr="00E15F8C" w:rsidRDefault="00E15F8C" w:rsidP="00395755">
      <w:pPr>
        <w:jc w:val="both"/>
        <w:textAlignment w:val="baseline"/>
        <w:rPr>
          <w:rFonts w:ascii="Arial" w:hAnsi="Arial" w:cs="Arial"/>
          <w:color w:val="333333"/>
        </w:rPr>
      </w:pPr>
      <w:r w:rsidRPr="00E15F8C">
        <w:rPr>
          <w:rFonts w:ascii="Arial" w:hAnsi="Arial" w:cs="Arial"/>
          <w:color w:val="333333"/>
        </w:rPr>
        <w:lastRenderedPageBreak/>
        <w:fldChar w:fldCharType="begin"/>
      </w:r>
      <w:r w:rsidRPr="00E15F8C">
        <w:rPr>
          <w:rFonts w:ascii="Arial" w:hAnsi="Arial" w:cs="Arial"/>
          <w:color w:val="333333"/>
        </w:rPr>
        <w:instrText xml:space="preserve"> INCLUDEPICTURE "/Users/kalioofarril/Library/Group Containers/UBF8T346G9.ms/WebArchiveCopyPasteTempFiles/com.microsoft.Word/Imagen_20_7e1e09ec90d5cece8389839888b9b54f.jpg" \* MERGEFORMATINET </w:instrText>
      </w:r>
      <w:r w:rsidRPr="00E15F8C">
        <w:rPr>
          <w:rFonts w:ascii="Arial" w:hAnsi="Arial" w:cs="Arial"/>
          <w:color w:val="333333"/>
        </w:rPr>
        <w:fldChar w:fldCharType="separate"/>
      </w:r>
      <w:r w:rsidRPr="00E15F8C">
        <w:rPr>
          <w:rFonts w:ascii="Arial" w:hAnsi="Arial" w:cs="Arial"/>
          <w:noProof/>
          <w:color w:val="333333"/>
        </w:rPr>
        <w:drawing>
          <wp:inline distT="0" distB="0" distL="0" distR="0" wp14:anchorId="3DE8C4A2" wp14:editId="5AC9E77E">
            <wp:extent cx="5943600" cy="3578860"/>
            <wp:effectExtent l="0" t="0" r="0" b="2540"/>
            <wp:docPr id="1233435368" name="Picture 8" descr="A blue and white checklis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35368" name="Picture 8" descr="A blue and white checklist with whit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78860"/>
                    </a:xfrm>
                    <a:prstGeom prst="rect">
                      <a:avLst/>
                    </a:prstGeom>
                    <a:noFill/>
                    <a:ln>
                      <a:noFill/>
                    </a:ln>
                  </pic:spPr>
                </pic:pic>
              </a:graphicData>
            </a:graphic>
          </wp:inline>
        </w:drawing>
      </w:r>
      <w:r w:rsidRPr="00E15F8C">
        <w:rPr>
          <w:rFonts w:ascii="Arial" w:hAnsi="Arial" w:cs="Arial"/>
          <w:color w:val="333333"/>
        </w:rPr>
        <w:fldChar w:fldCharType="end"/>
      </w:r>
    </w:p>
    <w:p w14:paraId="0A93CEE9" w14:textId="77777777" w:rsidR="00E15F8C" w:rsidRPr="00E15F8C" w:rsidRDefault="00E15F8C" w:rsidP="00395755">
      <w:pPr>
        <w:spacing w:before="100" w:beforeAutospacing="1"/>
        <w:jc w:val="both"/>
        <w:textAlignment w:val="baseline"/>
        <w:rPr>
          <w:rFonts w:ascii="Arial" w:hAnsi="Arial" w:cs="Arial"/>
          <w:color w:val="333333"/>
          <w:sz w:val="18"/>
          <w:szCs w:val="18"/>
        </w:rPr>
      </w:pPr>
      <w:r w:rsidRPr="00E15F8C">
        <w:rPr>
          <w:rFonts w:ascii="Arial" w:hAnsi="Arial" w:cs="Arial"/>
          <w:color w:val="333333"/>
          <w:sz w:val="18"/>
          <w:szCs w:val="18"/>
        </w:rPr>
        <w:t>Tabla 1. Defectos de inyección. Fuente: elaboración propia.</w:t>
      </w:r>
    </w:p>
    <w:p w14:paraId="637569A1" w14:textId="77777777" w:rsidR="00E15F8C" w:rsidRPr="00E15F8C" w:rsidRDefault="00E15F8C" w:rsidP="00395755">
      <w:pPr>
        <w:numPr>
          <w:ilvl w:val="0"/>
          <w:numId w:val="4"/>
        </w:numPr>
        <w:spacing w:before="100" w:beforeAutospacing="1"/>
        <w:jc w:val="both"/>
        <w:textAlignment w:val="baseline"/>
        <w:rPr>
          <w:rFonts w:ascii="Arial" w:hAnsi="Arial" w:cs="Arial"/>
          <w:color w:val="333333"/>
        </w:rPr>
      </w:pPr>
      <w:r w:rsidRPr="00E15F8C">
        <w:rPr>
          <w:rFonts w:ascii="Arial" w:hAnsi="Arial" w:cs="Arial"/>
          <w:color w:val="333333"/>
          <w:bdr w:val="none" w:sz="0" w:space="0" w:color="auto" w:frame="1"/>
        </w:rPr>
        <w:t>Inyección de SQL:</w:t>
      </w:r>
      <w:r w:rsidRPr="00E15F8C">
        <w:rPr>
          <w:rFonts w:ascii="Arial" w:hAnsi="Arial" w:cs="Arial"/>
          <w:color w:val="333333"/>
        </w:rPr>
        <w:t> la realización de sentencias SQL donde se combinan palabras clave con datos tiene el problema de que alguien malintencionadamente pueda alterar las estructuras de control y, por lo tanto, el significado de la sentencia, cuando la intención era solamente suministrar datos a la sentencia sin alterar las estructuras de control. Un atacante explota este tipo de vulnerabilidades especificando </w:t>
      </w:r>
      <w:r w:rsidRPr="00E15F8C">
        <w:rPr>
          <w:rFonts w:ascii="Arial" w:hAnsi="Arial" w:cs="Arial"/>
          <w:color w:val="333333"/>
          <w:bdr w:val="none" w:sz="0" w:space="0" w:color="auto" w:frame="1"/>
        </w:rPr>
        <w:t>meta-caracteres</w:t>
      </w:r>
      <w:r w:rsidRPr="00E15F8C">
        <w:rPr>
          <w:rFonts w:ascii="Arial" w:hAnsi="Arial" w:cs="Arial"/>
          <w:color w:val="333333"/>
        </w:rPr>
        <w:t> que tienen un significado especial, como: comillas simples (‘) o dos puntos (..) —peligroso en sistema de ficheros—. Para comandos de </w:t>
      </w:r>
      <w:r w:rsidRPr="00E15F8C">
        <w:rPr>
          <w:rFonts w:ascii="Arial" w:hAnsi="Arial" w:cs="Arial"/>
          <w:i/>
          <w:iCs/>
          <w:color w:val="333333"/>
          <w:bdr w:val="none" w:sz="0" w:space="0" w:color="auto" w:frame="1"/>
        </w:rPr>
        <w:t>shell:</w:t>
      </w:r>
      <w:r w:rsidRPr="00E15F8C">
        <w:rPr>
          <w:rFonts w:ascii="Arial" w:hAnsi="Arial" w:cs="Arial"/>
          <w:color w:val="333333"/>
        </w:rPr>
        <w:t> punto y coma (;), (&amp;&amp;), carácter de nueva línea (/n) para los ficheros de </w:t>
      </w:r>
      <w:r w:rsidRPr="00E15F8C">
        <w:rPr>
          <w:rFonts w:ascii="Arial" w:hAnsi="Arial" w:cs="Arial"/>
          <w:i/>
          <w:iCs/>
          <w:color w:val="333333"/>
          <w:bdr w:val="none" w:sz="0" w:space="0" w:color="auto" w:frame="1"/>
        </w:rPr>
        <w:t>log.</w:t>
      </w:r>
    </w:p>
    <w:p w14:paraId="2A622D0A"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En el ejemplo de la siguiente figura se muestra este tipo de vulnerabilidad en una sentencia SQL que se forma concatenando </w:t>
      </w:r>
      <w:r w:rsidRPr="00E15F8C">
        <w:rPr>
          <w:rFonts w:ascii="Arial" w:hAnsi="Arial" w:cs="Arial"/>
          <w:i/>
          <w:iCs/>
          <w:color w:val="333333"/>
          <w:bdr w:val="none" w:sz="0" w:space="0" w:color="auto" w:frame="1"/>
        </w:rPr>
        <w:t>strings </w:t>
      </w:r>
      <w:r w:rsidRPr="00E15F8C">
        <w:rPr>
          <w:rFonts w:ascii="Arial" w:hAnsi="Arial" w:cs="Arial"/>
          <w:color w:val="333333"/>
        </w:rPr>
        <w:t>de tal forma que se deja abierta a un ataque conocido como</w:t>
      </w:r>
      <w:r w:rsidRPr="00E15F8C">
        <w:rPr>
          <w:rFonts w:ascii="Arial" w:hAnsi="Arial" w:cs="Arial"/>
          <w:color w:val="333333"/>
          <w:bdr w:val="none" w:sz="0" w:space="0" w:color="auto" w:frame="1"/>
        </w:rPr>
        <w:t> inyección de SQL:</w:t>
      </w:r>
    </w:p>
    <w:p w14:paraId="1366B386" w14:textId="554A3185" w:rsidR="00E15F8C" w:rsidRPr="00E15F8C" w:rsidRDefault="00E15F8C" w:rsidP="00395755">
      <w:pPr>
        <w:jc w:val="both"/>
        <w:textAlignment w:val="baseline"/>
        <w:rPr>
          <w:rFonts w:ascii="Arial" w:hAnsi="Arial" w:cs="Arial"/>
          <w:color w:val="333333"/>
        </w:rPr>
      </w:pPr>
      <w:r w:rsidRPr="00E15F8C">
        <w:rPr>
          <w:rFonts w:ascii="Arial" w:hAnsi="Arial" w:cs="Arial"/>
          <w:color w:val="333333"/>
        </w:rPr>
        <w:lastRenderedPageBreak/>
        <w:fldChar w:fldCharType="begin"/>
      </w:r>
      <w:r w:rsidRPr="00E15F8C">
        <w:rPr>
          <w:rFonts w:ascii="Arial" w:hAnsi="Arial" w:cs="Arial"/>
          <w:color w:val="333333"/>
        </w:rPr>
        <w:instrText xml:space="preserve"> INCLUDEPICTURE "/Users/kalioofarril/Library/Group Containers/UBF8T346G9.ms/WebArchiveCopyPasteTempFiles/com.microsoft.Word/Imagen_35_7e1e09ec90d5cece8389839888b9b54f.jpg" \* MERGEFORMATINET </w:instrText>
      </w:r>
      <w:r w:rsidRPr="00E15F8C">
        <w:rPr>
          <w:rFonts w:ascii="Arial" w:hAnsi="Arial" w:cs="Arial"/>
          <w:color w:val="333333"/>
        </w:rPr>
        <w:fldChar w:fldCharType="separate"/>
      </w:r>
      <w:r w:rsidRPr="00E15F8C">
        <w:rPr>
          <w:rFonts w:ascii="Arial" w:hAnsi="Arial" w:cs="Arial"/>
          <w:noProof/>
          <w:color w:val="333333"/>
        </w:rPr>
        <w:drawing>
          <wp:inline distT="0" distB="0" distL="0" distR="0" wp14:anchorId="25CC506C" wp14:editId="0EC2B693">
            <wp:extent cx="5943600" cy="1875790"/>
            <wp:effectExtent l="0" t="0" r="0" b="3810"/>
            <wp:docPr id="1102778800"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78800" name="Picture 7" descr="A screen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75790"/>
                    </a:xfrm>
                    <a:prstGeom prst="rect">
                      <a:avLst/>
                    </a:prstGeom>
                    <a:noFill/>
                    <a:ln>
                      <a:noFill/>
                    </a:ln>
                  </pic:spPr>
                </pic:pic>
              </a:graphicData>
            </a:graphic>
          </wp:inline>
        </w:drawing>
      </w:r>
      <w:r w:rsidRPr="00E15F8C">
        <w:rPr>
          <w:rFonts w:ascii="Arial" w:hAnsi="Arial" w:cs="Arial"/>
          <w:color w:val="333333"/>
        </w:rPr>
        <w:fldChar w:fldCharType="end"/>
      </w:r>
    </w:p>
    <w:p w14:paraId="6601DBD1" w14:textId="77777777" w:rsidR="00E15F8C" w:rsidRPr="00E15F8C" w:rsidRDefault="00E15F8C" w:rsidP="00395755">
      <w:pPr>
        <w:spacing w:before="100" w:beforeAutospacing="1"/>
        <w:jc w:val="both"/>
        <w:textAlignment w:val="baseline"/>
        <w:rPr>
          <w:rFonts w:ascii="Arial" w:hAnsi="Arial" w:cs="Arial"/>
          <w:color w:val="333333"/>
          <w:sz w:val="14"/>
          <w:szCs w:val="14"/>
        </w:rPr>
      </w:pPr>
      <w:r w:rsidRPr="00E15F8C">
        <w:rPr>
          <w:rFonts w:ascii="Arial" w:hAnsi="Arial" w:cs="Arial"/>
          <w:color w:val="333333"/>
          <w:sz w:val="14"/>
          <w:szCs w:val="14"/>
        </w:rPr>
        <w:t>Figura 8. Ejemplo de </w:t>
      </w:r>
      <w:r w:rsidRPr="00E15F8C">
        <w:rPr>
          <w:rFonts w:ascii="Arial" w:hAnsi="Arial" w:cs="Arial"/>
          <w:i/>
          <w:iCs/>
          <w:color w:val="333333"/>
          <w:sz w:val="14"/>
          <w:szCs w:val="14"/>
          <w:bdr w:val="none" w:sz="0" w:space="0" w:color="auto" w:frame="1"/>
        </w:rPr>
        <w:t>bug</w:t>
      </w:r>
      <w:r w:rsidRPr="00E15F8C">
        <w:rPr>
          <w:rFonts w:ascii="Arial" w:hAnsi="Arial" w:cs="Arial"/>
          <w:color w:val="333333"/>
          <w:sz w:val="14"/>
          <w:szCs w:val="14"/>
        </w:rPr>
        <w:t> que deja abierto el código abierto a un ataque de inyección de SQL. Fuente: Chess y West, 2007.</w:t>
      </w:r>
    </w:p>
    <w:p w14:paraId="705ACD58"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El programador que escribió el código pretendía formar consultas como:</w:t>
      </w:r>
    </w:p>
    <w:p w14:paraId="6684A2CD"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Pero un atacante puede asignar al campo </w:t>
      </w:r>
      <w:r w:rsidRPr="00E15F8C">
        <w:rPr>
          <w:rFonts w:ascii="Arial" w:hAnsi="Arial" w:cs="Arial"/>
          <w:color w:val="333333"/>
          <w:bdr w:val="none" w:sz="0" w:space="0" w:color="auto" w:frame="1"/>
        </w:rPr>
        <w:t>itemname </w:t>
      </w:r>
      <w:r w:rsidRPr="00E15F8C">
        <w:rPr>
          <w:rFonts w:ascii="Arial" w:hAnsi="Arial" w:cs="Arial"/>
          <w:color w:val="333333"/>
        </w:rPr>
        <w:t>la cadena "name' OR 'a'='a", con lo que la sentencia se convierte en:</w:t>
      </w:r>
    </w:p>
    <w:p w14:paraId="096679CD"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La adición de convierte la sentencia pretendida a esta: . Esta sentencia extrae todas las filas de la tabla ítems, lo que posibilita que el atacante las pueda visualizar. Este es un pequeño ejemplo de lo que un atacante puede hacer. Muestra que se podrían también borrar todos los datos de la tabla y ejecutar muchas más sentencias distintas de la pretendida, que solo mostrar una fila al usuario.</w:t>
      </w:r>
    </w:p>
    <w:p w14:paraId="3B5B7375"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La forma de ayudar a prevenir este tipo de ataques es utilizar </w:t>
      </w:r>
      <w:r w:rsidRPr="00E15F8C">
        <w:rPr>
          <w:rFonts w:ascii="Arial" w:hAnsi="Arial" w:cs="Arial"/>
          <w:color w:val="333333"/>
          <w:bdr w:val="none" w:sz="0" w:space="0" w:color="auto" w:frame="1"/>
        </w:rPr>
        <w:t>consultas parametrizadas </w:t>
      </w:r>
      <w:r w:rsidRPr="00E15F8C">
        <w:rPr>
          <w:rFonts w:ascii="Arial" w:hAnsi="Arial" w:cs="Arial"/>
          <w:color w:val="333333"/>
        </w:rPr>
        <w:t>que fuerzan a la distinción entre </w:t>
      </w:r>
      <w:r w:rsidRPr="00E15F8C">
        <w:rPr>
          <w:rFonts w:ascii="Arial" w:hAnsi="Arial" w:cs="Arial"/>
          <w:color w:val="333333"/>
          <w:bdr w:val="none" w:sz="0" w:space="0" w:color="auto" w:frame="1"/>
        </w:rPr>
        <w:t>estructuras de control,</w:t>
      </w:r>
      <w:r w:rsidRPr="00E15F8C">
        <w:rPr>
          <w:rFonts w:ascii="Arial" w:hAnsi="Arial" w:cs="Arial"/>
          <w:color w:val="333333"/>
        </w:rPr>
        <w:t> como son las palabras clave de una sentencia SQL de los que son puramente </w:t>
      </w:r>
      <w:r w:rsidRPr="00E15F8C">
        <w:rPr>
          <w:rFonts w:ascii="Arial" w:hAnsi="Arial" w:cs="Arial"/>
          <w:color w:val="333333"/>
          <w:bdr w:val="none" w:sz="0" w:space="0" w:color="auto" w:frame="1"/>
        </w:rPr>
        <w:t>datos de entrada</w:t>
      </w:r>
      <w:r w:rsidRPr="00E15F8C">
        <w:rPr>
          <w:rFonts w:ascii="Arial" w:hAnsi="Arial" w:cs="Arial"/>
          <w:color w:val="333333"/>
        </w:rPr>
        <w:t> por parte del usuario de la aplicación. Los programadores pueden, explícitamente, especificar a la base de datos lo que debe ser tratado como comando y lo que debe ser tratado como datos. Debe evitarse formar consultas construidas con sentencias parametrizadas y cadenas concatenadas:</w:t>
      </w:r>
    </w:p>
    <w:p w14:paraId="3E691C02" w14:textId="21D2F75B" w:rsidR="00E15F8C" w:rsidRPr="00E15F8C" w:rsidRDefault="00E15F8C" w:rsidP="00395755">
      <w:pPr>
        <w:jc w:val="both"/>
        <w:textAlignment w:val="baseline"/>
        <w:rPr>
          <w:rFonts w:ascii="Arial" w:hAnsi="Arial" w:cs="Arial"/>
          <w:color w:val="333333"/>
        </w:rPr>
      </w:pPr>
      <w:r w:rsidRPr="00E15F8C">
        <w:rPr>
          <w:rFonts w:ascii="Arial" w:hAnsi="Arial" w:cs="Arial"/>
          <w:color w:val="333333"/>
        </w:rPr>
        <w:fldChar w:fldCharType="begin"/>
      </w:r>
      <w:r w:rsidRPr="00E15F8C">
        <w:rPr>
          <w:rFonts w:ascii="Arial" w:hAnsi="Arial" w:cs="Arial"/>
          <w:color w:val="333333"/>
        </w:rPr>
        <w:instrText xml:space="preserve"> INCLUDEPICTURE "/Users/kalioofarril/Library/Group Containers/UBF8T346G9.ms/WebArchiveCopyPasteTempFiles/com.microsoft.Word/Imagen_42_7e1e09ec90d5cece8389839888b9b54f.jpg" \* MERGEFORMATINET </w:instrText>
      </w:r>
      <w:r w:rsidRPr="00E15F8C">
        <w:rPr>
          <w:rFonts w:ascii="Arial" w:hAnsi="Arial" w:cs="Arial"/>
          <w:color w:val="333333"/>
        </w:rPr>
        <w:fldChar w:fldCharType="separate"/>
      </w:r>
      <w:r w:rsidRPr="00E15F8C">
        <w:rPr>
          <w:rFonts w:ascii="Arial" w:hAnsi="Arial" w:cs="Arial"/>
          <w:noProof/>
          <w:color w:val="333333"/>
        </w:rPr>
        <w:drawing>
          <wp:inline distT="0" distB="0" distL="0" distR="0" wp14:anchorId="2A360359" wp14:editId="5EE2EB29">
            <wp:extent cx="5943600" cy="1142365"/>
            <wp:effectExtent l="0" t="0" r="0" b="635"/>
            <wp:docPr id="384865726" name="Picture 6"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65726" name="Picture 6" descr="A computer code with red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142365"/>
                    </a:xfrm>
                    <a:prstGeom prst="rect">
                      <a:avLst/>
                    </a:prstGeom>
                    <a:noFill/>
                    <a:ln>
                      <a:noFill/>
                    </a:ln>
                  </pic:spPr>
                </pic:pic>
              </a:graphicData>
            </a:graphic>
          </wp:inline>
        </w:drawing>
      </w:r>
      <w:r w:rsidRPr="00E15F8C">
        <w:rPr>
          <w:rFonts w:ascii="Arial" w:hAnsi="Arial" w:cs="Arial"/>
          <w:color w:val="333333"/>
        </w:rPr>
        <w:fldChar w:fldCharType="end"/>
      </w:r>
    </w:p>
    <w:p w14:paraId="61643DA9" w14:textId="77777777" w:rsidR="00E15F8C" w:rsidRPr="00E15F8C" w:rsidRDefault="00E15F8C" w:rsidP="00395755">
      <w:pPr>
        <w:spacing w:before="100" w:beforeAutospacing="1"/>
        <w:jc w:val="both"/>
        <w:textAlignment w:val="baseline"/>
        <w:rPr>
          <w:rFonts w:ascii="Arial" w:hAnsi="Arial" w:cs="Arial"/>
          <w:color w:val="333333"/>
          <w:sz w:val="14"/>
          <w:szCs w:val="14"/>
        </w:rPr>
      </w:pPr>
      <w:r w:rsidRPr="00E15F8C">
        <w:rPr>
          <w:rFonts w:ascii="Arial" w:hAnsi="Arial" w:cs="Arial"/>
          <w:color w:val="333333"/>
          <w:sz w:val="14"/>
          <w:szCs w:val="14"/>
        </w:rPr>
        <w:t>Figura 9. Ejemplo de consulta SQL construida con el uso de sentencias parametrizadas y concatenadas. Fuente: Chess y West, 2007.</w:t>
      </w:r>
    </w:p>
    <w:p w14:paraId="5D9E5A6E" w14:textId="77777777" w:rsidR="00E15F8C" w:rsidRPr="00E15F8C" w:rsidRDefault="00E15F8C" w:rsidP="00395755">
      <w:pPr>
        <w:numPr>
          <w:ilvl w:val="0"/>
          <w:numId w:val="5"/>
        </w:numPr>
        <w:spacing w:before="100" w:beforeAutospacing="1"/>
        <w:jc w:val="both"/>
        <w:textAlignment w:val="baseline"/>
        <w:rPr>
          <w:rFonts w:ascii="Arial" w:hAnsi="Arial" w:cs="Arial"/>
          <w:color w:val="333333"/>
        </w:rPr>
      </w:pPr>
      <w:r w:rsidRPr="00E15F8C">
        <w:rPr>
          <w:rFonts w:ascii="Arial" w:hAnsi="Arial" w:cs="Arial"/>
          <w:color w:val="333333"/>
          <w:bdr w:val="none" w:sz="0" w:space="0" w:color="auto" w:frame="1"/>
        </w:rPr>
        <w:t>Manipulación de rutas:</w:t>
      </w:r>
      <w:r w:rsidRPr="00E15F8C">
        <w:rPr>
          <w:rFonts w:ascii="Arial" w:hAnsi="Arial" w:cs="Arial"/>
          <w:color w:val="333333"/>
        </w:rPr>
        <w:t> este tipo de error tiene lugar cuando se permite en las entradas de un usuario incluir meta-caracteres de sistemas de ficheros como: </w:t>
      </w:r>
      <w:r w:rsidRPr="00E15F8C">
        <w:rPr>
          <w:rFonts w:ascii="Arial" w:hAnsi="Arial" w:cs="Arial"/>
          <w:i/>
          <w:iCs/>
          <w:color w:val="333333"/>
          <w:bdr w:val="none" w:sz="0" w:space="0" w:color="auto" w:frame="1"/>
        </w:rPr>
        <w:t>slash </w:t>
      </w:r>
      <w:r w:rsidRPr="00E15F8C">
        <w:rPr>
          <w:rFonts w:ascii="Arial" w:hAnsi="Arial" w:cs="Arial"/>
          <w:color w:val="333333"/>
        </w:rPr>
        <w:t>(/), </w:t>
      </w:r>
      <w:r w:rsidRPr="00E15F8C">
        <w:rPr>
          <w:rFonts w:ascii="Arial" w:hAnsi="Arial" w:cs="Arial"/>
          <w:i/>
          <w:iCs/>
          <w:color w:val="333333"/>
          <w:bdr w:val="none" w:sz="0" w:space="0" w:color="auto" w:frame="1"/>
        </w:rPr>
        <w:t>backslash</w:t>
      </w:r>
      <w:r w:rsidRPr="00E15F8C">
        <w:rPr>
          <w:rFonts w:ascii="Arial" w:hAnsi="Arial" w:cs="Arial"/>
          <w:color w:val="333333"/>
        </w:rPr>
        <w:t> (\) y punto (.).</w:t>
      </w:r>
    </w:p>
    <w:p w14:paraId="1F00063B"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lastRenderedPageBreak/>
        <w:t>Donde se espera una </w:t>
      </w:r>
      <w:r w:rsidRPr="00E15F8C">
        <w:rPr>
          <w:rFonts w:ascii="Arial" w:hAnsi="Arial" w:cs="Arial"/>
          <w:color w:val="333333"/>
          <w:bdr w:val="none" w:sz="0" w:space="0" w:color="auto" w:frame="1"/>
        </w:rPr>
        <w:t>ruta relativa,</w:t>
      </w:r>
      <w:r w:rsidRPr="00E15F8C">
        <w:rPr>
          <w:rFonts w:ascii="Arial" w:hAnsi="Arial" w:cs="Arial"/>
          <w:color w:val="333333"/>
        </w:rPr>
        <w:t> un atacante puede convertirla en una </w:t>
      </w:r>
      <w:r w:rsidRPr="00E15F8C">
        <w:rPr>
          <w:rFonts w:ascii="Arial" w:hAnsi="Arial" w:cs="Arial"/>
          <w:color w:val="333333"/>
          <w:bdr w:val="none" w:sz="0" w:space="0" w:color="auto" w:frame="1"/>
        </w:rPr>
        <w:t>ruta absoluta</w:t>
      </w:r>
      <w:r w:rsidRPr="00E15F8C">
        <w:rPr>
          <w:rFonts w:ascii="Arial" w:hAnsi="Arial" w:cs="Arial"/>
          <w:color w:val="333333"/>
        </w:rPr>
        <w:t> o recorrer el sistema de ficheros a una posición no planeada subiendo en el árbol de directorio. Se denomina a un acceso al sistema de ficheros no autorizado</w:t>
      </w:r>
      <w:r w:rsidRPr="00E15F8C">
        <w:rPr>
          <w:rFonts w:ascii="Arial" w:hAnsi="Arial" w:cs="Arial"/>
          <w:color w:val="333333"/>
          <w:bdr w:val="none" w:sz="0" w:space="0" w:color="auto" w:frame="1"/>
        </w:rPr>
        <w:t> </w:t>
      </w:r>
      <w:r w:rsidRPr="00E15F8C">
        <w:rPr>
          <w:rFonts w:ascii="Arial" w:hAnsi="Arial" w:cs="Arial"/>
          <w:color w:val="333333"/>
        </w:rPr>
        <w:t>de este tipo manipulación de ruta. El código del ejemplo de la figura siguiente muestra la </w:t>
      </w:r>
      <w:r w:rsidRPr="00E15F8C">
        <w:rPr>
          <w:rFonts w:ascii="Arial" w:hAnsi="Arial" w:cs="Arial"/>
          <w:color w:val="333333"/>
          <w:bdr w:val="none" w:sz="0" w:space="0" w:color="auto" w:frame="1"/>
        </w:rPr>
        <w:t>entrada a la aplicación</w:t>
      </w:r>
      <w:r w:rsidRPr="00E15F8C">
        <w:rPr>
          <w:rFonts w:ascii="Arial" w:hAnsi="Arial" w:cs="Arial"/>
          <w:color w:val="333333"/>
        </w:rPr>
        <w:t> desde una </w:t>
      </w:r>
      <w:r w:rsidRPr="00E15F8C">
        <w:rPr>
          <w:rFonts w:ascii="Arial" w:hAnsi="Arial" w:cs="Arial"/>
          <w:color w:val="333333"/>
          <w:bdr w:val="none" w:sz="0" w:space="0" w:color="auto" w:frame="1"/>
        </w:rPr>
        <w:t>petición HTTP</w:t>
      </w:r>
      <w:r w:rsidRPr="00E15F8C">
        <w:rPr>
          <w:rFonts w:ascii="Arial" w:hAnsi="Arial" w:cs="Arial"/>
          <w:color w:val="333333"/>
        </w:rPr>
        <w:t> para crear un nombre de archivo. El programador no ha considerado la posibilidad de que un atacante podría proporcionar un nombre del archivo como , que hace que la aplicación suprima uno de sus propios archivos de configuración.</w:t>
      </w:r>
    </w:p>
    <w:p w14:paraId="5EFBB7DC" w14:textId="08C793AD" w:rsidR="00E15F8C" w:rsidRPr="00E15F8C" w:rsidRDefault="00E15F8C" w:rsidP="00395755">
      <w:pPr>
        <w:jc w:val="both"/>
        <w:textAlignment w:val="baseline"/>
        <w:rPr>
          <w:rFonts w:ascii="Arial" w:hAnsi="Arial" w:cs="Arial"/>
          <w:color w:val="333333"/>
        </w:rPr>
      </w:pPr>
      <w:r w:rsidRPr="00E15F8C">
        <w:rPr>
          <w:rFonts w:ascii="Arial" w:hAnsi="Arial" w:cs="Arial"/>
          <w:color w:val="333333"/>
        </w:rPr>
        <w:fldChar w:fldCharType="begin"/>
      </w:r>
      <w:r w:rsidRPr="00E15F8C">
        <w:rPr>
          <w:rFonts w:ascii="Arial" w:hAnsi="Arial" w:cs="Arial"/>
          <w:color w:val="333333"/>
        </w:rPr>
        <w:instrText xml:space="preserve"> INCLUDEPICTURE "/Users/kalioofarril/Library/Group Containers/UBF8T346G9.ms/WebArchiveCopyPasteTempFiles/com.microsoft.Word/Imagen_56_7e1e09ec90d5cece8389839888b9b54f.jpg" \* MERGEFORMATINET </w:instrText>
      </w:r>
      <w:r w:rsidRPr="00E15F8C">
        <w:rPr>
          <w:rFonts w:ascii="Arial" w:hAnsi="Arial" w:cs="Arial"/>
          <w:color w:val="333333"/>
        </w:rPr>
        <w:fldChar w:fldCharType="separate"/>
      </w:r>
      <w:r w:rsidRPr="00E15F8C">
        <w:rPr>
          <w:rFonts w:ascii="Arial" w:hAnsi="Arial" w:cs="Arial"/>
          <w:noProof/>
          <w:color w:val="333333"/>
        </w:rPr>
        <w:drawing>
          <wp:inline distT="0" distB="0" distL="0" distR="0" wp14:anchorId="752B2513" wp14:editId="426461DB">
            <wp:extent cx="5943600" cy="882650"/>
            <wp:effectExtent l="0" t="0" r="0" b="6350"/>
            <wp:docPr id="140760928" name="Picture 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0928" name="Picture 5" descr="A close-up of a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882650"/>
                    </a:xfrm>
                    <a:prstGeom prst="rect">
                      <a:avLst/>
                    </a:prstGeom>
                    <a:noFill/>
                    <a:ln>
                      <a:noFill/>
                    </a:ln>
                  </pic:spPr>
                </pic:pic>
              </a:graphicData>
            </a:graphic>
          </wp:inline>
        </w:drawing>
      </w:r>
      <w:r w:rsidRPr="00E15F8C">
        <w:rPr>
          <w:rFonts w:ascii="Arial" w:hAnsi="Arial" w:cs="Arial"/>
          <w:color w:val="333333"/>
        </w:rPr>
        <w:fldChar w:fldCharType="end"/>
      </w:r>
    </w:p>
    <w:p w14:paraId="79C95620" w14:textId="77777777" w:rsidR="00E15F8C" w:rsidRPr="00E15F8C" w:rsidRDefault="00E15F8C" w:rsidP="00395755">
      <w:pPr>
        <w:spacing w:before="100" w:beforeAutospacing="1"/>
        <w:jc w:val="both"/>
        <w:textAlignment w:val="baseline"/>
        <w:rPr>
          <w:rFonts w:ascii="Arial" w:hAnsi="Arial" w:cs="Arial"/>
          <w:color w:val="333333"/>
          <w:sz w:val="14"/>
          <w:szCs w:val="14"/>
        </w:rPr>
      </w:pPr>
      <w:r w:rsidRPr="00E15F8C">
        <w:rPr>
          <w:rFonts w:ascii="Arial" w:hAnsi="Arial" w:cs="Arial"/>
          <w:color w:val="333333"/>
          <w:sz w:val="14"/>
          <w:szCs w:val="14"/>
        </w:rPr>
        <w:t>Figura 10. Ejemplo de vulnerabilidad de manipulación de ruta. Fuente: Chess y West, 2007.</w:t>
      </w:r>
    </w:p>
    <w:p w14:paraId="3BF9F659"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Las vulnerabilidades de manipulación de ruta son relativamente fáciles de prevenir con </w:t>
      </w:r>
      <w:r w:rsidRPr="00E15F8C">
        <w:rPr>
          <w:rFonts w:ascii="Arial" w:hAnsi="Arial" w:cs="Arial"/>
          <w:i/>
          <w:iCs/>
          <w:color w:val="333333"/>
          <w:bdr w:val="none" w:sz="0" w:space="0" w:color="auto" w:frame="1"/>
        </w:rPr>
        <w:t>whitelists.</w:t>
      </w:r>
    </w:p>
    <w:p w14:paraId="7F6C7D62" w14:textId="77777777" w:rsidR="00E15F8C" w:rsidRPr="00E15F8C" w:rsidRDefault="00E15F8C" w:rsidP="00395755">
      <w:pPr>
        <w:numPr>
          <w:ilvl w:val="0"/>
          <w:numId w:val="6"/>
        </w:numPr>
        <w:spacing w:before="100" w:beforeAutospacing="1"/>
        <w:jc w:val="both"/>
        <w:textAlignment w:val="baseline"/>
        <w:rPr>
          <w:rFonts w:ascii="Arial" w:hAnsi="Arial" w:cs="Arial"/>
          <w:color w:val="333333"/>
        </w:rPr>
      </w:pPr>
      <w:r w:rsidRPr="00E15F8C">
        <w:rPr>
          <w:rFonts w:ascii="Arial" w:hAnsi="Arial" w:cs="Arial"/>
          <w:color w:val="333333"/>
          <w:bdr w:val="none" w:sz="0" w:space="0" w:color="auto" w:frame="1"/>
        </w:rPr>
        <w:t>Inyección de comandos:</w:t>
      </w:r>
      <w:r w:rsidRPr="00E15F8C">
        <w:rPr>
          <w:rFonts w:ascii="Arial" w:hAnsi="Arial" w:cs="Arial"/>
          <w:color w:val="333333"/>
        </w:rPr>
        <w:t> si se permite al usuario especificar comandos de sistema que su programa ejecuta, los atacantes podrían ser capaces de hacer que el sistema ejecute comandos maliciosos en su nombre.</w:t>
      </w:r>
      <w:r w:rsidRPr="00E15F8C">
        <w:rPr>
          <w:rFonts w:ascii="Arial" w:hAnsi="Arial" w:cs="Arial"/>
          <w:color w:val="333333"/>
          <w:bdr w:val="none" w:sz="0" w:space="0" w:color="auto" w:frame="1"/>
        </w:rPr>
        <w:t> </w:t>
      </w:r>
      <w:r w:rsidRPr="00E15F8C">
        <w:rPr>
          <w:rFonts w:ascii="Arial" w:hAnsi="Arial" w:cs="Arial"/>
          <w:color w:val="333333"/>
        </w:rPr>
        <w:t>Se denomina inyección de comandos a la ejecución de comandos no autorizada.</w:t>
      </w:r>
    </w:p>
    <w:p w14:paraId="00131CA1"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El código en el ejemplo de la siguiente figura es para ejecutar un </w:t>
      </w:r>
      <w:r w:rsidRPr="00E15F8C">
        <w:rPr>
          <w:rFonts w:ascii="Arial" w:hAnsi="Arial" w:cs="Arial"/>
          <w:i/>
          <w:iCs/>
          <w:color w:val="333333"/>
          <w:bdr w:val="none" w:sz="0" w:space="0" w:color="auto" w:frame="1"/>
        </w:rPr>
        <w:t>backup</w:t>
      </w:r>
      <w:r w:rsidRPr="00E15F8C">
        <w:rPr>
          <w:rFonts w:ascii="Arial" w:hAnsi="Arial" w:cs="Arial"/>
          <w:color w:val="333333"/>
        </w:rPr>
        <w:t> de una base de datos </w:t>
      </w:r>
      <w:r w:rsidRPr="00E15F8C">
        <w:rPr>
          <w:rFonts w:ascii="Arial" w:hAnsi="Arial" w:cs="Arial"/>
          <w:color w:val="333333"/>
          <w:bdr w:val="none" w:sz="0" w:space="0" w:color="auto" w:frame="1"/>
        </w:rPr>
        <w:t>ORACLE</w:t>
      </w:r>
      <w:r w:rsidRPr="00E15F8C">
        <w:rPr>
          <w:rFonts w:ascii="Arial" w:hAnsi="Arial" w:cs="Arial"/>
          <w:color w:val="333333"/>
        </w:rPr>
        <w:t> en Windows. Se acepta un parámetro que especifica un tipo de </w:t>
      </w:r>
      <w:r w:rsidRPr="00E15F8C">
        <w:rPr>
          <w:rFonts w:ascii="Arial" w:hAnsi="Arial" w:cs="Arial"/>
          <w:i/>
          <w:iCs/>
          <w:color w:val="333333"/>
          <w:bdr w:val="none" w:sz="0" w:space="0" w:color="auto" w:frame="1"/>
        </w:rPr>
        <w:t>backup</w:t>
      </w:r>
      <w:r w:rsidRPr="00E15F8C">
        <w:rPr>
          <w:rFonts w:ascii="Arial" w:hAnsi="Arial" w:cs="Arial"/>
          <w:color w:val="333333"/>
        </w:rPr>
        <w:t> con la utilidad </w:t>
      </w:r>
      <w:r w:rsidRPr="00E15F8C">
        <w:rPr>
          <w:rFonts w:ascii="Arial" w:hAnsi="Arial" w:cs="Arial"/>
          <w:color w:val="333333"/>
          <w:bdr w:val="none" w:sz="0" w:space="0" w:color="auto" w:frame="1"/>
        </w:rPr>
        <w:t>rman</w:t>
      </w:r>
      <w:r w:rsidRPr="00E15F8C">
        <w:rPr>
          <w:rFonts w:ascii="Arial" w:hAnsi="Arial" w:cs="Arial"/>
          <w:color w:val="333333"/>
        </w:rPr>
        <w:t>. Se necesita un acceso privilegiado para poder acceder a la BD; por lo tanto, la aplicación se ejecuta con un </w:t>
      </w:r>
      <w:r w:rsidRPr="00E15F8C">
        <w:rPr>
          <w:rFonts w:ascii="Arial" w:hAnsi="Arial" w:cs="Arial"/>
          <w:color w:val="333333"/>
          <w:bdr w:val="none" w:sz="0" w:space="0" w:color="auto" w:frame="1"/>
        </w:rPr>
        <w:t>usuario privilegiado.</w:t>
      </w:r>
      <w:r w:rsidRPr="00E15F8C">
        <w:rPr>
          <w:rFonts w:ascii="Arial" w:hAnsi="Arial" w:cs="Arial"/>
          <w:color w:val="333333"/>
        </w:rPr>
        <w:t> Un atacante podría pasar como parámetro "&amp;&amp; del c:\\dbms\\*.*”. Cualquier comando que se inyectara se ejecutaría con los privilegios que se tenían para trabajar con la BD.</w:t>
      </w:r>
    </w:p>
    <w:p w14:paraId="783E020F" w14:textId="3F574404" w:rsidR="00E15F8C" w:rsidRPr="00E15F8C" w:rsidRDefault="00E15F8C" w:rsidP="00395755">
      <w:pPr>
        <w:jc w:val="both"/>
        <w:textAlignment w:val="baseline"/>
        <w:rPr>
          <w:rFonts w:ascii="Arial" w:hAnsi="Arial" w:cs="Arial"/>
          <w:color w:val="333333"/>
        </w:rPr>
      </w:pPr>
      <w:r w:rsidRPr="00E15F8C">
        <w:rPr>
          <w:rFonts w:ascii="Arial" w:hAnsi="Arial" w:cs="Arial"/>
          <w:color w:val="333333"/>
        </w:rPr>
        <w:fldChar w:fldCharType="begin"/>
      </w:r>
      <w:r w:rsidRPr="00E15F8C">
        <w:rPr>
          <w:rFonts w:ascii="Arial" w:hAnsi="Arial" w:cs="Arial"/>
          <w:color w:val="333333"/>
        </w:rPr>
        <w:instrText xml:space="preserve"> INCLUDEPICTURE "/Users/kalioofarril/Library/Group Containers/UBF8T346G9.ms/WebArchiveCopyPasteTempFiles/com.microsoft.Word/Imagen_57_7e1e09ec90d5cece8389839888b9b54f.jpg" \* MERGEFORMATINET </w:instrText>
      </w:r>
      <w:r w:rsidRPr="00E15F8C">
        <w:rPr>
          <w:rFonts w:ascii="Arial" w:hAnsi="Arial" w:cs="Arial"/>
          <w:color w:val="333333"/>
        </w:rPr>
        <w:fldChar w:fldCharType="separate"/>
      </w:r>
      <w:r w:rsidRPr="00E15F8C">
        <w:rPr>
          <w:rFonts w:ascii="Arial" w:hAnsi="Arial" w:cs="Arial"/>
          <w:noProof/>
          <w:color w:val="333333"/>
        </w:rPr>
        <w:drawing>
          <wp:inline distT="0" distB="0" distL="0" distR="0" wp14:anchorId="133A4F81" wp14:editId="200ADFDC">
            <wp:extent cx="5943600" cy="1146810"/>
            <wp:effectExtent l="0" t="0" r="0" b="0"/>
            <wp:docPr id="1622130854" name="Picture 4" descr="A computer code with 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30854" name="Picture 4" descr="A computer code with red tex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46810"/>
                    </a:xfrm>
                    <a:prstGeom prst="rect">
                      <a:avLst/>
                    </a:prstGeom>
                    <a:noFill/>
                    <a:ln>
                      <a:noFill/>
                    </a:ln>
                  </pic:spPr>
                </pic:pic>
              </a:graphicData>
            </a:graphic>
          </wp:inline>
        </w:drawing>
      </w:r>
      <w:r w:rsidRPr="00E15F8C">
        <w:rPr>
          <w:rFonts w:ascii="Arial" w:hAnsi="Arial" w:cs="Arial"/>
          <w:color w:val="333333"/>
        </w:rPr>
        <w:fldChar w:fldCharType="end"/>
      </w:r>
    </w:p>
    <w:p w14:paraId="7DE1F4C7" w14:textId="77777777" w:rsidR="00E15F8C" w:rsidRPr="00E15F8C" w:rsidRDefault="00E15F8C" w:rsidP="00395755">
      <w:pPr>
        <w:spacing w:before="100" w:beforeAutospacing="1"/>
        <w:jc w:val="both"/>
        <w:textAlignment w:val="baseline"/>
        <w:rPr>
          <w:rFonts w:ascii="Arial" w:hAnsi="Arial" w:cs="Arial"/>
          <w:color w:val="333333"/>
          <w:sz w:val="14"/>
          <w:szCs w:val="14"/>
        </w:rPr>
      </w:pPr>
      <w:r w:rsidRPr="00E15F8C">
        <w:rPr>
          <w:rFonts w:ascii="Arial" w:hAnsi="Arial" w:cs="Arial"/>
          <w:color w:val="333333"/>
          <w:sz w:val="14"/>
          <w:szCs w:val="14"/>
        </w:rPr>
        <w:t>Figura 11. Ejemplo de inyección de comandos. Fuente: Chess y West, 2007.</w:t>
      </w:r>
    </w:p>
    <w:p w14:paraId="60788388" w14:textId="77777777" w:rsidR="00E15F8C" w:rsidRPr="00E15F8C" w:rsidRDefault="00E15F8C" w:rsidP="00395755">
      <w:pPr>
        <w:numPr>
          <w:ilvl w:val="0"/>
          <w:numId w:val="7"/>
        </w:numPr>
        <w:spacing w:before="100" w:beforeAutospacing="1"/>
        <w:jc w:val="both"/>
        <w:textAlignment w:val="baseline"/>
        <w:rPr>
          <w:rFonts w:ascii="Arial" w:hAnsi="Arial" w:cs="Arial"/>
          <w:color w:val="333333"/>
        </w:rPr>
      </w:pPr>
      <w:r w:rsidRPr="00E15F8C">
        <w:rPr>
          <w:rFonts w:ascii="Arial" w:hAnsi="Arial" w:cs="Arial"/>
          <w:color w:val="333333"/>
          <w:bdr w:val="none" w:sz="0" w:space="0" w:color="auto" w:frame="1"/>
        </w:rPr>
        <w:t>Falsificación de </w:t>
      </w:r>
      <w:r w:rsidRPr="00E15F8C">
        <w:rPr>
          <w:rFonts w:ascii="Arial" w:hAnsi="Arial" w:cs="Arial"/>
          <w:i/>
          <w:iCs/>
          <w:color w:val="333333"/>
          <w:bdr w:val="none" w:sz="0" w:space="0" w:color="auto" w:frame="1"/>
        </w:rPr>
        <w:t>logs:</w:t>
      </w:r>
      <w:r w:rsidRPr="00E15F8C">
        <w:rPr>
          <w:rFonts w:ascii="Arial" w:hAnsi="Arial" w:cs="Arial"/>
          <w:color w:val="333333"/>
        </w:rPr>
        <w:t> los </w:t>
      </w:r>
      <w:r w:rsidRPr="00E15F8C">
        <w:rPr>
          <w:rFonts w:ascii="Arial" w:hAnsi="Arial" w:cs="Arial"/>
          <w:i/>
          <w:iCs/>
          <w:color w:val="333333"/>
          <w:bdr w:val="none" w:sz="0" w:space="0" w:color="auto" w:frame="1"/>
        </w:rPr>
        <w:t>logs</w:t>
      </w:r>
      <w:r w:rsidRPr="00E15F8C">
        <w:rPr>
          <w:rFonts w:ascii="Arial" w:hAnsi="Arial" w:cs="Arial"/>
          <w:color w:val="333333"/>
        </w:rPr>
        <w:t> son un objetivo para atacantes, pues son un recurso valioso para administradores de sistema y desarrolladores. Si los atacantes pueden falsificar el valor que es escrito en los </w:t>
      </w:r>
      <w:r w:rsidRPr="00E15F8C">
        <w:rPr>
          <w:rFonts w:ascii="Arial" w:hAnsi="Arial" w:cs="Arial"/>
          <w:i/>
          <w:iCs/>
          <w:color w:val="333333"/>
          <w:bdr w:val="none" w:sz="0" w:space="0" w:color="auto" w:frame="1"/>
        </w:rPr>
        <w:t>logs,</w:t>
      </w:r>
      <w:r w:rsidRPr="00E15F8C">
        <w:rPr>
          <w:rFonts w:ascii="Arial" w:hAnsi="Arial" w:cs="Arial"/>
          <w:color w:val="333333"/>
        </w:rPr>
        <w:t> podrían ser capaces de fabricar eventos en el sistema mediante la inclusión de entradas corrompidas. Los archivos de </w:t>
      </w:r>
      <w:r w:rsidRPr="00E15F8C">
        <w:rPr>
          <w:rFonts w:ascii="Arial" w:hAnsi="Arial" w:cs="Arial"/>
          <w:i/>
          <w:iCs/>
          <w:color w:val="333333"/>
          <w:bdr w:val="none" w:sz="0" w:space="0" w:color="auto" w:frame="1"/>
        </w:rPr>
        <w:t>log</w:t>
      </w:r>
      <w:r w:rsidRPr="00E15F8C">
        <w:rPr>
          <w:rFonts w:ascii="Arial" w:hAnsi="Arial" w:cs="Arial"/>
          <w:color w:val="333333"/>
        </w:rPr>
        <w:t> falsificados o, de otro modo, archivos de </w:t>
      </w:r>
      <w:r w:rsidRPr="00E15F8C">
        <w:rPr>
          <w:rFonts w:ascii="Arial" w:hAnsi="Arial" w:cs="Arial"/>
          <w:i/>
          <w:iCs/>
          <w:color w:val="333333"/>
          <w:bdr w:val="none" w:sz="0" w:space="0" w:color="auto" w:frame="1"/>
        </w:rPr>
        <w:t>log</w:t>
      </w:r>
      <w:r w:rsidRPr="00E15F8C">
        <w:rPr>
          <w:rFonts w:ascii="Arial" w:hAnsi="Arial" w:cs="Arial"/>
          <w:color w:val="333333"/>
        </w:rPr>
        <w:t xml:space="preserve"> corrompidos, </w:t>
      </w:r>
      <w:r w:rsidRPr="00E15F8C">
        <w:rPr>
          <w:rFonts w:ascii="Arial" w:hAnsi="Arial" w:cs="Arial"/>
          <w:color w:val="333333"/>
        </w:rPr>
        <w:lastRenderedPageBreak/>
        <w:t>pueden usarse para seguir las pistas de un atacante o implicar a otra parte en la comisión de un acto malicioso.</w:t>
      </w:r>
    </w:p>
    <w:p w14:paraId="0A5AE162"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El ejemplo de la siguiente figura muestra un trozo de código de una aplicación web que intenta leer un número entero desde un objeto </w:t>
      </w:r>
      <w:r w:rsidRPr="00E15F8C">
        <w:rPr>
          <w:rFonts w:ascii="Arial" w:hAnsi="Arial" w:cs="Arial"/>
          <w:i/>
          <w:iCs/>
          <w:color w:val="333333"/>
          <w:bdr w:val="none" w:sz="0" w:space="0" w:color="auto" w:frame="1"/>
        </w:rPr>
        <w:t>request.</w:t>
      </w:r>
      <w:r w:rsidRPr="00E15F8C">
        <w:rPr>
          <w:rFonts w:ascii="Arial" w:hAnsi="Arial" w:cs="Arial"/>
          <w:color w:val="333333"/>
        </w:rPr>
        <w:t> Si el valor, al ser comprobado, no es entero, se escribe el evento de </w:t>
      </w:r>
      <w:r w:rsidRPr="00E15F8C">
        <w:rPr>
          <w:rFonts w:ascii="Arial" w:hAnsi="Arial" w:cs="Arial"/>
          <w:i/>
          <w:iCs/>
          <w:color w:val="333333"/>
          <w:bdr w:val="none" w:sz="0" w:space="0" w:color="auto" w:frame="1"/>
        </w:rPr>
        <w:t>log</w:t>
      </w:r>
      <w:r w:rsidRPr="00E15F8C">
        <w:rPr>
          <w:rFonts w:ascii="Arial" w:hAnsi="Arial" w:cs="Arial"/>
          <w:color w:val="333333"/>
        </w:rPr>
        <w:t> correspondiente indicando lo ocurrido.</w:t>
      </w:r>
    </w:p>
    <w:p w14:paraId="5B85326F" w14:textId="7C9F51BC" w:rsidR="00E15F8C" w:rsidRPr="00E15F8C" w:rsidRDefault="00E15F8C" w:rsidP="00395755">
      <w:pPr>
        <w:jc w:val="both"/>
        <w:textAlignment w:val="baseline"/>
        <w:rPr>
          <w:rFonts w:ascii="Arial" w:hAnsi="Arial" w:cs="Arial"/>
          <w:color w:val="333333"/>
        </w:rPr>
      </w:pPr>
      <w:r w:rsidRPr="00E15F8C">
        <w:rPr>
          <w:rFonts w:ascii="Arial" w:hAnsi="Arial" w:cs="Arial"/>
          <w:color w:val="333333"/>
        </w:rPr>
        <w:fldChar w:fldCharType="begin"/>
      </w:r>
      <w:r w:rsidRPr="00E15F8C">
        <w:rPr>
          <w:rFonts w:ascii="Arial" w:hAnsi="Arial" w:cs="Arial"/>
          <w:color w:val="333333"/>
        </w:rPr>
        <w:instrText xml:space="preserve"> INCLUDEPICTURE "/Users/kalioofarril/Library/Group Containers/UBF8T346G9.ms/WebArchiveCopyPasteTempFiles/com.microsoft.Word/Imagen_62_7e1e09ec90d5cece8389839888b9b54f.jpg" \* MERGEFORMATINET </w:instrText>
      </w:r>
      <w:r w:rsidRPr="00E15F8C">
        <w:rPr>
          <w:rFonts w:ascii="Arial" w:hAnsi="Arial" w:cs="Arial"/>
          <w:color w:val="333333"/>
        </w:rPr>
        <w:fldChar w:fldCharType="separate"/>
      </w:r>
      <w:r w:rsidRPr="00E15F8C">
        <w:rPr>
          <w:rFonts w:ascii="Arial" w:hAnsi="Arial" w:cs="Arial"/>
          <w:noProof/>
          <w:color w:val="333333"/>
        </w:rPr>
        <w:drawing>
          <wp:inline distT="0" distB="0" distL="0" distR="0" wp14:anchorId="3F08B63F" wp14:editId="5C3AB178">
            <wp:extent cx="5943600" cy="1490980"/>
            <wp:effectExtent l="0" t="0" r="0" b="0"/>
            <wp:docPr id="1023924611"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24611" name="Picture 3" descr="A white background with black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90980"/>
                    </a:xfrm>
                    <a:prstGeom prst="rect">
                      <a:avLst/>
                    </a:prstGeom>
                    <a:noFill/>
                    <a:ln>
                      <a:noFill/>
                    </a:ln>
                  </pic:spPr>
                </pic:pic>
              </a:graphicData>
            </a:graphic>
          </wp:inline>
        </w:drawing>
      </w:r>
      <w:r w:rsidRPr="00E15F8C">
        <w:rPr>
          <w:rFonts w:ascii="Arial" w:hAnsi="Arial" w:cs="Arial"/>
          <w:color w:val="333333"/>
        </w:rPr>
        <w:fldChar w:fldCharType="end"/>
      </w:r>
    </w:p>
    <w:p w14:paraId="1FECB141" w14:textId="77777777" w:rsidR="00E15F8C" w:rsidRPr="00E15F8C" w:rsidRDefault="00E15F8C" w:rsidP="00395755">
      <w:pPr>
        <w:spacing w:before="100" w:beforeAutospacing="1"/>
        <w:jc w:val="both"/>
        <w:textAlignment w:val="baseline"/>
        <w:rPr>
          <w:rFonts w:ascii="Arial" w:hAnsi="Arial" w:cs="Arial"/>
          <w:color w:val="333333"/>
          <w:sz w:val="14"/>
          <w:szCs w:val="14"/>
        </w:rPr>
      </w:pPr>
      <w:r w:rsidRPr="00E15F8C">
        <w:rPr>
          <w:rFonts w:ascii="Arial" w:hAnsi="Arial" w:cs="Arial"/>
          <w:color w:val="333333"/>
          <w:sz w:val="14"/>
          <w:szCs w:val="14"/>
        </w:rPr>
        <w:t>Figura 12. Ejemplo de falsificación de log. Fuente: Chess y West, 2007.</w:t>
      </w:r>
    </w:p>
    <w:p w14:paraId="5658D7CA"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Si un usuario envía a la aplicación </w:t>
      </w:r>
      <w:r w:rsidRPr="00E15F8C">
        <w:rPr>
          <w:rFonts w:ascii="Arial" w:hAnsi="Arial" w:cs="Arial"/>
          <w:i/>
          <w:iCs/>
          <w:color w:val="333333"/>
          <w:bdr w:val="none" w:sz="0" w:space="0" w:color="auto" w:frame="1"/>
        </w:rPr>
        <w:t>twenty-one</w:t>
      </w:r>
      <w:r w:rsidRPr="00E15F8C">
        <w:rPr>
          <w:rFonts w:ascii="Arial" w:hAnsi="Arial" w:cs="Arial"/>
          <w:color w:val="333333"/>
        </w:rPr>
        <w:t> en el parámetro</w:t>
      </w:r>
      <w:r w:rsidRPr="00E15F8C">
        <w:rPr>
          <w:rFonts w:ascii="Arial" w:hAnsi="Arial" w:cs="Arial"/>
          <w:color w:val="333333"/>
          <w:bdr w:val="none" w:sz="0" w:space="0" w:color="auto" w:frame="1"/>
        </w:rPr>
        <w:t> </w:t>
      </w:r>
      <w:r w:rsidRPr="00E15F8C">
        <w:rPr>
          <w:rFonts w:ascii="Arial" w:hAnsi="Arial" w:cs="Arial"/>
          <w:color w:val="333333"/>
        </w:rPr>
        <w:t>val, se registra la siguiente entrada:</w:t>
      </w:r>
    </w:p>
    <w:p w14:paraId="295B3DAC" w14:textId="77777777" w:rsidR="00E15F8C" w:rsidRP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Sin embargo, si un atacante envía:</w:t>
      </w:r>
    </w:p>
    <w:p w14:paraId="2C59A86E" w14:textId="77777777" w:rsidR="00E15F8C" w:rsidRDefault="00E15F8C" w:rsidP="00395755">
      <w:pPr>
        <w:spacing w:before="100" w:beforeAutospacing="1" w:after="300"/>
        <w:jc w:val="both"/>
        <w:textAlignment w:val="baseline"/>
        <w:rPr>
          <w:rFonts w:ascii="Arial" w:hAnsi="Arial" w:cs="Arial"/>
          <w:color w:val="333333"/>
        </w:rPr>
      </w:pPr>
      <w:r w:rsidRPr="00E15F8C">
        <w:rPr>
          <w:rFonts w:ascii="Arial" w:hAnsi="Arial" w:cs="Arial"/>
          <w:color w:val="333333"/>
        </w:rPr>
        <w:t>Se registra la siguiente entrada:</w:t>
      </w:r>
    </w:p>
    <w:p w14:paraId="75FC4550" w14:textId="77777777" w:rsidR="00395755" w:rsidRDefault="00395755" w:rsidP="00395755">
      <w:pPr>
        <w:spacing w:before="100" w:beforeAutospacing="1" w:after="300"/>
        <w:jc w:val="both"/>
        <w:textAlignment w:val="baseline"/>
        <w:rPr>
          <w:rFonts w:ascii="Arial" w:hAnsi="Arial" w:cs="Arial"/>
          <w:color w:val="333333"/>
        </w:rPr>
      </w:pPr>
    </w:p>
    <w:p w14:paraId="0619023C" w14:textId="77777777" w:rsidR="00395755" w:rsidRDefault="00395755" w:rsidP="00395755">
      <w:pPr>
        <w:pStyle w:val="Heading3"/>
        <w:spacing w:after="150"/>
        <w:jc w:val="both"/>
        <w:textAlignment w:val="baseline"/>
        <w:rPr>
          <w:rFonts w:ascii="Arial" w:hAnsi="Arial" w:cs="Arial"/>
          <w:color w:val="0098CD"/>
        </w:rPr>
      </w:pPr>
      <w:r>
        <w:rPr>
          <w:rFonts w:ascii="Arial" w:hAnsi="Arial" w:cs="Arial"/>
          <w:b/>
          <w:bCs/>
          <w:color w:val="0098CD"/>
        </w:rPr>
        <w:t>4.4. Desbordamiento de buffer</w:t>
      </w:r>
    </w:p>
    <w:p w14:paraId="087765BB" w14:textId="77777777" w:rsidR="00395755" w:rsidRDefault="00395755" w:rsidP="00395755">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Un desbordamiento de</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buffer</w:t>
      </w:r>
      <w:r>
        <w:rPr>
          <w:rStyle w:val="apple-converted-space"/>
          <w:rFonts w:ascii="Arial" w:eastAsiaTheme="majorEastAsia" w:hAnsi="Arial" w:cs="Arial"/>
          <w:color w:val="0098CD"/>
        </w:rPr>
        <w:t> </w:t>
      </w:r>
      <w:r>
        <w:rPr>
          <w:rFonts w:ascii="Arial" w:hAnsi="Arial" w:cs="Arial"/>
          <w:color w:val="0098CD"/>
        </w:rPr>
        <w:t>ocurre cuando un programa escribe datos fuera de los límites de la memoria asignada.</w:t>
      </w:r>
    </w:p>
    <w:p w14:paraId="678677AB"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Las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vulnerabilidades por desbordamiento de</w:t>
      </w:r>
      <w:r>
        <w:rPr>
          <w:rStyle w:val="apple-converted-space"/>
          <w:rFonts w:ascii="Arial" w:eastAsiaTheme="majorEastAsia" w:hAnsi="Arial" w:cs="Arial"/>
          <w:color w:val="333333"/>
          <w:bdr w:val="none" w:sz="0" w:space="0" w:color="auto" w:frame="1"/>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por lo general, son explotadas con el objetivo de superponer valores en la memoria en provecho del atacante. Los errores de desbordamiento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están muy extendidos y normalmente dan a un atacante un control alto del código vulnerable. Este tipo de vulnerabilidades se puede clasificar en los siguientes tipos:</w:t>
      </w:r>
    </w:p>
    <w:p w14:paraId="2CA9D8ED" w14:textId="001F709B" w:rsidR="00395755" w:rsidRDefault="00395755" w:rsidP="00395755">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Containers/UBF8T346G9.ms/WebArchiveCopyPasteTempFiles/com.microsoft.Word/Imagen_66_7e1e09ec90d5cece8389839888b9b54f.jpg" \* MERGEFORMATINET </w:instrText>
      </w:r>
      <w:r>
        <w:rPr>
          <w:rFonts w:ascii="Arial" w:hAnsi="Arial" w:cs="Arial"/>
          <w:color w:val="333333"/>
        </w:rPr>
        <w:fldChar w:fldCharType="separate"/>
      </w:r>
      <w:r>
        <w:rPr>
          <w:rFonts w:ascii="Arial" w:hAnsi="Arial" w:cs="Arial"/>
          <w:noProof/>
          <w:color w:val="333333"/>
        </w:rPr>
        <w:drawing>
          <wp:inline distT="0" distB="0" distL="0" distR="0" wp14:anchorId="21C04C21" wp14:editId="766A9894">
            <wp:extent cx="5943600" cy="1590040"/>
            <wp:effectExtent l="0" t="0" r="0" b="0"/>
            <wp:docPr id="110733682" name="Picture 36" descr="A diagram of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3682" name="Picture 36" descr="A diagram of a str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90040"/>
                    </a:xfrm>
                    <a:prstGeom prst="rect">
                      <a:avLst/>
                    </a:prstGeom>
                    <a:noFill/>
                    <a:ln>
                      <a:noFill/>
                    </a:ln>
                  </pic:spPr>
                </pic:pic>
              </a:graphicData>
            </a:graphic>
          </wp:inline>
        </w:drawing>
      </w:r>
      <w:r>
        <w:rPr>
          <w:rFonts w:ascii="Arial" w:hAnsi="Arial" w:cs="Arial"/>
          <w:color w:val="333333"/>
        </w:rPr>
        <w:fldChar w:fldCharType="end"/>
      </w:r>
    </w:p>
    <w:p w14:paraId="0AF3D4F7" w14:textId="77777777" w:rsidR="00395755" w:rsidRDefault="00395755" w:rsidP="00395755">
      <w:pPr>
        <w:pStyle w:val="NormalWeb"/>
        <w:spacing w:after="0" w:afterAutospacing="0"/>
        <w:jc w:val="both"/>
        <w:textAlignment w:val="baseline"/>
        <w:rPr>
          <w:rFonts w:ascii="Arial" w:hAnsi="Arial" w:cs="Arial"/>
          <w:color w:val="333333"/>
          <w:sz w:val="14"/>
          <w:szCs w:val="14"/>
        </w:rPr>
      </w:pPr>
      <w:r>
        <w:rPr>
          <w:rFonts w:ascii="Arial" w:hAnsi="Arial" w:cs="Arial"/>
          <w:color w:val="333333"/>
          <w:sz w:val="14"/>
          <w:szCs w:val="14"/>
        </w:rPr>
        <w:t>Figura 13. Tipos de vulnerabilidades de desbordamiento de</w:t>
      </w:r>
      <w:r>
        <w:rPr>
          <w:rStyle w:val="apple-converted-space"/>
          <w:rFonts w:ascii="Arial" w:eastAsiaTheme="majorEastAsia" w:hAnsi="Arial" w:cs="Arial"/>
          <w:color w:val="333333"/>
          <w:sz w:val="14"/>
          <w:szCs w:val="14"/>
        </w:rPr>
        <w:t> </w:t>
      </w:r>
      <w:r>
        <w:rPr>
          <w:rStyle w:val="Emphasis"/>
          <w:rFonts w:ascii="Arial" w:eastAsiaTheme="majorEastAsia" w:hAnsi="Arial" w:cs="Arial"/>
          <w:color w:val="333333"/>
          <w:sz w:val="14"/>
          <w:szCs w:val="14"/>
          <w:bdr w:val="none" w:sz="0" w:space="0" w:color="auto" w:frame="1"/>
        </w:rPr>
        <w:t>buffer.</w:t>
      </w:r>
      <w:r>
        <w:rPr>
          <w:rStyle w:val="apple-converted-space"/>
          <w:rFonts w:ascii="Arial" w:eastAsiaTheme="majorEastAsia" w:hAnsi="Arial" w:cs="Arial"/>
          <w:color w:val="333333"/>
          <w:sz w:val="14"/>
          <w:szCs w:val="14"/>
        </w:rPr>
        <w:t> </w:t>
      </w:r>
      <w:r>
        <w:rPr>
          <w:rFonts w:ascii="Arial" w:hAnsi="Arial" w:cs="Arial"/>
          <w:color w:val="333333"/>
          <w:sz w:val="14"/>
          <w:szCs w:val="14"/>
        </w:rPr>
        <w:t>Fuente: elaboración propia.</w:t>
      </w:r>
    </w:p>
    <w:p w14:paraId="473DCB8A"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La mejor forma de prevenir el desbordamiento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es utilizar un lenguaje de programación que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fuerce la comprobación de tipos y de memoria</w:t>
      </w:r>
      <w:r>
        <w:rPr>
          <w:rStyle w:val="apple-converted-space"/>
          <w:rFonts w:ascii="Arial" w:eastAsiaTheme="majorEastAsia" w:hAnsi="Arial" w:cs="Arial"/>
          <w:color w:val="333333"/>
        </w:rPr>
        <w:t> </w:t>
      </w:r>
      <w:r>
        <w:rPr>
          <w:rFonts w:ascii="Arial" w:hAnsi="Arial" w:cs="Arial"/>
          <w:color w:val="333333"/>
        </w:rPr>
        <w:t>de forma que su gestión sea segura. C#, Java, Python, Ruby o dialectos de C como CCured y Cyclone son lenguajes de este tipo. Se usa el término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safe</w:t>
      </w:r>
      <w:r>
        <w:rPr>
          <w:rStyle w:val="apple-converted-space"/>
          <w:rFonts w:ascii="Arial" w:eastAsiaTheme="majorEastAsia" w:hAnsi="Arial" w:cs="Arial"/>
          <w:color w:val="333333"/>
        </w:rPr>
        <w:t> </w:t>
      </w:r>
      <w:r>
        <w:rPr>
          <w:rFonts w:ascii="Arial" w:hAnsi="Arial" w:cs="Arial"/>
          <w:color w:val="333333"/>
        </w:rPr>
        <w:t>para referirse a lenguajes que automáticamente realizan comprobaciones en tiempo de ejecución para impedir a los programas violar los límites de la memoria asignada.</w:t>
      </w:r>
    </w:p>
    <w:p w14:paraId="28B655BC"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lenguajes seguros</w:t>
      </w:r>
      <w:r>
        <w:rPr>
          <w:rStyle w:val="apple-converted-space"/>
          <w:rFonts w:ascii="Arial" w:eastAsiaTheme="majorEastAsia" w:hAnsi="Arial" w:cs="Arial"/>
          <w:color w:val="333333"/>
        </w:rPr>
        <w:t> </w:t>
      </w:r>
      <w:r>
        <w:rPr>
          <w:rFonts w:ascii="Arial" w:hAnsi="Arial" w:cs="Arial"/>
          <w:color w:val="333333"/>
        </w:rPr>
        <w:t>deben proporcionar</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dos propiedades</w:t>
      </w:r>
      <w:r>
        <w:rPr>
          <w:rStyle w:val="apple-converted-space"/>
          <w:rFonts w:ascii="Arial" w:eastAsiaTheme="majorEastAsia" w:hAnsi="Arial" w:cs="Arial"/>
          <w:color w:val="333333"/>
        </w:rPr>
        <w:t> </w:t>
      </w:r>
      <w:r>
        <w:rPr>
          <w:rFonts w:ascii="Arial" w:hAnsi="Arial" w:cs="Arial"/>
          <w:color w:val="333333"/>
        </w:rPr>
        <w:t>para asegurar que los programas respetan límites de asignación:</w:t>
      </w:r>
    </w:p>
    <w:p w14:paraId="7603D6A6" w14:textId="77777777" w:rsidR="00395755" w:rsidRDefault="00395755" w:rsidP="00395755">
      <w:pPr>
        <w:numPr>
          <w:ilvl w:val="0"/>
          <w:numId w:val="8"/>
        </w:numPr>
        <w:spacing w:before="100" w:beforeAutospacing="1" w:after="225"/>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Seguridad de memoria.</w:t>
      </w:r>
      <w:r>
        <w:rPr>
          <w:rStyle w:val="apple-converted-space"/>
          <w:rFonts w:ascii="Arial" w:eastAsiaTheme="majorEastAsia" w:hAnsi="Arial" w:cs="Arial"/>
          <w:color w:val="333333"/>
        </w:rPr>
        <w:t> </w:t>
      </w:r>
      <w:r>
        <w:rPr>
          <w:rFonts w:ascii="Arial" w:hAnsi="Arial" w:cs="Arial"/>
          <w:color w:val="333333"/>
        </w:rPr>
        <w:t>Requiere que el programa no leerá o escribirá datos fuera de los límites de la memoria asignada.</w:t>
      </w:r>
    </w:p>
    <w:p w14:paraId="0C4E97D8" w14:textId="77777777" w:rsidR="00395755" w:rsidRDefault="00395755" w:rsidP="00395755">
      <w:pPr>
        <w:numPr>
          <w:ilvl w:val="0"/>
          <w:numId w:val="8"/>
        </w:numPr>
        <w:spacing w:before="100" w:beforeAutospacing="1"/>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Seguridad de tipo.</w:t>
      </w:r>
      <w:r>
        <w:rPr>
          <w:rStyle w:val="apple-converted-space"/>
          <w:rFonts w:ascii="Arial" w:eastAsiaTheme="majorEastAsia" w:hAnsi="Arial" w:cs="Arial"/>
          <w:color w:val="333333"/>
        </w:rPr>
        <w:t> </w:t>
      </w:r>
      <w:r>
        <w:rPr>
          <w:rFonts w:ascii="Arial" w:hAnsi="Arial" w:cs="Arial"/>
          <w:color w:val="333333"/>
        </w:rPr>
        <w:t>En los lenguajes que cumplen esa propiedad se asigna un tipo a los objetos, como, por ejemplo,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tipo int,</w:t>
      </w:r>
      <w:r>
        <w:rPr>
          <w:rStyle w:val="apple-converted-space"/>
          <w:rFonts w:ascii="Arial" w:eastAsiaTheme="majorEastAsia" w:hAnsi="Arial" w:cs="Arial"/>
          <w:color w:val="333333"/>
        </w:rPr>
        <w:t> </w:t>
      </w:r>
      <w:r>
        <w:rPr>
          <w:rFonts w:ascii="Arial" w:hAnsi="Arial" w:cs="Arial"/>
          <w:color w:val="333333"/>
        </w:rPr>
        <w:t>puntero a int, puntero a función, etc. Esta propiedad asegura que las operaciones en el objeto son siempre compatibles con su tipo. Sin esta característica, cualquier valor arbitrario podría usarse como una referencia en la memoria.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 y C++</w:t>
      </w:r>
      <w:r>
        <w:rPr>
          <w:rStyle w:val="apple-converted-space"/>
          <w:rFonts w:ascii="Arial" w:eastAsiaTheme="majorEastAsia" w:hAnsi="Arial" w:cs="Arial"/>
          <w:color w:val="333333"/>
        </w:rPr>
        <w:t> </w:t>
      </w:r>
      <w:r>
        <w:rPr>
          <w:rFonts w:ascii="Arial" w:hAnsi="Arial" w:cs="Arial"/>
          <w:color w:val="333333"/>
        </w:rPr>
        <w:t>son lenguajes inseguros y ampliamente utilizados y, por lo tanto, el programador es el responsable de prevenir que las operaciones que manipulan la memoria puedan resultar en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desbordamientos</w:t>
      </w:r>
      <w:r>
        <w:rPr>
          <w:rStyle w:val="apple-converted-space"/>
          <w:rFonts w:ascii="Arial" w:eastAsiaTheme="majorEastAsia" w:hAnsi="Arial" w:cs="Arial"/>
          <w:color w:val="333333"/>
          <w:bdr w:val="none" w:sz="0" w:space="0" w:color="auto" w:frame="1"/>
        </w:rPr>
        <w:t> </w:t>
      </w:r>
      <w:r>
        <w:rPr>
          <w:rFonts w:ascii="Arial" w:hAnsi="Arial" w:cs="Arial"/>
          <w:color w:val="333333"/>
        </w:rPr>
        <w:t>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Un ejemplo de este tipo de error que se pude cometer en este lenguaje es cuando se declara un puntero a un número entero (int) y luego se utiliza como un puntero a una función, tal y como se muestra en ejemplo siguiente:</w:t>
      </w:r>
    </w:p>
    <w:p w14:paraId="3E23DE8F" w14:textId="564899C2" w:rsidR="00395755" w:rsidRDefault="00395755" w:rsidP="003957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Containers/UBF8T346G9.ms/WebArchiveCopyPasteTempFiles/com.microsoft.Word/Imagen_68_7e1e09ec90d5cece8389839888b9b54f.jpg" \* MERGEFORMATINET </w:instrText>
      </w:r>
      <w:r>
        <w:rPr>
          <w:rFonts w:ascii="Arial" w:hAnsi="Arial" w:cs="Arial"/>
          <w:color w:val="333333"/>
        </w:rPr>
        <w:fldChar w:fldCharType="separate"/>
      </w:r>
      <w:r>
        <w:rPr>
          <w:rFonts w:ascii="Arial" w:hAnsi="Arial" w:cs="Arial"/>
          <w:noProof/>
          <w:color w:val="333333"/>
        </w:rPr>
        <w:drawing>
          <wp:inline distT="0" distB="0" distL="0" distR="0" wp14:anchorId="6935437C" wp14:editId="726C67C3">
            <wp:extent cx="5943600" cy="1416050"/>
            <wp:effectExtent l="0" t="0" r="0" b="6350"/>
            <wp:docPr id="170678839" name="Picture 3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8839" name="Picture 35" descr="A white background with black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16050"/>
                    </a:xfrm>
                    <a:prstGeom prst="rect">
                      <a:avLst/>
                    </a:prstGeom>
                    <a:noFill/>
                    <a:ln>
                      <a:noFill/>
                    </a:ln>
                  </pic:spPr>
                </pic:pic>
              </a:graphicData>
            </a:graphic>
          </wp:inline>
        </w:drawing>
      </w:r>
      <w:r>
        <w:rPr>
          <w:rFonts w:ascii="Arial" w:hAnsi="Arial" w:cs="Arial"/>
          <w:color w:val="333333"/>
        </w:rPr>
        <w:fldChar w:fldCharType="end"/>
      </w:r>
    </w:p>
    <w:p w14:paraId="011DEA6C" w14:textId="77777777" w:rsidR="00395755" w:rsidRDefault="00395755" w:rsidP="00395755">
      <w:pPr>
        <w:pStyle w:val="NormalWeb"/>
        <w:spacing w:after="0" w:afterAutospacing="0"/>
        <w:jc w:val="both"/>
        <w:textAlignment w:val="baseline"/>
        <w:rPr>
          <w:rFonts w:ascii="Arial" w:hAnsi="Arial" w:cs="Arial"/>
          <w:color w:val="333333"/>
          <w:sz w:val="14"/>
          <w:szCs w:val="14"/>
        </w:rPr>
      </w:pPr>
      <w:r>
        <w:rPr>
          <w:rFonts w:ascii="Arial" w:hAnsi="Arial" w:cs="Arial"/>
          <w:color w:val="333333"/>
          <w:sz w:val="14"/>
          <w:szCs w:val="14"/>
        </w:rPr>
        <w:t>Figura 14. Error de seguridad de tipos. Fuente: elaboración propia.</w:t>
      </w:r>
    </w:p>
    <w:p w14:paraId="73B6D5DF"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lastRenderedPageBreak/>
        <w:t>La máquina virtual de java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(JVM),</w:t>
      </w:r>
      <w:r>
        <w:rPr>
          <w:rStyle w:val="apple-converted-space"/>
          <w:rFonts w:ascii="Arial" w:eastAsiaTheme="majorEastAsia" w:hAnsi="Arial" w:cs="Arial"/>
          <w:color w:val="333333"/>
        </w:rPr>
        <w:t> </w:t>
      </w:r>
      <w:r>
        <w:rPr>
          <w:rFonts w:ascii="Arial" w:hAnsi="Arial" w:cs="Arial"/>
          <w:color w:val="333333"/>
        </w:rPr>
        <w:t>en sí misma, está escrita en C para una plataforma dada. Esto quiere decir que la JVM, en sí misma, puede ser susceptible</w:t>
      </w:r>
      <w:r>
        <w:rPr>
          <w:rStyle w:val="Strong"/>
          <w:rFonts w:ascii="Arial" w:eastAsiaTheme="majorEastAsia" w:hAnsi="Arial" w:cs="Arial"/>
          <w:b w:val="0"/>
          <w:bCs w:val="0"/>
          <w:color w:val="333333"/>
          <w:bdr w:val="none" w:sz="0" w:space="0" w:color="auto" w:frame="1"/>
        </w:rPr>
        <w:t> </w:t>
      </w:r>
      <w:r>
        <w:rPr>
          <w:rFonts w:ascii="Arial" w:hAnsi="Arial" w:cs="Arial"/>
          <w:color w:val="333333"/>
        </w:rPr>
        <w:t>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problemas de desbordamiento.</w:t>
      </w:r>
    </w:p>
    <w:p w14:paraId="4837C566" w14:textId="77CF2D83" w:rsidR="00395755" w:rsidRDefault="00395755" w:rsidP="003957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Containers/UBF8T346G9.ms/WebArchiveCopyPasteTempFiles/com.microsoft.Word/Imagen_69_7e1e09ec90d5cece8389839888b9b54f.jpg" \* MERGEFORMATINET </w:instrText>
      </w:r>
      <w:r>
        <w:rPr>
          <w:rFonts w:ascii="Arial" w:hAnsi="Arial" w:cs="Arial"/>
          <w:color w:val="333333"/>
        </w:rPr>
        <w:fldChar w:fldCharType="separate"/>
      </w:r>
      <w:r>
        <w:rPr>
          <w:rFonts w:ascii="Arial" w:hAnsi="Arial" w:cs="Arial"/>
          <w:noProof/>
          <w:color w:val="333333"/>
        </w:rPr>
        <w:drawing>
          <wp:inline distT="0" distB="0" distL="0" distR="0" wp14:anchorId="3B6AE069" wp14:editId="43D5A9BD">
            <wp:extent cx="5943600" cy="1801495"/>
            <wp:effectExtent l="0" t="0" r="0" b="1905"/>
            <wp:docPr id="712627605" name="Picture 34"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27605" name="Picture 34" descr="A computer code with black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01495"/>
                    </a:xfrm>
                    <a:prstGeom prst="rect">
                      <a:avLst/>
                    </a:prstGeom>
                    <a:noFill/>
                    <a:ln>
                      <a:noFill/>
                    </a:ln>
                  </pic:spPr>
                </pic:pic>
              </a:graphicData>
            </a:graphic>
          </wp:inline>
        </w:drawing>
      </w:r>
      <w:r>
        <w:rPr>
          <w:rFonts w:ascii="Arial" w:hAnsi="Arial" w:cs="Arial"/>
          <w:color w:val="333333"/>
        </w:rPr>
        <w:fldChar w:fldCharType="end"/>
      </w:r>
    </w:p>
    <w:p w14:paraId="1E9CA2F6" w14:textId="77777777" w:rsidR="00395755" w:rsidRDefault="00395755" w:rsidP="00395755">
      <w:pPr>
        <w:pStyle w:val="NormalWeb"/>
        <w:spacing w:after="0" w:afterAutospacing="0"/>
        <w:jc w:val="both"/>
        <w:textAlignment w:val="baseline"/>
        <w:rPr>
          <w:rFonts w:ascii="Arial" w:hAnsi="Arial" w:cs="Arial"/>
          <w:color w:val="333333"/>
          <w:sz w:val="14"/>
          <w:szCs w:val="14"/>
        </w:rPr>
      </w:pPr>
      <w:r>
        <w:rPr>
          <w:rFonts w:ascii="Arial" w:hAnsi="Arial" w:cs="Arial"/>
          <w:color w:val="333333"/>
          <w:sz w:val="14"/>
          <w:szCs w:val="14"/>
        </w:rPr>
        <w:t>Figura 15. Llamada a un método nativo JNI. Fuente: Chess y West, 2007.</w:t>
      </w:r>
    </w:p>
    <w:p w14:paraId="7A248716"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El código de la figura siguiente implementa el método nativo definido en la clase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Echo.</w:t>
      </w:r>
      <w:r>
        <w:rPr>
          <w:rStyle w:val="apple-converted-space"/>
          <w:rFonts w:ascii="Arial" w:eastAsiaTheme="majorEastAsia" w:hAnsi="Arial" w:cs="Arial"/>
          <w:color w:val="333333"/>
        </w:rPr>
        <w:t> </w:t>
      </w:r>
      <w:r>
        <w:rPr>
          <w:rFonts w:ascii="Arial" w:hAnsi="Arial" w:cs="Arial"/>
          <w:color w:val="333333"/>
        </w:rPr>
        <w:t>El código es vulnerable a</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 overflow</w:t>
      </w:r>
      <w:r>
        <w:rPr>
          <w:rStyle w:val="apple-converted-space"/>
          <w:rFonts w:ascii="Arial" w:eastAsiaTheme="majorEastAsia" w:hAnsi="Arial" w:cs="Arial"/>
          <w:color w:val="333333"/>
        </w:rPr>
        <w:t> </w:t>
      </w:r>
      <w:r>
        <w:rPr>
          <w:rFonts w:ascii="Arial" w:hAnsi="Arial" w:cs="Arial"/>
          <w:color w:val="333333"/>
        </w:rPr>
        <w:t>causada por una llamada ilimitada a</w:t>
      </w:r>
      <w:r>
        <w:rPr>
          <w:rStyle w:val="apple-converted-space"/>
          <w:rFonts w:ascii="Arial" w:eastAsiaTheme="majorEastAsia" w:hAnsi="Arial" w:cs="Arial"/>
          <w:color w:val="333333"/>
        </w:rPr>
        <w:t> </w:t>
      </w:r>
      <w:r>
        <w:rPr>
          <w:rFonts w:ascii="Arial" w:hAnsi="Arial" w:cs="Arial"/>
          <w:color w:val="333333"/>
        </w:rPr>
        <w:t>.</w:t>
      </w:r>
    </w:p>
    <w:p w14:paraId="665F6162" w14:textId="29EE5AC4" w:rsidR="00395755" w:rsidRDefault="00395755" w:rsidP="003957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Containers/UBF8T346G9.ms/WebArchiveCopyPasteTempFiles/com.microsoft.Word/Imagen_70_7e1e09ec90d5cece8389839888b9b54f.jpg" \* MERGEFORMATINET </w:instrText>
      </w:r>
      <w:r>
        <w:rPr>
          <w:rFonts w:ascii="Arial" w:hAnsi="Arial" w:cs="Arial"/>
          <w:color w:val="333333"/>
        </w:rPr>
        <w:fldChar w:fldCharType="separate"/>
      </w:r>
      <w:r>
        <w:rPr>
          <w:rFonts w:ascii="Arial" w:hAnsi="Arial" w:cs="Arial"/>
          <w:noProof/>
          <w:color w:val="333333"/>
        </w:rPr>
        <w:drawing>
          <wp:inline distT="0" distB="0" distL="0" distR="0" wp14:anchorId="0E2FF95C" wp14:editId="76DD81E9">
            <wp:extent cx="5943600" cy="2289175"/>
            <wp:effectExtent l="0" t="0" r="0" b="0"/>
            <wp:docPr id="911435578" name="Picture 33"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35578" name="Picture 33" descr="A close-up of a compute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89175"/>
                    </a:xfrm>
                    <a:prstGeom prst="rect">
                      <a:avLst/>
                    </a:prstGeom>
                    <a:noFill/>
                    <a:ln>
                      <a:noFill/>
                    </a:ln>
                  </pic:spPr>
                </pic:pic>
              </a:graphicData>
            </a:graphic>
          </wp:inline>
        </w:drawing>
      </w:r>
      <w:r>
        <w:rPr>
          <w:rFonts w:ascii="Arial" w:hAnsi="Arial" w:cs="Arial"/>
          <w:color w:val="333333"/>
        </w:rPr>
        <w:fldChar w:fldCharType="end"/>
      </w:r>
    </w:p>
    <w:p w14:paraId="7427D952" w14:textId="77777777" w:rsidR="00395755" w:rsidRDefault="00395755" w:rsidP="00395755">
      <w:pPr>
        <w:pStyle w:val="NormalWeb"/>
        <w:spacing w:after="0" w:afterAutospacing="0"/>
        <w:jc w:val="both"/>
        <w:textAlignment w:val="baseline"/>
        <w:rPr>
          <w:rFonts w:ascii="Arial" w:hAnsi="Arial" w:cs="Arial"/>
          <w:color w:val="333333"/>
          <w:sz w:val="14"/>
          <w:szCs w:val="14"/>
        </w:rPr>
      </w:pPr>
      <w:r>
        <w:rPr>
          <w:rFonts w:ascii="Arial" w:hAnsi="Arial" w:cs="Arial"/>
          <w:color w:val="333333"/>
          <w:sz w:val="14"/>
          <w:szCs w:val="14"/>
        </w:rPr>
        <w:t>Figura 16. Vulnerabilidad de</w:t>
      </w:r>
      <w:r>
        <w:rPr>
          <w:rStyle w:val="apple-converted-space"/>
          <w:rFonts w:ascii="Arial" w:eastAsiaTheme="majorEastAsia" w:hAnsi="Arial" w:cs="Arial"/>
          <w:color w:val="333333"/>
          <w:sz w:val="14"/>
          <w:szCs w:val="14"/>
        </w:rPr>
        <w:t> </w:t>
      </w:r>
      <w:r>
        <w:rPr>
          <w:rStyle w:val="Emphasis"/>
          <w:rFonts w:ascii="Arial" w:eastAsiaTheme="majorEastAsia" w:hAnsi="Arial" w:cs="Arial"/>
          <w:color w:val="333333"/>
          <w:sz w:val="14"/>
          <w:szCs w:val="14"/>
          <w:bdr w:val="none" w:sz="0" w:space="0" w:color="auto" w:frame="1"/>
        </w:rPr>
        <w:t>buffer overflow</w:t>
      </w:r>
      <w:r>
        <w:rPr>
          <w:rStyle w:val="apple-converted-space"/>
          <w:rFonts w:ascii="Arial" w:eastAsiaTheme="majorEastAsia" w:hAnsi="Arial" w:cs="Arial"/>
          <w:color w:val="333333"/>
          <w:sz w:val="14"/>
          <w:szCs w:val="14"/>
        </w:rPr>
        <w:t> </w:t>
      </w:r>
      <w:r>
        <w:rPr>
          <w:rFonts w:ascii="Arial" w:hAnsi="Arial" w:cs="Arial"/>
          <w:color w:val="333333"/>
          <w:sz w:val="14"/>
          <w:szCs w:val="14"/>
        </w:rPr>
        <w:t>en un método nativo. Fuente: Chess y West, 2007.</w:t>
      </w:r>
    </w:p>
    <w:p w14:paraId="37C90E22" w14:textId="77777777" w:rsidR="00395755" w:rsidRDefault="00395755" w:rsidP="00395755">
      <w:pPr>
        <w:pStyle w:val="Heading3"/>
        <w:spacing w:after="150"/>
        <w:jc w:val="both"/>
        <w:textAlignment w:val="baseline"/>
        <w:rPr>
          <w:rFonts w:ascii="Arial" w:hAnsi="Arial" w:cs="Arial"/>
          <w:color w:val="0098CD"/>
          <w:sz w:val="27"/>
          <w:szCs w:val="27"/>
        </w:rPr>
      </w:pPr>
      <w:r>
        <w:rPr>
          <w:rFonts w:ascii="Arial" w:hAnsi="Arial" w:cs="Arial"/>
          <w:b/>
          <w:bCs/>
          <w:color w:val="0098CD"/>
        </w:rPr>
        <w:t>Ataque de desbordamiento de</w:t>
      </w:r>
      <w:r>
        <w:rPr>
          <w:rStyle w:val="apple-converted-space"/>
          <w:rFonts w:ascii="Arial" w:hAnsi="Arial" w:cs="Arial"/>
          <w:b/>
          <w:bCs/>
          <w:color w:val="0098CD"/>
        </w:rPr>
        <w:t> </w:t>
      </w:r>
      <w:r>
        <w:rPr>
          <w:rStyle w:val="Emphasis"/>
          <w:rFonts w:ascii="Arial" w:hAnsi="Arial" w:cs="Arial"/>
          <w:b/>
          <w:bCs/>
          <w:color w:val="0098CD"/>
          <w:bdr w:val="none" w:sz="0" w:space="0" w:color="auto" w:frame="1"/>
        </w:rPr>
        <w:t>buffer</w:t>
      </w:r>
      <w:r>
        <w:rPr>
          <w:rStyle w:val="apple-converted-space"/>
          <w:rFonts w:ascii="Arial" w:hAnsi="Arial" w:cs="Arial"/>
          <w:b/>
          <w:bCs/>
          <w:color w:val="0098CD"/>
        </w:rPr>
        <w:t> </w:t>
      </w:r>
      <w:r>
        <w:rPr>
          <w:rFonts w:ascii="Arial" w:hAnsi="Arial" w:cs="Arial"/>
          <w:b/>
          <w:bCs/>
          <w:color w:val="0098CD"/>
        </w:rPr>
        <w:t>basado en el</w:t>
      </w:r>
      <w:r>
        <w:rPr>
          <w:rStyle w:val="apple-converted-space"/>
          <w:rFonts w:ascii="Arial" w:hAnsi="Arial" w:cs="Arial"/>
          <w:b/>
          <w:bCs/>
          <w:color w:val="0098CD"/>
        </w:rPr>
        <w:t> </w:t>
      </w:r>
      <w:r>
        <w:rPr>
          <w:rStyle w:val="Emphasis"/>
          <w:rFonts w:ascii="Arial" w:hAnsi="Arial" w:cs="Arial"/>
          <w:b/>
          <w:bCs/>
          <w:color w:val="0098CD"/>
          <w:bdr w:val="none" w:sz="0" w:space="0" w:color="auto" w:frame="1"/>
        </w:rPr>
        <w:t>stack</w:t>
      </w:r>
    </w:p>
    <w:p w14:paraId="37300532"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En un ataque clásico por desbordamiento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el atacante envía los datos que contienen un segmento de código malévolo a un programa que es vulnerable a este error, basado en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stack.</w:t>
      </w:r>
      <w:r>
        <w:rPr>
          <w:rStyle w:val="apple-converted-space"/>
          <w:rFonts w:ascii="Arial" w:eastAsiaTheme="majorEastAsia" w:hAnsi="Arial" w:cs="Arial"/>
          <w:color w:val="333333"/>
        </w:rPr>
        <w:t> </w:t>
      </w:r>
      <w:r>
        <w:rPr>
          <w:rFonts w:ascii="Arial" w:hAnsi="Arial" w:cs="Arial"/>
          <w:color w:val="333333"/>
        </w:rPr>
        <w:t>Además del código malévolo, el atacante incluye la dirección de memoria del principio del código.</w:t>
      </w:r>
    </w:p>
    <w:p w14:paraId="484416A5"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El código malévolo suele ser un</w:t>
      </w:r>
      <w:r>
        <w:rPr>
          <w:rStyle w:val="apple-converted-space"/>
          <w:rFonts w:ascii="Arial" w:eastAsiaTheme="majorEastAsia" w:hAnsi="Arial" w:cs="Arial"/>
          <w:color w:val="333333"/>
        </w:rPr>
        <w:t> </w:t>
      </w:r>
      <w:r>
        <w:rPr>
          <w:rStyle w:val="Strong"/>
          <w:rFonts w:ascii="Arial" w:eastAsiaTheme="majorEastAsia" w:hAnsi="Arial" w:cs="Arial"/>
          <w:b w:val="0"/>
          <w:bCs w:val="0"/>
          <w:i/>
          <w:iCs/>
          <w:color w:val="333333"/>
          <w:bdr w:val="none" w:sz="0" w:space="0" w:color="auto" w:frame="1"/>
        </w:rPr>
        <w:t>shellcode:</w:t>
      </w:r>
      <w:r>
        <w:rPr>
          <w:rStyle w:val="apple-converted-space"/>
          <w:rFonts w:ascii="Arial" w:eastAsiaTheme="majorEastAsia" w:hAnsi="Arial" w:cs="Arial"/>
          <w:color w:val="333333"/>
        </w:rPr>
        <w:t> </w:t>
      </w:r>
      <w:r>
        <w:rPr>
          <w:rFonts w:ascii="Arial" w:hAnsi="Arial" w:cs="Arial"/>
          <w:color w:val="333333"/>
        </w:rPr>
        <w:t>conjunto de instrucciones de programación, generalmente en lenguaje ensamblador y trasladadas 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opcodes</w:t>
      </w:r>
      <w:r>
        <w:rPr>
          <w:rStyle w:val="apple-converted-space"/>
          <w:rFonts w:ascii="Arial" w:eastAsiaTheme="majorEastAsia" w:hAnsi="Arial" w:cs="Arial"/>
          <w:color w:val="333333"/>
        </w:rPr>
        <w:t> </w:t>
      </w:r>
      <w:r>
        <w:rPr>
          <w:rFonts w:ascii="Arial" w:hAnsi="Arial" w:cs="Arial"/>
          <w:color w:val="333333"/>
        </w:rPr>
        <w:t>que suelen ser inyectadas en la pila (o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stack</w:t>
      </w:r>
      <w:r>
        <w:rPr>
          <w:rFonts w:ascii="Arial" w:hAnsi="Arial" w:cs="Arial"/>
          <w:color w:val="333333"/>
        </w:rPr>
        <w:t>) de ejecución de un programa para conseguir que la máquina en la que reside se ejecute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operación de tipo malicioso.</w:t>
      </w:r>
      <w:r>
        <w:rPr>
          <w:rFonts w:ascii="Arial" w:hAnsi="Arial" w:cs="Arial"/>
          <w:color w:val="333333"/>
        </w:rPr>
        <w:t xml:space="preserve">Deben ser de longitud </w:t>
      </w:r>
      <w:r>
        <w:rPr>
          <w:rFonts w:ascii="Arial" w:hAnsi="Arial" w:cs="Arial"/>
          <w:color w:val="333333"/>
        </w:rPr>
        <w:lastRenderedPageBreak/>
        <w:t>corta para poder ser inyectadas dentro de la pila en un espacio reducido y se utilizan para ejecutar código malévolo. En la figura se muestra un ejemplo:</w:t>
      </w:r>
    </w:p>
    <w:p w14:paraId="77259CB8" w14:textId="79EA3629" w:rsidR="00395755" w:rsidRDefault="00395755" w:rsidP="003957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Containers/UBF8T346G9.ms/WebArchiveCopyPasteTempFiles/com.microsoft.Word/Imagen_71_7e1e09ec90d5cece8389839888b9b54f.jpg" \* MERGEFORMATINET </w:instrText>
      </w:r>
      <w:r>
        <w:rPr>
          <w:rFonts w:ascii="Arial" w:hAnsi="Arial" w:cs="Arial"/>
          <w:color w:val="333333"/>
        </w:rPr>
        <w:fldChar w:fldCharType="separate"/>
      </w:r>
      <w:r>
        <w:rPr>
          <w:rFonts w:ascii="Arial" w:hAnsi="Arial" w:cs="Arial"/>
          <w:noProof/>
          <w:color w:val="333333"/>
        </w:rPr>
        <w:drawing>
          <wp:inline distT="0" distB="0" distL="0" distR="0" wp14:anchorId="617DF066" wp14:editId="2ACDC813">
            <wp:extent cx="5943600" cy="1439545"/>
            <wp:effectExtent l="0" t="0" r="0" b="0"/>
            <wp:docPr id="1430753725" name="Picture 32"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53725" name="Picture 32" descr="A white rectangular object with black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r>
        <w:rPr>
          <w:rFonts w:ascii="Arial" w:hAnsi="Arial" w:cs="Arial"/>
          <w:color w:val="333333"/>
        </w:rPr>
        <w:fldChar w:fldCharType="end"/>
      </w:r>
    </w:p>
    <w:p w14:paraId="78FA2472" w14:textId="77777777" w:rsidR="00395755" w:rsidRDefault="00395755" w:rsidP="00395755">
      <w:pPr>
        <w:pStyle w:val="NormalWeb"/>
        <w:spacing w:after="0" w:afterAutospacing="0"/>
        <w:jc w:val="both"/>
        <w:textAlignment w:val="baseline"/>
        <w:rPr>
          <w:rFonts w:ascii="Arial" w:hAnsi="Arial" w:cs="Arial"/>
          <w:color w:val="333333"/>
          <w:sz w:val="14"/>
          <w:szCs w:val="14"/>
        </w:rPr>
      </w:pPr>
      <w:r>
        <w:rPr>
          <w:rFonts w:ascii="Arial" w:hAnsi="Arial" w:cs="Arial"/>
          <w:color w:val="333333"/>
          <w:sz w:val="14"/>
          <w:szCs w:val="14"/>
        </w:rPr>
        <w:t>Figura 17. Ejemplo de</w:t>
      </w:r>
      <w:r>
        <w:rPr>
          <w:rStyle w:val="apple-converted-space"/>
          <w:rFonts w:ascii="Arial" w:eastAsiaTheme="majorEastAsia" w:hAnsi="Arial" w:cs="Arial"/>
          <w:color w:val="333333"/>
          <w:sz w:val="14"/>
          <w:szCs w:val="14"/>
        </w:rPr>
        <w:t> </w:t>
      </w:r>
      <w:r>
        <w:rPr>
          <w:rStyle w:val="Emphasis"/>
          <w:rFonts w:ascii="Arial" w:eastAsiaTheme="majorEastAsia" w:hAnsi="Arial" w:cs="Arial"/>
          <w:color w:val="333333"/>
          <w:sz w:val="14"/>
          <w:szCs w:val="14"/>
          <w:bdr w:val="none" w:sz="0" w:space="0" w:color="auto" w:frame="1"/>
        </w:rPr>
        <w:t>shellcode</w:t>
      </w:r>
      <w:r>
        <w:rPr>
          <w:rFonts w:ascii="Arial" w:hAnsi="Arial" w:cs="Arial"/>
          <w:color w:val="333333"/>
          <w:sz w:val="14"/>
          <w:szCs w:val="14"/>
        </w:rPr>
        <w:t>. Fuente: es.wikipedia.org (s. f.)</w:t>
      </w:r>
    </w:p>
    <w:p w14:paraId="2F550EF1"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Esta</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shellcode,</w:t>
      </w:r>
      <w:r>
        <w:rPr>
          <w:rStyle w:val="Strong"/>
          <w:rFonts w:ascii="Arial" w:eastAsiaTheme="majorEastAsia" w:hAnsi="Arial" w:cs="Arial"/>
          <w:b w:val="0"/>
          <w:bCs w:val="0"/>
          <w:color w:val="333333"/>
          <w:bdr w:val="none" w:sz="0" w:space="0" w:color="auto" w:frame="1"/>
        </w:rPr>
        <w:t> </w:t>
      </w:r>
      <w:r>
        <w:rPr>
          <w:rFonts w:ascii="Arial" w:hAnsi="Arial" w:cs="Arial"/>
          <w:color w:val="333333"/>
        </w:rPr>
        <w:t>que ejecuta la</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shell</w:t>
      </w:r>
      <w:r>
        <w:rPr>
          <w:rStyle w:val="apple-converted-space"/>
          <w:rFonts w:ascii="Arial" w:eastAsiaTheme="majorEastAsia" w:hAnsi="Arial" w:cs="Arial"/>
          <w:i/>
          <w:iCs/>
          <w:color w:val="333333"/>
          <w:bdr w:val="none" w:sz="0" w:space="0" w:color="auto" w:frame="1"/>
        </w:rPr>
        <w:t> </w:t>
      </w:r>
      <w:r>
        <w:rPr>
          <w:rFonts w:ascii="Arial" w:hAnsi="Arial" w:cs="Arial"/>
          <w:color w:val="333333"/>
        </w:rPr>
        <w:t>/bin/sh, realiza una llamada al sistema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execve</w:t>
      </w:r>
      <w:r>
        <w:rPr>
          <w:rStyle w:val="apple-converted-space"/>
          <w:rFonts w:ascii="Arial" w:eastAsiaTheme="majorEastAsia" w:hAnsi="Arial" w:cs="Arial"/>
          <w:color w:val="333333"/>
          <w:bdr w:val="none" w:sz="0" w:space="0" w:color="auto" w:frame="1"/>
        </w:rPr>
        <w:t> </w:t>
      </w:r>
      <w:r>
        <w:rPr>
          <w:rFonts w:ascii="Arial" w:hAnsi="Arial" w:cs="Arial"/>
          <w:color w:val="333333"/>
        </w:rPr>
        <w:t>para realizar la ejecución de la</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shell</w:t>
      </w:r>
      <w:r>
        <w:rPr>
          <w:rStyle w:val="apple-converted-space"/>
          <w:rFonts w:ascii="Arial" w:eastAsiaTheme="majorEastAsia" w:hAnsi="Arial" w:cs="Arial"/>
          <w:i/>
          <w:iCs/>
          <w:color w:val="333333"/>
          <w:bdr w:val="none" w:sz="0" w:space="0" w:color="auto" w:frame="1"/>
        </w:rPr>
        <w:t> </w:t>
      </w:r>
      <w:r>
        <w:rPr>
          <w:rFonts w:ascii="Arial" w:hAnsi="Arial" w:cs="Arial"/>
          <w:color w:val="333333"/>
        </w:rPr>
        <w:t>(ventana de comandos) contenida dentro del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array scode.</w:t>
      </w:r>
    </w:p>
    <w:p w14:paraId="6D2B122F"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Cuando el desbordamiento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ocurre, el programa escribe los datos del atacante en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y sigue más allá de sus límites hasta que superponga la dirección de vuelta de la función con la dirección del principio del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código malicioso.</w:t>
      </w:r>
      <w:r>
        <w:rPr>
          <w:rStyle w:val="apple-converted-space"/>
          <w:rFonts w:ascii="Arial" w:eastAsiaTheme="majorEastAsia" w:hAnsi="Arial" w:cs="Arial"/>
          <w:color w:val="333333"/>
        </w:rPr>
        <w:t> </w:t>
      </w:r>
      <w:r>
        <w:rPr>
          <w:rFonts w:ascii="Arial" w:hAnsi="Arial" w:cs="Arial"/>
          <w:color w:val="333333"/>
        </w:rPr>
        <w:t>Cuando la función devuelve el control, salta al valor almacenado en su dirección de retorno.</w:t>
      </w:r>
    </w:p>
    <w:p w14:paraId="28657EBA"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Normalmente, esto lo devolvería al contexto de la función llamada, pero debido a que la dirección de retorno ha sido superpuesta, el control salta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y comienza a ejecutar el código malicioso del atacante. Para aumentar la probabilidad de adivinar la dirección correcta del código malicioso, los atacantes típicamente rellenan el principio de su entrada con una serie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instrucciones NOP</w:t>
      </w:r>
      <w:r>
        <w:rPr>
          <w:rStyle w:val="apple-converted-space"/>
          <w:rFonts w:ascii="Arial" w:eastAsiaTheme="majorEastAsia" w:hAnsi="Arial" w:cs="Arial"/>
          <w:color w:val="333333"/>
        </w:rPr>
        <w:t> </w:t>
      </w:r>
      <w:r>
        <w:rPr>
          <w:rFonts w:ascii="Arial" w:hAnsi="Arial" w:cs="Arial"/>
          <w:color w:val="333333"/>
        </w:rPr>
        <w:t>(ninguna operación).</w:t>
      </w:r>
    </w:p>
    <w:p w14:paraId="58BB5D8A"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El código del ejemplo de la siguiente figura define el problema de función</w:t>
      </w:r>
      <w:r>
        <w:rPr>
          <w:rStyle w:val="apple-converted-space"/>
          <w:rFonts w:ascii="Courier New" w:eastAsiaTheme="majorEastAsia" w:hAnsi="Courier New" w:cs="Courier New"/>
          <w:b/>
          <w:bCs/>
          <w:color w:val="333333"/>
          <w:sz w:val="21"/>
          <w:szCs w:val="21"/>
          <w:bdr w:val="none" w:sz="0" w:space="0" w:color="auto" w:frame="1"/>
        </w:rPr>
        <w:t> </w:t>
      </w:r>
      <w:r>
        <w:rPr>
          <w:rFonts w:ascii="Arial" w:hAnsi="Arial" w:cs="Arial"/>
          <w:color w:val="333333"/>
        </w:rPr>
        <w:t>, que asigna un</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Strong"/>
          <w:rFonts w:ascii="Arial" w:eastAsiaTheme="majorEastAsia" w:hAnsi="Arial" w:cs="Arial"/>
          <w:b w:val="0"/>
          <w:bCs w:val="0"/>
          <w:color w:val="333333"/>
          <w:bdr w:val="none" w:sz="0" w:space="0" w:color="auto" w:frame="1"/>
        </w:rPr>
        <w:t> char</w:t>
      </w:r>
      <w:r>
        <w:rPr>
          <w:rStyle w:val="apple-converted-space"/>
          <w:rFonts w:ascii="Arial" w:eastAsiaTheme="majorEastAsia" w:hAnsi="Arial" w:cs="Arial"/>
          <w:color w:val="333333"/>
        </w:rPr>
        <w:t> </w:t>
      </w:r>
      <w:r>
        <w:rPr>
          <w:rFonts w:ascii="Arial" w:hAnsi="Arial" w:cs="Arial"/>
          <w:color w:val="333333"/>
        </w:rPr>
        <w:t>y un int en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stack</w:t>
      </w:r>
      <w:r>
        <w:rPr>
          <w:rStyle w:val="apple-converted-space"/>
          <w:rFonts w:ascii="Arial" w:eastAsiaTheme="majorEastAsia" w:hAnsi="Arial" w:cs="Arial"/>
          <w:i/>
          <w:iCs/>
          <w:color w:val="333333"/>
          <w:bdr w:val="none" w:sz="0" w:space="0" w:color="auto" w:frame="1"/>
        </w:rPr>
        <w:t> </w:t>
      </w:r>
      <w:r>
        <w:rPr>
          <w:rFonts w:ascii="Arial" w:hAnsi="Arial" w:cs="Arial"/>
          <w:color w:val="333333"/>
        </w:rPr>
        <w:t>(pila) y lee una línea de texto de</w:t>
      </w:r>
      <w:r>
        <w:rPr>
          <w:rStyle w:val="Strong"/>
          <w:rFonts w:ascii="Arial" w:eastAsiaTheme="majorEastAsia" w:hAnsi="Arial" w:cs="Arial"/>
          <w:b w:val="0"/>
          <w:bCs w:val="0"/>
          <w:color w:val="333333"/>
          <w:bdr w:val="none" w:sz="0" w:space="0" w:color="auto" w:frame="1"/>
        </w:rPr>
        <w:t> stdin</w:t>
      </w:r>
      <w:r>
        <w:rPr>
          <w:rStyle w:val="apple-converted-space"/>
          <w:rFonts w:ascii="Arial" w:eastAsiaTheme="majorEastAsia" w:hAnsi="Arial" w:cs="Arial"/>
          <w:color w:val="333333"/>
        </w:rPr>
        <w:t> </w:t>
      </w:r>
      <w:r>
        <w:rPr>
          <w:rFonts w:ascii="Arial" w:hAnsi="Arial" w:cs="Arial"/>
          <w:color w:val="333333"/>
        </w:rPr>
        <w:t>con</w:t>
      </w:r>
      <w:r>
        <w:rPr>
          <w:rStyle w:val="apple-converted-space"/>
          <w:rFonts w:ascii="Arial" w:eastAsiaTheme="majorEastAsia" w:hAnsi="Arial" w:cs="Arial"/>
          <w:color w:val="333333"/>
        </w:rPr>
        <w:t> </w:t>
      </w:r>
      <w:r>
        <w:rPr>
          <w:rFonts w:ascii="Arial" w:hAnsi="Arial" w:cs="Arial"/>
          <w:color w:val="333333"/>
        </w:rPr>
        <w:t>en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Fonts w:ascii="Arial" w:hAnsi="Arial" w:cs="Arial"/>
          <w:color w:val="333333"/>
        </w:rPr>
        <w:t>. Como</w:t>
      </w:r>
      <w:r>
        <w:rPr>
          <w:rStyle w:val="apple-converted-space"/>
          <w:rFonts w:ascii="Courier New" w:eastAsiaTheme="majorEastAsia" w:hAnsi="Courier New" w:cs="Courier New"/>
          <w:b/>
          <w:bCs/>
          <w:color w:val="333333"/>
          <w:sz w:val="21"/>
          <w:szCs w:val="21"/>
          <w:bdr w:val="none" w:sz="0" w:space="0" w:color="auto" w:frame="1"/>
        </w:rPr>
        <w:t> </w:t>
      </w:r>
      <w:r>
        <w:rPr>
          <w:rFonts w:ascii="Arial" w:hAnsi="Arial" w:cs="Arial"/>
          <w:color w:val="333333"/>
        </w:rPr>
        <w:t>sigue leyendo la entrada hasta que se encuentra un carácter de</w:t>
      </w:r>
      <w:r>
        <w:rPr>
          <w:rStyle w:val="Strong"/>
          <w:rFonts w:ascii="Arial" w:eastAsiaTheme="majorEastAsia" w:hAnsi="Arial" w:cs="Arial"/>
          <w:b w:val="0"/>
          <w:bCs w:val="0"/>
          <w:color w:val="333333"/>
          <w:bdr w:val="none" w:sz="0" w:space="0" w:color="auto" w:frame="1"/>
        </w:rPr>
        <w:t> final-de-línea,</w:t>
      </w:r>
      <w:r>
        <w:rPr>
          <w:rStyle w:val="apple-converted-space"/>
          <w:rFonts w:ascii="Arial" w:eastAsiaTheme="majorEastAsia" w:hAnsi="Arial" w:cs="Arial"/>
          <w:color w:val="333333"/>
          <w:bdr w:val="none" w:sz="0" w:space="0" w:color="auto" w:frame="1"/>
        </w:rPr>
        <w:t> </w:t>
      </w:r>
      <w:r>
        <w:rPr>
          <w:rFonts w:ascii="Arial" w:hAnsi="Arial" w:cs="Arial"/>
          <w:color w:val="333333"/>
        </w:rPr>
        <w:t>un atacante puede desbordar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 line</w:t>
      </w:r>
      <w:r>
        <w:rPr>
          <w:rStyle w:val="apple-converted-space"/>
          <w:rFonts w:ascii="Arial" w:eastAsiaTheme="majorEastAsia" w:hAnsi="Arial" w:cs="Arial"/>
          <w:color w:val="333333"/>
        </w:rPr>
        <w:t> </w:t>
      </w:r>
      <w:r>
        <w:rPr>
          <w:rFonts w:ascii="Arial" w:hAnsi="Arial" w:cs="Arial"/>
          <w:color w:val="333333"/>
        </w:rPr>
        <w:t>con datos maliciosos. En el ejemplo, esta función declara dos variables locales y usa</w:t>
      </w:r>
      <w:r>
        <w:rPr>
          <w:rStyle w:val="apple-converted-space"/>
          <w:rFonts w:ascii="Arial" w:eastAsiaTheme="majorEastAsia" w:hAnsi="Arial" w:cs="Arial"/>
          <w:color w:val="333333"/>
        </w:rPr>
        <w:t> </w:t>
      </w:r>
      <w:r>
        <w:rPr>
          <w:rFonts w:ascii="Arial" w:hAnsi="Arial" w:cs="Arial"/>
          <w:color w:val="333333"/>
        </w:rPr>
        <w:t>para leer una línea de texto en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 line</w:t>
      </w:r>
      <w:r>
        <w:rPr>
          <w:rStyle w:val="apple-converted-space"/>
          <w:rFonts w:ascii="Arial" w:eastAsiaTheme="majorEastAsia" w:hAnsi="Arial" w:cs="Arial"/>
          <w:color w:val="333333"/>
        </w:rPr>
        <w:t> </w:t>
      </w:r>
      <w:r>
        <w:rPr>
          <w:rFonts w:ascii="Arial" w:hAnsi="Arial" w:cs="Arial"/>
          <w:color w:val="333333"/>
        </w:rPr>
        <w:t>del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stack</w:t>
      </w:r>
      <w:r>
        <w:rPr>
          <w:rStyle w:val="apple-converted-space"/>
          <w:rFonts w:ascii="Arial" w:eastAsiaTheme="majorEastAsia" w:hAnsi="Arial" w:cs="Arial"/>
          <w:i/>
          <w:iCs/>
          <w:color w:val="333333"/>
          <w:bdr w:val="none" w:sz="0" w:space="0" w:color="auto" w:frame="1"/>
        </w:rPr>
        <w:t> </w:t>
      </w:r>
      <w:r>
        <w:rPr>
          <w:rFonts w:ascii="Arial" w:hAnsi="Arial" w:cs="Arial"/>
          <w:color w:val="333333"/>
        </w:rPr>
        <w:t>de 128 octetos.</w:t>
      </w:r>
    </w:p>
    <w:p w14:paraId="27006B46" w14:textId="77777777" w:rsidR="00395755" w:rsidRDefault="00395755" w:rsidP="00395755">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La pila es un lugar en la memoria de un equipo en el que todas las variables que se declaran e inicializan antes de pasarlas a tiempo de ejecución se almacenan.</w:t>
      </w:r>
    </w:p>
    <w:p w14:paraId="562024BC"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Otro ejemplo mostrado en la siguiente Figura 18, expone lo que ocurre en un clásico ataque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 overflow.</w:t>
      </w:r>
      <w:r>
        <w:rPr>
          <w:rStyle w:val="apple-converted-space"/>
          <w:rFonts w:ascii="Arial" w:eastAsiaTheme="majorEastAsia" w:hAnsi="Arial" w:cs="Arial"/>
          <w:i/>
          <w:iCs/>
          <w:color w:val="333333"/>
          <w:bdr w:val="none" w:sz="0" w:space="0" w:color="auto" w:frame="1"/>
        </w:rPr>
        <w:t> </w:t>
      </w:r>
    </w:p>
    <w:p w14:paraId="2A2E2501" w14:textId="77777777" w:rsidR="00395755" w:rsidRDefault="00395755" w:rsidP="00395755">
      <w:pPr>
        <w:numPr>
          <w:ilvl w:val="0"/>
          <w:numId w:val="9"/>
        </w:numPr>
        <w:spacing w:before="100" w:beforeAutospacing="1"/>
        <w:jc w:val="both"/>
        <w:textAlignment w:val="baseline"/>
        <w:rPr>
          <w:rFonts w:ascii="Arial" w:hAnsi="Arial" w:cs="Arial"/>
          <w:color w:val="333333"/>
        </w:rPr>
      </w:pPr>
      <w:r>
        <w:rPr>
          <w:rFonts w:ascii="Arial" w:hAnsi="Arial" w:cs="Arial"/>
          <w:color w:val="333333"/>
        </w:rPr>
        <w:t>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primer marco de</w:t>
      </w:r>
      <w:r>
        <w:rPr>
          <w:rStyle w:val="apple-converted-space"/>
          <w:rFonts w:ascii="Arial" w:eastAsiaTheme="majorEastAsia" w:hAnsi="Arial" w:cs="Arial"/>
          <w:color w:val="333333"/>
          <w:bdr w:val="none" w:sz="0" w:space="0" w:color="auto" w:frame="1"/>
        </w:rPr>
        <w:t> </w:t>
      </w:r>
      <w:r>
        <w:rPr>
          <w:rStyle w:val="Emphasis"/>
          <w:rFonts w:ascii="Arial" w:eastAsiaTheme="majorEastAsia" w:hAnsi="Arial" w:cs="Arial"/>
          <w:color w:val="333333"/>
          <w:bdr w:val="none" w:sz="0" w:space="0" w:color="auto" w:frame="1"/>
        </w:rPr>
        <w:t>stack </w:t>
      </w:r>
      <w:r>
        <w:rPr>
          <w:rFonts w:ascii="Arial" w:hAnsi="Arial" w:cs="Arial"/>
          <w:color w:val="333333"/>
        </w:rPr>
        <w:t>representa el contenido de la memoria después de llamar a</w:t>
      </w:r>
      <w:r>
        <w:rPr>
          <w:rStyle w:val="apple-converted-space"/>
          <w:rFonts w:ascii="Arial" w:eastAsiaTheme="majorEastAsia" w:hAnsi="Arial" w:cs="Arial"/>
          <w:color w:val="333333"/>
        </w:rPr>
        <w:t> </w:t>
      </w:r>
      <w:r>
        <w:rPr>
          <w:rFonts w:ascii="Arial" w:hAnsi="Arial" w:cs="Arial"/>
          <w:color w:val="333333"/>
        </w:rPr>
        <w:t>, pero antes de que sea ejecutada. La variable local</w:t>
      </w:r>
      <w:r>
        <w:rPr>
          <w:rStyle w:val="Strong"/>
          <w:rFonts w:ascii="Arial" w:eastAsiaTheme="majorEastAsia" w:hAnsi="Arial" w:cs="Arial"/>
          <w:b w:val="0"/>
          <w:bCs w:val="0"/>
          <w:color w:val="333333"/>
          <w:bdr w:val="none" w:sz="0" w:space="0" w:color="auto" w:frame="1"/>
        </w:rPr>
        <w:t> </w:t>
      </w:r>
      <w:r>
        <w:rPr>
          <w:rFonts w:ascii="Arial" w:hAnsi="Arial" w:cs="Arial"/>
          <w:color w:val="333333"/>
        </w:rPr>
        <w:t>line es asignada sobre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stack</w:t>
      </w:r>
      <w:r>
        <w:rPr>
          <w:rStyle w:val="apple-converted-space"/>
          <w:rFonts w:ascii="Arial" w:eastAsiaTheme="majorEastAsia" w:hAnsi="Arial" w:cs="Arial"/>
          <w:i/>
          <w:iCs/>
          <w:color w:val="333333"/>
          <w:bdr w:val="none" w:sz="0" w:space="0" w:color="auto" w:frame="1"/>
        </w:rPr>
        <w:t> </w:t>
      </w:r>
      <w:r>
        <w:rPr>
          <w:rFonts w:ascii="Arial" w:hAnsi="Arial" w:cs="Arial"/>
          <w:color w:val="333333"/>
        </w:rPr>
        <w:t>que comienza en la dirección 0xNN. La variable local a está justo encima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line</w:t>
      </w:r>
      <w:r>
        <w:rPr>
          <w:rStyle w:val="apple-converted-space"/>
          <w:rFonts w:ascii="Arial" w:eastAsiaTheme="majorEastAsia" w:hAnsi="Arial" w:cs="Arial"/>
          <w:color w:val="333333"/>
        </w:rPr>
        <w:t> </w:t>
      </w:r>
      <w:r>
        <w:rPr>
          <w:rFonts w:ascii="Arial" w:hAnsi="Arial" w:cs="Arial"/>
          <w:color w:val="333333"/>
        </w:rPr>
        <w:t>en la memoria; la dirección de vuelta</w:t>
      </w:r>
      <w:r>
        <w:rPr>
          <w:rStyle w:val="apple-converted-space"/>
          <w:rFonts w:ascii="Arial" w:eastAsiaTheme="majorEastAsia" w:hAnsi="Arial" w:cs="Arial"/>
          <w:color w:val="333333"/>
        </w:rPr>
        <w:t> </w:t>
      </w:r>
      <w:r>
        <w:rPr>
          <w:rFonts w:ascii="Arial" w:hAnsi="Arial" w:cs="Arial"/>
          <w:color w:val="333333"/>
        </w:rPr>
        <w:t>está encima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w:t>
      </w:r>
      <w:r>
        <w:rPr>
          <w:rFonts w:ascii="Arial" w:hAnsi="Arial" w:cs="Arial"/>
          <w:color w:val="333333"/>
        </w:rPr>
        <w:t>. Asumir que</w:t>
      </w:r>
      <w:r>
        <w:rPr>
          <w:rStyle w:val="apple-converted-space"/>
          <w:rFonts w:ascii="Arial" w:eastAsiaTheme="majorEastAsia" w:hAnsi="Arial" w:cs="Arial"/>
          <w:color w:val="333333"/>
        </w:rPr>
        <w:t> </w:t>
      </w:r>
      <w:r>
        <w:rPr>
          <w:rFonts w:ascii="Arial" w:hAnsi="Arial" w:cs="Arial"/>
          <w:color w:val="333333"/>
        </w:rPr>
        <w:t>apunta a la función que llamó a</w:t>
      </w:r>
      <w:r>
        <w:rPr>
          <w:rStyle w:val="apple-converted-space"/>
          <w:rFonts w:ascii="Arial" w:eastAsiaTheme="majorEastAsia" w:hAnsi="Arial" w:cs="Arial"/>
          <w:color w:val="333333"/>
        </w:rPr>
        <w:t> </w:t>
      </w:r>
      <w:r>
        <w:rPr>
          <w:rFonts w:ascii="Arial" w:hAnsi="Arial" w:cs="Arial"/>
          <w:color w:val="333333"/>
        </w:rPr>
        <w:t>.</w:t>
      </w:r>
    </w:p>
    <w:p w14:paraId="474E4FA2" w14:textId="1CC3462F" w:rsidR="00395755" w:rsidRDefault="00395755" w:rsidP="00395755">
      <w:pPr>
        <w:numPr>
          <w:ilvl w:val="0"/>
          <w:numId w:val="10"/>
        </w:numPr>
        <w:spacing w:before="100" w:beforeAutospacing="1"/>
        <w:jc w:val="both"/>
        <w:textAlignment w:val="baseline"/>
        <w:rPr>
          <w:rFonts w:ascii="Arial" w:hAnsi="Arial" w:cs="Arial"/>
          <w:color w:val="333333"/>
        </w:rPr>
      </w:pPr>
      <w:r>
        <w:rPr>
          <w:rFonts w:ascii="Arial" w:hAnsi="Arial" w:cs="Arial"/>
          <w:color w:val="333333"/>
        </w:rPr>
        <w:lastRenderedPageBreak/>
        <w:t>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segundo marco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stack</w:t>
      </w:r>
      <w:r>
        <w:rPr>
          <w:rStyle w:val="Strong"/>
          <w:rFonts w:ascii="Arial" w:eastAsiaTheme="majorEastAsia" w:hAnsi="Arial" w:cs="Arial"/>
          <w:b w:val="0"/>
          <w:bCs w:val="0"/>
          <w:color w:val="333333"/>
          <w:bdr w:val="none" w:sz="0" w:space="0" w:color="auto" w:frame="1"/>
        </w:rPr>
        <w:t> </w:t>
      </w:r>
      <w:r>
        <w:rPr>
          <w:rFonts w:ascii="Arial" w:hAnsi="Arial" w:cs="Arial"/>
          <w:color w:val="333333"/>
        </w:rPr>
        <w:t>ilustra un argumento en el cual el</w:t>
      </w:r>
      <w:r>
        <w:rPr>
          <w:rStyle w:val="apple-converted-space"/>
          <w:rFonts w:ascii="Arial" w:eastAsiaTheme="majorEastAsia" w:hAnsi="Arial" w:cs="Arial"/>
          <w:color w:val="333333"/>
        </w:rPr>
        <w:t> </w:t>
      </w:r>
      <w:r>
        <w:rPr>
          <w:rFonts w:ascii="Arial" w:hAnsi="Arial" w:cs="Arial"/>
          <w:color w:val="333333"/>
        </w:rPr>
        <w:t>se comporta normalmente.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¡Se lee la entrada! ¡EJEMPLO BUENO!</w:t>
      </w:r>
      <w:r>
        <w:rPr>
          <w:rStyle w:val="apple-converted-space"/>
          <w:rFonts w:ascii="Arial" w:eastAsiaTheme="majorEastAsia" w:hAnsi="Arial" w:cs="Arial"/>
          <w:color w:val="333333"/>
        </w:rPr>
        <w:t> </w:t>
      </w:r>
      <w:r>
        <w:rPr>
          <w:rFonts w:ascii="Arial" w:hAnsi="Arial" w:cs="Arial"/>
          <w:color w:val="333333"/>
        </w:rPr>
        <w:t>y retorna. Se puede ver ahora que line está parcialmente llena con un</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string</w:t>
      </w:r>
      <w:r w:rsidR="00854FBC">
        <w:rPr>
          <w:rStyle w:val="Emphasis"/>
          <w:rFonts w:ascii="Arial" w:eastAsiaTheme="majorEastAsia" w:hAnsi="Arial" w:cs="Arial"/>
          <w:color w:val="333333"/>
          <w:bdr w:val="none" w:sz="0" w:space="0" w:color="auto" w:frame="1"/>
        </w:rPr>
        <w:t xml:space="preserve"> </w:t>
      </w:r>
      <w:r>
        <w:rPr>
          <w:rFonts w:ascii="Arial" w:hAnsi="Arial" w:cs="Arial"/>
          <w:color w:val="333333"/>
        </w:rPr>
        <w:t>de entrada y que otros valores almacenados sobre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stack</w:t>
      </w:r>
      <w:r>
        <w:rPr>
          <w:rStyle w:val="apple-converted-space"/>
          <w:rFonts w:ascii="Arial" w:eastAsiaTheme="majorEastAsia" w:hAnsi="Arial" w:cs="Arial"/>
          <w:color w:val="333333"/>
        </w:rPr>
        <w:t> </w:t>
      </w:r>
      <w:r>
        <w:rPr>
          <w:rFonts w:ascii="Arial" w:hAnsi="Arial" w:cs="Arial"/>
          <w:color w:val="333333"/>
        </w:rPr>
        <w:t>son inalterados.</w:t>
      </w:r>
    </w:p>
    <w:p w14:paraId="2251E381" w14:textId="77777777" w:rsidR="00395755" w:rsidRDefault="00395755" w:rsidP="00395755">
      <w:pPr>
        <w:numPr>
          <w:ilvl w:val="0"/>
          <w:numId w:val="11"/>
        </w:numPr>
        <w:spacing w:before="100" w:beforeAutospacing="1"/>
        <w:jc w:val="both"/>
        <w:textAlignment w:val="baseline"/>
        <w:rPr>
          <w:rFonts w:ascii="Arial" w:hAnsi="Arial" w:cs="Arial"/>
          <w:color w:val="333333"/>
        </w:rPr>
      </w:pPr>
      <w:r>
        <w:rPr>
          <w:rFonts w:ascii="Arial" w:hAnsi="Arial" w:cs="Arial"/>
          <w:color w:val="333333"/>
        </w:rPr>
        <w:t>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tercer marco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stack</w:t>
      </w:r>
      <w:r>
        <w:rPr>
          <w:rStyle w:val="apple-converted-space"/>
          <w:rFonts w:ascii="Arial" w:eastAsiaTheme="majorEastAsia" w:hAnsi="Arial" w:cs="Arial"/>
          <w:i/>
          <w:iCs/>
          <w:color w:val="333333"/>
          <w:bdr w:val="none" w:sz="0" w:space="0" w:color="auto" w:frame="1"/>
        </w:rPr>
        <w:t> </w:t>
      </w:r>
      <w:r>
        <w:rPr>
          <w:rFonts w:ascii="Arial" w:hAnsi="Arial" w:cs="Arial"/>
          <w:color w:val="333333"/>
        </w:rPr>
        <w:t>ilustra un escenario en el cual un atacante explota la vulnerabilidad de desbordamiento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en</w:t>
      </w:r>
      <w:r>
        <w:rPr>
          <w:rStyle w:val="apple-converted-space"/>
          <w:rFonts w:ascii="Arial" w:eastAsiaTheme="majorEastAsia" w:hAnsi="Arial" w:cs="Arial"/>
          <w:color w:val="333333"/>
        </w:rPr>
        <w:t> </w:t>
      </w:r>
      <w:r>
        <w:rPr>
          <w:rFonts w:ascii="Arial" w:hAnsi="Arial" w:cs="Arial"/>
          <w:color w:val="333333"/>
        </w:rPr>
        <w:t>y hace que se ejecute el código malévolo en vez de retornar normalmente. En este caso, line ha estado llena de una serie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NOPs,</w:t>
      </w:r>
      <w:r>
        <w:rPr>
          <w:rStyle w:val="apple-converted-space"/>
          <w:rFonts w:ascii="Arial" w:eastAsiaTheme="majorEastAsia" w:hAnsi="Arial" w:cs="Arial"/>
          <w:color w:val="333333"/>
        </w:rPr>
        <w:t> </w:t>
      </w:r>
      <w:r>
        <w:rPr>
          <w:rFonts w:ascii="Arial" w:hAnsi="Arial" w:cs="Arial"/>
          <w:color w:val="333333"/>
        </w:rPr>
        <w:t>el código del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exploit,</w:t>
      </w:r>
      <w:r>
        <w:rPr>
          <w:rStyle w:val="apple-converted-space"/>
          <w:rFonts w:ascii="Arial" w:eastAsiaTheme="majorEastAsia" w:hAnsi="Arial" w:cs="Arial"/>
          <w:color w:val="333333"/>
        </w:rPr>
        <w:t> </w:t>
      </w:r>
      <w:r>
        <w:rPr>
          <w:rFonts w:ascii="Arial" w:hAnsi="Arial" w:cs="Arial"/>
          <w:color w:val="333333"/>
        </w:rPr>
        <w:t>y la dirección del principio del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w:t>
      </w:r>
    </w:p>
    <w:p w14:paraId="3A9183AF" w14:textId="01BDA8E5" w:rsidR="00395755" w:rsidRDefault="00395755" w:rsidP="003957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Containers/UBF8T346G9.ms/WebArchiveCopyPasteTempFiles/com.microsoft.Word/Imagen_72_7e1e09ec90d5cece8389839888b9b54f.jpg" \* MERGEFORMATINET </w:instrText>
      </w:r>
      <w:r>
        <w:rPr>
          <w:rFonts w:ascii="Arial" w:hAnsi="Arial" w:cs="Arial"/>
          <w:color w:val="333333"/>
        </w:rPr>
        <w:fldChar w:fldCharType="separate"/>
      </w:r>
      <w:r>
        <w:rPr>
          <w:rFonts w:ascii="Arial" w:hAnsi="Arial" w:cs="Arial"/>
          <w:noProof/>
          <w:color w:val="333333"/>
        </w:rPr>
        <w:drawing>
          <wp:inline distT="0" distB="0" distL="0" distR="0" wp14:anchorId="377C58D0" wp14:editId="33814144">
            <wp:extent cx="5943600" cy="1114425"/>
            <wp:effectExtent l="0" t="0" r="0" b="3175"/>
            <wp:docPr id="1899115366" name="Picture 3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15366" name="Picture 31" descr="A close-up of a car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r>
        <w:rPr>
          <w:rFonts w:ascii="Arial" w:hAnsi="Arial" w:cs="Arial"/>
          <w:color w:val="333333"/>
        </w:rPr>
        <w:fldChar w:fldCharType="end"/>
      </w:r>
    </w:p>
    <w:p w14:paraId="7B75B6C6" w14:textId="77777777" w:rsidR="00395755" w:rsidRDefault="00395755" w:rsidP="00395755">
      <w:pPr>
        <w:pStyle w:val="NormalWeb"/>
        <w:spacing w:after="0" w:afterAutospacing="0"/>
        <w:jc w:val="both"/>
        <w:textAlignment w:val="baseline"/>
        <w:rPr>
          <w:rFonts w:ascii="Arial" w:hAnsi="Arial" w:cs="Arial"/>
          <w:color w:val="333333"/>
          <w:sz w:val="14"/>
          <w:szCs w:val="14"/>
        </w:rPr>
      </w:pPr>
      <w:r>
        <w:rPr>
          <w:rFonts w:ascii="Arial" w:hAnsi="Arial" w:cs="Arial"/>
          <w:color w:val="333333"/>
          <w:sz w:val="14"/>
          <w:szCs w:val="14"/>
        </w:rPr>
        <w:t>Figura 18. Empleo incorrecto de gets() que puede incurrir en desbordamiento de</w:t>
      </w:r>
      <w:r>
        <w:rPr>
          <w:rStyle w:val="apple-converted-space"/>
          <w:rFonts w:ascii="Arial" w:eastAsiaTheme="majorEastAsia" w:hAnsi="Arial" w:cs="Arial"/>
          <w:color w:val="333333"/>
          <w:sz w:val="14"/>
          <w:szCs w:val="14"/>
        </w:rPr>
        <w:t> </w:t>
      </w:r>
      <w:r>
        <w:rPr>
          <w:rStyle w:val="Emphasis"/>
          <w:rFonts w:ascii="Arial" w:eastAsiaTheme="majorEastAsia" w:hAnsi="Arial" w:cs="Arial"/>
          <w:color w:val="333333"/>
          <w:sz w:val="14"/>
          <w:szCs w:val="14"/>
          <w:bdr w:val="none" w:sz="0" w:space="0" w:color="auto" w:frame="1"/>
        </w:rPr>
        <w:t>buffer.</w:t>
      </w:r>
      <w:r>
        <w:rPr>
          <w:rStyle w:val="apple-converted-space"/>
          <w:rFonts w:ascii="Arial" w:eastAsiaTheme="majorEastAsia" w:hAnsi="Arial" w:cs="Arial"/>
          <w:color w:val="333333"/>
          <w:sz w:val="14"/>
          <w:szCs w:val="14"/>
        </w:rPr>
        <w:t> </w:t>
      </w:r>
      <w:r>
        <w:rPr>
          <w:rFonts w:ascii="Arial" w:hAnsi="Arial" w:cs="Arial"/>
          <w:color w:val="333333"/>
          <w:sz w:val="14"/>
          <w:szCs w:val="14"/>
        </w:rPr>
        <w:t>Fuente: Chess y West, 2007.</w:t>
      </w:r>
    </w:p>
    <w:p w14:paraId="6DF1C0D7" w14:textId="38964117" w:rsidR="00395755" w:rsidRDefault="00395755" w:rsidP="003957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Containers/UBF8T346G9.ms/WebArchiveCopyPasteTempFiles/com.microsoft.Word/Imagen_25_7e1e09ec90d5cece8389839888b9b54f.jpg" \* MERGEFORMATINET </w:instrText>
      </w:r>
      <w:r>
        <w:rPr>
          <w:rFonts w:ascii="Arial" w:hAnsi="Arial" w:cs="Arial"/>
          <w:color w:val="333333"/>
        </w:rPr>
        <w:fldChar w:fldCharType="separate"/>
      </w:r>
      <w:r>
        <w:rPr>
          <w:rFonts w:ascii="Arial" w:hAnsi="Arial" w:cs="Arial"/>
          <w:noProof/>
          <w:color w:val="333333"/>
        </w:rPr>
        <w:drawing>
          <wp:inline distT="0" distB="0" distL="0" distR="0" wp14:anchorId="386802A6" wp14:editId="00B1A8AC">
            <wp:extent cx="5943600" cy="3890645"/>
            <wp:effectExtent l="0" t="0" r="0" b="0"/>
            <wp:docPr id="2003849670" name="Picture 3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49670" name="Picture 30" descr="A diagram of a diagram&#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90645"/>
                    </a:xfrm>
                    <a:prstGeom prst="rect">
                      <a:avLst/>
                    </a:prstGeom>
                    <a:noFill/>
                    <a:ln>
                      <a:noFill/>
                    </a:ln>
                  </pic:spPr>
                </pic:pic>
              </a:graphicData>
            </a:graphic>
          </wp:inline>
        </w:drawing>
      </w:r>
      <w:r>
        <w:rPr>
          <w:rFonts w:ascii="Arial" w:hAnsi="Arial" w:cs="Arial"/>
          <w:color w:val="333333"/>
        </w:rPr>
        <w:fldChar w:fldCharType="end"/>
      </w:r>
    </w:p>
    <w:p w14:paraId="6E7FDC22" w14:textId="77777777" w:rsidR="00395755" w:rsidRDefault="00395755" w:rsidP="00395755">
      <w:pPr>
        <w:pStyle w:val="NormalWeb"/>
        <w:spacing w:after="0" w:afterAutospacing="0"/>
        <w:jc w:val="both"/>
        <w:textAlignment w:val="baseline"/>
        <w:rPr>
          <w:rFonts w:ascii="Arial" w:hAnsi="Arial" w:cs="Arial"/>
          <w:color w:val="333333"/>
          <w:sz w:val="14"/>
          <w:szCs w:val="14"/>
        </w:rPr>
      </w:pPr>
      <w:r>
        <w:rPr>
          <w:rFonts w:ascii="Arial" w:hAnsi="Arial" w:cs="Arial"/>
          <w:color w:val="333333"/>
          <w:sz w:val="14"/>
          <w:szCs w:val="14"/>
        </w:rPr>
        <w:t>Figura 19. Ejemplo de ataque de</w:t>
      </w:r>
      <w:r>
        <w:rPr>
          <w:rStyle w:val="apple-converted-space"/>
          <w:rFonts w:ascii="Arial" w:eastAsiaTheme="majorEastAsia" w:hAnsi="Arial" w:cs="Arial"/>
          <w:color w:val="333333"/>
          <w:sz w:val="14"/>
          <w:szCs w:val="14"/>
        </w:rPr>
        <w:t> </w:t>
      </w:r>
      <w:r>
        <w:rPr>
          <w:rStyle w:val="Emphasis"/>
          <w:rFonts w:ascii="Arial" w:eastAsiaTheme="majorEastAsia" w:hAnsi="Arial" w:cs="Arial"/>
          <w:color w:val="333333"/>
          <w:sz w:val="14"/>
          <w:szCs w:val="14"/>
          <w:bdr w:val="none" w:sz="0" w:space="0" w:color="auto" w:frame="1"/>
        </w:rPr>
        <w:t>buffer overflow.</w:t>
      </w:r>
      <w:r>
        <w:rPr>
          <w:rStyle w:val="apple-converted-space"/>
          <w:rFonts w:ascii="Arial" w:eastAsiaTheme="majorEastAsia" w:hAnsi="Arial" w:cs="Arial"/>
          <w:color w:val="333333"/>
          <w:sz w:val="14"/>
          <w:szCs w:val="14"/>
        </w:rPr>
        <w:t> </w:t>
      </w:r>
      <w:r>
        <w:rPr>
          <w:rFonts w:ascii="Arial" w:hAnsi="Arial" w:cs="Arial"/>
          <w:color w:val="333333"/>
          <w:sz w:val="14"/>
          <w:szCs w:val="14"/>
        </w:rPr>
        <w:t>Fuente: Chess y West, 2007.</w:t>
      </w:r>
    </w:p>
    <w:p w14:paraId="3A2CF113" w14:textId="77777777" w:rsidR="00395755" w:rsidRDefault="00395755" w:rsidP="00395755">
      <w:pPr>
        <w:pStyle w:val="Heading3"/>
        <w:spacing w:after="150"/>
        <w:jc w:val="both"/>
        <w:textAlignment w:val="baseline"/>
        <w:rPr>
          <w:rFonts w:ascii="Arial" w:hAnsi="Arial" w:cs="Arial"/>
          <w:color w:val="0098CD"/>
          <w:sz w:val="27"/>
          <w:szCs w:val="27"/>
        </w:rPr>
      </w:pPr>
      <w:r>
        <w:rPr>
          <w:rFonts w:ascii="Arial" w:hAnsi="Arial" w:cs="Arial"/>
          <w:b/>
          <w:bCs/>
          <w:color w:val="0098CD"/>
        </w:rPr>
        <w:t>Ataques relacionados con la reserva dinámica de memoria</w:t>
      </w:r>
      <w:r>
        <w:rPr>
          <w:rStyle w:val="apple-converted-space"/>
          <w:rFonts w:ascii="Arial" w:hAnsi="Arial" w:cs="Arial"/>
          <w:b/>
          <w:bCs/>
          <w:color w:val="0098CD"/>
        </w:rPr>
        <w:t> </w:t>
      </w:r>
      <w:r>
        <w:rPr>
          <w:rStyle w:val="Emphasis"/>
          <w:rFonts w:ascii="Arial" w:hAnsi="Arial" w:cs="Arial"/>
          <w:b/>
          <w:bCs/>
          <w:color w:val="0098CD"/>
          <w:bdr w:val="none" w:sz="0" w:space="0" w:color="auto" w:frame="1"/>
        </w:rPr>
        <w:t>(heap overflow)</w:t>
      </w:r>
    </w:p>
    <w:p w14:paraId="69292EF5"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Uno de los errores de concepto que se tienen sobre las vulnerabilidades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 overflow,</w:t>
      </w:r>
      <w:r>
        <w:rPr>
          <w:rStyle w:val="apple-converted-space"/>
          <w:rFonts w:ascii="Arial" w:eastAsiaTheme="majorEastAsia" w:hAnsi="Arial" w:cs="Arial"/>
          <w:color w:val="333333"/>
        </w:rPr>
        <w:t> </w:t>
      </w:r>
      <w:r>
        <w:rPr>
          <w:rFonts w:ascii="Arial" w:hAnsi="Arial" w:cs="Arial"/>
          <w:color w:val="333333"/>
        </w:rPr>
        <w:t>es que son solo explotables cuando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está en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stack.</w:t>
      </w:r>
      <w:r>
        <w:rPr>
          <w:rStyle w:val="apple-converted-space"/>
          <w:rFonts w:ascii="Arial" w:eastAsiaTheme="majorEastAsia" w:hAnsi="Arial" w:cs="Arial"/>
          <w:color w:val="333333"/>
        </w:rPr>
        <w:t> </w:t>
      </w:r>
      <w:r>
        <w:rPr>
          <w:rFonts w:ascii="Arial" w:hAnsi="Arial" w:cs="Arial"/>
          <w:color w:val="333333"/>
        </w:rPr>
        <w:t xml:space="preserve">Los ataques </w:t>
      </w:r>
      <w:r>
        <w:rPr>
          <w:rFonts w:ascii="Arial" w:hAnsi="Arial" w:cs="Arial"/>
          <w:color w:val="333333"/>
        </w:rPr>
        <w:lastRenderedPageBreak/>
        <w:t>basados en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heap</w:t>
      </w:r>
      <w:r>
        <w:rPr>
          <w:rStyle w:val="apple-converted-space"/>
          <w:rFonts w:ascii="Arial" w:eastAsiaTheme="majorEastAsia" w:hAnsi="Arial" w:cs="Arial"/>
          <w:i/>
          <w:iCs/>
          <w:color w:val="333333"/>
          <w:bdr w:val="none" w:sz="0" w:space="0" w:color="auto" w:frame="1"/>
        </w:rPr>
        <w:t> </w:t>
      </w:r>
      <w:r>
        <w:rPr>
          <w:rFonts w:ascii="Arial" w:hAnsi="Arial" w:cs="Arial"/>
          <w:color w:val="333333"/>
        </w:rPr>
        <w:t>pueden sobrescribir datos importantes almacenados en el mismo y cambiar el flujo del programa. Por ejemplo, se podría sobrescribir el valor de un puntero a una función, de tal forma que cuando el programa invoque la función referenciada por el puntero a la función se ejecutará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exploit.</w:t>
      </w:r>
      <w:r>
        <w:rPr>
          <w:rStyle w:val="apple-converted-space"/>
          <w:rFonts w:ascii="Arial" w:eastAsiaTheme="majorEastAsia" w:hAnsi="Arial" w:cs="Arial"/>
          <w:i/>
          <w:iCs/>
          <w:color w:val="333333"/>
          <w:bdr w:val="none" w:sz="0" w:space="0" w:color="auto" w:frame="1"/>
        </w:rPr>
        <w:t> </w:t>
      </w:r>
    </w:p>
    <w:p w14:paraId="6BFB4AA9" w14:textId="77777777" w:rsidR="00395755" w:rsidRDefault="00395755" w:rsidP="00395755">
      <w:pPr>
        <w:pStyle w:val="NormalWeb"/>
        <w:spacing w:before="150" w:beforeAutospacing="0" w:after="0" w:afterAutospacing="0"/>
        <w:jc w:val="both"/>
        <w:textAlignment w:val="baseline"/>
        <w:rPr>
          <w:rFonts w:ascii="Arial" w:hAnsi="Arial" w:cs="Arial"/>
          <w:color w:val="0098CD"/>
        </w:rPr>
      </w:pPr>
      <w:r>
        <w:rPr>
          <w:rStyle w:val="Emphasis"/>
          <w:rFonts w:ascii="Arial" w:eastAsiaTheme="majorEastAsia" w:hAnsi="Arial" w:cs="Arial"/>
          <w:color w:val="0098CD"/>
          <w:bdr w:val="none" w:sz="0" w:space="0" w:color="auto" w:frame="1"/>
        </w:rPr>
        <w:t>Heap</w:t>
      </w:r>
      <w:r>
        <w:rPr>
          <w:rStyle w:val="apple-converted-space"/>
          <w:rFonts w:ascii="Arial" w:eastAsiaTheme="majorEastAsia" w:hAnsi="Arial" w:cs="Arial"/>
          <w:color w:val="0098CD"/>
        </w:rPr>
        <w:t> </w:t>
      </w:r>
      <w:r>
        <w:rPr>
          <w:rFonts w:ascii="Arial" w:hAnsi="Arial" w:cs="Arial"/>
          <w:color w:val="0098CD"/>
        </w:rPr>
        <w:t>es la sección de la memoria de un equipo donde todas las variables creadas o inicializadas en tiempo de ejecución se almacenan.</w:t>
      </w:r>
    </w:p>
    <w:p w14:paraId="226C378C"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Gran parte de las vulnerabilidades relacionadas con la reserva de memoria dinámica se corresponden a fallos de programación que encajan en alguna de las siguientes categorías:</w:t>
      </w:r>
    </w:p>
    <w:p w14:paraId="2C9BBCF8" w14:textId="2BC47E82" w:rsidR="00395755" w:rsidRDefault="00395755" w:rsidP="003957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Containers/UBF8T346G9.ms/WebArchiveCopyPasteTempFiles/com.microsoft.Word/Imagen_29_633b1284b9a8005a9766756cb40d6826.jpg" \* MERGEFORMATINET </w:instrText>
      </w:r>
      <w:r>
        <w:rPr>
          <w:rFonts w:ascii="Arial" w:hAnsi="Arial" w:cs="Arial"/>
          <w:color w:val="333333"/>
        </w:rPr>
        <w:fldChar w:fldCharType="separate"/>
      </w:r>
      <w:r>
        <w:rPr>
          <w:rFonts w:ascii="Arial" w:hAnsi="Arial" w:cs="Arial"/>
          <w:noProof/>
          <w:color w:val="333333"/>
        </w:rPr>
        <w:drawing>
          <wp:inline distT="0" distB="0" distL="0" distR="0" wp14:anchorId="093A610A" wp14:editId="3AA06F3B">
            <wp:extent cx="5943600" cy="1825625"/>
            <wp:effectExtent l="0" t="0" r="0" b="3175"/>
            <wp:docPr id="1435935017" name="Picture 29" descr="A close-up of 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35017" name="Picture 29" descr="A close-up of a blue and white backgroun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25625"/>
                    </a:xfrm>
                    <a:prstGeom prst="rect">
                      <a:avLst/>
                    </a:prstGeom>
                    <a:noFill/>
                    <a:ln>
                      <a:noFill/>
                    </a:ln>
                  </pic:spPr>
                </pic:pic>
              </a:graphicData>
            </a:graphic>
          </wp:inline>
        </w:drawing>
      </w:r>
      <w:r>
        <w:rPr>
          <w:rFonts w:ascii="Arial" w:hAnsi="Arial" w:cs="Arial"/>
          <w:color w:val="333333"/>
        </w:rPr>
        <w:fldChar w:fldCharType="end"/>
      </w:r>
    </w:p>
    <w:p w14:paraId="6DAD3807" w14:textId="77777777" w:rsidR="00395755" w:rsidRDefault="00395755" w:rsidP="00395755">
      <w:pPr>
        <w:pStyle w:val="NormalWeb"/>
        <w:spacing w:after="0" w:afterAutospacing="0"/>
        <w:jc w:val="both"/>
        <w:textAlignment w:val="baseline"/>
        <w:rPr>
          <w:rFonts w:ascii="Arial" w:hAnsi="Arial" w:cs="Arial"/>
          <w:color w:val="333333"/>
          <w:sz w:val="14"/>
          <w:szCs w:val="14"/>
        </w:rPr>
      </w:pPr>
      <w:r>
        <w:rPr>
          <w:rFonts w:ascii="Arial" w:hAnsi="Arial" w:cs="Arial"/>
          <w:color w:val="333333"/>
          <w:sz w:val="14"/>
          <w:szCs w:val="14"/>
        </w:rPr>
        <w:t>Figura 20. Errores de</w:t>
      </w:r>
      <w:r>
        <w:rPr>
          <w:rStyle w:val="apple-converted-space"/>
          <w:rFonts w:ascii="Arial" w:eastAsiaTheme="majorEastAsia" w:hAnsi="Arial" w:cs="Arial"/>
          <w:color w:val="333333"/>
          <w:sz w:val="14"/>
          <w:szCs w:val="14"/>
        </w:rPr>
        <w:t> </w:t>
      </w:r>
      <w:r>
        <w:rPr>
          <w:rStyle w:val="Emphasis"/>
          <w:rFonts w:ascii="Arial" w:eastAsiaTheme="majorEastAsia" w:hAnsi="Arial" w:cs="Arial"/>
          <w:color w:val="333333"/>
          <w:sz w:val="14"/>
          <w:szCs w:val="14"/>
          <w:bdr w:val="none" w:sz="0" w:space="0" w:color="auto" w:frame="1"/>
        </w:rPr>
        <w:t>heap overflows.</w:t>
      </w:r>
      <w:r>
        <w:rPr>
          <w:rStyle w:val="apple-converted-space"/>
          <w:rFonts w:ascii="Arial" w:eastAsiaTheme="majorEastAsia" w:hAnsi="Arial" w:cs="Arial"/>
          <w:i/>
          <w:iCs/>
          <w:color w:val="333333"/>
          <w:sz w:val="14"/>
          <w:szCs w:val="14"/>
          <w:bdr w:val="none" w:sz="0" w:space="0" w:color="auto" w:frame="1"/>
        </w:rPr>
        <w:t> </w:t>
      </w:r>
      <w:r>
        <w:rPr>
          <w:rFonts w:ascii="Arial" w:hAnsi="Arial" w:cs="Arial"/>
          <w:color w:val="333333"/>
          <w:sz w:val="14"/>
          <w:szCs w:val="14"/>
        </w:rPr>
        <w:t>Fuente: elaboración propia.</w:t>
      </w:r>
    </w:p>
    <w:p w14:paraId="294B5EC1" w14:textId="77777777" w:rsidR="00395755" w:rsidRDefault="00395755" w:rsidP="00395755">
      <w:pPr>
        <w:numPr>
          <w:ilvl w:val="0"/>
          <w:numId w:val="12"/>
        </w:numPr>
        <w:spacing w:before="100" w:beforeAutospacing="1"/>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Memoria no utilizada, sin desasignar</w:t>
      </w:r>
      <w:r>
        <w:rPr>
          <w:rStyle w:val="apple-converted-space"/>
          <w:rFonts w:ascii="Arial" w:eastAsiaTheme="majorEastAsia" w:hAnsi="Arial" w:cs="Arial"/>
          <w:color w:val="333333"/>
          <w:bdr w:val="none" w:sz="0" w:space="0" w:color="auto" w:frame="1"/>
        </w:rPr>
        <w:t> </w:t>
      </w:r>
      <w:r>
        <w:rPr>
          <w:rStyle w:val="Emphasis"/>
          <w:rFonts w:ascii="Arial" w:eastAsiaTheme="majorEastAsia" w:hAnsi="Arial" w:cs="Arial"/>
          <w:color w:val="333333"/>
          <w:bdr w:val="none" w:sz="0" w:space="0" w:color="auto" w:frame="1"/>
        </w:rPr>
        <w:t>(memory leaks).</w:t>
      </w:r>
      <w:r>
        <w:rPr>
          <w:rStyle w:val="apple-converted-space"/>
          <w:rFonts w:ascii="Arial" w:eastAsiaTheme="majorEastAsia" w:hAnsi="Arial" w:cs="Arial"/>
          <w:color w:val="333333"/>
        </w:rPr>
        <w:t> </w:t>
      </w:r>
      <w:r>
        <w:rPr>
          <w:rFonts w:ascii="Arial" w:hAnsi="Arial" w:cs="Arial"/>
          <w:color w:val="333333"/>
        </w:rPr>
        <w:t>Favorece de forma potencial ataques de denegación de servicio. Se produce cuando una aplicación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adquiere la memoria y falla al liberarla</w:t>
      </w:r>
      <w:r>
        <w:rPr>
          <w:rStyle w:val="apple-converted-space"/>
          <w:rFonts w:ascii="Arial" w:eastAsiaTheme="majorEastAsia" w:hAnsi="Arial" w:cs="Arial"/>
          <w:color w:val="333333"/>
        </w:rPr>
        <w:t> </w:t>
      </w:r>
      <w:r>
        <w:rPr>
          <w:rFonts w:ascii="Arial" w:hAnsi="Arial" w:cs="Arial"/>
          <w:color w:val="333333"/>
        </w:rPr>
        <w:t>de nuevo al sistema operativo. La siguiente función en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w:t>
      </w:r>
      <w:r>
        <w:rPr>
          <w:rStyle w:val="apple-converted-space"/>
          <w:rFonts w:ascii="Arial" w:eastAsiaTheme="majorEastAsia" w:hAnsi="Arial" w:cs="Arial"/>
          <w:color w:val="333333"/>
        </w:rPr>
        <w:t> </w:t>
      </w:r>
      <w:r>
        <w:rPr>
          <w:rFonts w:ascii="Arial" w:hAnsi="Arial" w:cs="Arial"/>
          <w:color w:val="333333"/>
        </w:rPr>
        <w:t>deliberadamente pierde memoria al no liberar el puntero a la memoria asignada, una vez que 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puntero a</w:t>
      </w:r>
      <w:r>
        <w:rPr>
          <w:rStyle w:val="apple-converted-space"/>
          <w:rFonts w:ascii="Arial" w:eastAsiaTheme="majorEastAsia" w:hAnsi="Arial" w:cs="Arial"/>
          <w:color w:val="333333"/>
        </w:rPr>
        <w:t> </w:t>
      </w:r>
      <w:r>
        <w:rPr>
          <w:rFonts w:ascii="Arial" w:hAnsi="Arial" w:cs="Arial"/>
          <w:color w:val="333333"/>
        </w:rPr>
        <w:t>está fuera de ámbito, una vez ejecutada la function_which_allocates() finaliza sin liberar</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w:t>
      </w:r>
    </w:p>
    <w:p w14:paraId="4B7ECF7B" w14:textId="2C8CFC7D" w:rsidR="00395755" w:rsidRDefault="00395755" w:rsidP="00395755">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Containers/UBF8T346G9.ms/WebArchiveCopyPasteTempFiles/com.microsoft.Word/Imagen_91_633b1284b9a8005a9766756cb40d6826.jpg" \* MERGEFORMATINET </w:instrText>
      </w:r>
      <w:r>
        <w:rPr>
          <w:rFonts w:ascii="Arial" w:hAnsi="Arial" w:cs="Arial"/>
          <w:color w:val="333333"/>
        </w:rPr>
        <w:fldChar w:fldCharType="separate"/>
      </w:r>
      <w:r>
        <w:rPr>
          <w:rFonts w:ascii="Arial" w:hAnsi="Arial" w:cs="Arial"/>
          <w:noProof/>
          <w:color w:val="333333"/>
        </w:rPr>
        <w:drawing>
          <wp:inline distT="0" distB="0" distL="0" distR="0" wp14:anchorId="1FA98218" wp14:editId="37D7EC5F">
            <wp:extent cx="5943600" cy="3371215"/>
            <wp:effectExtent l="0" t="0" r="0" b="0"/>
            <wp:docPr id="432083798" name="Picture 2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83798" name="Picture 28" descr="A screenshot of a computer cod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71215"/>
                    </a:xfrm>
                    <a:prstGeom prst="rect">
                      <a:avLst/>
                    </a:prstGeom>
                    <a:noFill/>
                    <a:ln>
                      <a:noFill/>
                    </a:ln>
                  </pic:spPr>
                </pic:pic>
              </a:graphicData>
            </a:graphic>
          </wp:inline>
        </w:drawing>
      </w:r>
      <w:r>
        <w:rPr>
          <w:rFonts w:ascii="Arial" w:hAnsi="Arial" w:cs="Arial"/>
          <w:color w:val="333333"/>
        </w:rPr>
        <w:fldChar w:fldCharType="end"/>
      </w:r>
    </w:p>
    <w:p w14:paraId="5AEA7274" w14:textId="77777777" w:rsidR="00395755" w:rsidRDefault="00395755" w:rsidP="00395755">
      <w:pPr>
        <w:pStyle w:val="NormalWeb"/>
        <w:spacing w:after="0" w:afterAutospacing="0"/>
        <w:jc w:val="both"/>
        <w:textAlignment w:val="baseline"/>
        <w:rPr>
          <w:rFonts w:ascii="Arial" w:hAnsi="Arial" w:cs="Arial"/>
          <w:color w:val="333333"/>
          <w:sz w:val="14"/>
          <w:szCs w:val="14"/>
        </w:rPr>
      </w:pPr>
      <w:r>
        <w:rPr>
          <w:rFonts w:ascii="Arial" w:hAnsi="Arial" w:cs="Arial"/>
          <w:color w:val="333333"/>
          <w:sz w:val="14"/>
          <w:szCs w:val="14"/>
        </w:rPr>
        <w:t>Figura 21. Ejemplo de</w:t>
      </w:r>
      <w:r>
        <w:rPr>
          <w:rStyle w:val="apple-converted-space"/>
          <w:rFonts w:ascii="Arial" w:eastAsiaTheme="majorEastAsia" w:hAnsi="Arial" w:cs="Arial"/>
          <w:color w:val="333333"/>
          <w:sz w:val="14"/>
          <w:szCs w:val="14"/>
        </w:rPr>
        <w:t> </w:t>
      </w:r>
      <w:r>
        <w:rPr>
          <w:rStyle w:val="Emphasis"/>
          <w:rFonts w:ascii="Arial" w:eastAsiaTheme="majorEastAsia" w:hAnsi="Arial" w:cs="Arial"/>
          <w:color w:val="333333"/>
          <w:sz w:val="14"/>
          <w:szCs w:val="14"/>
          <w:bdr w:val="none" w:sz="0" w:space="0" w:color="auto" w:frame="1"/>
        </w:rPr>
        <w:t>memory leaks</w:t>
      </w:r>
      <w:r>
        <w:rPr>
          <w:rFonts w:ascii="Arial" w:hAnsi="Arial" w:cs="Arial"/>
          <w:color w:val="333333"/>
          <w:sz w:val="14"/>
          <w:szCs w:val="14"/>
        </w:rPr>
        <w:t>. Fuente:</w:t>
      </w:r>
      <w:r>
        <w:rPr>
          <w:rStyle w:val="apple-converted-space"/>
          <w:rFonts w:ascii="Arial" w:eastAsiaTheme="majorEastAsia" w:hAnsi="Arial" w:cs="Arial"/>
          <w:color w:val="333333"/>
          <w:sz w:val="14"/>
          <w:szCs w:val="14"/>
        </w:rPr>
        <w:t> </w:t>
      </w:r>
      <w:hyperlink r:id="rId27" w:tgtFrame="_blank" w:history="1">
        <w:r>
          <w:rPr>
            <w:rStyle w:val="Hyperlink"/>
            <w:rFonts w:ascii="Arial" w:eastAsiaTheme="majorEastAsia" w:hAnsi="Arial" w:cs="Arial"/>
            <w:color w:val="0098CD"/>
            <w:sz w:val="14"/>
            <w:szCs w:val="14"/>
            <w:bdr w:val="none" w:sz="0" w:space="0" w:color="auto" w:frame="1"/>
          </w:rPr>
          <w:t>en.wikipedia.org</w:t>
        </w:r>
      </w:hyperlink>
      <w:r>
        <w:rPr>
          <w:rFonts w:ascii="Arial" w:hAnsi="Arial" w:cs="Arial"/>
          <w:color w:val="333333"/>
          <w:sz w:val="14"/>
          <w:szCs w:val="14"/>
        </w:rPr>
        <w:t>, s. f.</w:t>
      </w:r>
    </w:p>
    <w:p w14:paraId="6F35C4FF" w14:textId="77777777" w:rsidR="00395755" w:rsidRDefault="00395755" w:rsidP="00395755">
      <w:pPr>
        <w:numPr>
          <w:ilvl w:val="0"/>
          <w:numId w:val="13"/>
        </w:numPr>
        <w:spacing w:before="100" w:beforeAutospacing="1"/>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Uso de memoria después de ser liberada</w:t>
      </w:r>
      <w:r>
        <w:rPr>
          <w:rStyle w:val="apple-converted-space"/>
          <w:rFonts w:ascii="Arial" w:eastAsiaTheme="majorEastAsia" w:hAnsi="Arial" w:cs="Arial"/>
          <w:color w:val="333333"/>
          <w:bdr w:val="none" w:sz="0" w:space="0" w:color="auto" w:frame="1"/>
        </w:rPr>
        <w:t> </w:t>
      </w:r>
      <w:r>
        <w:rPr>
          <w:rStyle w:val="Emphasis"/>
          <w:rFonts w:ascii="Arial" w:eastAsiaTheme="majorEastAsia" w:hAnsi="Arial" w:cs="Arial"/>
          <w:color w:val="333333"/>
          <w:bdr w:val="none" w:sz="0" w:space="0" w:color="auto" w:frame="1"/>
        </w:rPr>
        <w:t>(use after free).</w:t>
      </w:r>
      <w:r>
        <w:rPr>
          <w:rStyle w:val="apple-converted-space"/>
          <w:rFonts w:ascii="Arial" w:eastAsiaTheme="majorEastAsia" w:hAnsi="Arial" w:cs="Arial"/>
          <w:color w:val="333333"/>
        </w:rPr>
        <w:t> </w:t>
      </w:r>
      <w:r>
        <w:rPr>
          <w:rFonts w:ascii="Arial" w:hAnsi="Arial" w:cs="Arial"/>
          <w:color w:val="333333"/>
        </w:rPr>
        <w:t>Ocurre cuando un programa continúa usando un puntero que ha sido previamente liberado. Si esa memoria se vuelve a reservar, un atacante puede lanzar un ataque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 overflow</w:t>
      </w:r>
      <w:r>
        <w:rPr>
          <w:rStyle w:val="apple-converted-space"/>
          <w:rFonts w:ascii="Arial" w:eastAsiaTheme="majorEastAsia" w:hAnsi="Arial" w:cs="Arial"/>
          <w:i/>
          <w:iCs/>
          <w:color w:val="333333"/>
          <w:bdr w:val="none" w:sz="0" w:space="0" w:color="auto" w:frame="1"/>
        </w:rPr>
        <w:t> </w:t>
      </w:r>
      <w:r>
        <w:rPr>
          <w:rFonts w:ascii="Arial" w:hAnsi="Arial" w:cs="Arial"/>
          <w:color w:val="333333"/>
        </w:rPr>
        <w:t>catalogado con el CWE-416.</w:t>
      </w:r>
    </w:p>
    <w:p w14:paraId="7CD36A50" w14:textId="676A68C8" w:rsidR="00395755" w:rsidRDefault="00395755" w:rsidP="003957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Containers/UBF8T346G9.ms/WebArchiveCopyPasteTempFiles/com.microsoft.Word/Imagen_73_633b1284b9a8005a9766756cb40d6826.jpg" \* MERGEFORMATINET </w:instrText>
      </w:r>
      <w:r>
        <w:rPr>
          <w:rFonts w:ascii="Arial" w:hAnsi="Arial" w:cs="Arial"/>
          <w:color w:val="333333"/>
        </w:rPr>
        <w:fldChar w:fldCharType="separate"/>
      </w:r>
      <w:r>
        <w:rPr>
          <w:rFonts w:ascii="Arial" w:hAnsi="Arial" w:cs="Arial"/>
          <w:noProof/>
          <w:color w:val="333333"/>
        </w:rPr>
        <w:drawing>
          <wp:inline distT="0" distB="0" distL="0" distR="0" wp14:anchorId="44F094CE" wp14:editId="7193D7D1">
            <wp:extent cx="5943600" cy="2080260"/>
            <wp:effectExtent l="0" t="0" r="0" b="2540"/>
            <wp:docPr id="1694249749" name="Picture 27"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49749" name="Picture 27" descr="A computer error messag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80260"/>
                    </a:xfrm>
                    <a:prstGeom prst="rect">
                      <a:avLst/>
                    </a:prstGeom>
                    <a:noFill/>
                    <a:ln>
                      <a:noFill/>
                    </a:ln>
                  </pic:spPr>
                </pic:pic>
              </a:graphicData>
            </a:graphic>
          </wp:inline>
        </w:drawing>
      </w:r>
      <w:r>
        <w:rPr>
          <w:rFonts w:ascii="Arial" w:hAnsi="Arial" w:cs="Arial"/>
          <w:color w:val="333333"/>
        </w:rPr>
        <w:fldChar w:fldCharType="end"/>
      </w:r>
    </w:p>
    <w:p w14:paraId="55A26CAE" w14:textId="77777777" w:rsidR="00395755" w:rsidRDefault="00395755" w:rsidP="00395755">
      <w:pPr>
        <w:pStyle w:val="NormalWeb"/>
        <w:spacing w:after="0" w:afterAutospacing="0"/>
        <w:jc w:val="both"/>
        <w:textAlignment w:val="baseline"/>
        <w:rPr>
          <w:rFonts w:ascii="Arial" w:hAnsi="Arial" w:cs="Arial"/>
          <w:color w:val="333333"/>
          <w:sz w:val="14"/>
          <w:szCs w:val="14"/>
        </w:rPr>
      </w:pPr>
      <w:r>
        <w:rPr>
          <w:rFonts w:ascii="Arial" w:hAnsi="Arial" w:cs="Arial"/>
          <w:color w:val="333333"/>
          <w:sz w:val="14"/>
          <w:szCs w:val="14"/>
        </w:rPr>
        <w:t>Figura 22. Ejemplo de</w:t>
      </w:r>
      <w:r>
        <w:rPr>
          <w:rStyle w:val="apple-converted-space"/>
          <w:rFonts w:ascii="Arial" w:eastAsiaTheme="majorEastAsia" w:hAnsi="Arial" w:cs="Arial"/>
          <w:color w:val="333333"/>
          <w:sz w:val="14"/>
          <w:szCs w:val="14"/>
        </w:rPr>
        <w:t> </w:t>
      </w:r>
      <w:r>
        <w:rPr>
          <w:rStyle w:val="Emphasis"/>
          <w:rFonts w:ascii="Arial" w:eastAsiaTheme="majorEastAsia" w:hAnsi="Arial" w:cs="Arial"/>
          <w:color w:val="333333"/>
          <w:sz w:val="14"/>
          <w:szCs w:val="14"/>
          <w:bdr w:val="none" w:sz="0" w:space="0" w:color="auto" w:frame="1"/>
        </w:rPr>
        <w:t>use after free.</w:t>
      </w:r>
      <w:r>
        <w:rPr>
          <w:rStyle w:val="apple-converted-space"/>
          <w:rFonts w:ascii="Arial" w:eastAsiaTheme="majorEastAsia" w:hAnsi="Arial" w:cs="Arial"/>
          <w:i/>
          <w:iCs/>
          <w:color w:val="333333"/>
          <w:sz w:val="14"/>
          <w:szCs w:val="14"/>
          <w:bdr w:val="none" w:sz="0" w:space="0" w:color="auto" w:frame="1"/>
        </w:rPr>
        <w:t> </w:t>
      </w:r>
      <w:r>
        <w:rPr>
          <w:rFonts w:ascii="Arial" w:hAnsi="Arial" w:cs="Arial"/>
          <w:color w:val="333333"/>
          <w:sz w:val="14"/>
          <w:szCs w:val="14"/>
        </w:rPr>
        <w:t>Fuente: Chess y West, 2007.</w:t>
      </w:r>
    </w:p>
    <w:p w14:paraId="53304586" w14:textId="0A683EFC" w:rsidR="00395755" w:rsidRDefault="00395755" w:rsidP="00395755">
      <w:pPr>
        <w:numPr>
          <w:ilvl w:val="0"/>
          <w:numId w:val="14"/>
        </w:numPr>
        <w:spacing w:before="100" w:beforeAutospacing="1"/>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Acceso a una variable después de liberarla</w:t>
      </w:r>
      <w:r>
        <w:rPr>
          <w:rStyle w:val="apple-converted-space"/>
          <w:rFonts w:ascii="Arial" w:eastAsiaTheme="majorEastAsia" w:hAnsi="Arial" w:cs="Arial"/>
          <w:color w:val="333333"/>
          <w:bdr w:val="none" w:sz="0" w:space="0" w:color="auto" w:frame="1"/>
        </w:rPr>
        <w:t> </w:t>
      </w:r>
      <w:r>
        <w:rPr>
          <w:rStyle w:val="Emphasis"/>
          <w:rFonts w:ascii="Arial" w:eastAsiaTheme="majorEastAsia" w:hAnsi="Arial" w:cs="Arial"/>
          <w:color w:val="333333"/>
          <w:bdr w:val="none" w:sz="0" w:space="0" w:color="auto" w:frame="1"/>
        </w:rPr>
        <w:t>(dereference after free).</w:t>
      </w:r>
      <w:r>
        <w:rPr>
          <w:rStyle w:val="apple-converted-space"/>
          <w:rFonts w:ascii="Arial" w:eastAsiaTheme="majorEastAsia" w:hAnsi="Arial" w:cs="Arial"/>
          <w:color w:val="333333"/>
        </w:rPr>
        <w:t> </w:t>
      </w:r>
      <w:r>
        <w:rPr>
          <w:rFonts w:ascii="Arial" w:hAnsi="Arial" w:cs="Arial"/>
          <w:color w:val="333333"/>
        </w:rPr>
        <w:t>Caso concreto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use after free</w:t>
      </w:r>
      <w:r w:rsidR="00854FBC">
        <w:rPr>
          <w:rStyle w:val="Emphasis"/>
          <w:rFonts w:ascii="Arial" w:eastAsiaTheme="majorEastAsia" w:hAnsi="Arial" w:cs="Arial"/>
          <w:color w:val="333333"/>
          <w:bdr w:val="none" w:sz="0" w:space="0" w:color="auto" w:frame="1"/>
        </w:rPr>
        <w:t xml:space="preserve"> </w:t>
      </w:r>
      <w:r>
        <w:rPr>
          <w:rFonts w:ascii="Arial" w:hAnsi="Arial" w:cs="Arial"/>
          <w:color w:val="333333"/>
        </w:rPr>
        <w:t>que ocurre cuando intentamos acceder a la memoria dinámica previamente liberada como consecuencia de un</w:t>
      </w:r>
      <w:r>
        <w:rPr>
          <w:rStyle w:val="apple-converted-space"/>
          <w:rFonts w:ascii="Arial" w:eastAsiaTheme="majorEastAsia" w:hAnsi="Arial" w:cs="Arial"/>
          <w:color w:val="333333"/>
        </w:rPr>
        <w:t> </w:t>
      </w:r>
      <w:r>
        <w:rPr>
          <w:rFonts w:ascii="Arial" w:hAnsi="Arial" w:cs="Arial"/>
          <w:color w:val="333333"/>
        </w:rPr>
        <w:t>. En el ejemplo de abajo (Merino, 2011), el puntero a</w:t>
      </w:r>
      <w:r>
        <w:rPr>
          <w:rStyle w:val="apple-converted-space"/>
          <w:rFonts w:ascii="Arial" w:eastAsiaTheme="majorEastAsia" w:hAnsi="Arial" w:cs="Arial"/>
          <w:color w:val="333333"/>
        </w:rPr>
        <w:t> </w:t>
      </w:r>
      <w:r>
        <w:rPr>
          <w:rFonts w:ascii="Arial" w:hAnsi="Arial" w:cs="Arial"/>
          <w:color w:val="333333"/>
        </w:rPr>
        <w:t xml:space="preserve">es liberado, aunque más adelante se vuelve a referenciar desde la función strncpy. Como consecuencia, es probable que se corrompan datos asignados posteriormente en dicha dirección de memoria tras </w:t>
      </w:r>
      <w:r>
        <w:rPr>
          <w:rFonts w:ascii="Arial" w:hAnsi="Arial" w:cs="Arial"/>
          <w:color w:val="333333"/>
        </w:rPr>
        <w:lastRenderedPageBreak/>
        <w:t>haber liberado la misma, o que se produzca un</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crash</w:t>
      </w:r>
      <w:r>
        <w:rPr>
          <w:rStyle w:val="apple-converted-space"/>
          <w:rFonts w:ascii="Arial" w:eastAsiaTheme="majorEastAsia" w:hAnsi="Arial" w:cs="Arial"/>
          <w:color w:val="333333"/>
        </w:rPr>
        <w:t> </w:t>
      </w:r>
      <w:r>
        <w:rPr>
          <w:rFonts w:ascii="Arial" w:hAnsi="Arial" w:cs="Arial"/>
          <w:color w:val="333333"/>
        </w:rPr>
        <w:t>de la aplicación al intentar sobrescribir «memoria aleatoria» en la que el proceso no tiene permiso.</w:t>
      </w:r>
    </w:p>
    <w:p w14:paraId="7DE7F83F" w14:textId="06C4F2D6" w:rsidR="00395755" w:rsidRDefault="00395755" w:rsidP="003957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Containers/UBF8T346G9.ms/WebArchiveCopyPasteTempFiles/com.microsoft.Word/Imagen_74_633b1284b9a8005a9766756cb40d6826.jpg" \* MERGEFORMATINET </w:instrText>
      </w:r>
      <w:r>
        <w:rPr>
          <w:rFonts w:ascii="Arial" w:hAnsi="Arial" w:cs="Arial"/>
          <w:color w:val="333333"/>
        </w:rPr>
        <w:fldChar w:fldCharType="separate"/>
      </w:r>
      <w:r>
        <w:rPr>
          <w:rFonts w:ascii="Arial" w:hAnsi="Arial" w:cs="Arial"/>
          <w:noProof/>
          <w:color w:val="333333"/>
        </w:rPr>
        <w:drawing>
          <wp:inline distT="0" distB="0" distL="0" distR="0" wp14:anchorId="5C89849E" wp14:editId="4FCB6EED">
            <wp:extent cx="5943600" cy="3863340"/>
            <wp:effectExtent l="0" t="0" r="0" b="0"/>
            <wp:docPr id="1743333517" name="Picture 26"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33517" name="Picture 26" descr="A computer screen shot of a cod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63340"/>
                    </a:xfrm>
                    <a:prstGeom prst="rect">
                      <a:avLst/>
                    </a:prstGeom>
                    <a:noFill/>
                    <a:ln>
                      <a:noFill/>
                    </a:ln>
                  </pic:spPr>
                </pic:pic>
              </a:graphicData>
            </a:graphic>
          </wp:inline>
        </w:drawing>
      </w:r>
      <w:r>
        <w:rPr>
          <w:rFonts w:ascii="Arial" w:hAnsi="Arial" w:cs="Arial"/>
          <w:color w:val="333333"/>
        </w:rPr>
        <w:fldChar w:fldCharType="end"/>
      </w:r>
    </w:p>
    <w:p w14:paraId="472B8F88" w14:textId="77777777" w:rsidR="00395755" w:rsidRDefault="00395755" w:rsidP="00395755">
      <w:pPr>
        <w:pStyle w:val="NormalWeb"/>
        <w:spacing w:after="0" w:afterAutospacing="0"/>
        <w:jc w:val="both"/>
        <w:textAlignment w:val="baseline"/>
        <w:rPr>
          <w:rFonts w:ascii="Arial" w:hAnsi="Arial" w:cs="Arial"/>
          <w:color w:val="333333"/>
          <w:sz w:val="14"/>
          <w:szCs w:val="14"/>
        </w:rPr>
      </w:pPr>
      <w:r>
        <w:rPr>
          <w:rFonts w:ascii="Arial" w:hAnsi="Arial" w:cs="Arial"/>
          <w:color w:val="333333"/>
          <w:sz w:val="14"/>
          <w:szCs w:val="14"/>
        </w:rPr>
        <w:t>Figura 23. Ejemplo de</w:t>
      </w:r>
      <w:r>
        <w:rPr>
          <w:rStyle w:val="apple-converted-space"/>
          <w:rFonts w:ascii="Arial" w:eastAsiaTheme="majorEastAsia" w:hAnsi="Arial" w:cs="Arial"/>
          <w:color w:val="333333"/>
          <w:sz w:val="14"/>
          <w:szCs w:val="14"/>
        </w:rPr>
        <w:t> </w:t>
      </w:r>
      <w:r>
        <w:rPr>
          <w:rStyle w:val="Emphasis"/>
          <w:rFonts w:ascii="Arial" w:eastAsiaTheme="majorEastAsia" w:hAnsi="Arial" w:cs="Arial"/>
          <w:color w:val="333333"/>
          <w:sz w:val="14"/>
          <w:szCs w:val="14"/>
          <w:bdr w:val="none" w:sz="0" w:space="0" w:color="auto" w:frame="1"/>
        </w:rPr>
        <w:t>reference free.</w:t>
      </w:r>
      <w:r>
        <w:rPr>
          <w:rStyle w:val="apple-converted-space"/>
          <w:rFonts w:ascii="Arial" w:eastAsiaTheme="majorEastAsia" w:hAnsi="Arial" w:cs="Arial"/>
          <w:color w:val="333333"/>
          <w:sz w:val="14"/>
          <w:szCs w:val="14"/>
        </w:rPr>
        <w:t> </w:t>
      </w:r>
      <w:r>
        <w:rPr>
          <w:rFonts w:ascii="Arial" w:hAnsi="Arial" w:cs="Arial"/>
          <w:color w:val="333333"/>
          <w:sz w:val="14"/>
          <w:szCs w:val="14"/>
        </w:rPr>
        <w:t>Fuente: Merino, 2011.</w:t>
      </w:r>
    </w:p>
    <w:p w14:paraId="6D2E3DFA" w14:textId="77777777" w:rsidR="00395755" w:rsidRDefault="00395755" w:rsidP="00395755">
      <w:pPr>
        <w:numPr>
          <w:ilvl w:val="0"/>
          <w:numId w:val="15"/>
        </w:numPr>
        <w:spacing w:before="100" w:beforeAutospacing="1"/>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Liberar la memoria más de una vez</w:t>
      </w:r>
      <w:r>
        <w:rPr>
          <w:rStyle w:val="apple-converted-space"/>
          <w:rFonts w:ascii="Arial" w:eastAsiaTheme="majorEastAsia" w:hAnsi="Arial" w:cs="Arial"/>
          <w:color w:val="333333"/>
          <w:bdr w:val="none" w:sz="0" w:space="0" w:color="auto" w:frame="1"/>
        </w:rPr>
        <w:t> </w:t>
      </w:r>
      <w:r>
        <w:rPr>
          <w:rStyle w:val="Emphasis"/>
          <w:rFonts w:ascii="Arial" w:eastAsiaTheme="majorEastAsia" w:hAnsi="Arial" w:cs="Arial"/>
          <w:color w:val="333333"/>
          <w:bdr w:val="none" w:sz="0" w:space="0" w:color="auto" w:frame="1"/>
        </w:rPr>
        <w:t>(double free).</w:t>
      </w:r>
      <w:r>
        <w:rPr>
          <w:rStyle w:val="apple-converted-space"/>
          <w:rFonts w:ascii="Arial" w:eastAsiaTheme="majorEastAsia" w:hAnsi="Arial" w:cs="Arial"/>
          <w:color w:val="333333"/>
        </w:rPr>
        <w:t> </w:t>
      </w:r>
      <w:r>
        <w:rPr>
          <w:rFonts w:ascii="Arial" w:hAnsi="Arial" w:cs="Arial"/>
          <w:color w:val="333333"/>
        </w:rPr>
        <w:t>Cuando un programa libera un trozo de memoria más de una vez</w:t>
      </w:r>
      <w:r>
        <w:rPr>
          <w:rStyle w:val="apple-converted-space"/>
          <w:rFonts w:ascii="Arial" w:eastAsiaTheme="majorEastAsia" w:hAnsi="Arial" w:cs="Arial"/>
          <w:color w:val="333333"/>
        </w:rPr>
        <w:t> </w:t>
      </w:r>
      <w:r>
        <w:rPr>
          <w:rFonts w:ascii="Arial" w:hAnsi="Arial" w:cs="Arial"/>
          <w:color w:val="333333"/>
        </w:rPr>
        <w:t>,</w:t>
      </w:r>
      <w:r>
        <w:rPr>
          <w:rStyle w:val="Strong"/>
          <w:rFonts w:ascii="Arial" w:eastAsiaTheme="majorEastAsia" w:hAnsi="Arial" w:cs="Arial"/>
          <w:b w:val="0"/>
          <w:bCs w:val="0"/>
          <w:color w:val="333333"/>
          <w:bdr w:val="none" w:sz="0" w:space="0" w:color="auto" w:frame="1"/>
        </w:rPr>
        <w:t> </w:t>
      </w:r>
      <w:r>
        <w:rPr>
          <w:rFonts w:ascii="Arial" w:hAnsi="Arial" w:cs="Arial"/>
          <w:color w:val="333333"/>
        </w:rPr>
        <w:t>las estructuras de datos para gestión de la memoria pueden llegar a corromperse, lo que puede ocasionar que el programa falle, o causar que se llame dos veces a</w:t>
      </w:r>
      <w:r>
        <w:rPr>
          <w:rStyle w:val="apple-converted-space"/>
          <w:rFonts w:ascii="Arial" w:eastAsiaTheme="majorEastAsia" w:hAnsi="Arial" w:cs="Arial"/>
          <w:color w:val="333333"/>
        </w:rPr>
        <w:t> </w:t>
      </w:r>
      <w:r>
        <w:rPr>
          <w:rFonts w:ascii="Arial" w:hAnsi="Arial" w:cs="Arial"/>
          <w:color w:val="333333"/>
        </w:rPr>
        <w:t>. Esto último puede dar el control a un atacante sobre los datos que se escriben en esa memoria doblemente reservada. Entonces, se tiene un programa potencialmente expuesto a ataque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 overflow.</w:t>
      </w:r>
    </w:p>
    <w:p w14:paraId="220C9D67" w14:textId="0B309227" w:rsidR="00395755" w:rsidRDefault="00395755" w:rsidP="003957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Containers/UBF8T346G9.ms/WebArchiveCopyPasteTempFiles/com.microsoft.Word/Imagen_75_633b1284b9a8005a9766756cb40d6826.jpg" \* MERGEFORMATINET </w:instrText>
      </w:r>
      <w:r>
        <w:rPr>
          <w:rFonts w:ascii="Arial" w:hAnsi="Arial" w:cs="Arial"/>
          <w:color w:val="333333"/>
        </w:rPr>
        <w:fldChar w:fldCharType="separate"/>
      </w:r>
      <w:r>
        <w:rPr>
          <w:rFonts w:ascii="Arial" w:hAnsi="Arial" w:cs="Arial"/>
          <w:noProof/>
          <w:color w:val="333333"/>
        </w:rPr>
        <w:drawing>
          <wp:inline distT="0" distB="0" distL="0" distR="0" wp14:anchorId="22B17CD0" wp14:editId="4A6B59A2">
            <wp:extent cx="5943600" cy="1281430"/>
            <wp:effectExtent l="0" t="0" r="0" b="1270"/>
            <wp:docPr id="1367832348" name="Picture 25"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32348" name="Picture 25" descr="A white rectangular object with black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81430"/>
                    </a:xfrm>
                    <a:prstGeom prst="rect">
                      <a:avLst/>
                    </a:prstGeom>
                    <a:noFill/>
                    <a:ln>
                      <a:noFill/>
                    </a:ln>
                  </pic:spPr>
                </pic:pic>
              </a:graphicData>
            </a:graphic>
          </wp:inline>
        </w:drawing>
      </w:r>
      <w:r>
        <w:rPr>
          <w:rFonts w:ascii="Arial" w:hAnsi="Arial" w:cs="Arial"/>
          <w:color w:val="333333"/>
        </w:rPr>
        <w:fldChar w:fldCharType="end"/>
      </w:r>
    </w:p>
    <w:p w14:paraId="58FF3C60" w14:textId="77777777" w:rsidR="00395755" w:rsidRDefault="00395755" w:rsidP="00395755">
      <w:pPr>
        <w:pStyle w:val="NormalWeb"/>
        <w:spacing w:after="0" w:afterAutospacing="0"/>
        <w:jc w:val="both"/>
        <w:textAlignment w:val="baseline"/>
        <w:rPr>
          <w:rFonts w:ascii="Arial" w:hAnsi="Arial" w:cs="Arial"/>
          <w:color w:val="333333"/>
          <w:sz w:val="14"/>
          <w:szCs w:val="14"/>
        </w:rPr>
      </w:pPr>
      <w:r>
        <w:rPr>
          <w:rFonts w:ascii="Arial" w:hAnsi="Arial" w:cs="Arial"/>
          <w:color w:val="333333"/>
          <w:sz w:val="14"/>
          <w:szCs w:val="14"/>
        </w:rPr>
        <w:t>Figura 24. Ejemplo de</w:t>
      </w:r>
      <w:r>
        <w:rPr>
          <w:rStyle w:val="apple-converted-space"/>
          <w:rFonts w:ascii="Arial" w:eastAsiaTheme="majorEastAsia" w:hAnsi="Arial" w:cs="Arial"/>
          <w:color w:val="333333"/>
          <w:sz w:val="14"/>
          <w:szCs w:val="14"/>
        </w:rPr>
        <w:t> </w:t>
      </w:r>
      <w:r>
        <w:rPr>
          <w:rStyle w:val="Emphasis"/>
          <w:rFonts w:ascii="Arial" w:eastAsiaTheme="majorEastAsia" w:hAnsi="Arial" w:cs="Arial"/>
          <w:color w:val="333333"/>
          <w:sz w:val="14"/>
          <w:szCs w:val="14"/>
          <w:bdr w:val="none" w:sz="0" w:space="0" w:color="auto" w:frame="1"/>
        </w:rPr>
        <w:t>double free.</w:t>
      </w:r>
      <w:r>
        <w:rPr>
          <w:rStyle w:val="apple-converted-space"/>
          <w:rFonts w:ascii="Arial" w:eastAsiaTheme="majorEastAsia" w:hAnsi="Arial" w:cs="Arial"/>
          <w:color w:val="333333"/>
          <w:sz w:val="14"/>
          <w:szCs w:val="14"/>
        </w:rPr>
        <w:t> </w:t>
      </w:r>
      <w:r>
        <w:rPr>
          <w:rFonts w:ascii="Arial" w:hAnsi="Arial" w:cs="Arial"/>
          <w:color w:val="333333"/>
          <w:sz w:val="14"/>
          <w:szCs w:val="14"/>
        </w:rPr>
        <w:t>Fuente: Merino, 2011.</w:t>
      </w:r>
    </w:p>
    <w:p w14:paraId="52BC2569" w14:textId="77777777" w:rsidR="00395755" w:rsidRDefault="00395755" w:rsidP="00395755">
      <w:pPr>
        <w:numPr>
          <w:ilvl w:val="0"/>
          <w:numId w:val="16"/>
        </w:numPr>
        <w:spacing w:before="100" w:beforeAutospacing="1"/>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Uso de un puntero con valor NULL</w:t>
      </w:r>
      <w:r>
        <w:rPr>
          <w:rStyle w:val="apple-converted-space"/>
          <w:rFonts w:ascii="Arial" w:eastAsiaTheme="majorEastAsia" w:hAnsi="Arial" w:cs="Arial"/>
          <w:color w:val="333333"/>
          <w:bdr w:val="none" w:sz="0" w:space="0" w:color="auto" w:frame="1"/>
        </w:rPr>
        <w:t> </w:t>
      </w:r>
      <w:r>
        <w:rPr>
          <w:rStyle w:val="Emphasis"/>
          <w:rFonts w:ascii="Arial" w:eastAsiaTheme="majorEastAsia" w:hAnsi="Arial" w:cs="Arial"/>
          <w:color w:val="333333"/>
          <w:bdr w:val="none" w:sz="0" w:space="0" w:color="auto" w:frame="1"/>
        </w:rPr>
        <w:t>(null dereference).</w:t>
      </w:r>
      <w:r>
        <w:rPr>
          <w:rStyle w:val="apple-converted-space"/>
          <w:rFonts w:ascii="Arial" w:eastAsiaTheme="majorEastAsia" w:hAnsi="Arial" w:cs="Arial"/>
          <w:color w:val="333333"/>
        </w:rPr>
        <w:t> </w:t>
      </w:r>
      <w:r>
        <w:rPr>
          <w:rFonts w:ascii="Arial" w:hAnsi="Arial" w:cs="Arial"/>
          <w:color w:val="333333"/>
        </w:rPr>
        <w:t>El uso de un puntero con valor</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null</w:t>
      </w:r>
      <w:r>
        <w:rPr>
          <w:rStyle w:val="apple-converted-space"/>
          <w:rFonts w:ascii="Arial" w:eastAsiaTheme="majorEastAsia" w:hAnsi="Arial" w:cs="Arial"/>
          <w:color w:val="333333"/>
        </w:rPr>
        <w:t> </w:t>
      </w:r>
      <w:r>
        <w:rPr>
          <w:rFonts w:ascii="Arial" w:hAnsi="Arial" w:cs="Arial"/>
          <w:color w:val="333333"/>
        </w:rPr>
        <w:t>puede ocasionar fallos de segmentación en la gestión de la memoria.</w:t>
      </w:r>
    </w:p>
    <w:p w14:paraId="16F414A0" w14:textId="5579EF9C" w:rsidR="00395755" w:rsidRDefault="00395755" w:rsidP="00395755">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Containers/UBF8T346G9.ms/WebArchiveCopyPasteTempFiles/com.microsoft.Word/Imagen_76_633b1284b9a8005a9766756cb40d6826.jpg" \* MERGEFORMATINET </w:instrText>
      </w:r>
      <w:r>
        <w:rPr>
          <w:rFonts w:ascii="Arial" w:hAnsi="Arial" w:cs="Arial"/>
          <w:color w:val="333333"/>
        </w:rPr>
        <w:fldChar w:fldCharType="separate"/>
      </w:r>
      <w:r>
        <w:rPr>
          <w:rFonts w:ascii="Arial" w:hAnsi="Arial" w:cs="Arial"/>
          <w:noProof/>
          <w:color w:val="333333"/>
        </w:rPr>
        <w:drawing>
          <wp:inline distT="0" distB="0" distL="0" distR="0" wp14:anchorId="0E0E021F" wp14:editId="135A6609">
            <wp:extent cx="5943600" cy="2456815"/>
            <wp:effectExtent l="0" t="0" r="0" b="0"/>
            <wp:docPr id="839440174" name="Picture 2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40174" name="Picture 24" descr="A computer code with text&#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56815"/>
                    </a:xfrm>
                    <a:prstGeom prst="rect">
                      <a:avLst/>
                    </a:prstGeom>
                    <a:noFill/>
                    <a:ln>
                      <a:noFill/>
                    </a:ln>
                  </pic:spPr>
                </pic:pic>
              </a:graphicData>
            </a:graphic>
          </wp:inline>
        </w:drawing>
      </w:r>
      <w:r>
        <w:rPr>
          <w:rFonts w:ascii="Arial" w:hAnsi="Arial" w:cs="Arial"/>
          <w:color w:val="333333"/>
        </w:rPr>
        <w:fldChar w:fldCharType="end"/>
      </w:r>
    </w:p>
    <w:p w14:paraId="2CC7EBAF" w14:textId="77777777" w:rsidR="00395755" w:rsidRDefault="00395755" w:rsidP="00395755">
      <w:pPr>
        <w:pStyle w:val="NormalWeb"/>
        <w:spacing w:after="0" w:afterAutospacing="0"/>
        <w:jc w:val="both"/>
        <w:textAlignment w:val="baseline"/>
        <w:rPr>
          <w:rFonts w:ascii="Arial" w:hAnsi="Arial" w:cs="Arial"/>
          <w:color w:val="333333"/>
          <w:sz w:val="14"/>
          <w:szCs w:val="14"/>
        </w:rPr>
      </w:pPr>
      <w:r>
        <w:rPr>
          <w:rFonts w:ascii="Arial" w:hAnsi="Arial" w:cs="Arial"/>
          <w:color w:val="333333"/>
          <w:sz w:val="14"/>
          <w:szCs w:val="14"/>
        </w:rPr>
        <w:t>Figura 25. Ejemplo de</w:t>
      </w:r>
      <w:r>
        <w:rPr>
          <w:rStyle w:val="apple-converted-space"/>
          <w:rFonts w:ascii="Arial" w:eastAsiaTheme="majorEastAsia" w:hAnsi="Arial" w:cs="Arial"/>
          <w:color w:val="333333"/>
          <w:sz w:val="14"/>
          <w:szCs w:val="14"/>
        </w:rPr>
        <w:t> </w:t>
      </w:r>
      <w:r>
        <w:rPr>
          <w:rStyle w:val="Emphasis"/>
          <w:rFonts w:ascii="Arial" w:eastAsiaTheme="majorEastAsia" w:hAnsi="Arial" w:cs="Arial"/>
          <w:color w:val="333333"/>
          <w:sz w:val="14"/>
          <w:szCs w:val="14"/>
          <w:bdr w:val="none" w:sz="0" w:space="0" w:color="auto" w:frame="1"/>
        </w:rPr>
        <w:t>null dereference.</w:t>
      </w:r>
      <w:r>
        <w:rPr>
          <w:rStyle w:val="apple-converted-space"/>
          <w:rFonts w:ascii="Arial" w:eastAsiaTheme="majorEastAsia" w:hAnsi="Arial" w:cs="Arial"/>
          <w:i/>
          <w:iCs/>
          <w:color w:val="333333"/>
          <w:sz w:val="14"/>
          <w:szCs w:val="14"/>
          <w:bdr w:val="none" w:sz="0" w:space="0" w:color="auto" w:frame="1"/>
        </w:rPr>
        <w:t> </w:t>
      </w:r>
      <w:r>
        <w:rPr>
          <w:rFonts w:ascii="Arial" w:hAnsi="Arial" w:cs="Arial"/>
          <w:color w:val="333333"/>
          <w:sz w:val="14"/>
          <w:szCs w:val="14"/>
        </w:rPr>
        <w:t>Fuente: elaboración propia.</w:t>
      </w:r>
    </w:p>
    <w:p w14:paraId="0CA95CD6" w14:textId="77777777" w:rsidR="00395755" w:rsidRDefault="00395755" w:rsidP="00395755">
      <w:pPr>
        <w:pStyle w:val="Heading3"/>
        <w:spacing w:after="150"/>
        <w:jc w:val="both"/>
        <w:textAlignment w:val="baseline"/>
        <w:rPr>
          <w:rFonts w:ascii="Arial" w:hAnsi="Arial" w:cs="Arial"/>
          <w:color w:val="0098CD"/>
          <w:sz w:val="27"/>
          <w:szCs w:val="27"/>
        </w:rPr>
      </w:pPr>
      <w:r>
        <w:rPr>
          <w:rFonts w:ascii="Arial" w:hAnsi="Arial" w:cs="Arial"/>
          <w:b/>
          <w:bCs/>
          <w:color w:val="0098CD"/>
        </w:rPr>
        <w:t>Manipulación de</w:t>
      </w:r>
      <w:r>
        <w:rPr>
          <w:rStyle w:val="apple-converted-space"/>
          <w:rFonts w:ascii="Arial" w:hAnsi="Arial" w:cs="Arial"/>
          <w:b/>
          <w:bCs/>
          <w:color w:val="0098CD"/>
        </w:rPr>
        <w:t> </w:t>
      </w:r>
      <w:r>
        <w:rPr>
          <w:rStyle w:val="Emphasis"/>
          <w:rFonts w:ascii="Arial" w:hAnsi="Arial" w:cs="Arial"/>
          <w:b/>
          <w:bCs/>
          <w:color w:val="0098CD"/>
          <w:bdr w:val="none" w:sz="0" w:space="0" w:color="auto" w:frame="1"/>
        </w:rPr>
        <w:t>strings</w:t>
      </w:r>
    </w:p>
    <w:p w14:paraId="585B436D"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La estructura de datos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strings </w:t>
      </w:r>
      <w:r>
        <w:rPr>
          <w:rFonts w:ascii="Arial" w:hAnsi="Arial" w:cs="Arial"/>
          <w:color w:val="333333"/>
        </w:rPr>
        <w:t>de C básica serie de caracteres terminada por el carácter nulo, es propensa 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error</w:t>
      </w:r>
      <w:r>
        <w:rPr>
          <w:rStyle w:val="apple-converted-space"/>
          <w:rFonts w:ascii="Arial" w:eastAsiaTheme="majorEastAsia" w:hAnsi="Arial" w:cs="Arial"/>
          <w:color w:val="333333"/>
        </w:rPr>
        <w:t> </w:t>
      </w:r>
      <w:r>
        <w:rPr>
          <w:rFonts w:ascii="Arial" w:hAnsi="Arial" w:cs="Arial"/>
          <w:color w:val="333333"/>
        </w:rPr>
        <w:t>y, además, las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funciones de biblioteca</w:t>
      </w:r>
      <w:r>
        <w:rPr>
          <w:rStyle w:val="apple-converted-space"/>
          <w:rFonts w:ascii="Arial" w:eastAsiaTheme="majorEastAsia" w:hAnsi="Arial" w:cs="Arial"/>
          <w:color w:val="333333"/>
        </w:rPr>
        <w:t> </w:t>
      </w:r>
      <w:r>
        <w:rPr>
          <w:rFonts w:ascii="Arial" w:hAnsi="Arial" w:cs="Arial"/>
          <w:color w:val="333333"/>
        </w:rPr>
        <w:t>para la manipulación de estos solo empeoran el panorama.</w:t>
      </w:r>
    </w:p>
    <w:p w14:paraId="40368397"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En el presente apartado se introduce al alumno en el estudio de los problemas de seguridades relativas a las funciones de manipulación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strings</w:t>
      </w:r>
      <w:r>
        <w:rPr>
          <w:rStyle w:val="apple-converted-space"/>
          <w:rFonts w:ascii="Arial" w:eastAsiaTheme="majorEastAsia" w:hAnsi="Arial" w:cs="Arial"/>
          <w:i/>
          <w:iCs/>
          <w:color w:val="333333"/>
          <w:bdr w:val="none" w:sz="0" w:space="0" w:color="auto" w:frame="1"/>
        </w:rPr>
        <w:t> </w:t>
      </w:r>
      <w:r>
        <w:rPr>
          <w:rFonts w:ascii="Arial" w:hAnsi="Arial" w:cs="Arial"/>
          <w:color w:val="333333"/>
        </w:rPr>
        <w:t>y las de segunda generación; que son más seguras, pues limitan el número de datos copiados por parámetro.</w:t>
      </w:r>
    </w:p>
    <w:p w14:paraId="06630D47" w14:textId="720195AB" w:rsidR="00395755" w:rsidRDefault="00395755" w:rsidP="003957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Containers/UBF8T346G9.ms/WebArchiveCopyPasteTempFiles/com.microsoft.Word/Imagen_77_633b1284b9a8005a9766756cb40d6826.jpg" \* MERGEFORMATINET </w:instrText>
      </w:r>
      <w:r>
        <w:rPr>
          <w:rFonts w:ascii="Arial" w:hAnsi="Arial" w:cs="Arial"/>
          <w:color w:val="333333"/>
        </w:rPr>
        <w:fldChar w:fldCharType="separate"/>
      </w:r>
      <w:r>
        <w:rPr>
          <w:rFonts w:ascii="Arial" w:hAnsi="Arial" w:cs="Arial"/>
          <w:noProof/>
          <w:color w:val="333333"/>
        </w:rPr>
        <w:drawing>
          <wp:inline distT="0" distB="0" distL="0" distR="0" wp14:anchorId="4A740879" wp14:editId="0E091401">
            <wp:extent cx="5943600" cy="1965325"/>
            <wp:effectExtent l="0" t="0" r="0" b="3175"/>
            <wp:docPr id="920663962" name="Picture 23" descr="A blue and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63962" name="Picture 23" descr="A blue and white card with black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65325"/>
                    </a:xfrm>
                    <a:prstGeom prst="rect">
                      <a:avLst/>
                    </a:prstGeom>
                    <a:noFill/>
                    <a:ln>
                      <a:noFill/>
                    </a:ln>
                  </pic:spPr>
                </pic:pic>
              </a:graphicData>
            </a:graphic>
          </wp:inline>
        </w:drawing>
      </w:r>
      <w:r>
        <w:rPr>
          <w:rFonts w:ascii="Arial" w:hAnsi="Arial" w:cs="Arial"/>
          <w:color w:val="333333"/>
        </w:rPr>
        <w:fldChar w:fldCharType="end"/>
      </w:r>
    </w:p>
    <w:p w14:paraId="210112F8" w14:textId="77777777" w:rsidR="00395755" w:rsidRDefault="00395755" w:rsidP="00395755">
      <w:pPr>
        <w:pStyle w:val="NormalWeb"/>
        <w:spacing w:after="0" w:afterAutospacing="0"/>
        <w:jc w:val="both"/>
        <w:textAlignment w:val="baseline"/>
        <w:rPr>
          <w:rFonts w:ascii="Arial" w:hAnsi="Arial" w:cs="Arial"/>
          <w:color w:val="333333"/>
          <w:sz w:val="14"/>
          <w:szCs w:val="14"/>
        </w:rPr>
      </w:pPr>
      <w:r>
        <w:rPr>
          <w:rFonts w:ascii="Arial" w:hAnsi="Arial" w:cs="Arial"/>
          <w:color w:val="333333"/>
          <w:sz w:val="14"/>
          <w:szCs w:val="14"/>
        </w:rPr>
        <w:t>Figura 26. Problemas con funciones que manipulan</w:t>
      </w:r>
      <w:r>
        <w:rPr>
          <w:rStyle w:val="apple-converted-space"/>
          <w:rFonts w:ascii="Arial" w:eastAsiaTheme="majorEastAsia" w:hAnsi="Arial" w:cs="Arial"/>
          <w:color w:val="333333"/>
          <w:sz w:val="14"/>
          <w:szCs w:val="14"/>
        </w:rPr>
        <w:t> </w:t>
      </w:r>
      <w:r>
        <w:rPr>
          <w:rStyle w:val="Emphasis"/>
          <w:rFonts w:ascii="Arial" w:eastAsiaTheme="majorEastAsia" w:hAnsi="Arial" w:cs="Arial"/>
          <w:color w:val="333333"/>
          <w:sz w:val="14"/>
          <w:szCs w:val="14"/>
          <w:bdr w:val="none" w:sz="0" w:space="0" w:color="auto" w:frame="1"/>
        </w:rPr>
        <w:t>string.</w:t>
      </w:r>
      <w:r>
        <w:rPr>
          <w:rStyle w:val="apple-converted-space"/>
          <w:rFonts w:ascii="Arial" w:eastAsiaTheme="majorEastAsia" w:hAnsi="Arial" w:cs="Arial"/>
          <w:i/>
          <w:iCs/>
          <w:color w:val="333333"/>
          <w:sz w:val="14"/>
          <w:szCs w:val="14"/>
          <w:bdr w:val="none" w:sz="0" w:space="0" w:color="auto" w:frame="1"/>
        </w:rPr>
        <w:t> </w:t>
      </w:r>
      <w:r>
        <w:rPr>
          <w:rFonts w:ascii="Arial" w:hAnsi="Arial" w:cs="Arial"/>
          <w:color w:val="333333"/>
          <w:sz w:val="14"/>
          <w:szCs w:val="14"/>
        </w:rPr>
        <w:t>Fuente: elaboración propia.</w:t>
      </w:r>
    </w:p>
    <w:p w14:paraId="41417415" w14:textId="77777777" w:rsidR="00395755" w:rsidRDefault="00395755" w:rsidP="00395755">
      <w:pPr>
        <w:numPr>
          <w:ilvl w:val="0"/>
          <w:numId w:val="17"/>
        </w:numPr>
        <w:spacing w:before="100" w:beforeAutospacing="1"/>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Funciones inherentemente peligrosas</w:t>
      </w:r>
    </w:p>
    <w:p w14:paraId="070F281E"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Específicamente, hay que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evitar</w:t>
      </w:r>
      <w:r>
        <w:rPr>
          <w:rStyle w:val="apple-converted-space"/>
          <w:rFonts w:ascii="Arial" w:eastAsiaTheme="majorEastAsia" w:hAnsi="Arial" w:cs="Arial"/>
          <w:color w:val="333333"/>
        </w:rPr>
        <w:t> </w:t>
      </w:r>
      <w:r>
        <w:rPr>
          <w:rFonts w:ascii="Arial" w:hAnsi="Arial" w:cs="Arial"/>
          <w:color w:val="333333"/>
        </w:rPr>
        <w:t>el uso de funciones como</w:t>
      </w:r>
      <w:r>
        <w:rPr>
          <w:rStyle w:val="apple-converted-space"/>
          <w:rFonts w:ascii="Arial" w:eastAsiaTheme="majorEastAsia" w:hAnsi="Arial" w:cs="Arial"/>
          <w:color w:val="333333"/>
        </w:rPr>
        <w:t> </w:t>
      </w:r>
      <w:r>
        <w:rPr>
          <w:rFonts w:ascii="Arial" w:hAnsi="Arial" w:cs="Arial"/>
          <w:color w:val="333333"/>
        </w:rPr>
        <w:t>o</w:t>
      </w:r>
      <w:r>
        <w:rPr>
          <w:rStyle w:val="apple-converted-space"/>
          <w:rFonts w:ascii="Arial" w:eastAsiaTheme="majorEastAsia" w:hAnsi="Arial" w:cs="Arial"/>
          <w:color w:val="333333"/>
        </w:rPr>
        <w:t> </w:t>
      </w:r>
    </w:p>
    <w:p w14:paraId="6B82BC3F" w14:textId="77777777" w:rsidR="00395755" w:rsidRDefault="00395755" w:rsidP="00395755">
      <w:pPr>
        <w:numPr>
          <w:ilvl w:val="0"/>
          <w:numId w:val="18"/>
        </w:numPr>
        <w:spacing w:before="100" w:beforeAutospacing="1"/>
        <w:jc w:val="both"/>
        <w:textAlignment w:val="baseline"/>
        <w:rPr>
          <w:rFonts w:ascii="Arial" w:hAnsi="Arial" w:cs="Arial"/>
          <w:color w:val="333333"/>
        </w:rPr>
      </w:pPr>
      <w:r>
        <w:rPr>
          <w:rFonts w:ascii="Arial" w:hAnsi="Arial" w:cs="Arial"/>
          <w:color w:val="333333"/>
        </w:rPr>
        <w:lastRenderedPageBreak/>
        <w:t>Esta función lee, de la entrada estándar, una corriente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bytes,</w:t>
      </w:r>
      <w:r>
        <w:rPr>
          <w:rStyle w:val="apple-converted-space"/>
          <w:rFonts w:ascii="Arial" w:eastAsiaTheme="majorEastAsia" w:hAnsi="Arial" w:cs="Arial"/>
          <w:color w:val="333333"/>
        </w:rPr>
        <w:t> </w:t>
      </w:r>
      <w:r>
        <w:rPr>
          <w:rFonts w:ascii="Arial" w:hAnsi="Arial" w:cs="Arial"/>
          <w:color w:val="333333"/>
        </w:rPr>
        <w:t>y la almacena en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array</w:t>
      </w:r>
      <w:r>
        <w:rPr>
          <w:rStyle w:val="apple-converted-space"/>
          <w:rFonts w:ascii="Arial" w:eastAsiaTheme="majorEastAsia" w:hAnsi="Arial" w:cs="Arial"/>
          <w:color w:val="333333"/>
        </w:rPr>
        <w:t> </w:t>
      </w:r>
      <w:r>
        <w:rPr>
          <w:rFonts w:ascii="Arial" w:hAnsi="Arial" w:cs="Arial"/>
          <w:color w:val="333333"/>
        </w:rPr>
        <w:t>apuntado por</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w:t>
      </w:r>
      <w:r>
        <w:rPr>
          <w:rStyle w:val="apple-converted-space"/>
          <w:rFonts w:ascii="Arial" w:eastAsiaTheme="majorEastAsia" w:hAnsi="Arial" w:cs="Arial"/>
          <w:color w:val="333333"/>
        </w:rPr>
        <w:t> </w:t>
      </w:r>
      <w:r>
        <w:rPr>
          <w:rFonts w:ascii="Arial" w:hAnsi="Arial" w:cs="Arial"/>
          <w:color w:val="333333"/>
        </w:rPr>
        <w:t>hasta que se encuentra el carácter de nueva línea o de fin de fichero. Puede producir desbordamiento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que se le pasa como argumento, si es más pequeño que la fuente de entrada, que en este caso es la entrada estándar: el teclado. La función</w:t>
      </w:r>
      <w:r>
        <w:rPr>
          <w:rStyle w:val="apple-converted-space"/>
          <w:rFonts w:ascii="Arial" w:eastAsiaTheme="majorEastAsia" w:hAnsi="Arial" w:cs="Arial"/>
          <w:color w:val="333333"/>
        </w:rPr>
        <w:t> </w:t>
      </w:r>
      <w:r>
        <w:rPr>
          <w:rFonts w:ascii="Arial" w:hAnsi="Arial" w:cs="Arial"/>
          <w:color w:val="333333"/>
        </w:rPr>
        <w:t>se comporta de la misma forma.</w:t>
      </w:r>
    </w:p>
    <w:p w14:paraId="117CA351" w14:textId="14AB5A2A" w:rsidR="00395755" w:rsidRDefault="00395755" w:rsidP="003957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Containers/UBF8T346G9.ms/WebArchiveCopyPasteTempFiles/com.microsoft.Word/Imagen_78_633b1284b9a8005a9766756cb40d6826.jpg" \* MERGEFORMATINET </w:instrText>
      </w:r>
      <w:r>
        <w:rPr>
          <w:rFonts w:ascii="Arial" w:hAnsi="Arial" w:cs="Arial"/>
          <w:color w:val="333333"/>
        </w:rPr>
        <w:fldChar w:fldCharType="separate"/>
      </w:r>
      <w:r>
        <w:rPr>
          <w:rFonts w:ascii="Arial" w:hAnsi="Arial" w:cs="Arial"/>
          <w:noProof/>
          <w:color w:val="333333"/>
        </w:rPr>
        <w:drawing>
          <wp:inline distT="0" distB="0" distL="0" distR="0" wp14:anchorId="6075E00C" wp14:editId="3929D3B3">
            <wp:extent cx="5943600" cy="664210"/>
            <wp:effectExtent l="0" t="0" r="0" b="0"/>
            <wp:docPr id="18759003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64210"/>
                    </a:xfrm>
                    <a:prstGeom prst="rect">
                      <a:avLst/>
                    </a:prstGeom>
                    <a:noFill/>
                    <a:ln>
                      <a:noFill/>
                    </a:ln>
                  </pic:spPr>
                </pic:pic>
              </a:graphicData>
            </a:graphic>
          </wp:inline>
        </w:drawing>
      </w:r>
      <w:r>
        <w:rPr>
          <w:rFonts w:ascii="Arial" w:hAnsi="Arial" w:cs="Arial"/>
          <w:color w:val="333333"/>
        </w:rPr>
        <w:fldChar w:fldCharType="end"/>
      </w:r>
    </w:p>
    <w:p w14:paraId="75921996" w14:textId="77777777" w:rsidR="00395755" w:rsidRDefault="00395755" w:rsidP="00395755">
      <w:pPr>
        <w:pStyle w:val="NormalWeb"/>
        <w:spacing w:after="0" w:afterAutospacing="0"/>
        <w:jc w:val="both"/>
        <w:textAlignment w:val="baseline"/>
        <w:rPr>
          <w:rFonts w:ascii="Arial" w:hAnsi="Arial" w:cs="Arial"/>
          <w:color w:val="333333"/>
          <w:sz w:val="14"/>
          <w:szCs w:val="14"/>
        </w:rPr>
      </w:pPr>
      <w:r>
        <w:rPr>
          <w:rFonts w:ascii="Arial" w:hAnsi="Arial" w:cs="Arial"/>
          <w:color w:val="333333"/>
          <w:sz w:val="14"/>
          <w:szCs w:val="14"/>
        </w:rPr>
        <w:t>Figura 27. Llamada insegura a gets() similar a la explotada por el gusano Morris. Fuente: Chess y West, 2007.</w:t>
      </w:r>
    </w:p>
    <w:p w14:paraId="00EC946B" w14:textId="77777777" w:rsidR="00395755" w:rsidRDefault="00395755" w:rsidP="00395755">
      <w:pPr>
        <w:numPr>
          <w:ilvl w:val="0"/>
          <w:numId w:val="19"/>
        </w:numPr>
        <w:spacing w:before="100" w:beforeAutospacing="1"/>
        <w:jc w:val="both"/>
        <w:textAlignment w:val="baseline"/>
        <w:rPr>
          <w:rFonts w:ascii="Arial" w:hAnsi="Arial" w:cs="Arial"/>
          <w:color w:val="333333"/>
        </w:rPr>
      </w:pPr>
      <w:r>
        <w:rPr>
          <w:rFonts w:ascii="Arial" w:hAnsi="Arial" w:cs="Arial"/>
          <w:color w:val="333333"/>
        </w:rPr>
        <w:t>Función que lee de la entrada estándar los caracteres que corresponden al formato que se le especifica. Por ejemplo, si se especifica</w:t>
      </w:r>
      <w:r>
        <w:rPr>
          <w:rStyle w:val="apple-converted-space"/>
          <w:rFonts w:ascii="Arial" w:eastAsiaTheme="majorEastAsia" w:hAnsi="Arial" w:cs="Arial"/>
          <w:color w:val="333333"/>
        </w:rPr>
        <w:t> </w:t>
      </w:r>
      <w:r>
        <w:rPr>
          <w:rFonts w:ascii="Arial" w:hAnsi="Arial" w:cs="Arial"/>
          <w:color w:val="333333"/>
        </w:rPr>
        <w:t>, se leerán los caracteres de la entrada en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hasta que llegue un carácter</w:t>
      </w:r>
      <w:r>
        <w:rPr>
          <w:rStyle w:val="apple-converted-space"/>
          <w:rFonts w:ascii="Arial" w:eastAsiaTheme="majorEastAsia" w:hAnsi="Arial" w:cs="Arial"/>
          <w:color w:val="333333"/>
        </w:rPr>
        <w:t> </w:t>
      </w:r>
      <w:r>
        <w:rPr>
          <w:rFonts w:ascii="Arial" w:hAnsi="Arial" w:cs="Arial"/>
          <w:color w:val="333333"/>
        </w:rPr>
        <w:t>, lo que puede ocasionar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desbordamiento de</w:t>
      </w:r>
      <w:r>
        <w:rPr>
          <w:rStyle w:val="apple-converted-space"/>
          <w:rFonts w:ascii="Arial" w:eastAsiaTheme="majorEastAsia" w:hAnsi="Arial" w:cs="Arial"/>
          <w:color w:val="333333"/>
          <w:bdr w:val="none" w:sz="0" w:space="0" w:color="auto" w:frame="1"/>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También se puede especificar</w:t>
      </w:r>
      <w:r>
        <w:rPr>
          <w:rStyle w:val="apple-converted-space"/>
          <w:rFonts w:ascii="Arial" w:eastAsiaTheme="majorEastAsia" w:hAnsi="Arial" w:cs="Arial"/>
          <w:color w:val="333333"/>
        </w:rPr>
        <w:t> </w:t>
      </w:r>
      <w:r>
        <w:rPr>
          <w:rFonts w:ascii="Arial" w:hAnsi="Arial" w:cs="Arial"/>
          <w:color w:val="333333"/>
        </w:rPr>
        <w:t>y limitar a ese número de caracteres los que se pueden leer de la entrada y usarse la función de un modo más seguro. Funciones de similar comportamiento son</w:t>
      </w:r>
      <w:r>
        <w:rPr>
          <w:rStyle w:val="apple-converted-space"/>
          <w:rFonts w:ascii="Arial" w:eastAsiaTheme="majorEastAsia" w:hAnsi="Arial" w:cs="Arial"/>
          <w:color w:val="333333"/>
        </w:rPr>
        <w:t> </w:t>
      </w:r>
    </w:p>
    <w:p w14:paraId="0F068957" w14:textId="499825B2" w:rsidR="00395755" w:rsidRDefault="00395755" w:rsidP="003957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Containers/UBF8T346G9.ms/WebArchiveCopyPasteTempFiles/com.microsoft.Word/Imagen_79_633b1284b9a8005a9766756cb40d6826.jpg" \* MERGEFORMATINET </w:instrText>
      </w:r>
      <w:r>
        <w:rPr>
          <w:rFonts w:ascii="Arial" w:hAnsi="Arial" w:cs="Arial"/>
          <w:color w:val="333333"/>
        </w:rPr>
        <w:fldChar w:fldCharType="separate"/>
      </w:r>
      <w:r>
        <w:rPr>
          <w:rFonts w:ascii="Arial" w:hAnsi="Arial" w:cs="Arial"/>
          <w:noProof/>
          <w:color w:val="333333"/>
        </w:rPr>
        <w:drawing>
          <wp:inline distT="0" distB="0" distL="0" distR="0" wp14:anchorId="25212140" wp14:editId="0D512EB4">
            <wp:extent cx="5943600" cy="2999740"/>
            <wp:effectExtent l="0" t="0" r="0" b="0"/>
            <wp:docPr id="2130884467" name="Picture 21" descr="A computer code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84467" name="Picture 21" descr="A computer code with green and white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99740"/>
                    </a:xfrm>
                    <a:prstGeom prst="rect">
                      <a:avLst/>
                    </a:prstGeom>
                    <a:noFill/>
                    <a:ln>
                      <a:noFill/>
                    </a:ln>
                  </pic:spPr>
                </pic:pic>
              </a:graphicData>
            </a:graphic>
          </wp:inline>
        </w:drawing>
      </w:r>
      <w:r>
        <w:rPr>
          <w:rFonts w:ascii="Arial" w:hAnsi="Arial" w:cs="Arial"/>
          <w:color w:val="333333"/>
        </w:rPr>
        <w:fldChar w:fldCharType="end"/>
      </w:r>
    </w:p>
    <w:p w14:paraId="08CF987D" w14:textId="77777777" w:rsidR="00395755" w:rsidRDefault="00395755" w:rsidP="00395755">
      <w:pPr>
        <w:pStyle w:val="NormalWeb"/>
        <w:spacing w:after="0" w:afterAutospacing="0"/>
        <w:jc w:val="both"/>
        <w:textAlignment w:val="baseline"/>
        <w:rPr>
          <w:rFonts w:ascii="Arial" w:hAnsi="Arial" w:cs="Arial"/>
          <w:color w:val="333333"/>
          <w:sz w:val="14"/>
          <w:szCs w:val="14"/>
        </w:rPr>
      </w:pPr>
      <w:r>
        <w:rPr>
          <w:rFonts w:ascii="Arial" w:hAnsi="Arial" w:cs="Arial"/>
          <w:color w:val="333333"/>
          <w:sz w:val="14"/>
          <w:szCs w:val="14"/>
        </w:rPr>
        <w:t>Figura 28. Código de w3-msql 2.0.11 vulnerable a un desbordamiento de búfer remoto causada por una llamada insegura a scanf(). Fuente: Chess y West, 2007.</w:t>
      </w:r>
    </w:p>
    <w:p w14:paraId="1F19B623" w14:textId="77777777" w:rsidR="00395755" w:rsidRDefault="00395755" w:rsidP="00395755">
      <w:pPr>
        <w:numPr>
          <w:ilvl w:val="0"/>
          <w:numId w:val="20"/>
        </w:numPr>
        <w:spacing w:before="100" w:beforeAutospacing="1"/>
        <w:jc w:val="both"/>
        <w:textAlignment w:val="baseline"/>
        <w:rPr>
          <w:rFonts w:ascii="Arial" w:hAnsi="Arial" w:cs="Arial"/>
          <w:color w:val="333333"/>
        </w:rPr>
      </w:pPr>
      <w:r>
        <w:rPr>
          <w:rFonts w:ascii="Arial" w:hAnsi="Arial" w:cs="Arial"/>
          <w:color w:val="333333"/>
        </w:rPr>
        <w:t>A diferencia de las funciones anteriores, opera en datos ya almacenados en una variable de programa, lo que hace que su manejo suponga obviamente menos riesgo de seguridad. Esta función copia el contenido de un</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en otro hasta que se encuentra un carácter nulo en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fuente; por lo tanto, hay que tener cuidado de que el</w:t>
      </w:r>
      <w:r>
        <w:rPr>
          <w:rStyle w:val="Emphasis"/>
          <w:rFonts w:ascii="Arial" w:eastAsiaTheme="majorEastAsia" w:hAnsi="Arial" w:cs="Arial"/>
          <w:color w:val="333333"/>
          <w:bdr w:val="none" w:sz="0" w:space="0" w:color="auto" w:frame="1"/>
        </w:rPr>
        <w:t> buffer</w:t>
      </w:r>
      <w:r>
        <w:rPr>
          <w:rStyle w:val="apple-converted-space"/>
          <w:rFonts w:ascii="Arial" w:eastAsiaTheme="majorEastAsia" w:hAnsi="Arial" w:cs="Arial"/>
          <w:color w:val="333333"/>
        </w:rPr>
        <w:t> </w:t>
      </w:r>
      <w:r>
        <w:rPr>
          <w:rFonts w:ascii="Arial" w:hAnsi="Arial" w:cs="Arial"/>
          <w:color w:val="333333"/>
        </w:rPr>
        <w:t>fuente sea más pequeño que el destino y que esté terminado por el carácter nulo. Funciones con similar comportamiento son</w:t>
      </w:r>
      <w:r>
        <w:rPr>
          <w:rStyle w:val="apple-converted-space"/>
          <w:rFonts w:ascii="Arial" w:eastAsiaTheme="majorEastAsia" w:hAnsi="Arial" w:cs="Arial"/>
          <w:color w:val="333333"/>
        </w:rPr>
        <w:t> </w:t>
      </w:r>
    </w:p>
    <w:p w14:paraId="386D19D2" w14:textId="21FFC705" w:rsidR="00395755" w:rsidRDefault="00395755" w:rsidP="00395755">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Containers/UBF8T346G9.ms/WebArchiveCopyPasteTempFiles/com.microsoft.Word/Imagen_80_633b1284b9a8005a9766756cb40d6826.jpg" \* MERGEFORMATINET </w:instrText>
      </w:r>
      <w:r>
        <w:rPr>
          <w:rFonts w:ascii="Arial" w:hAnsi="Arial" w:cs="Arial"/>
          <w:color w:val="333333"/>
        </w:rPr>
        <w:fldChar w:fldCharType="separate"/>
      </w:r>
      <w:r>
        <w:rPr>
          <w:rFonts w:ascii="Arial" w:hAnsi="Arial" w:cs="Arial"/>
          <w:noProof/>
          <w:color w:val="333333"/>
        </w:rPr>
        <w:drawing>
          <wp:inline distT="0" distB="0" distL="0" distR="0" wp14:anchorId="03055584" wp14:editId="7E7955AD">
            <wp:extent cx="5943600" cy="1978025"/>
            <wp:effectExtent l="0" t="0" r="0" b="3175"/>
            <wp:docPr id="381386627" name="Picture 20"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86627" name="Picture 20" descr="A computer screen shot of a computer cod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978025"/>
                    </a:xfrm>
                    <a:prstGeom prst="rect">
                      <a:avLst/>
                    </a:prstGeom>
                    <a:noFill/>
                    <a:ln>
                      <a:noFill/>
                    </a:ln>
                  </pic:spPr>
                </pic:pic>
              </a:graphicData>
            </a:graphic>
          </wp:inline>
        </w:drawing>
      </w:r>
      <w:r>
        <w:rPr>
          <w:rFonts w:ascii="Arial" w:hAnsi="Arial" w:cs="Arial"/>
          <w:color w:val="333333"/>
        </w:rPr>
        <w:fldChar w:fldCharType="end"/>
      </w:r>
    </w:p>
    <w:p w14:paraId="4C8458DB" w14:textId="77777777" w:rsidR="00395755" w:rsidRDefault="00395755" w:rsidP="00395755">
      <w:pPr>
        <w:pStyle w:val="NormalWeb"/>
        <w:spacing w:after="0" w:afterAutospacing="0"/>
        <w:jc w:val="both"/>
        <w:textAlignment w:val="baseline"/>
        <w:rPr>
          <w:rFonts w:ascii="Arial" w:hAnsi="Arial" w:cs="Arial"/>
          <w:color w:val="333333"/>
          <w:sz w:val="14"/>
          <w:szCs w:val="14"/>
        </w:rPr>
      </w:pPr>
      <w:r>
        <w:rPr>
          <w:rFonts w:ascii="Arial" w:hAnsi="Arial" w:cs="Arial"/>
          <w:color w:val="333333"/>
          <w:sz w:val="14"/>
          <w:szCs w:val="14"/>
        </w:rPr>
        <w:t>Figura 29. Código del programa php.cgi en PHP / FI 2.0beta10 vulnerable a un desbordamiento de</w:t>
      </w:r>
      <w:r>
        <w:rPr>
          <w:rStyle w:val="apple-converted-space"/>
          <w:rFonts w:ascii="Arial" w:eastAsiaTheme="majorEastAsia" w:hAnsi="Arial" w:cs="Arial"/>
          <w:color w:val="333333"/>
          <w:sz w:val="14"/>
          <w:szCs w:val="14"/>
        </w:rPr>
        <w:t> </w:t>
      </w:r>
      <w:r>
        <w:rPr>
          <w:rStyle w:val="Emphasis"/>
          <w:rFonts w:ascii="Arial" w:eastAsiaTheme="majorEastAsia" w:hAnsi="Arial" w:cs="Arial"/>
          <w:color w:val="333333"/>
          <w:sz w:val="14"/>
          <w:szCs w:val="14"/>
          <w:bdr w:val="none" w:sz="0" w:space="0" w:color="auto" w:frame="1"/>
        </w:rPr>
        <w:t>buffer</w:t>
      </w:r>
      <w:r>
        <w:rPr>
          <w:rStyle w:val="apple-converted-space"/>
          <w:rFonts w:ascii="Arial" w:eastAsiaTheme="majorEastAsia" w:hAnsi="Arial" w:cs="Arial"/>
          <w:color w:val="333333"/>
          <w:sz w:val="14"/>
          <w:szCs w:val="14"/>
        </w:rPr>
        <w:t> </w:t>
      </w:r>
      <w:r>
        <w:rPr>
          <w:rFonts w:ascii="Arial" w:hAnsi="Arial" w:cs="Arial"/>
          <w:color w:val="333333"/>
          <w:sz w:val="14"/>
          <w:szCs w:val="14"/>
        </w:rPr>
        <w:t>remoto causada por una llamada insegura para strcpy(). Fuente: Chess y West, 2007.</w:t>
      </w:r>
    </w:p>
    <w:p w14:paraId="0C519756" w14:textId="77777777" w:rsidR="00395755" w:rsidRDefault="00395755" w:rsidP="00395755">
      <w:pPr>
        <w:numPr>
          <w:ilvl w:val="0"/>
          <w:numId w:val="21"/>
        </w:numPr>
        <w:spacing w:before="100" w:beforeAutospacing="1"/>
        <w:jc w:val="both"/>
        <w:textAlignment w:val="baseline"/>
        <w:rPr>
          <w:rFonts w:ascii="Arial" w:hAnsi="Arial" w:cs="Arial"/>
          <w:color w:val="333333"/>
        </w:rPr>
      </w:pPr>
      <w:r>
        <w:rPr>
          <w:rFonts w:ascii="Arial" w:hAnsi="Arial" w:cs="Arial"/>
          <w:color w:val="333333"/>
        </w:rPr>
        <w:t>Para usarla de forma segura, hay que comprobar que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de destino pueda acomodarse a la combinación de todos los argumentos de la fuente de entrada, controlando los tamaños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fuente-destino</w:t>
      </w:r>
      <w:r>
        <w:rPr>
          <w:rFonts w:ascii="Arial" w:hAnsi="Arial" w:cs="Arial"/>
          <w:color w:val="333333"/>
        </w:rPr>
        <w:t>y las conversiones de formato que se especifican. Si la longitud del argumento fuente es mayor que la del destino, se producirá un</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 overflow.</w:t>
      </w:r>
      <w:r>
        <w:rPr>
          <w:rStyle w:val="apple-converted-space"/>
          <w:rFonts w:ascii="Arial" w:eastAsiaTheme="majorEastAsia" w:hAnsi="Arial" w:cs="Arial"/>
          <w:color w:val="333333"/>
        </w:rPr>
        <w:t> </w:t>
      </w:r>
      <w:r>
        <w:rPr>
          <w:rFonts w:ascii="Arial" w:hAnsi="Arial" w:cs="Arial"/>
          <w:color w:val="333333"/>
        </w:rPr>
        <w:t>Funciones de comportamiento similar son</w:t>
      </w:r>
      <w:r>
        <w:rPr>
          <w:rStyle w:val="apple-converted-space"/>
          <w:rFonts w:ascii="Arial" w:eastAsiaTheme="majorEastAsia" w:hAnsi="Arial" w:cs="Arial"/>
          <w:color w:val="333333"/>
        </w:rPr>
        <w:t> </w:t>
      </w:r>
    </w:p>
    <w:p w14:paraId="3127868D" w14:textId="3128D1CD" w:rsidR="00395755" w:rsidRDefault="00395755" w:rsidP="003957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Containers/UBF8T346G9.ms/WebArchiveCopyPasteTempFiles/com.microsoft.Word/Imagen_81_633b1284b9a8005a9766756cb40d6826.jpg" \* MERGEFORMATINET </w:instrText>
      </w:r>
      <w:r>
        <w:rPr>
          <w:rFonts w:ascii="Arial" w:hAnsi="Arial" w:cs="Arial"/>
          <w:color w:val="333333"/>
        </w:rPr>
        <w:fldChar w:fldCharType="separate"/>
      </w:r>
      <w:r>
        <w:rPr>
          <w:rFonts w:ascii="Arial" w:hAnsi="Arial" w:cs="Arial"/>
          <w:noProof/>
          <w:color w:val="333333"/>
        </w:rPr>
        <w:drawing>
          <wp:inline distT="0" distB="0" distL="0" distR="0" wp14:anchorId="7EAE6471" wp14:editId="0FD8C716">
            <wp:extent cx="5943600" cy="1439545"/>
            <wp:effectExtent l="0" t="0" r="0" b="0"/>
            <wp:docPr id="25191528" name="Picture 1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1528" name="Picture 19" descr="A white background with black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r>
        <w:rPr>
          <w:rFonts w:ascii="Arial" w:hAnsi="Arial" w:cs="Arial"/>
          <w:color w:val="333333"/>
        </w:rPr>
        <w:fldChar w:fldCharType="end"/>
      </w:r>
    </w:p>
    <w:p w14:paraId="54618D90" w14:textId="77777777" w:rsidR="00395755" w:rsidRDefault="00395755" w:rsidP="00395755">
      <w:pPr>
        <w:pStyle w:val="NormalWeb"/>
        <w:spacing w:after="0" w:afterAutospacing="0"/>
        <w:jc w:val="both"/>
        <w:textAlignment w:val="baseline"/>
        <w:rPr>
          <w:rFonts w:ascii="Arial" w:hAnsi="Arial" w:cs="Arial"/>
          <w:color w:val="333333"/>
          <w:sz w:val="14"/>
          <w:szCs w:val="14"/>
        </w:rPr>
      </w:pPr>
      <w:r>
        <w:rPr>
          <w:rFonts w:ascii="Arial" w:hAnsi="Arial" w:cs="Arial"/>
          <w:color w:val="333333"/>
          <w:sz w:val="14"/>
          <w:szCs w:val="14"/>
        </w:rPr>
        <w:t>Figura 30. Código de la Versión 1.0 del daemon de Telnet Kerberos 5 que contiene un desbordamiento de</w:t>
      </w:r>
      <w:r>
        <w:rPr>
          <w:rStyle w:val="apple-converted-space"/>
          <w:rFonts w:ascii="Arial" w:eastAsiaTheme="majorEastAsia" w:hAnsi="Arial" w:cs="Arial"/>
          <w:color w:val="333333"/>
          <w:sz w:val="14"/>
          <w:szCs w:val="14"/>
        </w:rPr>
        <w:t> </w:t>
      </w:r>
      <w:r>
        <w:rPr>
          <w:rStyle w:val="Emphasis"/>
          <w:rFonts w:ascii="Arial" w:eastAsiaTheme="majorEastAsia" w:hAnsi="Arial" w:cs="Arial"/>
          <w:color w:val="333333"/>
          <w:sz w:val="14"/>
          <w:szCs w:val="14"/>
          <w:bdr w:val="none" w:sz="0" w:space="0" w:color="auto" w:frame="1"/>
        </w:rPr>
        <w:t>buffer</w:t>
      </w:r>
      <w:r>
        <w:rPr>
          <w:rStyle w:val="apple-converted-space"/>
          <w:rFonts w:ascii="Arial" w:eastAsiaTheme="majorEastAsia" w:hAnsi="Arial" w:cs="Arial"/>
          <w:i/>
          <w:iCs/>
          <w:color w:val="333333"/>
          <w:sz w:val="14"/>
          <w:szCs w:val="14"/>
          <w:bdr w:val="none" w:sz="0" w:space="0" w:color="auto" w:frame="1"/>
        </w:rPr>
        <w:t> </w:t>
      </w:r>
      <w:r>
        <w:rPr>
          <w:rFonts w:ascii="Arial" w:hAnsi="Arial" w:cs="Arial"/>
          <w:color w:val="333333"/>
          <w:sz w:val="14"/>
          <w:szCs w:val="14"/>
        </w:rPr>
        <w:t>debido a que la longitud variable de entorno TERM, que nunca se valida. Fuente: Chess y West, 2007.</w:t>
      </w:r>
    </w:p>
    <w:p w14:paraId="3D80ABF3" w14:textId="77777777" w:rsidR="00395755" w:rsidRDefault="00395755" w:rsidP="00395755">
      <w:pPr>
        <w:numPr>
          <w:ilvl w:val="0"/>
          <w:numId w:val="22"/>
        </w:numPr>
        <w:spacing w:before="100" w:beforeAutospacing="1"/>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Operaciones con</w:t>
      </w:r>
      <w:r>
        <w:rPr>
          <w:rStyle w:val="apple-converted-space"/>
          <w:rFonts w:ascii="Arial" w:eastAsiaTheme="majorEastAsia" w:hAnsi="Arial" w:cs="Arial"/>
          <w:color w:val="333333"/>
          <w:bdr w:val="none" w:sz="0" w:space="0" w:color="auto" w:frame="1"/>
        </w:rPr>
        <w:t> </w:t>
      </w:r>
      <w:r>
        <w:rPr>
          <w:rStyle w:val="Emphasis"/>
          <w:rFonts w:ascii="Arial" w:eastAsiaTheme="majorEastAsia" w:hAnsi="Arial" w:cs="Arial"/>
          <w:color w:val="333333"/>
          <w:bdr w:val="none" w:sz="0" w:space="0" w:color="auto" w:frame="1"/>
        </w:rPr>
        <w:t>strings</w:t>
      </w:r>
      <w:r>
        <w:rPr>
          <w:rStyle w:val="Strong"/>
          <w:rFonts w:ascii="Arial" w:eastAsiaTheme="majorEastAsia" w:hAnsi="Arial" w:cs="Arial"/>
          <w:b w:val="0"/>
          <w:bCs w:val="0"/>
          <w:color w:val="333333"/>
          <w:bdr w:val="none" w:sz="0" w:space="0" w:color="auto" w:frame="1"/>
        </w:rPr>
        <w:t> de tamaño limitado.</w:t>
      </w:r>
      <w:r>
        <w:rPr>
          <w:rStyle w:val="apple-converted-space"/>
          <w:rFonts w:ascii="Arial" w:eastAsiaTheme="majorEastAsia" w:hAnsi="Arial" w:cs="Arial"/>
          <w:color w:val="333333"/>
          <w:bdr w:val="none" w:sz="0" w:space="0" w:color="auto" w:frame="1"/>
        </w:rPr>
        <w:t> </w:t>
      </w:r>
    </w:p>
    <w:p w14:paraId="0C514C91"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Muchas de las primeras vulnerabilidades descubiertas en C, C++ eran causa de operaciones con</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strings.</w:t>
      </w:r>
      <w:r>
        <w:rPr>
          <w:rFonts w:ascii="Arial" w:hAnsi="Arial" w:cs="Arial"/>
          <w:color w:val="333333"/>
        </w:rPr>
        <w:t>Cuando se revisó el estándar de C se introdujeron nuevas funciones equivalentes a las que se han analizado en el apartado anterior con un parámetro que limita la longitud del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de destino de los datos. Conceptualmente, el uso de estas funciones con limitación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destino se realiza reemplazando las antiguas funciones con las nuevas:</w:t>
      </w:r>
    </w:p>
    <w:p w14:paraId="25F30E80"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Para asegurarse que ningún desbordamiento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ocurre aquí, una herramienta tiene que asegurarse solo de que dest_size no es más grande que la cantidad de espacio asignado para dest. El tamaño y el contenido de src</w:t>
      </w:r>
      <w:r>
        <w:rPr>
          <w:rStyle w:val="Strong"/>
          <w:rFonts w:ascii="Arial" w:eastAsiaTheme="majorEastAsia" w:hAnsi="Arial" w:cs="Arial"/>
          <w:b w:val="0"/>
          <w:bCs w:val="0"/>
          <w:color w:val="333333"/>
          <w:bdr w:val="none" w:sz="0" w:space="0" w:color="auto" w:frame="1"/>
        </w:rPr>
        <w:t> </w:t>
      </w:r>
      <w:r>
        <w:rPr>
          <w:rFonts w:ascii="Arial" w:hAnsi="Arial" w:cs="Arial"/>
          <w:color w:val="333333"/>
        </w:rPr>
        <w:t>no importan. En la mayoría de los casos, es mucho más fácil comprobar que dest y dest_size están de acuerdo el uno con el otro.</w:t>
      </w:r>
    </w:p>
    <w:p w14:paraId="78800456" w14:textId="2BA8F733" w:rsidR="00395755" w:rsidRDefault="00395755" w:rsidP="00395755">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Containers/UBF8T346G9.ms/WebArchiveCopyPasteTempFiles/com.microsoft.Word/Imagen_84_633b1284b9a8005a9766756cb40d6826.jpg" \* MERGEFORMATINET </w:instrText>
      </w:r>
      <w:r>
        <w:rPr>
          <w:rFonts w:ascii="Arial" w:hAnsi="Arial" w:cs="Arial"/>
          <w:color w:val="333333"/>
        </w:rPr>
        <w:fldChar w:fldCharType="separate"/>
      </w:r>
      <w:r>
        <w:rPr>
          <w:rFonts w:ascii="Arial" w:hAnsi="Arial" w:cs="Arial"/>
          <w:noProof/>
          <w:color w:val="333333"/>
        </w:rPr>
        <w:drawing>
          <wp:inline distT="0" distB="0" distL="0" distR="0" wp14:anchorId="03504BCD" wp14:editId="0A5A4693">
            <wp:extent cx="5943600" cy="3444875"/>
            <wp:effectExtent l="0" t="0" r="0" b="0"/>
            <wp:docPr id="155172343" name="Picture 18"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2343" name="Picture 18" descr="A table with text on i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r>
        <w:rPr>
          <w:rFonts w:ascii="Arial" w:hAnsi="Arial" w:cs="Arial"/>
          <w:color w:val="333333"/>
        </w:rPr>
        <w:fldChar w:fldCharType="end"/>
      </w:r>
    </w:p>
    <w:p w14:paraId="62334E27" w14:textId="77777777" w:rsidR="00395755" w:rsidRDefault="00395755" w:rsidP="00395755">
      <w:pPr>
        <w:pStyle w:val="NormalWeb"/>
        <w:spacing w:after="0" w:afterAutospacing="0"/>
        <w:jc w:val="both"/>
        <w:textAlignment w:val="baseline"/>
        <w:rPr>
          <w:rFonts w:ascii="Arial" w:hAnsi="Arial" w:cs="Arial"/>
          <w:color w:val="333333"/>
          <w:sz w:val="18"/>
          <w:szCs w:val="18"/>
        </w:rPr>
      </w:pPr>
      <w:r>
        <w:rPr>
          <w:rFonts w:ascii="Arial" w:hAnsi="Arial" w:cs="Arial"/>
          <w:color w:val="333333"/>
          <w:sz w:val="18"/>
          <w:szCs w:val="18"/>
        </w:rPr>
        <w:t>Tabla 2. Funciones ilimitadas con sus correspondientes limitadas. Fuente: adaptado de Chess y West, 2007.</w:t>
      </w:r>
    </w:p>
    <w:p w14:paraId="654A1232"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El código de la figura siguiente muestra una vulnerabilidad de desbordamiento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que es resultado del empleo incorrecto de funciones de manipulación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strings</w:t>
      </w:r>
      <w:r>
        <w:rPr>
          <w:rStyle w:val="apple-converted-space"/>
          <w:rFonts w:ascii="Arial" w:eastAsiaTheme="majorEastAsia" w:hAnsi="Arial" w:cs="Arial"/>
          <w:i/>
          <w:iCs/>
          <w:color w:val="333333"/>
          <w:bdr w:val="none" w:sz="0" w:space="0" w:color="auto" w:frame="1"/>
        </w:rPr>
        <w:t> </w:t>
      </w:r>
      <w:r>
        <w:rPr>
          <w:rStyle w:val="Strong"/>
          <w:rFonts w:ascii="Arial" w:eastAsiaTheme="majorEastAsia" w:hAnsi="Arial" w:cs="Arial"/>
          <w:b w:val="0"/>
          <w:bCs w:val="0"/>
          <w:color w:val="333333"/>
          <w:bdr w:val="none" w:sz="0" w:space="0" w:color="auto" w:frame="1"/>
        </w:rPr>
        <w:t>ilimitadas</w:t>
      </w:r>
      <w:r>
        <w:rPr>
          <w:rStyle w:val="apple-converted-space"/>
          <w:rFonts w:ascii="Arial" w:eastAsiaTheme="majorEastAsia" w:hAnsi="Arial" w:cs="Arial"/>
          <w:color w:val="333333"/>
        </w:rPr>
        <w:t> </w:t>
      </w:r>
      <w:r>
        <w:rPr>
          <w:rFonts w:ascii="Arial" w:hAnsi="Arial" w:cs="Arial"/>
          <w:color w:val="333333"/>
        </w:rPr>
        <w:t>y</w:t>
      </w:r>
      <w:r>
        <w:rPr>
          <w:rStyle w:val="apple-converted-space"/>
          <w:rFonts w:ascii="Arial" w:eastAsiaTheme="majorEastAsia" w:hAnsi="Arial" w:cs="Arial"/>
          <w:color w:val="333333"/>
        </w:rPr>
        <w:t> </w:t>
      </w:r>
      <w:r>
        <w:rPr>
          <w:rFonts w:ascii="Arial" w:hAnsi="Arial" w:cs="Arial"/>
          <w:color w:val="333333"/>
        </w:rPr>
        <w:t>en Kerberos 5 Versión 1.0.6, CERT CA-2000-06, [15]. Dependiendo de la longitud de cp y</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copy,</w:t>
      </w:r>
      <w:r>
        <w:rPr>
          <w:rStyle w:val="apple-converted-space"/>
          <w:rFonts w:ascii="Arial" w:eastAsiaTheme="majorEastAsia" w:hAnsi="Arial" w:cs="Arial"/>
          <w:color w:val="333333"/>
        </w:rPr>
        <w:t> </w:t>
      </w:r>
      <w:r>
        <w:rPr>
          <w:rFonts w:ascii="Arial" w:hAnsi="Arial" w:cs="Arial"/>
          <w:color w:val="333333"/>
        </w:rPr>
        <w:t>con cualquiera de las llamadas final a</w:t>
      </w:r>
      <w:r>
        <w:rPr>
          <w:rStyle w:val="apple-converted-space"/>
          <w:rFonts w:ascii="Courier New" w:eastAsiaTheme="majorEastAsia" w:hAnsi="Courier New" w:cs="Courier New"/>
          <w:b/>
          <w:bCs/>
          <w:color w:val="333333"/>
          <w:sz w:val="21"/>
          <w:szCs w:val="21"/>
          <w:bdr w:val="none" w:sz="0" w:space="0" w:color="auto" w:frame="1"/>
        </w:rPr>
        <w:t> </w:t>
      </w:r>
      <w:r>
        <w:rPr>
          <w:rStyle w:val="Strong"/>
          <w:rFonts w:ascii="Arial" w:eastAsiaTheme="majorEastAsia" w:hAnsi="Arial" w:cs="Arial"/>
          <w:b w:val="0"/>
          <w:bCs w:val="0"/>
          <w:color w:val="333333"/>
          <w:bdr w:val="none" w:sz="0" w:space="0" w:color="auto" w:frame="1"/>
        </w:rPr>
        <w:t> </w:t>
      </w:r>
      <w:r>
        <w:rPr>
          <w:rFonts w:ascii="Arial" w:hAnsi="Arial" w:cs="Arial"/>
          <w:color w:val="333333"/>
        </w:rPr>
        <w:t>o 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 </w:t>
      </w:r>
      <w:r>
        <w:rPr>
          <w:rFonts w:ascii="Arial" w:hAnsi="Arial" w:cs="Arial"/>
          <w:color w:val="333333"/>
        </w:rPr>
        <w:t>podría desbordarse</w:t>
      </w:r>
      <w:r>
        <w:rPr>
          <w:rStyle w:val="apple-converted-space"/>
          <w:rFonts w:ascii="Arial" w:eastAsiaTheme="majorEastAsia" w:hAnsi="Arial" w:cs="Arial"/>
          <w:color w:val="333333"/>
        </w:rPr>
        <w:t> </w:t>
      </w:r>
    </w:p>
    <w:p w14:paraId="65A8F4CF" w14:textId="77777777" w:rsidR="00395755" w:rsidRDefault="00395755" w:rsidP="00395755">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La vulnerabilidad ocurre en el código responsable de manipular un</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string</w:t>
      </w:r>
      <w:r>
        <w:rPr>
          <w:rStyle w:val="apple-converted-space"/>
          <w:rFonts w:ascii="Arial" w:eastAsiaTheme="majorEastAsia" w:hAnsi="Arial" w:cs="Arial"/>
          <w:color w:val="0098CD"/>
        </w:rPr>
        <w:t> </w:t>
      </w:r>
      <w:r>
        <w:rPr>
          <w:rFonts w:ascii="Arial" w:hAnsi="Arial" w:cs="Arial"/>
          <w:color w:val="0098CD"/>
        </w:rPr>
        <w:t>de un comando, que inmediatamente sugiere que pudiera ser explotable debido a su proximidad a la entrada de usuario. De hecho, esta vulnerabilidad públicamente ha sido explotada para ejecutar órdenes no autorizadas sobre sistemas comprometidos.</w:t>
      </w:r>
    </w:p>
    <w:p w14:paraId="1DC49194" w14:textId="0359667F" w:rsidR="00395755" w:rsidRDefault="00395755" w:rsidP="003957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Containers/UBF8T346G9.ms/WebArchiveCopyPasteTempFiles/com.microsoft.Word/Imagen_85_633b1284b9a8005a9766756cb40d6826.jpg" \* MERGEFORMATINET </w:instrText>
      </w:r>
      <w:r>
        <w:rPr>
          <w:rFonts w:ascii="Arial" w:hAnsi="Arial" w:cs="Arial"/>
          <w:color w:val="333333"/>
        </w:rPr>
        <w:fldChar w:fldCharType="separate"/>
      </w:r>
      <w:r>
        <w:rPr>
          <w:rFonts w:ascii="Arial" w:hAnsi="Arial" w:cs="Arial"/>
          <w:noProof/>
          <w:color w:val="333333"/>
        </w:rPr>
        <w:drawing>
          <wp:inline distT="0" distB="0" distL="0" distR="0" wp14:anchorId="3A78AE8C" wp14:editId="445235FE">
            <wp:extent cx="5943600" cy="2405380"/>
            <wp:effectExtent l="0" t="0" r="0" b="0"/>
            <wp:docPr id="1761508544"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08544" name="Picture 17" descr="A screenshot of a computer pr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05380"/>
                    </a:xfrm>
                    <a:prstGeom prst="rect">
                      <a:avLst/>
                    </a:prstGeom>
                    <a:noFill/>
                    <a:ln>
                      <a:noFill/>
                    </a:ln>
                  </pic:spPr>
                </pic:pic>
              </a:graphicData>
            </a:graphic>
          </wp:inline>
        </w:drawing>
      </w:r>
      <w:r>
        <w:rPr>
          <w:rFonts w:ascii="Arial" w:hAnsi="Arial" w:cs="Arial"/>
          <w:color w:val="333333"/>
        </w:rPr>
        <w:fldChar w:fldCharType="end"/>
      </w:r>
    </w:p>
    <w:p w14:paraId="19118F38" w14:textId="77777777" w:rsidR="00395755" w:rsidRDefault="00395755" w:rsidP="00395755">
      <w:pPr>
        <w:pStyle w:val="NormalWeb"/>
        <w:spacing w:after="0" w:afterAutospacing="0"/>
        <w:jc w:val="both"/>
        <w:textAlignment w:val="baseline"/>
        <w:rPr>
          <w:rFonts w:ascii="Arial" w:hAnsi="Arial" w:cs="Arial"/>
          <w:color w:val="333333"/>
          <w:sz w:val="14"/>
          <w:szCs w:val="14"/>
        </w:rPr>
      </w:pPr>
      <w:r>
        <w:rPr>
          <w:rFonts w:ascii="Arial" w:hAnsi="Arial" w:cs="Arial"/>
          <w:color w:val="333333"/>
          <w:sz w:val="14"/>
          <w:szCs w:val="14"/>
        </w:rPr>
        <w:lastRenderedPageBreak/>
        <w:t>Figura 31. Función ilimitada, vulnerabilidad en Kerberos 5. Fuente: Chess y West, 2007.</w:t>
      </w:r>
    </w:p>
    <w:p w14:paraId="51B01083" w14:textId="77777777" w:rsidR="00395755" w:rsidRDefault="00395755" w:rsidP="00395755">
      <w:pPr>
        <w:numPr>
          <w:ilvl w:val="0"/>
          <w:numId w:val="23"/>
        </w:numPr>
        <w:spacing w:before="100" w:beforeAutospacing="1"/>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Errores de truncado</w:t>
      </w:r>
    </w:p>
    <w:p w14:paraId="6A766221"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Incluso cuando se usan correctamente, las funciones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strings</w:t>
      </w:r>
      <w:r>
        <w:rPr>
          <w:rStyle w:val="apple-converted-space"/>
          <w:rFonts w:ascii="Arial" w:eastAsiaTheme="majorEastAsia" w:hAnsi="Arial" w:cs="Arial"/>
          <w:i/>
          <w:iCs/>
          <w:color w:val="333333"/>
          <w:bdr w:val="none" w:sz="0" w:space="0" w:color="auto" w:frame="1"/>
        </w:rPr>
        <w:t> </w:t>
      </w:r>
      <w:r>
        <w:rPr>
          <w:rStyle w:val="Strong"/>
          <w:rFonts w:ascii="Arial" w:eastAsiaTheme="majorEastAsia" w:hAnsi="Arial" w:cs="Arial"/>
          <w:b w:val="0"/>
          <w:bCs w:val="0"/>
          <w:color w:val="333333"/>
          <w:bdr w:val="none" w:sz="0" w:space="0" w:color="auto" w:frame="1"/>
        </w:rPr>
        <w:t>limitadas</w:t>
      </w:r>
      <w:r>
        <w:rPr>
          <w:rStyle w:val="apple-converted-space"/>
          <w:rFonts w:ascii="Arial" w:eastAsiaTheme="majorEastAsia" w:hAnsi="Arial" w:cs="Arial"/>
          <w:color w:val="333333"/>
        </w:rPr>
        <w:t> </w:t>
      </w:r>
      <w:r>
        <w:rPr>
          <w:rFonts w:ascii="Arial" w:hAnsi="Arial" w:cs="Arial"/>
          <w:color w:val="333333"/>
        </w:rPr>
        <w:t>pueden introducir errores, porque truncan los datos que exceden el límite especificado.</w:t>
      </w:r>
    </w:p>
    <w:p w14:paraId="5A9F8572"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El código de la figura siguiente muestra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error de truncamiento de</w:t>
      </w:r>
      <w:r>
        <w:rPr>
          <w:rStyle w:val="apple-converted-space"/>
          <w:rFonts w:ascii="Arial" w:eastAsiaTheme="majorEastAsia" w:hAnsi="Arial" w:cs="Arial"/>
          <w:color w:val="333333"/>
          <w:bdr w:val="none" w:sz="0" w:space="0" w:color="auto" w:frame="1"/>
        </w:rPr>
        <w:t> </w:t>
      </w:r>
      <w:r>
        <w:rPr>
          <w:rStyle w:val="Emphasis"/>
          <w:rFonts w:ascii="Arial" w:eastAsiaTheme="majorEastAsia" w:hAnsi="Arial" w:cs="Arial"/>
          <w:color w:val="333333"/>
          <w:bdr w:val="none" w:sz="0" w:space="0" w:color="auto" w:frame="1"/>
        </w:rPr>
        <w:t>string</w:t>
      </w:r>
      <w:r>
        <w:rPr>
          <w:rStyle w:val="apple-converted-space"/>
          <w:rFonts w:ascii="Arial" w:eastAsiaTheme="majorEastAsia" w:hAnsi="Arial" w:cs="Arial"/>
          <w:color w:val="333333"/>
        </w:rPr>
        <w:t> </w:t>
      </w:r>
      <w:r>
        <w:rPr>
          <w:rFonts w:ascii="Arial" w:hAnsi="Arial" w:cs="Arial"/>
          <w:color w:val="333333"/>
        </w:rPr>
        <w:t>que se convierte en un problema de terminación. El error está relacionado con el empleo de la función</w:t>
      </w:r>
      <w:r>
        <w:rPr>
          <w:rStyle w:val="apple-converted-space"/>
          <w:rFonts w:ascii="Arial" w:eastAsiaTheme="majorEastAsia" w:hAnsi="Arial" w:cs="Arial"/>
          <w:color w:val="333333"/>
        </w:rPr>
        <w:t> </w:t>
      </w:r>
      <w:r>
        <w:rPr>
          <w:rFonts w:ascii="Arial" w:hAnsi="Arial" w:cs="Arial"/>
          <w:color w:val="333333"/>
        </w:rPr>
        <w:t>que no termina con carácter nulo su</w:t>
      </w:r>
      <w:r>
        <w:rPr>
          <w:rStyle w:val="Emphasis"/>
          <w:rFonts w:ascii="Arial" w:eastAsiaTheme="majorEastAsia" w:hAnsi="Arial" w:cs="Arial"/>
          <w:color w:val="333333"/>
          <w:bdr w:val="none" w:sz="0" w:space="0" w:color="auto" w:frame="1"/>
        </w:rPr>
        <w:t> buffer</w:t>
      </w:r>
      <w:r>
        <w:rPr>
          <w:rStyle w:val="apple-converted-space"/>
          <w:rFonts w:ascii="Arial" w:eastAsiaTheme="majorEastAsia" w:hAnsi="Arial" w:cs="Arial"/>
          <w:color w:val="333333"/>
        </w:rPr>
        <w:t> </w:t>
      </w:r>
      <w:r>
        <w:rPr>
          <w:rFonts w:ascii="Arial" w:hAnsi="Arial" w:cs="Arial"/>
          <w:color w:val="333333"/>
        </w:rPr>
        <w:t>destino y puede devolver hasta el número de octetos especificados en su tercer argumento, el código de la figura cae en la trampa demasiado común de terminar a mano con carácter nulo la ruta expandida,</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w:t>
      </w:r>
      <w:r>
        <w:rPr>
          <w:rStyle w:val="apple-converted-space"/>
          <w:rFonts w:ascii="Arial" w:eastAsiaTheme="majorEastAsia" w:hAnsi="Arial" w:cs="Arial"/>
          <w:color w:val="333333"/>
        </w:rPr>
        <w:t> </w:t>
      </w:r>
      <w:r>
        <w:rPr>
          <w:rFonts w:ascii="Arial" w:hAnsi="Arial" w:cs="Arial"/>
          <w:color w:val="333333"/>
        </w:rPr>
        <w:t>en este caso, un octeto más allá del final del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p>
    <w:p w14:paraId="34CF511D"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Este error por un byte, denominado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off by one</w:t>
      </w:r>
      <w:r>
        <w:rPr>
          <w:rStyle w:val="Strong"/>
          <w:rFonts w:ascii="Arial" w:eastAsiaTheme="majorEastAsia" w:hAnsi="Arial" w:cs="Arial"/>
          <w:b w:val="0"/>
          <w:bCs w:val="0"/>
          <w:color w:val="333333"/>
          <w:bdr w:val="none" w:sz="0" w:space="0" w:color="auto" w:frame="1"/>
        </w:rPr>
        <w:t>,</w:t>
      </w:r>
      <w:r>
        <w:rPr>
          <w:rStyle w:val="apple-converted-space"/>
          <w:rFonts w:ascii="Arial" w:eastAsiaTheme="majorEastAsia" w:hAnsi="Arial" w:cs="Arial"/>
          <w:color w:val="333333"/>
        </w:rPr>
        <w:t> </w:t>
      </w:r>
      <w:r>
        <w:rPr>
          <w:rFonts w:ascii="Arial" w:hAnsi="Arial" w:cs="Arial"/>
          <w:color w:val="333333"/>
        </w:rPr>
        <w:t>podría ser inconsecuente dependiendo de lo que se almacena en la memoria justo más allá del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pues permanecerá con eficacia terminado por el carácter uno hasta que otra posición de memoria sea superpuesta. Es decir,</w:t>
      </w:r>
      <w:r>
        <w:rPr>
          <w:rStyle w:val="apple-converted-space"/>
          <w:rFonts w:ascii="Arial" w:eastAsiaTheme="majorEastAsia" w:hAnsi="Arial" w:cs="Arial"/>
          <w:color w:val="333333"/>
        </w:rPr>
        <w:t> </w:t>
      </w:r>
      <w:r>
        <w:rPr>
          <w:rFonts w:ascii="Arial" w:hAnsi="Arial" w:cs="Arial"/>
          <w:color w:val="333333"/>
        </w:rPr>
        <w:t>devolverá solo el tamaño real del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más uno,</w:t>
      </w:r>
      <w:r>
        <w:rPr>
          <w:rStyle w:val="apple-converted-space"/>
          <w:rFonts w:ascii="Arial" w:eastAsiaTheme="majorEastAsia" w:hAnsi="Arial" w:cs="Arial"/>
          <w:color w:val="333333"/>
        </w:rPr>
        <w:t> </w:t>
      </w:r>
      <w:r>
        <w:rPr>
          <w:rFonts w:ascii="Arial" w:hAnsi="Arial" w:cs="Arial"/>
          <w:color w:val="333333"/>
        </w:rPr>
        <w:t>, en este caso.</w:t>
      </w:r>
    </w:p>
    <w:p w14:paraId="10679231"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Sin embargo, cuando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w:t>
      </w:r>
      <w:r>
        <w:rPr>
          <w:rStyle w:val="apple-converted-space"/>
          <w:rFonts w:ascii="Arial" w:eastAsiaTheme="majorEastAsia" w:hAnsi="Arial" w:cs="Arial"/>
          <w:color w:val="333333"/>
        </w:rPr>
        <w:t> </w:t>
      </w:r>
      <w:r>
        <w:rPr>
          <w:rFonts w:ascii="Arial" w:hAnsi="Arial" w:cs="Arial"/>
          <w:color w:val="333333"/>
        </w:rPr>
        <w:t>posteriormente sea copiado en otro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con el valor de vuelta de</w:t>
      </w:r>
      <w:r>
        <w:rPr>
          <w:rStyle w:val="apple-converted-space"/>
          <w:rFonts w:ascii="Arial" w:eastAsiaTheme="majorEastAsia" w:hAnsi="Arial" w:cs="Arial"/>
          <w:color w:val="333333"/>
        </w:rPr>
        <w:t> </w:t>
      </w:r>
      <w:r>
        <w:rPr>
          <w:rFonts w:ascii="Arial" w:hAnsi="Arial" w:cs="Arial"/>
          <w:color w:val="333333"/>
        </w:rPr>
        <w:t>, como el límite pasado a</w:t>
      </w:r>
      <w:r>
        <w:rPr>
          <w:rStyle w:val="apple-converted-space"/>
          <w:rFonts w:ascii="Arial" w:eastAsiaTheme="majorEastAsia" w:hAnsi="Arial" w:cs="Arial"/>
          <w:color w:val="333333"/>
        </w:rPr>
        <w:t> </w:t>
      </w:r>
      <w:r>
        <w:rPr>
          <w:rFonts w:ascii="Arial" w:hAnsi="Arial" w:cs="Arial"/>
          <w:color w:val="333333"/>
        </w:rPr>
        <w:t>, los datos en</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 </w:t>
      </w:r>
      <w:r>
        <w:rPr>
          <w:rFonts w:ascii="Arial" w:hAnsi="Arial" w:cs="Arial"/>
          <w:color w:val="333333"/>
        </w:rPr>
        <w:t>están truncados y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de destino se deja sin terminar con el carácter nulo. Este «error de por uno», probablemente causará un serio desbordamiento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p>
    <w:p w14:paraId="70600E4E" w14:textId="12F22B41" w:rsidR="00395755" w:rsidRDefault="00395755" w:rsidP="003957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Containers/UBF8T346G9.ms/WebArchiveCopyPasteTempFiles/com.microsoft.Word/Imagen_86_633b1284b9a8005a9766756cb40d6826.jpg" \* MERGEFORMATINET </w:instrText>
      </w:r>
      <w:r>
        <w:rPr>
          <w:rFonts w:ascii="Arial" w:hAnsi="Arial" w:cs="Arial"/>
          <w:color w:val="333333"/>
        </w:rPr>
        <w:fldChar w:fldCharType="separate"/>
      </w:r>
      <w:r>
        <w:rPr>
          <w:rFonts w:ascii="Arial" w:hAnsi="Arial" w:cs="Arial"/>
          <w:noProof/>
          <w:color w:val="333333"/>
        </w:rPr>
        <w:drawing>
          <wp:inline distT="0" distB="0" distL="0" distR="0" wp14:anchorId="42CCF7BE" wp14:editId="20EE1AC8">
            <wp:extent cx="5943600" cy="1894205"/>
            <wp:effectExtent l="0" t="0" r="0" b="0"/>
            <wp:docPr id="2080016737" name="Picture 16"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16737" name="Picture 16" descr="A computer code with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894205"/>
                    </a:xfrm>
                    <a:prstGeom prst="rect">
                      <a:avLst/>
                    </a:prstGeom>
                    <a:noFill/>
                    <a:ln>
                      <a:noFill/>
                    </a:ln>
                  </pic:spPr>
                </pic:pic>
              </a:graphicData>
            </a:graphic>
          </wp:inline>
        </w:drawing>
      </w:r>
      <w:r>
        <w:rPr>
          <w:rFonts w:ascii="Arial" w:hAnsi="Arial" w:cs="Arial"/>
          <w:color w:val="333333"/>
        </w:rPr>
        <w:fldChar w:fldCharType="end"/>
      </w:r>
    </w:p>
    <w:p w14:paraId="3011C27E" w14:textId="77777777" w:rsidR="00395755" w:rsidRDefault="00395755" w:rsidP="00395755">
      <w:pPr>
        <w:pStyle w:val="NormalWeb"/>
        <w:spacing w:after="0" w:afterAutospacing="0"/>
        <w:jc w:val="both"/>
        <w:textAlignment w:val="baseline"/>
        <w:rPr>
          <w:rFonts w:ascii="Arial" w:hAnsi="Arial" w:cs="Arial"/>
          <w:color w:val="333333"/>
          <w:sz w:val="14"/>
          <w:szCs w:val="14"/>
        </w:rPr>
      </w:pPr>
      <w:r>
        <w:rPr>
          <w:rFonts w:ascii="Arial" w:hAnsi="Arial" w:cs="Arial"/>
          <w:color w:val="333333"/>
          <w:sz w:val="14"/>
          <w:szCs w:val="14"/>
        </w:rPr>
        <w:t>Figura 32. Llamada a strncpy() que podría causar error de truncado. Fuente: Chess y West, 2007.</w:t>
      </w:r>
    </w:p>
    <w:p w14:paraId="345F34DD" w14:textId="77777777" w:rsidR="00395755" w:rsidRDefault="00395755" w:rsidP="00395755">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Hay que evitar truncar los datos. Si la entrada proporcionada es demasiado grande para una operación dada, hay que intentar manejar el problema redimensionando dinámicamente los</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buffers,</w:t>
      </w:r>
      <w:r>
        <w:rPr>
          <w:rStyle w:val="apple-converted-space"/>
          <w:rFonts w:ascii="Arial" w:eastAsiaTheme="majorEastAsia" w:hAnsi="Arial" w:cs="Arial"/>
          <w:color w:val="0098CD"/>
        </w:rPr>
        <w:t> </w:t>
      </w:r>
      <w:r>
        <w:rPr>
          <w:rFonts w:ascii="Arial" w:hAnsi="Arial" w:cs="Arial"/>
          <w:color w:val="0098CD"/>
        </w:rPr>
        <w:t>o directamente rehusar realizar la operación e indicar al usuario lo que tiene que ocurrir para que la operación tenga éxito.</w:t>
      </w:r>
    </w:p>
    <w:p w14:paraId="437BDB00" w14:textId="77777777" w:rsidR="00395755" w:rsidRDefault="00395755" w:rsidP="00395755">
      <w:pPr>
        <w:numPr>
          <w:ilvl w:val="0"/>
          <w:numId w:val="24"/>
        </w:numPr>
        <w:spacing w:before="100" w:beforeAutospacing="1"/>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Mantenimiento del carácter nulo de terminación</w:t>
      </w:r>
    </w:p>
    <w:p w14:paraId="018D6B3E"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En C, los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strings</w:t>
      </w:r>
      <w:r>
        <w:rPr>
          <w:rStyle w:val="apple-converted-space"/>
          <w:rFonts w:ascii="Arial" w:eastAsiaTheme="majorEastAsia" w:hAnsi="Arial" w:cs="Arial"/>
          <w:i/>
          <w:iCs/>
          <w:color w:val="333333"/>
          <w:bdr w:val="none" w:sz="0" w:space="0" w:color="auto" w:frame="1"/>
        </w:rPr>
        <w:t> </w:t>
      </w:r>
      <w:r>
        <w:rPr>
          <w:rFonts w:ascii="Arial" w:hAnsi="Arial" w:cs="Arial"/>
          <w:color w:val="333333"/>
        </w:rPr>
        <w:t>dependen de la terminación nula apropiada; sin ello, su tamaño no puede ser determinado. 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errores de terminación de</w:t>
      </w:r>
      <w:r>
        <w:rPr>
          <w:rStyle w:val="apple-converted-space"/>
          <w:rFonts w:ascii="Arial" w:eastAsiaTheme="majorEastAsia" w:hAnsi="Arial" w:cs="Arial"/>
          <w:color w:val="333333"/>
          <w:bdr w:val="none" w:sz="0" w:space="0" w:color="auto" w:frame="1"/>
        </w:rPr>
        <w:t> </w:t>
      </w:r>
      <w:r>
        <w:rPr>
          <w:rStyle w:val="Emphasis"/>
          <w:rFonts w:ascii="Arial" w:eastAsiaTheme="majorEastAsia" w:hAnsi="Arial" w:cs="Arial"/>
          <w:color w:val="333333"/>
          <w:bdr w:val="none" w:sz="0" w:space="0" w:color="auto" w:frame="1"/>
        </w:rPr>
        <w:t>strings</w:t>
      </w:r>
      <w:r>
        <w:rPr>
          <w:rStyle w:val="apple-converted-space"/>
          <w:rFonts w:ascii="Arial" w:eastAsiaTheme="majorEastAsia" w:hAnsi="Arial" w:cs="Arial"/>
          <w:color w:val="333333"/>
        </w:rPr>
        <w:t> </w:t>
      </w:r>
      <w:r>
        <w:rPr>
          <w:rFonts w:ascii="Arial" w:hAnsi="Arial" w:cs="Arial"/>
          <w:color w:val="333333"/>
        </w:rPr>
        <w:t xml:space="preserve">fácilmente pueden conducir a desbordamientos y errores lógicos. Estos problemas, normalmente se hacen </w:t>
      </w:r>
      <w:r>
        <w:rPr>
          <w:rFonts w:ascii="Arial" w:hAnsi="Arial" w:cs="Arial"/>
          <w:color w:val="333333"/>
        </w:rPr>
        <w:lastRenderedPageBreak/>
        <w:t>más insidiosos porque ocurren, aparentemente, de manera</w:t>
      </w:r>
      <w:r>
        <w:rPr>
          <w:rStyle w:val="Strong"/>
          <w:rFonts w:ascii="Arial" w:eastAsiaTheme="majorEastAsia" w:hAnsi="Arial" w:cs="Arial"/>
          <w:b w:val="0"/>
          <w:bCs w:val="0"/>
          <w:color w:val="333333"/>
          <w:bdr w:val="none" w:sz="0" w:space="0" w:color="auto" w:frame="1"/>
        </w:rPr>
        <w:t> no determinista,</w:t>
      </w:r>
      <w:r>
        <w:rPr>
          <w:rStyle w:val="apple-converted-space"/>
          <w:rFonts w:ascii="Arial" w:eastAsiaTheme="majorEastAsia" w:hAnsi="Arial" w:cs="Arial"/>
          <w:color w:val="333333"/>
          <w:bdr w:val="none" w:sz="0" w:space="0" w:color="auto" w:frame="1"/>
        </w:rPr>
        <w:t> </w:t>
      </w:r>
      <w:r>
        <w:rPr>
          <w:rFonts w:ascii="Arial" w:hAnsi="Arial" w:cs="Arial"/>
          <w:color w:val="333333"/>
        </w:rPr>
        <w:t>dependiendo del estado de la memoria cuando el programa se ejecuta.</w:t>
      </w:r>
    </w:p>
    <w:p w14:paraId="2957CDA4"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Considerar el código de la figura siguiente, como</w:t>
      </w:r>
      <w:r>
        <w:rPr>
          <w:rStyle w:val="apple-converted-space"/>
          <w:rFonts w:ascii="Arial" w:eastAsiaTheme="majorEastAsia" w:hAnsi="Arial" w:cs="Arial"/>
          <w:color w:val="333333"/>
        </w:rPr>
        <w:t> </w:t>
      </w:r>
      <w:r>
        <w:rPr>
          <w:rFonts w:ascii="Arial" w:hAnsi="Arial" w:cs="Arial"/>
          <w:color w:val="333333"/>
        </w:rPr>
        <w:t>, no termina con carácter nulo su</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de salida,</w:t>
      </w:r>
      <w:r>
        <w:rPr>
          <w:rStyle w:val="apple-converted-space"/>
          <w:rFonts w:ascii="Arial" w:eastAsiaTheme="majorEastAsia" w:hAnsi="Arial" w:cs="Arial"/>
          <w:color w:val="333333"/>
        </w:rPr>
        <w:t> </w:t>
      </w:r>
      <w:r>
        <w:rPr>
          <w:rFonts w:ascii="Arial" w:hAnsi="Arial" w:cs="Arial"/>
          <w:color w:val="333333"/>
        </w:rPr>
        <w:t>lee la memoria hasta que encuentra un carácter nulo y por lo que a veces produce valores incorrectos de longitud, dependiendo del contenido de memoria después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w:t>
      </w:r>
    </w:p>
    <w:p w14:paraId="2878D530" w14:textId="6D972774" w:rsidR="00395755" w:rsidRDefault="00395755" w:rsidP="003957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Containers/UBF8T346G9.ms/WebArchiveCopyPasteTempFiles/com.microsoft.Word/Imagen_88_633b1284b9a8005a9766756cb40d6826.jpg" \* MERGEFORMATINET </w:instrText>
      </w:r>
      <w:r>
        <w:rPr>
          <w:rFonts w:ascii="Arial" w:hAnsi="Arial" w:cs="Arial"/>
          <w:color w:val="333333"/>
        </w:rPr>
        <w:fldChar w:fldCharType="separate"/>
      </w:r>
      <w:r>
        <w:rPr>
          <w:rFonts w:ascii="Arial" w:hAnsi="Arial" w:cs="Arial"/>
          <w:noProof/>
          <w:color w:val="333333"/>
        </w:rPr>
        <w:drawing>
          <wp:inline distT="0" distB="0" distL="0" distR="0" wp14:anchorId="4C491E6C" wp14:editId="69862566">
            <wp:extent cx="5943600" cy="882650"/>
            <wp:effectExtent l="0" t="0" r="0" b="6350"/>
            <wp:docPr id="2109423757" name="Picture 15" descr="A white rectangular frame with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23757" name="Picture 15" descr="A white rectangular frame with blue bord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882650"/>
                    </a:xfrm>
                    <a:prstGeom prst="rect">
                      <a:avLst/>
                    </a:prstGeom>
                    <a:noFill/>
                    <a:ln>
                      <a:noFill/>
                    </a:ln>
                  </pic:spPr>
                </pic:pic>
              </a:graphicData>
            </a:graphic>
          </wp:inline>
        </w:drawing>
      </w:r>
      <w:r>
        <w:rPr>
          <w:rFonts w:ascii="Arial" w:hAnsi="Arial" w:cs="Arial"/>
          <w:color w:val="333333"/>
        </w:rPr>
        <w:fldChar w:fldCharType="end"/>
      </w:r>
    </w:p>
    <w:p w14:paraId="3E9751CA" w14:textId="77777777" w:rsidR="00395755" w:rsidRDefault="00395755" w:rsidP="00395755">
      <w:pPr>
        <w:pStyle w:val="NormalWeb"/>
        <w:spacing w:after="0" w:afterAutospacing="0"/>
        <w:jc w:val="both"/>
        <w:textAlignment w:val="baseline"/>
        <w:rPr>
          <w:rFonts w:ascii="Arial" w:hAnsi="Arial" w:cs="Arial"/>
          <w:color w:val="333333"/>
          <w:sz w:val="14"/>
          <w:szCs w:val="14"/>
        </w:rPr>
      </w:pPr>
      <w:r>
        <w:rPr>
          <w:rFonts w:ascii="Arial" w:hAnsi="Arial" w:cs="Arial"/>
          <w:color w:val="333333"/>
          <w:sz w:val="14"/>
          <w:szCs w:val="14"/>
        </w:rPr>
        <w:t>Figura 33.</w:t>
      </w:r>
      <w:r>
        <w:rPr>
          <w:rStyle w:val="apple-converted-space"/>
          <w:rFonts w:ascii="Arial" w:eastAsiaTheme="majorEastAsia" w:hAnsi="Arial" w:cs="Arial"/>
          <w:color w:val="333333"/>
          <w:sz w:val="14"/>
          <w:szCs w:val="14"/>
        </w:rPr>
        <w:t> </w:t>
      </w:r>
      <w:r>
        <w:rPr>
          <w:rStyle w:val="Emphasis"/>
          <w:rFonts w:ascii="Arial" w:eastAsiaTheme="majorEastAsia" w:hAnsi="Arial" w:cs="Arial"/>
          <w:color w:val="333333"/>
          <w:sz w:val="14"/>
          <w:szCs w:val="14"/>
          <w:bdr w:val="none" w:sz="0" w:space="0" w:color="auto" w:frame="1"/>
        </w:rPr>
        <w:t>String</w:t>
      </w:r>
      <w:r>
        <w:rPr>
          <w:rStyle w:val="apple-converted-space"/>
          <w:rFonts w:ascii="Arial" w:eastAsiaTheme="majorEastAsia" w:hAnsi="Arial" w:cs="Arial"/>
          <w:color w:val="333333"/>
          <w:sz w:val="14"/>
          <w:szCs w:val="14"/>
        </w:rPr>
        <w:t> </w:t>
      </w:r>
      <w:r>
        <w:rPr>
          <w:rFonts w:ascii="Arial" w:hAnsi="Arial" w:cs="Arial"/>
          <w:color w:val="333333"/>
          <w:sz w:val="14"/>
          <w:szCs w:val="14"/>
        </w:rPr>
        <w:t>no terminado en carácter nulo producido por readlink(). Fuente: Chess y West, 2007.</w:t>
      </w:r>
    </w:p>
    <w:p w14:paraId="4E298F2E"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Nunca hay asumir que los datos del mundo exterior están correctamente terminados con carácter nulo. Si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string</w:t>
      </w:r>
      <w:r>
        <w:rPr>
          <w:rStyle w:val="apple-converted-space"/>
          <w:rFonts w:ascii="Arial" w:eastAsiaTheme="majorEastAsia" w:hAnsi="Arial" w:cs="Arial"/>
          <w:color w:val="333333"/>
        </w:rPr>
        <w:t> </w:t>
      </w:r>
      <w:r>
        <w:rPr>
          <w:rFonts w:ascii="Arial" w:hAnsi="Arial" w:cs="Arial"/>
          <w:color w:val="333333"/>
        </w:rPr>
        <w:t>no se termina correctamente, la adición de un octeto nulo en el último octeto del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r>
        <w:rPr>
          <w:rStyle w:val="apple-converted-space"/>
          <w:rFonts w:ascii="Arial" w:eastAsiaTheme="majorEastAsia" w:hAnsi="Arial" w:cs="Arial"/>
          <w:color w:val="333333"/>
        </w:rPr>
        <w:t> </w:t>
      </w:r>
      <w:r>
        <w:rPr>
          <w:rFonts w:ascii="Arial" w:hAnsi="Arial" w:cs="Arial"/>
          <w:color w:val="333333"/>
        </w:rPr>
        <w:t>impedirá a otras operaciones como calcular mal la longitud del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string</w:t>
      </w:r>
      <w:r>
        <w:rPr>
          <w:rStyle w:val="apple-converted-space"/>
          <w:rFonts w:ascii="Arial" w:eastAsiaTheme="majorEastAsia" w:hAnsi="Arial" w:cs="Arial"/>
          <w:color w:val="333333"/>
        </w:rPr>
        <w:t> </w:t>
      </w:r>
      <w:r>
        <w:rPr>
          <w:rFonts w:ascii="Arial" w:hAnsi="Arial" w:cs="Arial"/>
          <w:color w:val="333333"/>
        </w:rPr>
        <w:t>o desbordar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buffer.</w:t>
      </w:r>
    </w:p>
    <w:p w14:paraId="2B66C34F" w14:textId="4EF057EF" w:rsidR="00395755" w:rsidRDefault="00395755" w:rsidP="00395755">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Containers/UBF8T346G9.ms/WebArchiveCopyPasteTempFiles/com.microsoft.Word/Imagen_38_633b1284b9a8005a9766756cb40d6826.jpg" \* MERGEFORMATINET </w:instrText>
      </w:r>
      <w:r>
        <w:rPr>
          <w:rFonts w:ascii="Arial" w:hAnsi="Arial" w:cs="Arial"/>
          <w:color w:val="333333"/>
        </w:rPr>
        <w:fldChar w:fldCharType="separate"/>
      </w:r>
      <w:r>
        <w:rPr>
          <w:rFonts w:ascii="Arial" w:hAnsi="Arial" w:cs="Arial"/>
          <w:noProof/>
          <w:color w:val="333333"/>
        </w:rPr>
        <w:drawing>
          <wp:inline distT="0" distB="0" distL="0" distR="0" wp14:anchorId="2C20EC61" wp14:editId="7EB70965">
            <wp:extent cx="5943600" cy="706120"/>
            <wp:effectExtent l="0" t="0" r="0" b="5080"/>
            <wp:docPr id="6189762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06120"/>
                    </a:xfrm>
                    <a:prstGeom prst="rect">
                      <a:avLst/>
                    </a:prstGeom>
                    <a:noFill/>
                    <a:ln>
                      <a:noFill/>
                    </a:ln>
                  </pic:spPr>
                </pic:pic>
              </a:graphicData>
            </a:graphic>
          </wp:inline>
        </w:drawing>
      </w:r>
      <w:r>
        <w:rPr>
          <w:rFonts w:ascii="Arial" w:hAnsi="Arial" w:cs="Arial"/>
          <w:color w:val="333333"/>
        </w:rPr>
        <w:fldChar w:fldCharType="end"/>
      </w:r>
    </w:p>
    <w:p w14:paraId="205F813F" w14:textId="77777777" w:rsidR="00395755" w:rsidRDefault="00395755" w:rsidP="00395755">
      <w:pPr>
        <w:pStyle w:val="NormalWeb"/>
        <w:spacing w:after="0" w:afterAutospacing="0"/>
        <w:jc w:val="both"/>
        <w:textAlignment w:val="baseline"/>
        <w:rPr>
          <w:rFonts w:ascii="Arial" w:hAnsi="Arial" w:cs="Arial"/>
          <w:color w:val="333333"/>
          <w:sz w:val="14"/>
          <w:szCs w:val="14"/>
        </w:rPr>
      </w:pPr>
      <w:r>
        <w:rPr>
          <w:rFonts w:ascii="Arial" w:hAnsi="Arial" w:cs="Arial"/>
          <w:color w:val="333333"/>
          <w:sz w:val="14"/>
          <w:szCs w:val="14"/>
        </w:rPr>
        <w:t>Figura 34. Ejemplo. Fuente: elaboración propia.</w:t>
      </w:r>
    </w:p>
    <w:p w14:paraId="0AEE15AC" w14:textId="77777777" w:rsidR="00395755" w:rsidRDefault="00395755" w:rsidP="00395755">
      <w:pPr>
        <w:pStyle w:val="Heading3"/>
        <w:spacing w:after="150"/>
        <w:jc w:val="both"/>
        <w:textAlignment w:val="baseline"/>
        <w:rPr>
          <w:rFonts w:ascii="Arial" w:hAnsi="Arial" w:cs="Arial"/>
          <w:color w:val="0098CD"/>
          <w:sz w:val="27"/>
          <w:szCs w:val="27"/>
        </w:rPr>
      </w:pPr>
      <w:r>
        <w:rPr>
          <w:rFonts w:ascii="Arial" w:hAnsi="Arial" w:cs="Arial"/>
          <w:b/>
          <w:bCs/>
          <w:color w:val="0098CD"/>
        </w:rPr>
        <w:t>Errores de formato de cadena</w:t>
      </w:r>
      <w:r>
        <w:rPr>
          <w:rStyle w:val="apple-converted-space"/>
          <w:rFonts w:ascii="Arial" w:hAnsi="Arial" w:cs="Arial"/>
          <w:b/>
          <w:bCs/>
          <w:color w:val="0098CD"/>
        </w:rPr>
        <w:t> </w:t>
      </w:r>
      <w:r>
        <w:rPr>
          <w:rStyle w:val="Emphasis"/>
          <w:rFonts w:ascii="Arial" w:hAnsi="Arial" w:cs="Arial"/>
          <w:b/>
          <w:bCs/>
          <w:color w:val="0098CD"/>
          <w:bdr w:val="none" w:sz="0" w:space="0" w:color="auto" w:frame="1"/>
        </w:rPr>
        <w:t>(format strings)</w:t>
      </w:r>
    </w:p>
    <w:p w14:paraId="6AC21B68" w14:textId="77777777" w:rsidR="00395755" w:rsidRDefault="00395755" w:rsidP="00395755">
      <w:pPr>
        <w:pStyle w:val="NormalWeb"/>
        <w:spacing w:after="0" w:afterAutospacing="0"/>
        <w:jc w:val="both"/>
        <w:textAlignment w:val="baseline"/>
        <w:rPr>
          <w:rFonts w:ascii="Arial" w:hAnsi="Arial" w:cs="Arial"/>
          <w:color w:val="333333"/>
          <w:sz w:val="14"/>
          <w:szCs w:val="14"/>
        </w:rPr>
      </w:pPr>
      <w:r>
        <w:rPr>
          <w:rFonts w:ascii="Arial" w:hAnsi="Arial" w:cs="Arial"/>
          <w:color w:val="333333"/>
          <w:sz w:val="14"/>
          <w:szCs w:val="14"/>
        </w:rPr>
        <w:t>Los errores de formato de</w:t>
      </w:r>
      <w:r>
        <w:rPr>
          <w:rStyle w:val="apple-converted-space"/>
          <w:rFonts w:ascii="Arial" w:eastAsiaTheme="majorEastAsia" w:hAnsi="Arial" w:cs="Arial"/>
          <w:color w:val="333333"/>
          <w:sz w:val="14"/>
          <w:szCs w:val="14"/>
        </w:rPr>
        <w:t> </w:t>
      </w:r>
      <w:r>
        <w:rPr>
          <w:rStyle w:val="Emphasis"/>
          <w:rFonts w:ascii="Arial" w:eastAsiaTheme="majorEastAsia" w:hAnsi="Arial" w:cs="Arial"/>
          <w:color w:val="333333"/>
          <w:sz w:val="14"/>
          <w:szCs w:val="14"/>
          <w:bdr w:val="none" w:sz="0" w:space="0" w:color="auto" w:frame="1"/>
        </w:rPr>
        <w:t>string</w:t>
      </w:r>
      <w:r>
        <w:rPr>
          <w:rStyle w:val="apple-converted-space"/>
          <w:rFonts w:ascii="Arial" w:eastAsiaTheme="majorEastAsia" w:hAnsi="Arial" w:cs="Arial"/>
          <w:color w:val="333333"/>
          <w:sz w:val="14"/>
          <w:szCs w:val="14"/>
        </w:rPr>
        <w:t> </w:t>
      </w:r>
      <w:r>
        <w:rPr>
          <w:rFonts w:ascii="Arial" w:hAnsi="Arial" w:cs="Arial"/>
          <w:color w:val="333333"/>
          <w:sz w:val="14"/>
          <w:szCs w:val="14"/>
        </w:rPr>
        <w:t>se explican en el siguiente video:</w:t>
      </w:r>
    </w:p>
    <w:p w14:paraId="33A26044"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Una de las vulnerabilidades que se suelen cometer a la hora de programar en lenguaje C y C++ es la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format string. </w:t>
      </w:r>
      <w:r>
        <w:rPr>
          <w:rFonts w:ascii="Arial" w:hAnsi="Arial" w:cs="Arial"/>
          <w:color w:val="333333"/>
        </w:rPr>
        <w:t>En este vídeo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(Vulnerabilidades de format string)</w:t>
      </w:r>
      <w:r>
        <w:rPr>
          <w:rStyle w:val="apple-converted-space"/>
          <w:rFonts w:ascii="Arial" w:eastAsiaTheme="majorEastAsia" w:hAnsi="Arial" w:cs="Arial"/>
          <w:color w:val="333333"/>
        </w:rPr>
        <w:t> </w:t>
      </w:r>
      <w:r>
        <w:rPr>
          <w:rFonts w:ascii="Arial" w:hAnsi="Arial" w:cs="Arial"/>
          <w:color w:val="333333"/>
        </w:rPr>
        <w:t>se profundiza en el estudio de este tipo de vulnerabilidad.</w:t>
      </w:r>
    </w:p>
    <w:p w14:paraId="7753D15D" w14:textId="77777777" w:rsidR="00395755" w:rsidRDefault="00395755" w:rsidP="00395755">
      <w:pPr>
        <w:pStyle w:val="NormalWeb"/>
        <w:spacing w:after="300" w:afterAutospacing="0"/>
        <w:jc w:val="both"/>
        <w:textAlignment w:val="baseline"/>
        <w:rPr>
          <w:rFonts w:ascii="Arial" w:hAnsi="Arial" w:cs="Arial"/>
          <w:color w:val="333333"/>
        </w:rPr>
      </w:pPr>
      <w:r>
        <w:rPr>
          <w:rFonts w:ascii="Arial" w:hAnsi="Arial" w:cs="Arial"/>
          <w:color w:val="333333"/>
        </w:rPr>
        <w:t>El análisis estático de código fuente se considera la actividad más importante de entre las mejores prácticas de seguridad que se han de realizar en el curso del desarrollo de una aplicación. En la siguiente clase magistral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(Herramienta de análisis de código fuente SCA Fortify)</w:t>
      </w:r>
      <w:r>
        <w:rPr>
          <w:rStyle w:val="apple-converted-space"/>
          <w:rFonts w:ascii="Arial" w:eastAsiaTheme="majorEastAsia" w:hAnsi="Arial" w:cs="Arial"/>
          <w:color w:val="333333"/>
        </w:rPr>
        <w:t> </w:t>
      </w:r>
      <w:r>
        <w:rPr>
          <w:rFonts w:ascii="Arial" w:hAnsi="Arial" w:cs="Arial"/>
          <w:color w:val="333333"/>
        </w:rPr>
        <w:t>se realiza una introducción a una de las mejores herramientas de análisis estático de código del mercado, Fortify, de la compañía HP.</w:t>
      </w:r>
    </w:p>
    <w:p w14:paraId="0457A87E" w14:textId="77777777" w:rsidR="00395755" w:rsidRPr="00E15F8C" w:rsidRDefault="00395755" w:rsidP="00395755">
      <w:pPr>
        <w:spacing w:before="100" w:beforeAutospacing="1" w:after="300"/>
        <w:jc w:val="both"/>
        <w:textAlignment w:val="baseline"/>
        <w:rPr>
          <w:rFonts w:ascii="Arial" w:hAnsi="Arial" w:cs="Arial"/>
          <w:color w:val="333333"/>
        </w:rPr>
      </w:pPr>
    </w:p>
    <w:p w14:paraId="2BA348C5" w14:textId="77777777" w:rsidR="00E15F8C" w:rsidRDefault="00E15F8C" w:rsidP="00395755">
      <w:pPr>
        <w:jc w:val="both"/>
      </w:pPr>
    </w:p>
    <w:sectPr w:rsidR="00E15F8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303C"/>
    <w:multiLevelType w:val="multilevel"/>
    <w:tmpl w:val="6B62F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07AF8"/>
    <w:multiLevelType w:val="multilevel"/>
    <w:tmpl w:val="8BDC0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A4C54"/>
    <w:multiLevelType w:val="multilevel"/>
    <w:tmpl w:val="D8EC7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122D7"/>
    <w:multiLevelType w:val="multilevel"/>
    <w:tmpl w:val="B5C2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A5D82"/>
    <w:multiLevelType w:val="multilevel"/>
    <w:tmpl w:val="40F0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00B67"/>
    <w:multiLevelType w:val="multilevel"/>
    <w:tmpl w:val="22A6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B74E8"/>
    <w:multiLevelType w:val="multilevel"/>
    <w:tmpl w:val="5BB4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207D15"/>
    <w:multiLevelType w:val="multilevel"/>
    <w:tmpl w:val="AC84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1755E9"/>
    <w:multiLevelType w:val="multilevel"/>
    <w:tmpl w:val="1670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464309"/>
    <w:multiLevelType w:val="multilevel"/>
    <w:tmpl w:val="DE36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376E5D"/>
    <w:multiLevelType w:val="multilevel"/>
    <w:tmpl w:val="8A7A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C4340A"/>
    <w:multiLevelType w:val="multilevel"/>
    <w:tmpl w:val="625CD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B717F"/>
    <w:multiLevelType w:val="multilevel"/>
    <w:tmpl w:val="D5D62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4E6E05"/>
    <w:multiLevelType w:val="multilevel"/>
    <w:tmpl w:val="F4EC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387AA2"/>
    <w:multiLevelType w:val="multilevel"/>
    <w:tmpl w:val="F3385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A07911"/>
    <w:multiLevelType w:val="multilevel"/>
    <w:tmpl w:val="BE705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7638EF"/>
    <w:multiLevelType w:val="multilevel"/>
    <w:tmpl w:val="C806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C86D7C"/>
    <w:multiLevelType w:val="multilevel"/>
    <w:tmpl w:val="ED625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111591"/>
    <w:multiLevelType w:val="multilevel"/>
    <w:tmpl w:val="FBB61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906E95"/>
    <w:multiLevelType w:val="multilevel"/>
    <w:tmpl w:val="1EE0E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9F2252"/>
    <w:multiLevelType w:val="multilevel"/>
    <w:tmpl w:val="CAFE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31121B"/>
    <w:multiLevelType w:val="multilevel"/>
    <w:tmpl w:val="A128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4C4634"/>
    <w:multiLevelType w:val="multilevel"/>
    <w:tmpl w:val="E24A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EE2305"/>
    <w:multiLevelType w:val="multilevel"/>
    <w:tmpl w:val="85245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5125277">
    <w:abstractNumId w:val="19"/>
  </w:num>
  <w:num w:numId="2" w16cid:durableId="603999272">
    <w:abstractNumId w:val="10"/>
  </w:num>
  <w:num w:numId="3" w16cid:durableId="185336323">
    <w:abstractNumId w:val="18"/>
  </w:num>
  <w:num w:numId="4" w16cid:durableId="1630938263">
    <w:abstractNumId w:val="11"/>
  </w:num>
  <w:num w:numId="5" w16cid:durableId="272249565">
    <w:abstractNumId w:val="9"/>
  </w:num>
  <w:num w:numId="6" w16cid:durableId="36971774">
    <w:abstractNumId w:val="7"/>
  </w:num>
  <w:num w:numId="7" w16cid:durableId="1642610571">
    <w:abstractNumId w:val="8"/>
  </w:num>
  <w:num w:numId="8" w16cid:durableId="2129200474">
    <w:abstractNumId w:val="22"/>
  </w:num>
  <w:num w:numId="9" w16cid:durableId="815099685">
    <w:abstractNumId w:val="3"/>
  </w:num>
  <w:num w:numId="10" w16cid:durableId="1097408029">
    <w:abstractNumId w:val="14"/>
  </w:num>
  <w:num w:numId="11" w16cid:durableId="763767939">
    <w:abstractNumId w:val="5"/>
  </w:num>
  <w:num w:numId="12" w16cid:durableId="361443741">
    <w:abstractNumId w:val="23"/>
  </w:num>
  <w:num w:numId="13" w16cid:durableId="749501159">
    <w:abstractNumId w:val="16"/>
  </w:num>
  <w:num w:numId="14" w16cid:durableId="270825395">
    <w:abstractNumId w:val="4"/>
  </w:num>
  <w:num w:numId="15" w16cid:durableId="1926305747">
    <w:abstractNumId w:val="15"/>
  </w:num>
  <w:num w:numId="16" w16cid:durableId="1888447223">
    <w:abstractNumId w:val="0"/>
  </w:num>
  <w:num w:numId="17" w16cid:durableId="1810392287">
    <w:abstractNumId w:val="1"/>
  </w:num>
  <w:num w:numId="18" w16cid:durableId="282854122">
    <w:abstractNumId w:val="2"/>
  </w:num>
  <w:num w:numId="19" w16cid:durableId="269900609">
    <w:abstractNumId w:val="20"/>
  </w:num>
  <w:num w:numId="20" w16cid:durableId="1013923533">
    <w:abstractNumId w:val="17"/>
  </w:num>
  <w:num w:numId="21" w16cid:durableId="1388608046">
    <w:abstractNumId w:val="21"/>
  </w:num>
  <w:num w:numId="22" w16cid:durableId="738021113">
    <w:abstractNumId w:val="13"/>
  </w:num>
  <w:num w:numId="23" w16cid:durableId="73554491">
    <w:abstractNumId w:val="12"/>
  </w:num>
  <w:num w:numId="24" w16cid:durableId="5675726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222"/>
    <w:rsid w:val="001F36F5"/>
    <w:rsid w:val="00213D3E"/>
    <w:rsid w:val="00395755"/>
    <w:rsid w:val="00580222"/>
    <w:rsid w:val="00657664"/>
    <w:rsid w:val="00664514"/>
    <w:rsid w:val="00737727"/>
    <w:rsid w:val="00854FBC"/>
    <w:rsid w:val="009F55BF"/>
    <w:rsid w:val="00BA7554"/>
    <w:rsid w:val="00E15F8C"/>
    <w:rsid w:val="00F17B24"/>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27BCF2F5"/>
  <w15:chartTrackingRefBased/>
  <w15:docId w15:val="{42E88EC9-3906-854B-BE30-1E46430B9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F8C"/>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802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02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802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02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02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022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022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022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022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2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02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802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02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02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02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02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02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0222"/>
    <w:rPr>
      <w:rFonts w:eastAsiaTheme="majorEastAsia" w:cstheme="majorBidi"/>
      <w:color w:val="272727" w:themeColor="text1" w:themeTint="D8"/>
    </w:rPr>
  </w:style>
  <w:style w:type="paragraph" w:styleId="Title">
    <w:name w:val="Title"/>
    <w:basedOn w:val="Normal"/>
    <w:next w:val="Normal"/>
    <w:link w:val="TitleChar"/>
    <w:uiPriority w:val="10"/>
    <w:qFormat/>
    <w:rsid w:val="0058022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02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02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02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0222"/>
    <w:pPr>
      <w:spacing w:before="160"/>
      <w:jc w:val="center"/>
    </w:pPr>
    <w:rPr>
      <w:i/>
      <w:iCs/>
      <w:color w:val="404040" w:themeColor="text1" w:themeTint="BF"/>
    </w:rPr>
  </w:style>
  <w:style w:type="character" w:customStyle="1" w:styleId="QuoteChar">
    <w:name w:val="Quote Char"/>
    <w:basedOn w:val="DefaultParagraphFont"/>
    <w:link w:val="Quote"/>
    <w:uiPriority w:val="29"/>
    <w:rsid w:val="00580222"/>
    <w:rPr>
      <w:i/>
      <w:iCs/>
      <w:color w:val="404040" w:themeColor="text1" w:themeTint="BF"/>
    </w:rPr>
  </w:style>
  <w:style w:type="paragraph" w:styleId="ListParagraph">
    <w:name w:val="List Paragraph"/>
    <w:basedOn w:val="Normal"/>
    <w:uiPriority w:val="34"/>
    <w:qFormat/>
    <w:rsid w:val="00580222"/>
    <w:pPr>
      <w:ind w:left="720"/>
      <w:contextualSpacing/>
    </w:pPr>
  </w:style>
  <w:style w:type="character" w:styleId="IntenseEmphasis">
    <w:name w:val="Intense Emphasis"/>
    <w:basedOn w:val="DefaultParagraphFont"/>
    <w:uiPriority w:val="21"/>
    <w:qFormat/>
    <w:rsid w:val="00580222"/>
    <w:rPr>
      <w:i/>
      <w:iCs/>
      <w:color w:val="0F4761" w:themeColor="accent1" w:themeShade="BF"/>
    </w:rPr>
  </w:style>
  <w:style w:type="paragraph" w:styleId="IntenseQuote">
    <w:name w:val="Intense Quote"/>
    <w:basedOn w:val="Normal"/>
    <w:next w:val="Normal"/>
    <w:link w:val="IntenseQuoteChar"/>
    <w:uiPriority w:val="30"/>
    <w:qFormat/>
    <w:rsid w:val="005802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0222"/>
    <w:rPr>
      <w:i/>
      <w:iCs/>
      <w:color w:val="0F4761" w:themeColor="accent1" w:themeShade="BF"/>
    </w:rPr>
  </w:style>
  <w:style w:type="character" w:styleId="IntenseReference">
    <w:name w:val="Intense Reference"/>
    <w:basedOn w:val="DefaultParagraphFont"/>
    <w:uiPriority w:val="32"/>
    <w:qFormat/>
    <w:rsid w:val="00580222"/>
    <w:rPr>
      <w:b/>
      <w:bCs/>
      <w:smallCaps/>
      <w:color w:val="0F4761" w:themeColor="accent1" w:themeShade="BF"/>
      <w:spacing w:val="5"/>
    </w:rPr>
  </w:style>
  <w:style w:type="paragraph" w:styleId="NormalWeb">
    <w:name w:val="Normal (Web)"/>
    <w:basedOn w:val="Normal"/>
    <w:uiPriority w:val="99"/>
    <w:semiHidden/>
    <w:unhideWhenUsed/>
    <w:rsid w:val="00580222"/>
    <w:pPr>
      <w:spacing w:before="100" w:beforeAutospacing="1" w:after="100" w:afterAutospacing="1"/>
    </w:pPr>
  </w:style>
  <w:style w:type="character" w:customStyle="1" w:styleId="apple-converted-space">
    <w:name w:val="apple-converted-space"/>
    <w:basedOn w:val="DefaultParagraphFont"/>
    <w:rsid w:val="00580222"/>
  </w:style>
  <w:style w:type="character" w:styleId="Strong">
    <w:name w:val="Strong"/>
    <w:basedOn w:val="DefaultParagraphFont"/>
    <w:uiPriority w:val="22"/>
    <w:qFormat/>
    <w:rsid w:val="00580222"/>
    <w:rPr>
      <w:b/>
      <w:bCs/>
    </w:rPr>
  </w:style>
  <w:style w:type="character" w:styleId="Emphasis">
    <w:name w:val="Emphasis"/>
    <w:basedOn w:val="DefaultParagraphFont"/>
    <w:uiPriority w:val="20"/>
    <w:qFormat/>
    <w:rsid w:val="00E15F8C"/>
    <w:rPr>
      <w:i/>
      <w:iCs/>
    </w:rPr>
  </w:style>
  <w:style w:type="character" w:styleId="Hyperlink">
    <w:name w:val="Hyperlink"/>
    <w:basedOn w:val="DefaultParagraphFont"/>
    <w:uiPriority w:val="99"/>
    <w:semiHidden/>
    <w:unhideWhenUsed/>
    <w:rsid w:val="003957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8837257">
      <w:bodyDiv w:val="1"/>
      <w:marLeft w:val="0"/>
      <w:marRight w:val="0"/>
      <w:marTop w:val="0"/>
      <w:marBottom w:val="0"/>
      <w:divBdr>
        <w:top w:val="none" w:sz="0" w:space="0" w:color="auto"/>
        <w:left w:val="none" w:sz="0" w:space="0" w:color="auto"/>
        <w:bottom w:val="none" w:sz="0" w:space="0" w:color="auto"/>
        <w:right w:val="none" w:sz="0" w:space="0" w:color="auto"/>
      </w:divBdr>
      <w:divsChild>
        <w:div w:id="734818320">
          <w:marLeft w:val="0"/>
          <w:marRight w:val="0"/>
          <w:marTop w:val="0"/>
          <w:marBottom w:val="0"/>
          <w:divBdr>
            <w:top w:val="none" w:sz="0" w:space="0" w:color="auto"/>
            <w:left w:val="none" w:sz="0" w:space="0" w:color="auto"/>
            <w:bottom w:val="none" w:sz="0" w:space="0" w:color="auto"/>
            <w:right w:val="none" w:sz="0" w:space="0" w:color="auto"/>
          </w:divBdr>
          <w:divsChild>
            <w:div w:id="2826670">
              <w:marLeft w:val="0"/>
              <w:marRight w:val="0"/>
              <w:marTop w:val="0"/>
              <w:marBottom w:val="0"/>
              <w:divBdr>
                <w:top w:val="none" w:sz="0" w:space="0" w:color="auto"/>
                <w:left w:val="none" w:sz="0" w:space="0" w:color="auto"/>
                <w:bottom w:val="none" w:sz="0" w:space="0" w:color="auto"/>
                <w:right w:val="none" w:sz="0" w:space="0" w:color="auto"/>
              </w:divBdr>
              <w:divsChild>
                <w:div w:id="1491024788">
                  <w:marLeft w:val="0"/>
                  <w:marRight w:val="0"/>
                  <w:marTop w:val="0"/>
                  <w:marBottom w:val="0"/>
                  <w:divBdr>
                    <w:top w:val="none" w:sz="0" w:space="0" w:color="auto"/>
                    <w:left w:val="none" w:sz="0" w:space="0" w:color="auto"/>
                    <w:bottom w:val="none" w:sz="0" w:space="0" w:color="auto"/>
                    <w:right w:val="none" w:sz="0" w:space="0" w:color="auto"/>
                  </w:divBdr>
                </w:div>
                <w:div w:id="1186603244">
                  <w:marLeft w:val="0"/>
                  <w:marRight w:val="0"/>
                  <w:marTop w:val="0"/>
                  <w:marBottom w:val="0"/>
                  <w:divBdr>
                    <w:top w:val="none" w:sz="0" w:space="0" w:color="auto"/>
                    <w:left w:val="none" w:sz="0" w:space="0" w:color="auto"/>
                    <w:bottom w:val="none" w:sz="0" w:space="0" w:color="auto"/>
                    <w:right w:val="none" w:sz="0" w:space="0" w:color="auto"/>
                  </w:divBdr>
                </w:div>
                <w:div w:id="46774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999499">
      <w:bodyDiv w:val="1"/>
      <w:marLeft w:val="0"/>
      <w:marRight w:val="0"/>
      <w:marTop w:val="0"/>
      <w:marBottom w:val="0"/>
      <w:divBdr>
        <w:top w:val="none" w:sz="0" w:space="0" w:color="auto"/>
        <w:left w:val="none" w:sz="0" w:space="0" w:color="auto"/>
        <w:bottom w:val="none" w:sz="0" w:space="0" w:color="auto"/>
        <w:right w:val="none" w:sz="0" w:space="0" w:color="auto"/>
      </w:divBdr>
      <w:divsChild>
        <w:div w:id="1226145566">
          <w:marLeft w:val="0"/>
          <w:marRight w:val="0"/>
          <w:marTop w:val="0"/>
          <w:marBottom w:val="0"/>
          <w:divBdr>
            <w:top w:val="none" w:sz="0" w:space="0" w:color="auto"/>
            <w:left w:val="none" w:sz="0" w:space="0" w:color="auto"/>
            <w:bottom w:val="none" w:sz="0" w:space="0" w:color="auto"/>
            <w:right w:val="none" w:sz="0" w:space="0" w:color="auto"/>
          </w:divBdr>
          <w:divsChild>
            <w:div w:id="883902588">
              <w:marLeft w:val="0"/>
              <w:marRight w:val="0"/>
              <w:marTop w:val="0"/>
              <w:marBottom w:val="0"/>
              <w:divBdr>
                <w:top w:val="none" w:sz="0" w:space="0" w:color="auto"/>
                <w:left w:val="none" w:sz="0" w:space="0" w:color="auto"/>
                <w:bottom w:val="none" w:sz="0" w:space="0" w:color="auto"/>
                <w:right w:val="none" w:sz="0" w:space="0" w:color="auto"/>
              </w:divBdr>
              <w:divsChild>
                <w:div w:id="137857905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300501876">
      <w:bodyDiv w:val="1"/>
      <w:marLeft w:val="0"/>
      <w:marRight w:val="0"/>
      <w:marTop w:val="0"/>
      <w:marBottom w:val="0"/>
      <w:divBdr>
        <w:top w:val="none" w:sz="0" w:space="0" w:color="auto"/>
        <w:left w:val="none" w:sz="0" w:space="0" w:color="auto"/>
        <w:bottom w:val="none" w:sz="0" w:space="0" w:color="auto"/>
        <w:right w:val="none" w:sz="0" w:space="0" w:color="auto"/>
      </w:divBdr>
      <w:divsChild>
        <w:div w:id="2087653876">
          <w:marLeft w:val="0"/>
          <w:marRight w:val="0"/>
          <w:marTop w:val="0"/>
          <w:marBottom w:val="0"/>
          <w:divBdr>
            <w:top w:val="none" w:sz="0" w:space="0" w:color="auto"/>
            <w:left w:val="none" w:sz="0" w:space="0" w:color="auto"/>
            <w:bottom w:val="none" w:sz="0" w:space="0" w:color="auto"/>
            <w:right w:val="none" w:sz="0" w:space="0" w:color="auto"/>
          </w:divBdr>
          <w:divsChild>
            <w:div w:id="83646487">
              <w:marLeft w:val="0"/>
              <w:marRight w:val="0"/>
              <w:marTop w:val="0"/>
              <w:marBottom w:val="0"/>
              <w:divBdr>
                <w:top w:val="none" w:sz="0" w:space="0" w:color="auto"/>
                <w:left w:val="none" w:sz="0" w:space="0" w:color="auto"/>
                <w:bottom w:val="none" w:sz="0" w:space="0" w:color="auto"/>
                <w:right w:val="none" w:sz="0" w:space="0" w:color="auto"/>
              </w:divBdr>
              <w:divsChild>
                <w:div w:id="1022516988">
                  <w:marLeft w:val="0"/>
                  <w:marRight w:val="0"/>
                  <w:marTop w:val="150"/>
                  <w:marBottom w:val="150"/>
                  <w:divBdr>
                    <w:top w:val="none" w:sz="0" w:space="0" w:color="auto"/>
                    <w:left w:val="none" w:sz="0" w:space="0" w:color="auto"/>
                    <w:bottom w:val="none" w:sz="0" w:space="0" w:color="auto"/>
                    <w:right w:val="none" w:sz="0" w:space="0" w:color="auto"/>
                  </w:divBdr>
                </w:div>
                <w:div w:id="1470900450">
                  <w:marLeft w:val="0"/>
                  <w:marRight w:val="0"/>
                  <w:marTop w:val="0"/>
                  <w:marBottom w:val="0"/>
                  <w:divBdr>
                    <w:top w:val="none" w:sz="0" w:space="0" w:color="auto"/>
                    <w:left w:val="none" w:sz="0" w:space="0" w:color="auto"/>
                    <w:bottom w:val="none" w:sz="0" w:space="0" w:color="auto"/>
                    <w:right w:val="none" w:sz="0" w:space="0" w:color="auto"/>
                  </w:divBdr>
                </w:div>
                <w:div w:id="218981922">
                  <w:marLeft w:val="0"/>
                  <w:marRight w:val="0"/>
                  <w:marTop w:val="0"/>
                  <w:marBottom w:val="0"/>
                  <w:divBdr>
                    <w:top w:val="none" w:sz="0" w:space="0" w:color="auto"/>
                    <w:left w:val="none" w:sz="0" w:space="0" w:color="auto"/>
                    <w:bottom w:val="none" w:sz="0" w:space="0" w:color="auto"/>
                    <w:right w:val="none" w:sz="0" w:space="0" w:color="auto"/>
                  </w:divBdr>
                </w:div>
                <w:div w:id="1383751526">
                  <w:marLeft w:val="0"/>
                  <w:marRight w:val="0"/>
                  <w:marTop w:val="150"/>
                  <w:marBottom w:val="150"/>
                  <w:divBdr>
                    <w:top w:val="none" w:sz="0" w:space="0" w:color="auto"/>
                    <w:left w:val="none" w:sz="0" w:space="0" w:color="auto"/>
                    <w:bottom w:val="none" w:sz="0" w:space="0" w:color="auto"/>
                    <w:right w:val="none" w:sz="0" w:space="0" w:color="auto"/>
                  </w:divBdr>
                </w:div>
                <w:div w:id="1994603047">
                  <w:marLeft w:val="0"/>
                  <w:marRight w:val="0"/>
                  <w:marTop w:val="150"/>
                  <w:marBottom w:val="150"/>
                  <w:divBdr>
                    <w:top w:val="none" w:sz="0" w:space="0" w:color="auto"/>
                    <w:left w:val="none" w:sz="0" w:space="0" w:color="auto"/>
                    <w:bottom w:val="none" w:sz="0" w:space="0" w:color="auto"/>
                    <w:right w:val="none" w:sz="0" w:space="0" w:color="auto"/>
                  </w:divBdr>
                </w:div>
                <w:div w:id="80295922">
                  <w:marLeft w:val="0"/>
                  <w:marRight w:val="0"/>
                  <w:marTop w:val="0"/>
                  <w:marBottom w:val="0"/>
                  <w:divBdr>
                    <w:top w:val="none" w:sz="0" w:space="0" w:color="auto"/>
                    <w:left w:val="none" w:sz="0" w:space="0" w:color="auto"/>
                    <w:bottom w:val="none" w:sz="0" w:space="0" w:color="auto"/>
                    <w:right w:val="none" w:sz="0" w:space="0" w:color="auto"/>
                  </w:divBdr>
                </w:div>
                <w:div w:id="1190148823">
                  <w:marLeft w:val="0"/>
                  <w:marRight w:val="0"/>
                  <w:marTop w:val="0"/>
                  <w:marBottom w:val="0"/>
                  <w:divBdr>
                    <w:top w:val="none" w:sz="0" w:space="0" w:color="auto"/>
                    <w:left w:val="none" w:sz="0" w:space="0" w:color="auto"/>
                    <w:bottom w:val="none" w:sz="0" w:space="0" w:color="auto"/>
                    <w:right w:val="none" w:sz="0" w:space="0" w:color="auto"/>
                  </w:divBdr>
                </w:div>
                <w:div w:id="1568035895">
                  <w:marLeft w:val="0"/>
                  <w:marRight w:val="0"/>
                  <w:marTop w:val="0"/>
                  <w:marBottom w:val="0"/>
                  <w:divBdr>
                    <w:top w:val="none" w:sz="0" w:space="0" w:color="auto"/>
                    <w:left w:val="none" w:sz="0" w:space="0" w:color="auto"/>
                    <w:bottom w:val="none" w:sz="0" w:space="0" w:color="auto"/>
                    <w:right w:val="none" w:sz="0" w:space="0" w:color="auto"/>
                  </w:divBdr>
                </w:div>
                <w:div w:id="1648169820">
                  <w:marLeft w:val="0"/>
                  <w:marRight w:val="0"/>
                  <w:marTop w:val="150"/>
                  <w:marBottom w:val="150"/>
                  <w:divBdr>
                    <w:top w:val="none" w:sz="0" w:space="0" w:color="auto"/>
                    <w:left w:val="none" w:sz="0" w:space="0" w:color="auto"/>
                    <w:bottom w:val="none" w:sz="0" w:space="0" w:color="auto"/>
                    <w:right w:val="none" w:sz="0" w:space="0" w:color="auto"/>
                  </w:divBdr>
                </w:div>
                <w:div w:id="780337411">
                  <w:marLeft w:val="0"/>
                  <w:marRight w:val="0"/>
                  <w:marTop w:val="0"/>
                  <w:marBottom w:val="0"/>
                  <w:divBdr>
                    <w:top w:val="none" w:sz="0" w:space="0" w:color="auto"/>
                    <w:left w:val="none" w:sz="0" w:space="0" w:color="auto"/>
                    <w:bottom w:val="none" w:sz="0" w:space="0" w:color="auto"/>
                    <w:right w:val="none" w:sz="0" w:space="0" w:color="auto"/>
                  </w:divBdr>
                </w:div>
                <w:div w:id="1311983996">
                  <w:marLeft w:val="0"/>
                  <w:marRight w:val="0"/>
                  <w:marTop w:val="0"/>
                  <w:marBottom w:val="0"/>
                  <w:divBdr>
                    <w:top w:val="none" w:sz="0" w:space="0" w:color="auto"/>
                    <w:left w:val="none" w:sz="0" w:space="0" w:color="auto"/>
                    <w:bottom w:val="none" w:sz="0" w:space="0" w:color="auto"/>
                    <w:right w:val="none" w:sz="0" w:space="0" w:color="auto"/>
                  </w:divBdr>
                </w:div>
                <w:div w:id="682829954">
                  <w:marLeft w:val="0"/>
                  <w:marRight w:val="0"/>
                  <w:marTop w:val="0"/>
                  <w:marBottom w:val="0"/>
                  <w:divBdr>
                    <w:top w:val="none" w:sz="0" w:space="0" w:color="auto"/>
                    <w:left w:val="none" w:sz="0" w:space="0" w:color="auto"/>
                    <w:bottom w:val="none" w:sz="0" w:space="0" w:color="auto"/>
                    <w:right w:val="none" w:sz="0" w:space="0" w:color="auto"/>
                  </w:divBdr>
                </w:div>
                <w:div w:id="1987277306">
                  <w:marLeft w:val="0"/>
                  <w:marRight w:val="0"/>
                  <w:marTop w:val="0"/>
                  <w:marBottom w:val="0"/>
                  <w:divBdr>
                    <w:top w:val="none" w:sz="0" w:space="0" w:color="auto"/>
                    <w:left w:val="none" w:sz="0" w:space="0" w:color="auto"/>
                    <w:bottom w:val="none" w:sz="0" w:space="0" w:color="auto"/>
                    <w:right w:val="none" w:sz="0" w:space="0" w:color="auto"/>
                  </w:divBdr>
                </w:div>
                <w:div w:id="898174594">
                  <w:marLeft w:val="0"/>
                  <w:marRight w:val="0"/>
                  <w:marTop w:val="0"/>
                  <w:marBottom w:val="0"/>
                  <w:divBdr>
                    <w:top w:val="none" w:sz="0" w:space="0" w:color="auto"/>
                    <w:left w:val="none" w:sz="0" w:space="0" w:color="auto"/>
                    <w:bottom w:val="none" w:sz="0" w:space="0" w:color="auto"/>
                    <w:right w:val="none" w:sz="0" w:space="0" w:color="auto"/>
                  </w:divBdr>
                </w:div>
                <w:div w:id="182986308">
                  <w:marLeft w:val="0"/>
                  <w:marRight w:val="0"/>
                  <w:marTop w:val="0"/>
                  <w:marBottom w:val="0"/>
                  <w:divBdr>
                    <w:top w:val="none" w:sz="0" w:space="0" w:color="auto"/>
                    <w:left w:val="none" w:sz="0" w:space="0" w:color="auto"/>
                    <w:bottom w:val="none" w:sz="0" w:space="0" w:color="auto"/>
                    <w:right w:val="none" w:sz="0" w:space="0" w:color="auto"/>
                  </w:divBdr>
                </w:div>
                <w:div w:id="1516771784">
                  <w:marLeft w:val="0"/>
                  <w:marRight w:val="0"/>
                  <w:marTop w:val="0"/>
                  <w:marBottom w:val="0"/>
                  <w:divBdr>
                    <w:top w:val="none" w:sz="0" w:space="0" w:color="auto"/>
                    <w:left w:val="none" w:sz="0" w:space="0" w:color="auto"/>
                    <w:bottom w:val="none" w:sz="0" w:space="0" w:color="auto"/>
                    <w:right w:val="none" w:sz="0" w:space="0" w:color="auto"/>
                  </w:divBdr>
                </w:div>
                <w:div w:id="18783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19337">
      <w:bodyDiv w:val="1"/>
      <w:marLeft w:val="0"/>
      <w:marRight w:val="0"/>
      <w:marTop w:val="0"/>
      <w:marBottom w:val="0"/>
      <w:divBdr>
        <w:top w:val="none" w:sz="0" w:space="0" w:color="auto"/>
        <w:left w:val="none" w:sz="0" w:space="0" w:color="auto"/>
        <w:bottom w:val="none" w:sz="0" w:space="0" w:color="auto"/>
        <w:right w:val="none" w:sz="0" w:space="0" w:color="auto"/>
      </w:divBdr>
      <w:divsChild>
        <w:div w:id="822817314">
          <w:marLeft w:val="0"/>
          <w:marRight w:val="0"/>
          <w:marTop w:val="0"/>
          <w:marBottom w:val="0"/>
          <w:divBdr>
            <w:top w:val="none" w:sz="0" w:space="0" w:color="auto"/>
            <w:left w:val="none" w:sz="0" w:space="0" w:color="auto"/>
            <w:bottom w:val="none" w:sz="0" w:space="0" w:color="auto"/>
            <w:right w:val="none" w:sz="0" w:space="0" w:color="auto"/>
          </w:divBdr>
          <w:divsChild>
            <w:div w:id="1930849702">
              <w:marLeft w:val="0"/>
              <w:marRight w:val="0"/>
              <w:marTop w:val="0"/>
              <w:marBottom w:val="0"/>
              <w:divBdr>
                <w:top w:val="none" w:sz="0" w:space="0" w:color="auto"/>
                <w:left w:val="none" w:sz="0" w:space="0" w:color="auto"/>
                <w:bottom w:val="none" w:sz="0" w:space="0" w:color="auto"/>
                <w:right w:val="none" w:sz="0" w:space="0" w:color="auto"/>
              </w:divBdr>
              <w:divsChild>
                <w:div w:id="683409792">
                  <w:marLeft w:val="0"/>
                  <w:marRight w:val="0"/>
                  <w:marTop w:val="150"/>
                  <w:marBottom w:val="150"/>
                  <w:divBdr>
                    <w:top w:val="none" w:sz="0" w:space="0" w:color="auto"/>
                    <w:left w:val="none" w:sz="0" w:space="0" w:color="auto"/>
                    <w:bottom w:val="none" w:sz="0" w:space="0" w:color="auto"/>
                    <w:right w:val="none" w:sz="0" w:space="0" w:color="auto"/>
                  </w:divBdr>
                </w:div>
                <w:div w:id="347371905">
                  <w:marLeft w:val="0"/>
                  <w:marRight w:val="0"/>
                  <w:marTop w:val="0"/>
                  <w:marBottom w:val="0"/>
                  <w:divBdr>
                    <w:top w:val="none" w:sz="0" w:space="0" w:color="auto"/>
                    <w:left w:val="none" w:sz="0" w:space="0" w:color="auto"/>
                    <w:bottom w:val="none" w:sz="0" w:space="0" w:color="auto"/>
                    <w:right w:val="none" w:sz="0" w:space="0" w:color="auto"/>
                  </w:divBdr>
                </w:div>
                <w:div w:id="91440342">
                  <w:marLeft w:val="0"/>
                  <w:marRight w:val="0"/>
                  <w:marTop w:val="0"/>
                  <w:marBottom w:val="0"/>
                  <w:divBdr>
                    <w:top w:val="none" w:sz="0" w:space="0" w:color="auto"/>
                    <w:left w:val="none" w:sz="0" w:space="0" w:color="auto"/>
                    <w:bottom w:val="none" w:sz="0" w:space="0" w:color="auto"/>
                    <w:right w:val="none" w:sz="0" w:space="0" w:color="auto"/>
                  </w:divBdr>
                </w:div>
                <w:div w:id="1427076602">
                  <w:marLeft w:val="0"/>
                  <w:marRight w:val="0"/>
                  <w:marTop w:val="0"/>
                  <w:marBottom w:val="0"/>
                  <w:divBdr>
                    <w:top w:val="none" w:sz="0" w:space="0" w:color="auto"/>
                    <w:left w:val="none" w:sz="0" w:space="0" w:color="auto"/>
                    <w:bottom w:val="none" w:sz="0" w:space="0" w:color="auto"/>
                    <w:right w:val="none" w:sz="0" w:space="0" w:color="auto"/>
                  </w:divBdr>
                </w:div>
                <w:div w:id="716780441">
                  <w:marLeft w:val="0"/>
                  <w:marRight w:val="0"/>
                  <w:marTop w:val="0"/>
                  <w:marBottom w:val="0"/>
                  <w:divBdr>
                    <w:top w:val="none" w:sz="0" w:space="0" w:color="auto"/>
                    <w:left w:val="none" w:sz="0" w:space="0" w:color="auto"/>
                    <w:bottom w:val="none" w:sz="0" w:space="0" w:color="auto"/>
                    <w:right w:val="none" w:sz="0" w:space="0" w:color="auto"/>
                  </w:divBdr>
                </w:div>
                <w:div w:id="175853061">
                  <w:marLeft w:val="0"/>
                  <w:marRight w:val="0"/>
                  <w:marTop w:val="0"/>
                  <w:marBottom w:val="0"/>
                  <w:divBdr>
                    <w:top w:val="none" w:sz="0" w:space="0" w:color="auto"/>
                    <w:left w:val="none" w:sz="0" w:space="0" w:color="auto"/>
                    <w:bottom w:val="none" w:sz="0" w:space="0" w:color="auto"/>
                    <w:right w:val="none" w:sz="0" w:space="0" w:color="auto"/>
                  </w:divBdr>
                </w:div>
                <w:div w:id="1002047699">
                  <w:marLeft w:val="0"/>
                  <w:marRight w:val="0"/>
                  <w:marTop w:val="150"/>
                  <w:marBottom w:val="150"/>
                  <w:divBdr>
                    <w:top w:val="none" w:sz="0" w:space="0" w:color="auto"/>
                    <w:left w:val="none" w:sz="0" w:space="0" w:color="auto"/>
                    <w:bottom w:val="none" w:sz="0" w:space="0" w:color="auto"/>
                    <w:right w:val="none" w:sz="0" w:space="0" w:color="auto"/>
                  </w:divBdr>
                </w:div>
                <w:div w:id="1553884282">
                  <w:marLeft w:val="0"/>
                  <w:marRight w:val="0"/>
                  <w:marTop w:val="0"/>
                  <w:marBottom w:val="0"/>
                  <w:divBdr>
                    <w:top w:val="none" w:sz="0" w:space="0" w:color="auto"/>
                    <w:left w:val="none" w:sz="0" w:space="0" w:color="auto"/>
                    <w:bottom w:val="none" w:sz="0" w:space="0" w:color="auto"/>
                    <w:right w:val="none" w:sz="0" w:space="0" w:color="auto"/>
                  </w:divBdr>
                </w:div>
                <w:div w:id="1273392263">
                  <w:marLeft w:val="0"/>
                  <w:marRight w:val="0"/>
                  <w:marTop w:val="0"/>
                  <w:marBottom w:val="0"/>
                  <w:divBdr>
                    <w:top w:val="none" w:sz="0" w:space="0" w:color="auto"/>
                    <w:left w:val="none" w:sz="0" w:space="0" w:color="auto"/>
                    <w:bottom w:val="none" w:sz="0" w:space="0" w:color="auto"/>
                    <w:right w:val="none" w:sz="0" w:space="0" w:color="auto"/>
                  </w:divBdr>
                </w:div>
                <w:div w:id="655036891">
                  <w:marLeft w:val="0"/>
                  <w:marRight w:val="0"/>
                  <w:marTop w:val="150"/>
                  <w:marBottom w:val="150"/>
                  <w:divBdr>
                    <w:top w:val="none" w:sz="0" w:space="0" w:color="auto"/>
                    <w:left w:val="none" w:sz="0" w:space="0" w:color="auto"/>
                    <w:bottom w:val="none" w:sz="0" w:space="0" w:color="auto"/>
                    <w:right w:val="none" w:sz="0" w:space="0" w:color="auto"/>
                  </w:divBdr>
                </w:div>
                <w:div w:id="43063544">
                  <w:marLeft w:val="0"/>
                  <w:marRight w:val="0"/>
                  <w:marTop w:val="0"/>
                  <w:marBottom w:val="0"/>
                  <w:divBdr>
                    <w:top w:val="none" w:sz="0" w:space="0" w:color="auto"/>
                    <w:left w:val="none" w:sz="0" w:space="0" w:color="auto"/>
                    <w:bottom w:val="none" w:sz="0" w:space="0" w:color="auto"/>
                    <w:right w:val="none" w:sz="0" w:space="0" w:color="auto"/>
                  </w:divBdr>
                </w:div>
                <w:div w:id="299768575">
                  <w:marLeft w:val="0"/>
                  <w:marRight w:val="0"/>
                  <w:marTop w:val="0"/>
                  <w:marBottom w:val="0"/>
                  <w:divBdr>
                    <w:top w:val="none" w:sz="0" w:space="0" w:color="auto"/>
                    <w:left w:val="none" w:sz="0" w:space="0" w:color="auto"/>
                    <w:bottom w:val="none" w:sz="0" w:space="0" w:color="auto"/>
                    <w:right w:val="none" w:sz="0" w:space="0" w:color="auto"/>
                  </w:divBdr>
                </w:div>
                <w:div w:id="1257405809">
                  <w:marLeft w:val="0"/>
                  <w:marRight w:val="0"/>
                  <w:marTop w:val="0"/>
                  <w:marBottom w:val="0"/>
                  <w:divBdr>
                    <w:top w:val="none" w:sz="0" w:space="0" w:color="auto"/>
                    <w:left w:val="none" w:sz="0" w:space="0" w:color="auto"/>
                    <w:bottom w:val="none" w:sz="0" w:space="0" w:color="auto"/>
                    <w:right w:val="none" w:sz="0" w:space="0" w:color="auto"/>
                  </w:divBdr>
                </w:div>
                <w:div w:id="1769151935">
                  <w:marLeft w:val="0"/>
                  <w:marRight w:val="0"/>
                  <w:marTop w:val="0"/>
                  <w:marBottom w:val="0"/>
                  <w:divBdr>
                    <w:top w:val="none" w:sz="0" w:space="0" w:color="auto"/>
                    <w:left w:val="none" w:sz="0" w:space="0" w:color="auto"/>
                    <w:bottom w:val="none" w:sz="0" w:space="0" w:color="auto"/>
                    <w:right w:val="none" w:sz="0" w:space="0" w:color="auto"/>
                  </w:divBdr>
                </w:div>
                <w:div w:id="650641525">
                  <w:marLeft w:val="0"/>
                  <w:marRight w:val="0"/>
                  <w:marTop w:val="0"/>
                  <w:marBottom w:val="0"/>
                  <w:divBdr>
                    <w:top w:val="none" w:sz="0" w:space="0" w:color="auto"/>
                    <w:left w:val="none" w:sz="0" w:space="0" w:color="auto"/>
                    <w:bottom w:val="none" w:sz="0" w:space="0" w:color="auto"/>
                    <w:right w:val="none" w:sz="0" w:space="0" w:color="auto"/>
                  </w:divBdr>
                </w:div>
                <w:div w:id="1318456322">
                  <w:marLeft w:val="0"/>
                  <w:marRight w:val="0"/>
                  <w:marTop w:val="0"/>
                  <w:marBottom w:val="0"/>
                  <w:divBdr>
                    <w:top w:val="none" w:sz="0" w:space="0" w:color="auto"/>
                    <w:left w:val="none" w:sz="0" w:space="0" w:color="auto"/>
                    <w:bottom w:val="none" w:sz="0" w:space="0" w:color="auto"/>
                    <w:right w:val="none" w:sz="0" w:space="0" w:color="auto"/>
                  </w:divBdr>
                </w:div>
                <w:div w:id="578176278">
                  <w:marLeft w:val="0"/>
                  <w:marRight w:val="0"/>
                  <w:marTop w:val="0"/>
                  <w:marBottom w:val="0"/>
                  <w:divBdr>
                    <w:top w:val="none" w:sz="0" w:space="0" w:color="auto"/>
                    <w:left w:val="none" w:sz="0" w:space="0" w:color="auto"/>
                    <w:bottom w:val="none" w:sz="0" w:space="0" w:color="auto"/>
                    <w:right w:val="none" w:sz="0" w:space="0" w:color="auto"/>
                  </w:divBdr>
                </w:div>
                <w:div w:id="1970042067">
                  <w:marLeft w:val="0"/>
                  <w:marRight w:val="0"/>
                  <w:marTop w:val="0"/>
                  <w:marBottom w:val="0"/>
                  <w:divBdr>
                    <w:top w:val="none" w:sz="0" w:space="0" w:color="auto"/>
                    <w:left w:val="none" w:sz="0" w:space="0" w:color="auto"/>
                    <w:bottom w:val="none" w:sz="0" w:space="0" w:color="auto"/>
                    <w:right w:val="none" w:sz="0" w:space="0" w:color="auto"/>
                  </w:divBdr>
                </w:div>
                <w:div w:id="637107317">
                  <w:marLeft w:val="0"/>
                  <w:marRight w:val="0"/>
                  <w:marTop w:val="0"/>
                  <w:marBottom w:val="0"/>
                  <w:divBdr>
                    <w:top w:val="none" w:sz="0" w:space="0" w:color="auto"/>
                    <w:left w:val="none" w:sz="0" w:space="0" w:color="auto"/>
                    <w:bottom w:val="none" w:sz="0" w:space="0" w:color="auto"/>
                    <w:right w:val="none" w:sz="0" w:space="0" w:color="auto"/>
                  </w:divBdr>
                </w:div>
                <w:div w:id="1894999327">
                  <w:marLeft w:val="0"/>
                  <w:marRight w:val="0"/>
                  <w:marTop w:val="0"/>
                  <w:marBottom w:val="0"/>
                  <w:divBdr>
                    <w:top w:val="none" w:sz="0" w:space="0" w:color="auto"/>
                    <w:left w:val="none" w:sz="0" w:space="0" w:color="auto"/>
                    <w:bottom w:val="none" w:sz="0" w:space="0" w:color="auto"/>
                    <w:right w:val="none" w:sz="0" w:space="0" w:color="auto"/>
                  </w:divBdr>
                </w:div>
                <w:div w:id="335622458">
                  <w:marLeft w:val="0"/>
                  <w:marRight w:val="0"/>
                  <w:marTop w:val="0"/>
                  <w:marBottom w:val="0"/>
                  <w:divBdr>
                    <w:top w:val="none" w:sz="0" w:space="0" w:color="auto"/>
                    <w:left w:val="none" w:sz="0" w:space="0" w:color="auto"/>
                    <w:bottom w:val="none" w:sz="0" w:space="0" w:color="auto"/>
                    <w:right w:val="none" w:sz="0" w:space="0" w:color="auto"/>
                  </w:divBdr>
                </w:div>
                <w:div w:id="1914123637">
                  <w:marLeft w:val="0"/>
                  <w:marRight w:val="0"/>
                  <w:marTop w:val="0"/>
                  <w:marBottom w:val="0"/>
                  <w:divBdr>
                    <w:top w:val="none" w:sz="0" w:space="0" w:color="auto"/>
                    <w:left w:val="none" w:sz="0" w:space="0" w:color="auto"/>
                    <w:bottom w:val="none" w:sz="0" w:space="0" w:color="auto"/>
                    <w:right w:val="none" w:sz="0" w:space="0" w:color="auto"/>
                  </w:divBdr>
                </w:div>
                <w:div w:id="1601643630">
                  <w:marLeft w:val="0"/>
                  <w:marRight w:val="0"/>
                  <w:marTop w:val="0"/>
                  <w:marBottom w:val="0"/>
                  <w:divBdr>
                    <w:top w:val="none" w:sz="0" w:space="0" w:color="auto"/>
                    <w:left w:val="none" w:sz="0" w:space="0" w:color="auto"/>
                    <w:bottom w:val="none" w:sz="0" w:space="0" w:color="auto"/>
                    <w:right w:val="none" w:sz="0" w:space="0" w:color="auto"/>
                  </w:divBdr>
                </w:div>
                <w:div w:id="318464687">
                  <w:marLeft w:val="0"/>
                  <w:marRight w:val="0"/>
                  <w:marTop w:val="150"/>
                  <w:marBottom w:val="150"/>
                  <w:divBdr>
                    <w:top w:val="none" w:sz="0" w:space="0" w:color="auto"/>
                    <w:left w:val="none" w:sz="0" w:space="0" w:color="auto"/>
                    <w:bottom w:val="none" w:sz="0" w:space="0" w:color="auto"/>
                    <w:right w:val="none" w:sz="0" w:space="0" w:color="auto"/>
                  </w:divBdr>
                </w:div>
                <w:div w:id="2001426075">
                  <w:marLeft w:val="0"/>
                  <w:marRight w:val="0"/>
                  <w:marTop w:val="0"/>
                  <w:marBottom w:val="0"/>
                  <w:divBdr>
                    <w:top w:val="none" w:sz="0" w:space="0" w:color="auto"/>
                    <w:left w:val="none" w:sz="0" w:space="0" w:color="auto"/>
                    <w:bottom w:val="none" w:sz="0" w:space="0" w:color="auto"/>
                    <w:right w:val="none" w:sz="0" w:space="0" w:color="auto"/>
                  </w:divBdr>
                </w:div>
                <w:div w:id="1600941140">
                  <w:marLeft w:val="0"/>
                  <w:marRight w:val="0"/>
                  <w:marTop w:val="0"/>
                  <w:marBottom w:val="0"/>
                  <w:divBdr>
                    <w:top w:val="none" w:sz="0" w:space="0" w:color="auto"/>
                    <w:left w:val="none" w:sz="0" w:space="0" w:color="auto"/>
                    <w:bottom w:val="none" w:sz="0" w:space="0" w:color="auto"/>
                    <w:right w:val="none" w:sz="0" w:space="0" w:color="auto"/>
                  </w:divBdr>
                </w:div>
                <w:div w:id="1773088868">
                  <w:marLeft w:val="0"/>
                  <w:marRight w:val="0"/>
                  <w:marTop w:val="150"/>
                  <w:marBottom w:val="150"/>
                  <w:divBdr>
                    <w:top w:val="none" w:sz="0" w:space="0" w:color="auto"/>
                    <w:left w:val="none" w:sz="0" w:space="0" w:color="auto"/>
                    <w:bottom w:val="none" w:sz="0" w:space="0" w:color="auto"/>
                    <w:right w:val="none" w:sz="0" w:space="0" w:color="auto"/>
                  </w:divBdr>
                </w:div>
                <w:div w:id="1496073790">
                  <w:marLeft w:val="0"/>
                  <w:marRight w:val="0"/>
                  <w:marTop w:val="0"/>
                  <w:marBottom w:val="0"/>
                  <w:divBdr>
                    <w:top w:val="none" w:sz="0" w:space="0" w:color="auto"/>
                    <w:left w:val="none" w:sz="0" w:space="0" w:color="auto"/>
                    <w:bottom w:val="none" w:sz="0" w:space="0" w:color="auto"/>
                    <w:right w:val="none" w:sz="0" w:space="0" w:color="auto"/>
                  </w:divBdr>
                </w:div>
                <w:div w:id="13475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4.jpeg"/><Relationship Id="rId21" Type="http://schemas.openxmlformats.org/officeDocument/2006/relationships/image" Target="media/image17.jpeg"/><Relationship Id="rId34" Type="http://schemas.openxmlformats.org/officeDocument/2006/relationships/image" Target="media/image29.jpeg"/><Relationship Id="rId42"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en.wikipedia.org" TargetMode="External"/><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85</TotalTime>
  <Pages>25</Pages>
  <Words>6184</Words>
  <Characters>35255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Kalio O'Farril Villalpando</dc:creator>
  <cp:keywords/>
  <dc:description/>
  <cp:lastModifiedBy>Kalio O'Farril Villalpando</cp:lastModifiedBy>
  <cp:revision>7</cp:revision>
  <dcterms:created xsi:type="dcterms:W3CDTF">2024-12-28T19:04:00Z</dcterms:created>
  <dcterms:modified xsi:type="dcterms:W3CDTF">2024-12-29T01:55:00Z</dcterms:modified>
</cp:coreProperties>
</file>