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DC94" w14:textId="77777777" w:rsidR="003A52D5" w:rsidRDefault="003A52D5"/>
    <w:p w14:paraId="7A54197B" w14:textId="77777777" w:rsidR="000D2377" w:rsidRPr="000D2377" w:rsidRDefault="000D2377" w:rsidP="000D2377">
      <w:pPr>
        <w:jc w:val="center"/>
        <w:rPr>
          <w:b/>
          <w:bCs/>
          <w:sz w:val="36"/>
          <w:szCs w:val="36"/>
        </w:rPr>
      </w:pPr>
      <w:r w:rsidRPr="000D2377">
        <w:rPr>
          <w:b/>
          <w:bCs/>
          <w:sz w:val="36"/>
          <w:szCs w:val="36"/>
        </w:rPr>
        <w:t>Requirement Analysis</w:t>
      </w:r>
    </w:p>
    <w:p w14:paraId="07627C3F" w14:textId="77777777" w:rsidR="000D2377" w:rsidRPr="000D2377" w:rsidRDefault="000D2377" w:rsidP="000D2377">
      <w:pPr>
        <w:jc w:val="center"/>
        <w:rPr>
          <w:b/>
          <w:bCs/>
          <w:sz w:val="36"/>
          <w:szCs w:val="36"/>
        </w:rPr>
      </w:pPr>
      <w:r w:rsidRPr="000D2377">
        <w:rPr>
          <w:b/>
          <w:bCs/>
          <w:sz w:val="36"/>
          <w:szCs w:val="36"/>
        </w:rPr>
        <w:t>Solution Requirements (Functional &amp; Non-functional)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0D2377" w14:paraId="16AE3316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82C90" w14:textId="77777777" w:rsidR="000D2377" w:rsidRDefault="000D2377" w:rsidP="001F5A30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65F4" w14:textId="77777777" w:rsidR="000D2377" w:rsidRDefault="000D2377" w:rsidP="001F5A30">
            <w:r>
              <w:rPr>
                <w:sz w:val="32"/>
              </w:rPr>
              <w:t xml:space="preserve">5 September 2026 </w:t>
            </w:r>
          </w:p>
        </w:tc>
      </w:tr>
      <w:tr w:rsidR="000D2377" w14:paraId="46538CE0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A869E" w14:textId="77777777" w:rsidR="000D2377" w:rsidRDefault="000D2377" w:rsidP="001F5A30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3B02" w14:textId="7B06DF9B" w:rsidR="000D2377" w:rsidRPr="0053352C" w:rsidRDefault="0053352C" w:rsidP="001F5A30">
            <w:pPr>
              <w:rPr>
                <w:sz w:val="32"/>
                <w:szCs w:val="32"/>
              </w:rPr>
            </w:pPr>
            <w:r w:rsidRPr="0053352C">
              <w:rPr>
                <w:sz w:val="32"/>
                <w:szCs w:val="32"/>
              </w:rPr>
              <w:t xml:space="preserve">Koka </w:t>
            </w:r>
            <w:proofErr w:type="spellStart"/>
            <w:r w:rsidRPr="0053352C"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0D2377" w14:paraId="169717EA" w14:textId="77777777" w:rsidTr="001F5A30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03C5A" w14:textId="77777777" w:rsidR="000D2377" w:rsidRDefault="000D2377" w:rsidP="001F5A30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0D68" w14:textId="77777777" w:rsidR="000D2377" w:rsidRDefault="000D2377" w:rsidP="001F5A30">
            <w:r>
              <w:rPr>
                <w:sz w:val="32"/>
              </w:rPr>
              <w:t xml:space="preserve">Automated Network Request Management  </w:t>
            </w:r>
          </w:p>
        </w:tc>
      </w:tr>
      <w:tr w:rsidR="000D2377" w14:paraId="6E70617C" w14:textId="77777777" w:rsidTr="001F5A30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2A46" w14:textId="77777777" w:rsidR="000D2377" w:rsidRDefault="000D2377" w:rsidP="001F5A30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971A" w14:textId="77777777" w:rsidR="000D2377" w:rsidRDefault="000D2377" w:rsidP="001F5A30">
            <w:r>
              <w:t xml:space="preserve"> </w:t>
            </w:r>
          </w:p>
        </w:tc>
      </w:tr>
    </w:tbl>
    <w:p w14:paraId="6858D638" w14:textId="77777777" w:rsidR="000D2377" w:rsidRPr="000D2377" w:rsidRDefault="000D2377" w:rsidP="000D2377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443B5458" w14:textId="7FFC8A87" w:rsidR="000D2377" w:rsidRDefault="000D2377">
      <w:pPr>
        <w:rPr>
          <w:b/>
          <w:bCs/>
          <w:sz w:val="36"/>
          <w:szCs w:val="36"/>
        </w:rPr>
      </w:pPr>
      <w:r w:rsidRPr="000D2377">
        <w:rPr>
          <w:b/>
          <w:bCs/>
          <w:sz w:val="36"/>
          <w:szCs w:val="36"/>
        </w:rPr>
        <w:t>Functional Requirements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71"/>
        <w:gridCol w:w="3406"/>
        <w:gridCol w:w="10118"/>
      </w:tblGrid>
      <w:tr w:rsidR="002F2668" w:rsidRPr="002F2668" w14:paraId="284E7701" w14:textId="77777777" w:rsidTr="002F2668">
        <w:tc>
          <w:tcPr>
            <w:tcW w:w="0" w:type="auto"/>
            <w:shd w:val="clear" w:color="auto" w:fill="215E99" w:themeFill="text2" w:themeFillTint="BF"/>
            <w:hideMark/>
          </w:tcPr>
          <w:p w14:paraId="3613EEED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FR No.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5C1BD89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Functional Requirement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490F687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Sub Requirement</w:t>
            </w:r>
          </w:p>
        </w:tc>
      </w:tr>
      <w:tr w:rsidR="002F2668" w:rsidRPr="002F2668" w14:paraId="02674C81" w14:textId="77777777" w:rsidTr="002F2668">
        <w:tc>
          <w:tcPr>
            <w:tcW w:w="0" w:type="auto"/>
            <w:hideMark/>
          </w:tcPr>
          <w:p w14:paraId="653832A9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FR-1</w:t>
            </w:r>
          </w:p>
        </w:tc>
        <w:tc>
          <w:tcPr>
            <w:tcW w:w="0" w:type="auto"/>
            <w:hideMark/>
          </w:tcPr>
          <w:p w14:paraId="37FC5A4E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Application Setup</w:t>
            </w:r>
          </w:p>
        </w:tc>
        <w:tc>
          <w:tcPr>
            <w:tcW w:w="0" w:type="auto"/>
            <w:hideMark/>
          </w:tcPr>
          <w:p w14:paraId="6721452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Create Network Request Management scoped application and required tables.</w:t>
            </w:r>
          </w:p>
        </w:tc>
      </w:tr>
      <w:tr w:rsidR="002F2668" w:rsidRPr="002F2668" w14:paraId="06498BBD" w14:textId="77777777" w:rsidTr="002F2668">
        <w:tc>
          <w:tcPr>
            <w:tcW w:w="0" w:type="auto"/>
            <w:hideMark/>
          </w:tcPr>
          <w:p w14:paraId="4FEEA81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FR-2</w:t>
            </w:r>
          </w:p>
        </w:tc>
        <w:tc>
          <w:tcPr>
            <w:tcW w:w="0" w:type="auto"/>
            <w:hideMark/>
          </w:tcPr>
          <w:p w14:paraId="11B328D1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Request Capture</w:t>
            </w:r>
          </w:p>
        </w:tc>
        <w:tc>
          <w:tcPr>
            <w:tcW w:w="0" w:type="auto"/>
            <w:hideMark/>
          </w:tcPr>
          <w:p w14:paraId="213195B9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Capture Requester, Request Type, Location, Description and Business Justification.</w:t>
            </w:r>
          </w:p>
        </w:tc>
      </w:tr>
      <w:tr w:rsidR="002F2668" w:rsidRPr="002F2668" w14:paraId="236C83FA" w14:textId="77777777" w:rsidTr="002F2668">
        <w:tc>
          <w:tcPr>
            <w:tcW w:w="0" w:type="auto"/>
            <w:hideMark/>
          </w:tcPr>
          <w:p w14:paraId="4E82879C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FR-3</w:t>
            </w:r>
          </w:p>
        </w:tc>
        <w:tc>
          <w:tcPr>
            <w:tcW w:w="0" w:type="auto"/>
            <w:hideMark/>
          </w:tcPr>
          <w:p w14:paraId="00993D2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Request Types</w:t>
            </w:r>
          </w:p>
        </w:tc>
        <w:tc>
          <w:tcPr>
            <w:tcW w:w="0" w:type="auto"/>
            <w:hideMark/>
          </w:tcPr>
          <w:p w14:paraId="11CA92C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Support New Connection, Bandwidth Upgrade, IP Allocation and VPN Access requests.</w:t>
            </w:r>
          </w:p>
        </w:tc>
      </w:tr>
      <w:tr w:rsidR="002F2668" w:rsidRPr="002F2668" w14:paraId="258247DE" w14:textId="77777777" w:rsidTr="002F2668">
        <w:tc>
          <w:tcPr>
            <w:tcW w:w="0" w:type="auto"/>
            <w:hideMark/>
          </w:tcPr>
          <w:p w14:paraId="150FE3F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FR-4</w:t>
            </w:r>
          </w:p>
        </w:tc>
        <w:tc>
          <w:tcPr>
            <w:tcW w:w="0" w:type="auto"/>
            <w:hideMark/>
          </w:tcPr>
          <w:p w14:paraId="1DA8C678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Validation</w:t>
            </w:r>
          </w:p>
        </w:tc>
        <w:tc>
          <w:tcPr>
            <w:tcW w:w="0" w:type="auto"/>
            <w:hideMark/>
          </w:tcPr>
          <w:p w14:paraId="6ED2BBF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Validate mandatory fields and request information before submission.</w:t>
            </w:r>
          </w:p>
        </w:tc>
      </w:tr>
      <w:tr w:rsidR="002F2668" w:rsidRPr="002F2668" w14:paraId="63A5DDE1" w14:textId="77777777" w:rsidTr="002F2668">
        <w:tc>
          <w:tcPr>
            <w:tcW w:w="0" w:type="auto"/>
            <w:hideMark/>
          </w:tcPr>
          <w:p w14:paraId="120BCA0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FR-5</w:t>
            </w:r>
          </w:p>
        </w:tc>
        <w:tc>
          <w:tcPr>
            <w:tcW w:w="0" w:type="auto"/>
            <w:hideMark/>
          </w:tcPr>
          <w:p w14:paraId="6951E86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Approvals</w:t>
            </w:r>
          </w:p>
        </w:tc>
        <w:tc>
          <w:tcPr>
            <w:tcW w:w="0" w:type="auto"/>
            <w:hideMark/>
          </w:tcPr>
          <w:p w14:paraId="064D6EF2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Configure approval workflow based on request type and requirements.</w:t>
            </w:r>
          </w:p>
        </w:tc>
      </w:tr>
      <w:tr w:rsidR="002F2668" w:rsidRPr="002F2668" w14:paraId="1FC5F3C6" w14:textId="77777777" w:rsidTr="002F2668">
        <w:tc>
          <w:tcPr>
            <w:tcW w:w="0" w:type="auto"/>
            <w:hideMark/>
          </w:tcPr>
          <w:p w14:paraId="6D3DE1C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FR-6</w:t>
            </w:r>
          </w:p>
        </w:tc>
        <w:tc>
          <w:tcPr>
            <w:tcW w:w="0" w:type="auto"/>
            <w:hideMark/>
          </w:tcPr>
          <w:p w14:paraId="7A0B250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Assignment</w:t>
            </w:r>
          </w:p>
        </w:tc>
        <w:tc>
          <w:tcPr>
            <w:tcW w:w="0" w:type="auto"/>
            <w:hideMark/>
          </w:tcPr>
          <w:p w14:paraId="189824BC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Automatically assign approved requests to the Network Team.</w:t>
            </w:r>
          </w:p>
        </w:tc>
      </w:tr>
      <w:tr w:rsidR="002F2668" w:rsidRPr="002F2668" w14:paraId="21C4FD59" w14:textId="77777777" w:rsidTr="002F2668">
        <w:tc>
          <w:tcPr>
            <w:tcW w:w="0" w:type="auto"/>
            <w:hideMark/>
          </w:tcPr>
          <w:p w14:paraId="0825C49B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FR-7</w:t>
            </w:r>
          </w:p>
        </w:tc>
        <w:tc>
          <w:tcPr>
            <w:tcW w:w="0" w:type="auto"/>
            <w:hideMark/>
          </w:tcPr>
          <w:p w14:paraId="2BF4215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2F2668">
              <w:rPr>
                <w:sz w:val="32"/>
                <w:szCs w:val="32"/>
              </w:rPr>
              <w:t>Fulfillment</w:t>
            </w:r>
            <w:proofErr w:type="spellEnd"/>
          </w:p>
        </w:tc>
        <w:tc>
          <w:tcPr>
            <w:tcW w:w="0" w:type="auto"/>
            <w:hideMark/>
          </w:tcPr>
          <w:p w14:paraId="4FAFAE77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 xml:space="preserve">Create and track </w:t>
            </w:r>
            <w:proofErr w:type="spellStart"/>
            <w:r w:rsidRPr="002F2668">
              <w:rPr>
                <w:sz w:val="32"/>
                <w:szCs w:val="32"/>
              </w:rPr>
              <w:t>fulfillment</w:t>
            </w:r>
            <w:proofErr w:type="spellEnd"/>
            <w:r w:rsidRPr="002F2668">
              <w:rPr>
                <w:sz w:val="32"/>
                <w:szCs w:val="32"/>
              </w:rPr>
              <w:t xml:space="preserve"> tasks until request completion.</w:t>
            </w:r>
          </w:p>
        </w:tc>
      </w:tr>
      <w:tr w:rsidR="002F2668" w:rsidRPr="002F2668" w14:paraId="290E23F3" w14:textId="77777777" w:rsidTr="002F2668">
        <w:tc>
          <w:tcPr>
            <w:tcW w:w="0" w:type="auto"/>
            <w:hideMark/>
          </w:tcPr>
          <w:p w14:paraId="1D380B5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FR-8</w:t>
            </w:r>
          </w:p>
        </w:tc>
        <w:tc>
          <w:tcPr>
            <w:tcW w:w="0" w:type="auto"/>
            <w:hideMark/>
          </w:tcPr>
          <w:p w14:paraId="0A16B69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Notifications</w:t>
            </w:r>
          </w:p>
        </w:tc>
        <w:tc>
          <w:tcPr>
            <w:tcW w:w="0" w:type="auto"/>
            <w:hideMark/>
          </w:tcPr>
          <w:p w14:paraId="246746A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Send notifications for submission, approval, assignment and closure.</w:t>
            </w:r>
          </w:p>
        </w:tc>
      </w:tr>
      <w:tr w:rsidR="002F2668" w:rsidRPr="002F2668" w14:paraId="72FADB3D" w14:textId="77777777" w:rsidTr="002F2668">
        <w:tc>
          <w:tcPr>
            <w:tcW w:w="0" w:type="auto"/>
            <w:hideMark/>
          </w:tcPr>
          <w:p w14:paraId="1E85EC5C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FR-9</w:t>
            </w:r>
          </w:p>
        </w:tc>
        <w:tc>
          <w:tcPr>
            <w:tcW w:w="0" w:type="auto"/>
            <w:hideMark/>
          </w:tcPr>
          <w:p w14:paraId="12C9390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Portal</w:t>
            </w:r>
          </w:p>
        </w:tc>
        <w:tc>
          <w:tcPr>
            <w:tcW w:w="0" w:type="auto"/>
            <w:hideMark/>
          </w:tcPr>
          <w:p w14:paraId="4C9E60F8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Provide a ServiceNow portal for submitting and tracking requests.</w:t>
            </w:r>
          </w:p>
        </w:tc>
      </w:tr>
      <w:tr w:rsidR="002F2668" w:rsidRPr="002F2668" w14:paraId="29E8CACC" w14:textId="77777777" w:rsidTr="002F2668">
        <w:tc>
          <w:tcPr>
            <w:tcW w:w="0" w:type="auto"/>
            <w:hideMark/>
          </w:tcPr>
          <w:p w14:paraId="1CB9A88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FR-10</w:t>
            </w:r>
          </w:p>
        </w:tc>
        <w:tc>
          <w:tcPr>
            <w:tcW w:w="0" w:type="auto"/>
            <w:hideMark/>
          </w:tcPr>
          <w:p w14:paraId="1981FB5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Reporting</w:t>
            </w:r>
          </w:p>
        </w:tc>
        <w:tc>
          <w:tcPr>
            <w:tcW w:w="0" w:type="auto"/>
            <w:hideMark/>
          </w:tcPr>
          <w:p w14:paraId="2A94CF7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Provide reports and dashboards for request monitoring and analysis.</w:t>
            </w:r>
          </w:p>
        </w:tc>
      </w:tr>
    </w:tbl>
    <w:p w14:paraId="2A07855F" w14:textId="77777777" w:rsidR="000D2377" w:rsidRPr="002F2668" w:rsidRDefault="000D2377">
      <w:pPr>
        <w:rPr>
          <w:sz w:val="32"/>
          <w:szCs w:val="32"/>
        </w:rPr>
      </w:pPr>
    </w:p>
    <w:p w14:paraId="009394EF" w14:textId="6838C7CA" w:rsidR="000D2377" w:rsidRDefault="000D2377">
      <w:pPr>
        <w:rPr>
          <w:b/>
          <w:bCs/>
          <w:sz w:val="36"/>
          <w:szCs w:val="36"/>
        </w:rPr>
      </w:pPr>
      <w:r w:rsidRPr="000D2377">
        <w:rPr>
          <w:b/>
          <w:bCs/>
          <w:sz w:val="36"/>
          <w:szCs w:val="36"/>
        </w:rPr>
        <w:t>Non-functional Requirements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73"/>
        <w:gridCol w:w="2250"/>
        <w:gridCol w:w="10972"/>
      </w:tblGrid>
      <w:tr w:rsidR="002F2668" w:rsidRPr="002F2668" w14:paraId="22A0FEBE" w14:textId="77777777" w:rsidTr="002F2668">
        <w:tc>
          <w:tcPr>
            <w:tcW w:w="0" w:type="auto"/>
            <w:shd w:val="clear" w:color="auto" w:fill="215E99" w:themeFill="text2" w:themeFillTint="BF"/>
            <w:hideMark/>
          </w:tcPr>
          <w:p w14:paraId="5384E260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NFR No.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BED506C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Requirement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A330704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Description</w:t>
            </w:r>
          </w:p>
        </w:tc>
      </w:tr>
      <w:tr w:rsidR="002F2668" w:rsidRPr="002F2668" w14:paraId="4AB92324" w14:textId="77777777" w:rsidTr="002F2668">
        <w:tc>
          <w:tcPr>
            <w:tcW w:w="0" w:type="auto"/>
            <w:hideMark/>
          </w:tcPr>
          <w:p w14:paraId="1559942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NFR-1</w:t>
            </w:r>
          </w:p>
        </w:tc>
        <w:tc>
          <w:tcPr>
            <w:tcW w:w="0" w:type="auto"/>
            <w:hideMark/>
          </w:tcPr>
          <w:p w14:paraId="2895101B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Usability</w:t>
            </w:r>
          </w:p>
        </w:tc>
        <w:tc>
          <w:tcPr>
            <w:tcW w:w="0" w:type="auto"/>
            <w:hideMark/>
          </w:tcPr>
          <w:p w14:paraId="7997AC47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Provide a simple and user-friendly interface for submitting network requests.</w:t>
            </w:r>
          </w:p>
        </w:tc>
      </w:tr>
      <w:tr w:rsidR="002F2668" w:rsidRPr="002F2668" w14:paraId="1E66AC96" w14:textId="77777777" w:rsidTr="002F2668">
        <w:tc>
          <w:tcPr>
            <w:tcW w:w="0" w:type="auto"/>
            <w:hideMark/>
          </w:tcPr>
          <w:p w14:paraId="3B8605F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NFR-2</w:t>
            </w:r>
          </w:p>
        </w:tc>
        <w:tc>
          <w:tcPr>
            <w:tcW w:w="0" w:type="auto"/>
            <w:hideMark/>
          </w:tcPr>
          <w:p w14:paraId="1F9F2E5F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Security</w:t>
            </w:r>
          </w:p>
        </w:tc>
        <w:tc>
          <w:tcPr>
            <w:tcW w:w="0" w:type="auto"/>
            <w:hideMark/>
          </w:tcPr>
          <w:p w14:paraId="38C2A5F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Use ServiceNow role-based access and scoped application security controls.</w:t>
            </w:r>
          </w:p>
        </w:tc>
      </w:tr>
      <w:tr w:rsidR="002F2668" w:rsidRPr="002F2668" w14:paraId="6A6B6C3A" w14:textId="77777777" w:rsidTr="002F2668">
        <w:tc>
          <w:tcPr>
            <w:tcW w:w="0" w:type="auto"/>
            <w:hideMark/>
          </w:tcPr>
          <w:p w14:paraId="63F7A98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NFR-3</w:t>
            </w:r>
          </w:p>
        </w:tc>
        <w:tc>
          <w:tcPr>
            <w:tcW w:w="0" w:type="auto"/>
            <w:hideMark/>
          </w:tcPr>
          <w:p w14:paraId="2F2F218B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Reliability</w:t>
            </w:r>
          </w:p>
        </w:tc>
        <w:tc>
          <w:tcPr>
            <w:tcW w:w="0" w:type="auto"/>
            <w:hideMark/>
          </w:tcPr>
          <w:p w14:paraId="3E269D4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Ensure workflows, approvals and validations work consistently.</w:t>
            </w:r>
          </w:p>
        </w:tc>
      </w:tr>
      <w:tr w:rsidR="002F2668" w:rsidRPr="002F2668" w14:paraId="6C569935" w14:textId="77777777" w:rsidTr="002F2668">
        <w:tc>
          <w:tcPr>
            <w:tcW w:w="0" w:type="auto"/>
            <w:hideMark/>
          </w:tcPr>
          <w:p w14:paraId="3623CDF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NFR-4</w:t>
            </w:r>
          </w:p>
        </w:tc>
        <w:tc>
          <w:tcPr>
            <w:tcW w:w="0" w:type="auto"/>
            <w:hideMark/>
          </w:tcPr>
          <w:p w14:paraId="16A0DE2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Performance</w:t>
            </w:r>
          </w:p>
        </w:tc>
        <w:tc>
          <w:tcPr>
            <w:tcW w:w="0" w:type="auto"/>
            <w:hideMark/>
          </w:tcPr>
          <w:p w14:paraId="3477A08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Provide responsive request submission and processing.</w:t>
            </w:r>
          </w:p>
        </w:tc>
      </w:tr>
      <w:tr w:rsidR="002F2668" w:rsidRPr="002F2668" w14:paraId="18C94E2F" w14:textId="77777777" w:rsidTr="002F2668">
        <w:tc>
          <w:tcPr>
            <w:tcW w:w="0" w:type="auto"/>
            <w:hideMark/>
          </w:tcPr>
          <w:p w14:paraId="5140869B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NFR-5</w:t>
            </w:r>
          </w:p>
        </w:tc>
        <w:tc>
          <w:tcPr>
            <w:tcW w:w="0" w:type="auto"/>
            <w:hideMark/>
          </w:tcPr>
          <w:p w14:paraId="3378C7FE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Availability</w:t>
            </w:r>
          </w:p>
        </w:tc>
        <w:tc>
          <w:tcPr>
            <w:tcW w:w="0" w:type="auto"/>
            <w:hideMark/>
          </w:tcPr>
          <w:p w14:paraId="3B9D336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Application availability depends on the ServiceNow instance.</w:t>
            </w:r>
          </w:p>
        </w:tc>
      </w:tr>
      <w:tr w:rsidR="002F2668" w:rsidRPr="002F2668" w14:paraId="767049DF" w14:textId="77777777" w:rsidTr="002F2668">
        <w:tc>
          <w:tcPr>
            <w:tcW w:w="0" w:type="auto"/>
            <w:hideMark/>
          </w:tcPr>
          <w:p w14:paraId="7DC92628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NFR-6</w:t>
            </w:r>
          </w:p>
        </w:tc>
        <w:tc>
          <w:tcPr>
            <w:tcW w:w="0" w:type="auto"/>
            <w:hideMark/>
          </w:tcPr>
          <w:p w14:paraId="28C9B881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Scalability</w:t>
            </w:r>
          </w:p>
        </w:tc>
        <w:tc>
          <w:tcPr>
            <w:tcW w:w="0" w:type="auto"/>
            <w:hideMark/>
          </w:tcPr>
          <w:p w14:paraId="5DB7FCF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Support future request types, automation and additional network teams.</w:t>
            </w:r>
          </w:p>
        </w:tc>
      </w:tr>
      <w:tr w:rsidR="002F2668" w:rsidRPr="002F2668" w14:paraId="3256C9B3" w14:textId="77777777" w:rsidTr="002F2668">
        <w:tc>
          <w:tcPr>
            <w:tcW w:w="0" w:type="auto"/>
            <w:hideMark/>
          </w:tcPr>
          <w:p w14:paraId="4CCEEE6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NFR-7</w:t>
            </w:r>
          </w:p>
        </w:tc>
        <w:tc>
          <w:tcPr>
            <w:tcW w:w="0" w:type="auto"/>
            <w:hideMark/>
          </w:tcPr>
          <w:p w14:paraId="399D42D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hideMark/>
          </w:tcPr>
          <w:p w14:paraId="6119B58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Allow administrators to easily update workflows, rules and configurations.</w:t>
            </w:r>
          </w:p>
        </w:tc>
      </w:tr>
      <w:tr w:rsidR="002F2668" w:rsidRPr="002F2668" w14:paraId="5F276511" w14:textId="77777777" w:rsidTr="002F2668">
        <w:tc>
          <w:tcPr>
            <w:tcW w:w="0" w:type="auto"/>
            <w:hideMark/>
          </w:tcPr>
          <w:p w14:paraId="4684ABF2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NFR-8</w:t>
            </w:r>
          </w:p>
        </w:tc>
        <w:tc>
          <w:tcPr>
            <w:tcW w:w="0" w:type="auto"/>
            <w:hideMark/>
          </w:tcPr>
          <w:p w14:paraId="6AC54D89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Data Integrity</w:t>
            </w:r>
          </w:p>
        </w:tc>
        <w:tc>
          <w:tcPr>
            <w:tcW w:w="0" w:type="auto"/>
            <w:hideMark/>
          </w:tcPr>
          <w:p w14:paraId="2E3C6CD1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Ensure accurate request data and proper status tracking throughout the lifecycle.</w:t>
            </w:r>
          </w:p>
        </w:tc>
      </w:tr>
    </w:tbl>
    <w:p w14:paraId="4CCE36A4" w14:textId="77777777" w:rsidR="002F2668" w:rsidRDefault="002F2668">
      <w:pPr>
        <w:rPr>
          <w:b/>
          <w:bCs/>
          <w:sz w:val="36"/>
          <w:szCs w:val="36"/>
        </w:rPr>
      </w:pPr>
    </w:p>
    <w:p w14:paraId="3239F800" w14:textId="77777777" w:rsidR="002F2668" w:rsidRDefault="002F2668">
      <w:pPr>
        <w:rPr>
          <w:b/>
          <w:bCs/>
          <w:sz w:val="36"/>
          <w:szCs w:val="36"/>
        </w:rPr>
      </w:pPr>
    </w:p>
    <w:p w14:paraId="175F5CAC" w14:textId="77777777" w:rsidR="002F2668" w:rsidRDefault="002F2668">
      <w:pPr>
        <w:rPr>
          <w:b/>
          <w:bCs/>
          <w:sz w:val="36"/>
          <w:szCs w:val="36"/>
        </w:rPr>
      </w:pPr>
    </w:p>
    <w:p w14:paraId="7F29C95E" w14:textId="77777777" w:rsidR="002F2668" w:rsidRDefault="002F2668">
      <w:pPr>
        <w:rPr>
          <w:b/>
          <w:bCs/>
          <w:sz w:val="36"/>
          <w:szCs w:val="36"/>
        </w:rPr>
      </w:pPr>
    </w:p>
    <w:p w14:paraId="23579E21" w14:textId="77777777" w:rsidR="002F2668" w:rsidRDefault="002F2668">
      <w:pPr>
        <w:rPr>
          <w:b/>
          <w:bCs/>
          <w:sz w:val="36"/>
          <w:szCs w:val="36"/>
        </w:rPr>
      </w:pPr>
    </w:p>
    <w:p w14:paraId="620BFF2B" w14:textId="77777777" w:rsidR="002F2668" w:rsidRDefault="002F2668">
      <w:pPr>
        <w:rPr>
          <w:b/>
          <w:bCs/>
          <w:sz w:val="36"/>
          <w:szCs w:val="36"/>
        </w:rPr>
      </w:pPr>
    </w:p>
    <w:p w14:paraId="15990143" w14:textId="77777777" w:rsidR="002F2668" w:rsidRDefault="002F2668">
      <w:pPr>
        <w:rPr>
          <w:b/>
          <w:bCs/>
          <w:sz w:val="36"/>
          <w:szCs w:val="36"/>
        </w:rPr>
      </w:pPr>
    </w:p>
    <w:p w14:paraId="7EC879A9" w14:textId="69316061" w:rsidR="002F2668" w:rsidRPr="000D2377" w:rsidRDefault="002F266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C97FE65" wp14:editId="0E40BB9C">
            <wp:extent cx="9263743" cy="6175829"/>
            <wp:effectExtent l="0" t="0" r="0" b="0"/>
            <wp:docPr id="1555693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082" cy="6188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F2668" w:rsidRPr="000D2377" w:rsidSect="000D2377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77"/>
    <w:rsid w:val="000D2377"/>
    <w:rsid w:val="002F2668"/>
    <w:rsid w:val="003A52D5"/>
    <w:rsid w:val="00516654"/>
    <w:rsid w:val="0053352C"/>
    <w:rsid w:val="006F338D"/>
    <w:rsid w:val="008A5578"/>
    <w:rsid w:val="00B25352"/>
    <w:rsid w:val="00B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377F"/>
  <w15:chartTrackingRefBased/>
  <w15:docId w15:val="{CCC3B941-8934-4F32-80DA-639CBAB2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37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D2377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D2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2</cp:revision>
  <dcterms:created xsi:type="dcterms:W3CDTF">2026-09-05T13:00:00Z</dcterms:created>
  <dcterms:modified xsi:type="dcterms:W3CDTF">2026-09-06T14:03:00Z</dcterms:modified>
</cp:coreProperties>
</file>