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3F8C" w14:textId="77777777" w:rsidR="003073F1" w:rsidRDefault="003073F1" w:rsidP="003073F1">
      <w:pPr>
        <w:contextualSpacing/>
        <w:rPr>
          <w:rFonts w:cs="Times New Roman"/>
          <w:b/>
          <w:szCs w:val="24"/>
        </w:rPr>
      </w:pPr>
    </w:p>
    <w:p w14:paraId="33FD610D" w14:textId="77777777" w:rsidR="003073F1" w:rsidRDefault="003073F1" w:rsidP="003073F1">
      <w:pPr>
        <w:contextualSpacing/>
        <w:rPr>
          <w:rFonts w:cs="Times New Roman"/>
          <w:b/>
          <w:szCs w:val="24"/>
        </w:rPr>
      </w:pPr>
    </w:p>
    <w:p w14:paraId="60A3EA26" w14:textId="77777777" w:rsidR="003073F1" w:rsidRDefault="003073F1" w:rsidP="003073F1">
      <w:pPr>
        <w:contextualSpacing/>
        <w:rPr>
          <w:rFonts w:cs="Times New Roman"/>
          <w:b/>
          <w:szCs w:val="24"/>
        </w:rPr>
      </w:pPr>
    </w:p>
    <w:p w14:paraId="31036A8C" w14:textId="77777777" w:rsidR="003073F1" w:rsidRDefault="003073F1" w:rsidP="003073F1">
      <w:pPr>
        <w:contextualSpacing/>
        <w:rPr>
          <w:rFonts w:cs="Times New Roman"/>
          <w:b/>
          <w:szCs w:val="24"/>
        </w:rPr>
      </w:pPr>
    </w:p>
    <w:p w14:paraId="17280D3B" w14:textId="0B5AAF4A" w:rsidR="00183E87" w:rsidRPr="00D33261" w:rsidRDefault="00897773" w:rsidP="003073F1">
      <w:pPr>
        <w:contextualSpacing/>
        <w:jc w:val="center"/>
        <w:rPr>
          <w:rFonts w:cs="Times New Roman"/>
          <w:b/>
          <w:szCs w:val="24"/>
        </w:rPr>
      </w:pPr>
      <w:r w:rsidRPr="006048D6">
        <w:rPr>
          <w:rFonts w:cs="Times New Roman"/>
          <w:b/>
          <w:szCs w:val="24"/>
        </w:rPr>
        <w:t>Examining the Effectiveness of Health Information Exchange (HIE) Systems in Facilitating Coordinated Care and Reducing Medical Errors</w:t>
      </w:r>
    </w:p>
    <w:p w14:paraId="421752D3" w14:textId="77777777" w:rsidR="00897773" w:rsidRDefault="00897773" w:rsidP="00D33261">
      <w:pPr>
        <w:contextualSpacing/>
        <w:jc w:val="center"/>
        <w:rPr>
          <w:rFonts w:eastAsia="Times New Roman" w:cs="Times New Roman"/>
          <w:b/>
          <w:szCs w:val="24"/>
        </w:rPr>
      </w:pPr>
    </w:p>
    <w:p w14:paraId="13D13E99" w14:textId="1AC7FEA1" w:rsidR="00897773" w:rsidRPr="00E43A69" w:rsidRDefault="006F5222" w:rsidP="00D33261">
      <w:pPr>
        <w:tabs>
          <w:tab w:val="center" w:pos="5040"/>
          <w:tab w:val="left" w:pos="6975"/>
        </w:tabs>
        <w:ind w:firstLine="720"/>
        <w:contextualSpacing/>
        <w:jc w:val="center"/>
        <w:rPr>
          <w:rFonts w:cs="Times New Roman"/>
          <w:szCs w:val="24"/>
        </w:rPr>
      </w:pPr>
      <w:r w:rsidRPr="00E43A69">
        <w:rPr>
          <w:rFonts w:cs="Times New Roman"/>
          <w:szCs w:val="24"/>
        </w:rPr>
        <w:t>Kaliprasad</w:t>
      </w:r>
      <w:r w:rsidR="00897773" w:rsidRPr="00E43A69">
        <w:rPr>
          <w:rFonts w:cs="Times New Roman"/>
          <w:szCs w:val="24"/>
        </w:rPr>
        <w:t xml:space="preserve"> Kancheti</w:t>
      </w:r>
    </w:p>
    <w:p w14:paraId="5D5B342B" w14:textId="77777777" w:rsidR="00897773" w:rsidRPr="00E43A69" w:rsidRDefault="00897773" w:rsidP="00D33261">
      <w:pPr>
        <w:ind w:firstLine="720"/>
        <w:contextualSpacing/>
        <w:jc w:val="center"/>
        <w:rPr>
          <w:rFonts w:cs="Times New Roman"/>
          <w:szCs w:val="24"/>
        </w:rPr>
      </w:pPr>
      <w:r w:rsidRPr="00E43A69">
        <w:rPr>
          <w:rFonts w:cs="Times New Roman"/>
          <w:szCs w:val="24"/>
        </w:rPr>
        <w:t>Department Of Healthcare Informatics</w:t>
      </w:r>
    </w:p>
    <w:p w14:paraId="0EED457E" w14:textId="77777777" w:rsidR="00897773" w:rsidRDefault="00897773" w:rsidP="00D33261">
      <w:pPr>
        <w:contextualSpacing/>
        <w:jc w:val="center"/>
        <w:rPr>
          <w:rFonts w:cs="Times New Roman"/>
          <w:bCs/>
          <w:szCs w:val="24"/>
        </w:rPr>
      </w:pPr>
      <w:r>
        <w:rPr>
          <w:rFonts w:cs="Times New Roman"/>
          <w:bCs/>
          <w:szCs w:val="24"/>
        </w:rPr>
        <w:t xml:space="preserve">           </w:t>
      </w:r>
      <w:r w:rsidRPr="00E43A69">
        <w:rPr>
          <w:rFonts w:cs="Times New Roman"/>
          <w:bCs/>
          <w:szCs w:val="24"/>
        </w:rPr>
        <w:t>Sacred Heart Unive</w:t>
      </w:r>
      <w:r>
        <w:rPr>
          <w:rFonts w:cs="Times New Roman"/>
          <w:bCs/>
          <w:szCs w:val="24"/>
        </w:rPr>
        <w:t>rsity</w:t>
      </w:r>
    </w:p>
    <w:p w14:paraId="3F8FAD84" w14:textId="77777777" w:rsidR="00897773" w:rsidRPr="00E43A69" w:rsidRDefault="00897773" w:rsidP="00D33261">
      <w:pPr>
        <w:contextualSpacing/>
        <w:jc w:val="center"/>
        <w:rPr>
          <w:rFonts w:cs="Times New Roman"/>
          <w:bCs/>
          <w:szCs w:val="24"/>
        </w:rPr>
      </w:pPr>
      <w:r>
        <w:rPr>
          <w:rFonts w:cs="Times New Roman"/>
          <w:color w:val="262626"/>
          <w:szCs w:val="24"/>
        </w:rPr>
        <w:t xml:space="preserve">          </w:t>
      </w:r>
      <w:r w:rsidRPr="00E43A69">
        <w:rPr>
          <w:rFonts w:cs="Times New Roman"/>
          <w:color w:val="262626"/>
          <w:szCs w:val="24"/>
        </w:rPr>
        <w:t>Capstone Project HINF-660-AB</w:t>
      </w:r>
    </w:p>
    <w:p w14:paraId="06008A62" w14:textId="77777777" w:rsidR="00897773" w:rsidRPr="00E43A69" w:rsidRDefault="00897773" w:rsidP="00D33261">
      <w:pPr>
        <w:ind w:firstLine="720"/>
        <w:contextualSpacing/>
        <w:jc w:val="center"/>
        <w:rPr>
          <w:rFonts w:cs="Times New Roman"/>
          <w:szCs w:val="24"/>
        </w:rPr>
      </w:pPr>
      <w:r>
        <w:rPr>
          <w:rFonts w:cs="Times New Roman"/>
          <w:szCs w:val="24"/>
        </w:rPr>
        <w:t xml:space="preserve"> </w:t>
      </w:r>
      <w:r w:rsidRPr="00E43A69">
        <w:rPr>
          <w:rFonts w:cs="Times New Roman"/>
          <w:szCs w:val="24"/>
        </w:rPr>
        <w:t>Professor-Susan Candido</w:t>
      </w:r>
    </w:p>
    <w:p w14:paraId="5DC97484" w14:textId="62F800AF" w:rsidR="00897773" w:rsidRPr="00C45787" w:rsidRDefault="00897773" w:rsidP="00D33261">
      <w:pPr>
        <w:ind w:firstLine="720"/>
        <w:contextualSpacing/>
        <w:jc w:val="center"/>
        <w:rPr>
          <w:rFonts w:cs="Times New Roman"/>
          <w:szCs w:val="24"/>
        </w:rPr>
      </w:pPr>
      <w:r w:rsidRPr="00E43A69">
        <w:rPr>
          <w:rFonts w:cs="Times New Roman"/>
          <w:szCs w:val="24"/>
        </w:rPr>
        <w:t xml:space="preserve">Due date </w:t>
      </w:r>
      <w:r>
        <w:rPr>
          <w:rFonts w:cs="Times New Roman"/>
          <w:szCs w:val="24"/>
        </w:rPr>
        <w:t>–</w:t>
      </w:r>
      <w:r w:rsidRPr="00E43A69">
        <w:rPr>
          <w:rFonts w:cs="Times New Roman"/>
          <w:szCs w:val="24"/>
        </w:rPr>
        <w:t xml:space="preserve"> 0</w:t>
      </w:r>
      <w:r>
        <w:rPr>
          <w:rFonts w:cs="Times New Roman"/>
          <w:szCs w:val="24"/>
        </w:rPr>
        <w:t>6/</w:t>
      </w:r>
      <w:r w:rsidR="00645CFF">
        <w:rPr>
          <w:rFonts w:cs="Times New Roman"/>
          <w:szCs w:val="24"/>
        </w:rPr>
        <w:t>16</w:t>
      </w:r>
      <w:r w:rsidRPr="00E43A69">
        <w:rPr>
          <w:rFonts w:cs="Times New Roman"/>
          <w:szCs w:val="24"/>
        </w:rPr>
        <w:t>/202</w:t>
      </w:r>
      <w:r>
        <w:rPr>
          <w:rFonts w:cs="Times New Roman"/>
          <w:szCs w:val="24"/>
        </w:rPr>
        <w:t>4</w:t>
      </w:r>
    </w:p>
    <w:p w14:paraId="6E6B3705" w14:textId="36F353B5" w:rsidR="006236A2" w:rsidRPr="006236A2" w:rsidRDefault="00C712C9" w:rsidP="00D33261">
      <w:pPr>
        <w:pStyle w:val="Heading3"/>
      </w:pPr>
      <w:r>
        <w:br w:type="page"/>
      </w:r>
    </w:p>
    <w:sdt>
      <w:sdtPr>
        <w:rPr>
          <w:rFonts w:ascii="Times New Roman" w:eastAsiaTheme="minorHAnsi" w:hAnsi="Times New Roman" w:cstheme="minorBidi"/>
          <w:color w:val="auto"/>
          <w:kern w:val="2"/>
          <w:sz w:val="24"/>
          <w:szCs w:val="22"/>
          <w14:ligatures w14:val="standardContextual"/>
        </w:rPr>
        <w:id w:val="-880871773"/>
        <w:docPartObj>
          <w:docPartGallery w:val="Table of Contents"/>
          <w:docPartUnique/>
        </w:docPartObj>
      </w:sdtPr>
      <w:sdtEndPr>
        <w:rPr>
          <w:b/>
          <w:bCs/>
          <w:noProof/>
        </w:rPr>
      </w:sdtEndPr>
      <w:sdtContent>
        <w:p w14:paraId="05803039" w14:textId="2BF4B48E" w:rsidR="006F5222" w:rsidRPr="009E0356" w:rsidRDefault="006F5222" w:rsidP="00D33261">
          <w:pPr>
            <w:pStyle w:val="TOCHeading"/>
            <w:spacing w:before="0" w:line="480" w:lineRule="auto"/>
            <w:contextualSpacing/>
            <w:jc w:val="center"/>
            <w:rPr>
              <w:rFonts w:ascii="Times New Roman" w:hAnsi="Times New Roman" w:cs="Times New Roman"/>
              <w:b/>
              <w:bCs/>
              <w:color w:val="auto"/>
              <w:sz w:val="24"/>
              <w:szCs w:val="24"/>
            </w:rPr>
          </w:pPr>
          <w:r w:rsidRPr="009E0356">
            <w:rPr>
              <w:rFonts w:ascii="Times New Roman" w:hAnsi="Times New Roman" w:cs="Times New Roman"/>
              <w:b/>
              <w:bCs/>
              <w:color w:val="auto"/>
              <w:sz w:val="24"/>
              <w:szCs w:val="24"/>
            </w:rPr>
            <w:t>Table of Contents</w:t>
          </w:r>
        </w:p>
        <w:p w14:paraId="03912F1B" w14:textId="37AE8289" w:rsidR="009E0356" w:rsidRDefault="006F5222" w:rsidP="00D33261">
          <w:pPr>
            <w:pStyle w:val="TOC1"/>
            <w:spacing w:after="0"/>
            <w:contextualSpacing/>
            <w:rPr>
              <w:rFonts w:asciiTheme="minorHAnsi" w:eastAsiaTheme="minorEastAsia" w:hAnsiTheme="minorHAnsi"/>
              <w:b w:val="0"/>
              <w:bCs w:val="0"/>
              <w:sz w:val="22"/>
              <w:szCs w:val="22"/>
              <w:lang w:val="en-CA" w:eastAsia="en-CA"/>
            </w:rPr>
          </w:pPr>
          <w:r>
            <w:fldChar w:fldCharType="begin"/>
          </w:r>
          <w:r>
            <w:instrText xml:space="preserve"> TOC \o "1-3" \h \z \u </w:instrText>
          </w:r>
          <w:r>
            <w:fldChar w:fldCharType="separate"/>
          </w:r>
          <w:hyperlink w:anchor="_Toc169383960" w:history="1">
            <w:r w:rsidR="009E0356" w:rsidRPr="00C6603D">
              <w:rPr>
                <w:rStyle w:val="Hyperlink"/>
              </w:rPr>
              <w:t>Abstract</w:t>
            </w:r>
            <w:r w:rsidR="009E0356">
              <w:rPr>
                <w:webHidden/>
              </w:rPr>
              <w:tab/>
            </w:r>
            <w:r w:rsidR="009E0356">
              <w:rPr>
                <w:webHidden/>
              </w:rPr>
              <w:fldChar w:fldCharType="begin"/>
            </w:r>
            <w:r w:rsidR="009E0356">
              <w:rPr>
                <w:webHidden/>
              </w:rPr>
              <w:instrText xml:space="preserve"> PAGEREF _Toc169383960 \h </w:instrText>
            </w:r>
            <w:r w:rsidR="009E0356">
              <w:rPr>
                <w:webHidden/>
              </w:rPr>
            </w:r>
            <w:r w:rsidR="009E0356">
              <w:rPr>
                <w:webHidden/>
              </w:rPr>
              <w:fldChar w:fldCharType="separate"/>
            </w:r>
            <w:r w:rsidR="009E0356">
              <w:rPr>
                <w:webHidden/>
              </w:rPr>
              <w:t>4</w:t>
            </w:r>
            <w:r w:rsidR="009E0356">
              <w:rPr>
                <w:webHidden/>
              </w:rPr>
              <w:fldChar w:fldCharType="end"/>
            </w:r>
          </w:hyperlink>
        </w:p>
        <w:p w14:paraId="73C8D880" w14:textId="43F24388" w:rsidR="009E0356" w:rsidRDefault="00645CFF" w:rsidP="00D33261">
          <w:pPr>
            <w:pStyle w:val="TOC1"/>
            <w:spacing w:after="0"/>
            <w:contextualSpacing/>
            <w:rPr>
              <w:rFonts w:asciiTheme="minorHAnsi" w:eastAsiaTheme="minorEastAsia" w:hAnsiTheme="minorHAnsi"/>
              <w:b w:val="0"/>
              <w:bCs w:val="0"/>
              <w:sz w:val="22"/>
              <w:szCs w:val="22"/>
              <w:lang w:val="en-CA" w:eastAsia="en-CA"/>
            </w:rPr>
          </w:pPr>
          <w:hyperlink w:anchor="_Toc169383961" w:history="1">
            <w:r w:rsidR="009E0356" w:rsidRPr="00C6603D">
              <w:rPr>
                <w:rStyle w:val="Hyperlink"/>
              </w:rPr>
              <w:t>Examining the Effectiveness of Health Information Exchange (HIE) Systems in Facilitating Coordinated Care and Reducing Medical Errors</w:t>
            </w:r>
            <w:r w:rsidR="009E0356">
              <w:rPr>
                <w:webHidden/>
              </w:rPr>
              <w:tab/>
            </w:r>
            <w:r w:rsidR="009E0356">
              <w:rPr>
                <w:webHidden/>
              </w:rPr>
              <w:fldChar w:fldCharType="begin"/>
            </w:r>
            <w:r w:rsidR="009E0356">
              <w:rPr>
                <w:webHidden/>
              </w:rPr>
              <w:instrText xml:space="preserve"> PAGEREF _Toc169383961 \h </w:instrText>
            </w:r>
            <w:r w:rsidR="009E0356">
              <w:rPr>
                <w:webHidden/>
              </w:rPr>
            </w:r>
            <w:r w:rsidR="009E0356">
              <w:rPr>
                <w:webHidden/>
              </w:rPr>
              <w:fldChar w:fldCharType="separate"/>
            </w:r>
            <w:r w:rsidR="009E0356">
              <w:rPr>
                <w:webHidden/>
              </w:rPr>
              <w:t>5</w:t>
            </w:r>
            <w:r w:rsidR="009E0356">
              <w:rPr>
                <w:webHidden/>
              </w:rPr>
              <w:fldChar w:fldCharType="end"/>
            </w:r>
          </w:hyperlink>
        </w:p>
        <w:p w14:paraId="7B26A174" w14:textId="7D1A2220"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62" w:history="1">
            <w:r w:rsidR="009E0356" w:rsidRPr="00C6603D">
              <w:rPr>
                <w:rStyle w:val="Hyperlink"/>
              </w:rPr>
              <w:t>Topic Background</w:t>
            </w:r>
            <w:r w:rsidR="009E0356">
              <w:rPr>
                <w:webHidden/>
              </w:rPr>
              <w:tab/>
            </w:r>
            <w:r w:rsidR="009E0356">
              <w:rPr>
                <w:webHidden/>
              </w:rPr>
              <w:fldChar w:fldCharType="begin"/>
            </w:r>
            <w:r w:rsidR="009E0356">
              <w:rPr>
                <w:webHidden/>
              </w:rPr>
              <w:instrText xml:space="preserve"> PAGEREF _Toc169383962 \h </w:instrText>
            </w:r>
            <w:r w:rsidR="009E0356">
              <w:rPr>
                <w:webHidden/>
              </w:rPr>
            </w:r>
            <w:r w:rsidR="009E0356">
              <w:rPr>
                <w:webHidden/>
              </w:rPr>
              <w:fldChar w:fldCharType="separate"/>
            </w:r>
            <w:r w:rsidR="009E0356">
              <w:rPr>
                <w:webHidden/>
              </w:rPr>
              <w:t>5</w:t>
            </w:r>
            <w:r w:rsidR="009E0356">
              <w:rPr>
                <w:webHidden/>
              </w:rPr>
              <w:fldChar w:fldCharType="end"/>
            </w:r>
          </w:hyperlink>
        </w:p>
        <w:p w14:paraId="140CE231" w14:textId="4C1110FF"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63" w:history="1">
            <w:r w:rsidR="009E0356" w:rsidRPr="00C6603D">
              <w:rPr>
                <w:rStyle w:val="Hyperlink"/>
              </w:rPr>
              <w:t>Problem Statement</w:t>
            </w:r>
            <w:r w:rsidR="009E0356">
              <w:rPr>
                <w:webHidden/>
              </w:rPr>
              <w:tab/>
            </w:r>
            <w:r w:rsidR="009E0356">
              <w:rPr>
                <w:webHidden/>
              </w:rPr>
              <w:fldChar w:fldCharType="begin"/>
            </w:r>
            <w:r w:rsidR="009E0356">
              <w:rPr>
                <w:webHidden/>
              </w:rPr>
              <w:instrText xml:space="preserve"> PAGEREF _Toc169383963 \h </w:instrText>
            </w:r>
            <w:r w:rsidR="009E0356">
              <w:rPr>
                <w:webHidden/>
              </w:rPr>
            </w:r>
            <w:r w:rsidR="009E0356">
              <w:rPr>
                <w:webHidden/>
              </w:rPr>
              <w:fldChar w:fldCharType="separate"/>
            </w:r>
            <w:r w:rsidR="009E0356">
              <w:rPr>
                <w:webHidden/>
              </w:rPr>
              <w:t>6</w:t>
            </w:r>
            <w:r w:rsidR="009E0356">
              <w:rPr>
                <w:webHidden/>
              </w:rPr>
              <w:fldChar w:fldCharType="end"/>
            </w:r>
          </w:hyperlink>
        </w:p>
        <w:p w14:paraId="4D4E3FCD" w14:textId="5D2273A7"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64" w:history="1">
            <w:r w:rsidR="009E0356" w:rsidRPr="00C6603D">
              <w:rPr>
                <w:rStyle w:val="Hyperlink"/>
              </w:rPr>
              <w:t>Purpose of the Study</w:t>
            </w:r>
            <w:r w:rsidR="009E0356">
              <w:rPr>
                <w:webHidden/>
              </w:rPr>
              <w:tab/>
            </w:r>
            <w:r w:rsidR="009E0356">
              <w:rPr>
                <w:webHidden/>
              </w:rPr>
              <w:fldChar w:fldCharType="begin"/>
            </w:r>
            <w:r w:rsidR="009E0356">
              <w:rPr>
                <w:webHidden/>
              </w:rPr>
              <w:instrText xml:space="preserve"> PAGEREF _Toc169383964 \h </w:instrText>
            </w:r>
            <w:r w:rsidR="009E0356">
              <w:rPr>
                <w:webHidden/>
              </w:rPr>
            </w:r>
            <w:r w:rsidR="009E0356">
              <w:rPr>
                <w:webHidden/>
              </w:rPr>
              <w:fldChar w:fldCharType="separate"/>
            </w:r>
            <w:r w:rsidR="009E0356">
              <w:rPr>
                <w:webHidden/>
              </w:rPr>
              <w:t>7</w:t>
            </w:r>
            <w:r w:rsidR="009E0356">
              <w:rPr>
                <w:webHidden/>
              </w:rPr>
              <w:fldChar w:fldCharType="end"/>
            </w:r>
          </w:hyperlink>
        </w:p>
        <w:p w14:paraId="4DF278AF" w14:textId="06A02FEB" w:rsidR="009E0356" w:rsidRDefault="00645CFF" w:rsidP="00D33261">
          <w:pPr>
            <w:pStyle w:val="TOC1"/>
            <w:spacing w:after="0"/>
            <w:contextualSpacing/>
            <w:rPr>
              <w:rFonts w:asciiTheme="minorHAnsi" w:eastAsiaTheme="minorEastAsia" w:hAnsiTheme="minorHAnsi"/>
              <w:b w:val="0"/>
              <w:bCs w:val="0"/>
              <w:sz w:val="22"/>
              <w:szCs w:val="22"/>
              <w:lang w:val="en-CA" w:eastAsia="en-CA"/>
            </w:rPr>
          </w:pPr>
          <w:hyperlink w:anchor="_Toc169383965" w:history="1">
            <w:r w:rsidR="009E0356" w:rsidRPr="00C6603D">
              <w:rPr>
                <w:rStyle w:val="Hyperlink"/>
              </w:rPr>
              <w:t>Methodology</w:t>
            </w:r>
            <w:r w:rsidR="009E0356">
              <w:rPr>
                <w:webHidden/>
              </w:rPr>
              <w:tab/>
            </w:r>
            <w:r w:rsidR="009E0356">
              <w:rPr>
                <w:webHidden/>
              </w:rPr>
              <w:fldChar w:fldCharType="begin"/>
            </w:r>
            <w:r w:rsidR="009E0356">
              <w:rPr>
                <w:webHidden/>
              </w:rPr>
              <w:instrText xml:space="preserve"> PAGEREF _Toc169383965 \h </w:instrText>
            </w:r>
            <w:r w:rsidR="009E0356">
              <w:rPr>
                <w:webHidden/>
              </w:rPr>
            </w:r>
            <w:r w:rsidR="009E0356">
              <w:rPr>
                <w:webHidden/>
              </w:rPr>
              <w:fldChar w:fldCharType="separate"/>
            </w:r>
            <w:r w:rsidR="009E0356">
              <w:rPr>
                <w:webHidden/>
              </w:rPr>
              <w:t>8</w:t>
            </w:r>
            <w:r w:rsidR="009E0356">
              <w:rPr>
                <w:webHidden/>
              </w:rPr>
              <w:fldChar w:fldCharType="end"/>
            </w:r>
          </w:hyperlink>
        </w:p>
        <w:p w14:paraId="6A0CA9EA" w14:textId="2C2E5BC0"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66" w:history="1">
            <w:r w:rsidR="009E0356" w:rsidRPr="00C6603D">
              <w:rPr>
                <w:rStyle w:val="Hyperlink"/>
              </w:rPr>
              <w:t>Overall Approach</w:t>
            </w:r>
            <w:r w:rsidR="009E0356">
              <w:rPr>
                <w:webHidden/>
              </w:rPr>
              <w:tab/>
            </w:r>
            <w:r w:rsidR="009E0356">
              <w:rPr>
                <w:webHidden/>
              </w:rPr>
              <w:fldChar w:fldCharType="begin"/>
            </w:r>
            <w:r w:rsidR="009E0356">
              <w:rPr>
                <w:webHidden/>
              </w:rPr>
              <w:instrText xml:space="preserve"> PAGEREF _Toc169383966 \h </w:instrText>
            </w:r>
            <w:r w:rsidR="009E0356">
              <w:rPr>
                <w:webHidden/>
              </w:rPr>
            </w:r>
            <w:r w:rsidR="009E0356">
              <w:rPr>
                <w:webHidden/>
              </w:rPr>
              <w:fldChar w:fldCharType="separate"/>
            </w:r>
            <w:r w:rsidR="009E0356">
              <w:rPr>
                <w:webHidden/>
              </w:rPr>
              <w:t>8</w:t>
            </w:r>
            <w:r w:rsidR="009E0356">
              <w:rPr>
                <w:webHidden/>
              </w:rPr>
              <w:fldChar w:fldCharType="end"/>
            </w:r>
          </w:hyperlink>
        </w:p>
        <w:p w14:paraId="02DF55C5" w14:textId="02293BE3"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67" w:history="1">
            <w:r w:rsidR="009E0356" w:rsidRPr="00C6603D">
              <w:rPr>
                <w:rStyle w:val="Hyperlink"/>
              </w:rPr>
              <w:t>Databases Utilized</w:t>
            </w:r>
            <w:r w:rsidR="009E0356">
              <w:rPr>
                <w:webHidden/>
              </w:rPr>
              <w:tab/>
            </w:r>
            <w:r w:rsidR="009E0356">
              <w:rPr>
                <w:webHidden/>
              </w:rPr>
              <w:fldChar w:fldCharType="begin"/>
            </w:r>
            <w:r w:rsidR="009E0356">
              <w:rPr>
                <w:webHidden/>
              </w:rPr>
              <w:instrText xml:space="preserve"> PAGEREF _Toc169383967 \h </w:instrText>
            </w:r>
            <w:r w:rsidR="009E0356">
              <w:rPr>
                <w:webHidden/>
              </w:rPr>
            </w:r>
            <w:r w:rsidR="009E0356">
              <w:rPr>
                <w:webHidden/>
              </w:rPr>
              <w:fldChar w:fldCharType="separate"/>
            </w:r>
            <w:r w:rsidR="009E0356">
              <w:rPr>
                <w:webHidden/>
              </w:rPr>
              <w:t>9</w:t>
            </w:r>
            <w:r w:rsidR="009E0356">
              <w:rPr>
                <w:webHidden/>
              </w:rPr>
              <w:fldChar w:fldCharType="end"/>
            </w:r>
          </w:hyperlink>
        </w:p>
        <w:p w14:paraId="4CEA1F49" w14:textId="389B4016"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68" w:history="1">
            <w:r w:rsidR="009E0356" w:rsidRPr="00C6603D">
              <w:rPr>
                <w:rStyle w:val="Hyperlink"/>
              </w:rPr>
              <w:t>Search Terms</w:t>
            </w:r>
            <w:r w:rsidR="009E0356">
              <w:rPr>
                <w:webHidden/>
              </w:rPr>
              <w:tab/>
            </w:r>
            <w:r w:rsidR="009E0356">
              <w:rPr>
                <w:webHidden/>
              </w:rPr>
              <w:fldChar w:fldCharType="begin"/>
            </w:r>
            <w:r w:rsidR="009E0356">
              <w:rPr>
                <w:webHidden/>
              </w:rPr>
              <w:instrText xml:space="preserve"> PAGEREF _Toc169383968 \h </w:instrText>
            </w:r>
            <w:r w:rsidR="009E0356">
              <w:rPr>
                <w:webHidden/>
              </w:rPr>
            </w:r>
            <w:r w:rsidR="009E0356">
              <w:rPr>
                <w:webHidden/>
              </w:rPr>
              <w:fldChar w:fldCharType="separate"/>
            </w:r>
            <w:r w:rsidR="009E0356">
              <w:rPr>
                <w:webHidden/>
              </w:rPr>
              <w:t>9</w:t>
            </w:r>
            <w:r w:rsidR="009E0356">
              <w:rPr>
                <w:webHidden/>
              </w:rPr>
              <w:fldChar w:fldCharType="end"/>
            </w:r>
          </w:hyperlink>
        </w:p>
        <w:p w14:paraId="4CBF209E" w14:textId="17662DF6"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69" w:history="1">
            <w:r w:rsidR="009E0356" w:rsidRPr="00C6603D">
              <w:rPr>
                <w:rStyle w:val="Hyperlink"/>
              </w:rPr>
              <w:t>Inclusion and Exclusion Criteria</w:t>
            </w:r>
            <w:r w:rsidR="009E0356">
              <w:rPr>
                <w:webHidden/>
              </w:rPr>
              <w:tab/>
            </w:r>
            <w:r w:rsidR="009E0356">
              <w:rPr>
                <w:webHidden/>
              </w:rPr>
              <w:fldChar w:fldCharType="begin"/>
            </w:r>
            <w:r w:rsidR="009E0356">
              <w:rPr>
                <w:webHidden/>
              </w:rPr>
              <w:instrText xml:space="preserve"> PAGEREF _Toc169383969 \h </w:instrText>
            </w:r>
            <w:r w:rsidR="009E0356">
              <w:rPr>
                <w:webHidden/>
              </w:rPr>
            </w:r>
            <w:r w:rsidR="009E0356">
              <w:rPr>
                <w:webHidden/>
              </w:rPr>
              <w:fldChar w:fldCharType="separate"/>
            </w:r>
            <w:r w:rsidR="009E0356">
              <w:rPr>
                <w:webHidden/>
              </w:rPr>
              <w:t>9</w:t>
            </w:r>
            <w:r w:rsidR="009E0356">
              <w:rPr>
                <w:webHidden/>
              </w:rPr>
              <w:fldChar w:fldCharType="end"/>
            </w:r>
          </w:hyperlink>
        </w:p>
        <w:p w14:paraId="5B5329DC" w14:textId="0DBC1F7F" w:rsidR="009E0356" w:rsidRPr="009E0356" w:rsidRDefault="00645CFF" w:rsidP="00D33261">
          <w:pPr>
            <w:pStyle w:val="TOC3"/>
            <w:tabs>
              <w:tab w:val="right" w:leader="dot" w:pos="9350"/>
            </w:tabs>
            <w:spacing w:after="0"/>
            <w:contextualSpacing/>
            <w:rPr>
              <w:rFonts w:asciiTheme="minorHAnsi" w:eastAsiaTheme="minorEastAsia" w:hAnsiTheme="minorHAnsi"/>
              <w:b/>
              <w:bCs/>
              <w:i/>
              <w:iCs/>
              <w:noProof/>
              <w:sz w:val="22"/>
              <w:lang w:val="en-CA" w:eastAsia="en-CA"/>
            </w:rPr>
          </w:pPr>
          <w:hyperlink w:anchor="_Toc169383970" w:history="1">
            <w:r w:rsidR="009E0356" w:rsidRPr="009E0356">
              <w:rPr>
                <w:rStyle w:val="Hyperlink"/>
                <w:b/>
                <w:bCs/>
                <w:i/>
                <w:iCs/>
                <w:noProof/>
              </w:rPr>
              <w:t>Inclusion Criteria</w:t>
            </w:r>
            <w:r w:rsidR="009E0356" w:rsidRPr="009E0356">
              <w:rPr>
                <w:b/>
                <w:bCs/>
                <w:i/>
                <w:iCs/>
                <w:noProof/>
                <w:webHidden/>
              </w:rPr>
              <w:tab/>
            </w:r>
            <w:r w:rsidR="009E0356" w:rsidRPr="009E0356">
              <w:rPr>
                <w:b/>
                <w:bCs/>
                <w:i/>
                <w:iCs/>
                <w:noProof/>
                <w:webHidden/>
              </w:rPr>
              <w:fldChar w:fldCharType="begin"/>
            </w:r>
            <w:r w:rsidR="009E0356" w:rsidRPr="009E0356">
              <w:rPr>
                <w:b/>
                <w:bCs/>
                <w:i/>
                <w:iCs/>
                <w:noProof/>
                <w:webHidden/>
              </w:rPr>
              <w:instrText xml:space="preserve"> PAGEREF _Toc169383970 \h </w:instrText>
            </w:r>
            <w:r w:rsidR="009E0356" w:rsidRPr="009E0356">
              <w:rPr>
                <w:b/>
                <w:bCs/>
                <w:i/>
                <w:iCs/>
                <w:noProof/>
                <w:webHidden/>
              </w:rPr>
            </w:r>
            <w:r w:rsidR="009E0356" w:rsidRPr="009E0356">
              <w:rPr>
                <w:b/>
                <w:bCs/>
                <w:i/>
                <w:iCs/>
                <w:noProof/>
                <w:webHidden/>
              </w:rPr>
              <w:fldChar w:fldCharType="separate"/>
            </w:r>
            <w:r w:rsidR="009E0356" w:rsidRPr="009E0356">
              <w:rPr>
                <w:b/>
                <w:bCs/>
                <w:i/>
                <w:iCs/>
                <w:noProof/>
                <w:webHidden/>
              </w:rPr>
              <w:t>9</w:t>
            </w:r>
            <w:r w:rsidR="009E0356" w:rsidRPr="009E0356">
              <w:rPr>
                <w:b/>
                <w:bCs/>
                <w:i/>
                <w:iCs/>
                <w:noProof/>
                <w:webHidden/>
              </w:rPr>
              <w:fldChar w:fldCharType="end"/>
            </w:r>
          </w:hyperlink>
        </w:p>
        <w:p w14:paraId="2079BC4F" w14:textId="4E075244" w:rsidR="009E0356" w:rsidRPr="009E0356" w:rsidRDefault="00645CFF" w:rsidP="00D33261">
          <w:pPr>
            <w:pStyle w:val="TOC3"/>
            <w:tabs>
              <w:tab w:val="right" w:leader="dot" w:pos="9350"/>
            </w:tabs>
            <w:spacing w:after="0"/>
            <w:contextualSpacing/>
            <w:rPr>
              <w:rFonts w:asciiTheme="minorHAnsi" w:eastAsiaTheme="minorEastAsia" w:hAnsiTheme="minorHAnsi"/>
              <w:b/>
              <w:bCs/>
              <w:i/>
              <w:iCs/>
              <w:noProof/>
              <w:sz w:val="22"/>
              <w:lang w:val="en-CA" w:eastAsia="en-CA"/>
            </w:rPr>
          </w:pPr>
          <w:hyperlink w:anchor="_Toc169383971" w:history="1">
            <w:r w:rsidR="009E0356" w:rsidRPr="009E0356">
              <w:rPr>
                <w:rStyle w:val="Hyperlink"/>
                <w:b/>
                <w:bCs/>
                <w:i/>
                <w:iCs/>
                <w:noProof/>
              </w:rPr>
              <w:t>Exclusion Criteria</w:t>
            </w:r>
            <w:r w:rsidR="009E0356" w:rsidRPr="009E0356">
              <w:rPr>
                <w:b/>
                <w:bCs/>
                <w:i/>
                <w:iCs/>
                <w:noProof/>
                <w:webHidden/>
              </w:rPr>
              <w:tab/>
            </w:r>
            <w:r w:rsidR="009E0356" w:rsidRPr="009E0356">
              <w:rPr>
                <w:b/>
                <w:bCs/>
                <w:i/>
                <w:iCs/>
                <w:noProof/>
                <w:webHidden/>
              </w:rPr>
              <w:fldChar w:fldCharType="begin"/>
            </w:r>
            <w:r w:rsidR="009E0356" w:rsidRPr="009E0356">
              <w:rPr>
                <w:b/>
                <w:bCs/>
                <w:i/>
                <w:iCs/>
                <w:noProof/>
                <w:webHidden/>
              </w:rPr>
              <w:instrText xml:space="preserve"> PAGEREF _Toc169383971 \h </w:instrText>
            </w:r>
            <w:r w:rsidR="009E0356" w:rsidRPr="009E0356">
              <w:rPr>
                <w:b/>
                <w:bCs/>
                <w:i/>
                <w:iCs/>
                <w:noProof/>
                <w:webHidden/>
              </w:rPr>
            </w:r>
            <w:r w:rsidR="009E0356" w:rsidRPr="009E0356">
              <w:rPr>
                <w:b/>
                <w:bCs/>
                <w:i/>
                <w:iCs/>
                <w:noProof/>
                <w:webHidden/>
              </w:rPr>
              <w:fldChar w:fldCharType="separate"/>
            </w:r>
            <w:r w:rsidR="009E0356" w:rsidRPr="009E0356">
              <w:rPr>
                <w:b/>
                <w:bCs/>
                <w:i/>
                <w:iCs/>
                <w:noProof/>
                <w:webHidden/>
              </w:rPr>
              <w:t>10</w:t>
            </w:r>
            <w:r w:rsidR="009E0356" w:rsidRPr="009E0356">
              <w:rPr>
                <w:b/>
                <w:bCs/>
                <w:i/>
                <w:iCs/>
                <w:noProof/>
                <w:webHidden/>
              </w:rPr>
              <w:fldChar w:fldCharType="end"/>
            </w:r>
          </w:hyperlink>
        </w:p>
        <w:p w14:paraId="7939DEF0" w14:textId="2C365782"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72" w:history="1">
            <w:r w:rsidR="009E0356" w:rsidRPr="00C6603D">
              <w:rPr>
                <w:rStyle w:val="Hyperlink"/>
              </w:rPr>
              <w:t>Article Analysis and Final Selection</w:t>
            </w:r>
            <w:r w:rsidR="009E0356">
              <w:rPr>
                <w:webHidden/>
              </w:rPr>
              <w:tab/>
            </w:r>
            <w:r w:rsidR="009E0356">
              <w:rPr>
                <w:webHidden/>
              </w:rPr>
              <w:fldChar w:fldCharType="begin"/>
            </w:r>
            <w:r w:rsidR="009E0356">
              <w:rPr>
                <w:webHidden/>
              </w:rPr>
              <w:instrText xml:space="preserve"> PAGEREF _Toc169383972 \h </w:instrText>
            </w:r>
            <w:r w:rsidR="009E0356">
              <w:rPr>
                <w:webHidden/>
              </w:rPr>
            </w:r>
            <w:r w:rsidR="009E0356">
              <w:rPr>
                <w:webHidden/>
              </w:rPr>
              <w:fldChar w:fldCharType="separate"/>
            </w:r>
            <w:r w:rsidR="009E0356">
              <w:rPr>
                <w:webHidden/>
              </w:rPr>
              <w:t>10</w:t>
            </w:r>
            <w:r w:rsidR="009E0356">
              <w:rPr>
                <w:webHidden/>
              </w:rPr>
              <w:fldChar w:fldCharType="end"/>
            </w:r>
          </w:hyperlink>
        </w:p>
        <w:p w14:paraId="3C2A9EE4" w14:textId="57E6B6AB" w:rsidR="009E0356" w:rsidRDefault="00645CFF" w:rsidP="00D33261">
          <w:pPr>
            <w:pStyle w:val="TOC1"/>
            <w:spacing w:after="0"/>
            <w:contextualSpacing/>
            <w:rPr>
              <w:rFonts w:asciiTheme="minorHAnsi" w:eastAsiaTheme="minorEastAsia" w:hAnsiTheme="minorHAnsi"/>
              <w:b w:val="0"/>
              <w:bCs w:val="0"/>
              <w:sz w:val="22"/>
              <w:szCs w:val="22"/>
              <w:lang w:val="en-CA" w:eastAsia="en-CA"/>
            </w:rPr>
          </w:pPr>
          <w:hyperlink w:anchor="_Toc169383973" w:history="1">
            <w:r w:rsidR="009E0356" w:rsidRPr="00C6603D">
              <w:rPr>
                <w:rStyle w:val="Hyperlink"/>
              </w:rPr>
              <w:t>Results</w:t>
            </w:r>
            <w:r w:rsidR="009E0356">
              <w:rPr>
                <w:webHidden/>
              </w:rPr>
              <w:tab/>
            </w:r>
            <w:r w:rsidR="009E0356">
              <w:rPr>
                <w:webHidden/>
              </w:rPr>
              <w:fldChar w:fldCharType="begin"/>
            </w:r>
            <w:r w:rsidR="009E0356">
              <w:rPr>
                <w:webHidden/>
              </w:rPr>
              <w:instrText xml:space="preserve"> PAGEREF _Toc169383973 \h </w:instrText>
            </w:r>
            <w:r w:rsidR="009E0356">
              <w:rPr>
                <w:webHidden/>
              </w:rPr>
            </w:r>
            <w:r w:rsidR="009E0356">
              <w:rPr>
                <w:webHidden/>
              </w:rPr>
              <w:fldChar w:fldCharType="separate"/>
            </w:r>
            <w:r w:rsidR="009E0356">
              <w:rPr>
                <w:webHidden/>
              </w:rPr>
              <w:t>11</w:t>
            </w:r>
            <w:r w:rsidR="009E0356">
              <w:rPr>
                <w:webHidden/>
              </w:rPr>
              <w:fldChar w:fldCharType="end"/>
            </w:r>
          </w:hyperlink>
        </w:p>
        <w:p w14:paraId="4A1E547D" w14:textId="19BA5F09"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74" w:history="1">
            <w:r w:rsidR="009E0356" w:rsidRPr="00C6603D">
              <w:rPr>
                <w:rStyle w:val="Hyperlink"/>
              </w:rPr>
              <w:t>Topic Summary</w:t>
            </w:r>
            <w:r w:rsidR="009E0356">
              <w:rPr>
                <w:webHidden/>
              </w:rPr>
              <w:tab/>
            </w:r>
            <w:r w:rsidR="009E0356">
              <w:rPr>
                <w:webHidden/>
              </w:rPr>
              <w:fldChar w:fldCharType="begin"/>
            </w:r>
            <w:r w:rsidR="009E0356">
              <w:rPr>
                <w:webHidden/>
              </w:rPr>
              <w:instrText xml:space="preserve"> PAGEREF _Toc169383974 \h </w:instrText>
            </w:r>
            <w:r w:rsidR="009E0356">
              <w:rPr>
                <w:webHidden/>
              </w:rPr>
            </w:r>
            <w:r w:rsidR="009E0356">
              <w:rPr>
                <w:webHidden/>
              </w:rPr>
              <w:fldChar w:fldCharType="separate"/>
            </w:r>
            <w:r w:rsidR="009E0356">
              <w:rPr>
                <w:webHidden/>
              </w:rPr>
              <w:t>11</w:t>
            </w:r>
            <w:r w:rsidR="009E0356">
              <w:rPr>
                <w:webHidden/>
              </w:rPr>
              <w:fldChar w:fldCharType="end"/>
            </w:r>
          </w:hyperlink>
        </w:p>
        <w:p w14:paraId="089C1A14" w14:textId="1A6A33CC"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75" w:history="1">
            <w:r w:rsidR="009E0356" w:rsidRPr="00C6603D">
              <w:rPr>
                <w:rStyle w:val="Hyperlink"/>
              </w:rPr>
              <w:t>Problem Statement</w:t>
            </w:r>
            <w:r w:rsidR="009E0356">
              <w:rPr>
                <w:webHidden/>
              </w:rPr>
              <w:tab/>
            </w:r>
            <w:r w:rsidR="009E0356">
              <w:rPr>
                <w:webHidden/>
              </w:rPr>
              <w:fldChar w:fldCharType="begin"/>
            </w:r>
            <w:r w:rsidR="009E0356">
              <w:rPr>
                <w:webHidden/>
              </w:rPr>
              <w:instrText xml:space="preserve"> PAGEREF _Toc169383975 \h </w:instrText>
            </w:r>
            <w:r w:rsidR="009E0356">
              <w:rPr>
                <w:webHidden/>
              </w:rPr>
            </w:r>
            <w:r w:rsidR="009E0356">
              <w:rPr>
                <w:webHidden/>
              </w:rPr>
              <w:fldChar w:fldCharType="separate"/>
            </w:r>
            <w:r w:rsidR="009E0356">
              <w:rPr>
                <w:webHidden/>
              </w:rPr>
              <w:t>11</w:t>
            </w:r>
            <w:r w:rsidR="009E0356">
              <w:rPr>
                <w:webHidden/>
              </w:rPr>
              <w:fldChar w:fldCharType="end"/>
            </w:r>
          </w:hyperlink>
        </w:p>
        <w:p w14:paraId="67A11C7F" w14:textId="3F47B261"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76" w:history="1">
            <w:r w:rsidR="009E0356" w:rsidRPr="00C6603D">
              <w:rPr>
                <w:rStyle w:val="Hyperlink"/>
              </w:rPr>
              <w:t>Improved Care Quality and Patient Safety</w:t>
            </w:r>
            <w:r w:rsidR="009E0356">
              <w:rPr>
                <w:webHidden/>
              </w:rPr>
              <w:tab/>
            </w:r>
            <w:r w:rsidR="009E0356">
              <w:rPr>
                <w:webHidden/>
              </w:rPr>
              <w:fldChar w:fldCharType="begin"/>
            </w:r>
            <w:r w:rsidR="009E0356">
              <w:rPr>
                <w:webHidden/>
              </w:rPr>
              <w:instrText xml:space="preserve"> PAGEREF _Toc169383976 \h </w:instrText>
            </w:r>
            <w:r w:rsidR="009E0356">
              <w:rPr>
                <w:webHidden/>
              </w:rPr>
            </w:r>
            <w:r w:rsidR="009E0356">
              <w:rPr>
                <w:webHidden/>
              </w:rPr>
              <w:fldChar w:fldCharType="separate"/>
            </w:r>
            <w:r w:rsidR="009E0356">
              <w:rPr>
                <w:webHidden/>
              </w:rPr>
              <w:t>12</w:t>
            </w:r>
            <w:r w:rsidR="009E0356">
              <w:rPr>
                <w:webHidden/>
              </w:rPr>
              <w:fldChar w:fldCharType="end"/>
            </w:r>
          </w:hyperlink>
        </w:p>
        <w:p w14:paraId="2ACF2CEC" w14:textId="0617FD21"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77" w:history="1">
            <w:r w:rsidR="009E0356" w:rsidRPr="00C6603D">
              <w:rPr>
                <w:rStyle w:val="Hyperlink"/>
              </w:rPr>
              <w:t>Increased Efficiency and Productivity</w:t>
            </w:r>
            <w:r w:rsidR="009E0356">
              <w:rPr>
                <w:webHidden/>
              </w:rPr>
              <w:tab/>
            </w:r>
            <w:r w:rsidR="009E0356">
              <w:rPr>
                <w:webHidden/>
              </w:rPr>
              <w:fldChar w:fldCharType="begin"/>
            </w:r>
            <w:r w:rsidR="009E0356">
              <w:rPr>
                <w:webHidden/>
              </w:rPr>
              <w:instrText xml:space="preserve"> PAGEREF _Toc169383977 \h </w:instrText>
            </w:r>
            <w:r w:rsidR="009E0356">
              <w:rPr>
                <w:webHidden/>
              </w:rPr>
            </w:r>
            <w:r w:rsidR="009E0356">
              <w:rPr>
                <w:webHidden/>
              </w:rPr>
              <w:fldChar w:fldCharType="separate"/>
            </w:r>
            <w:r w:rsidR="009E0356">
              <w:rPr>
                <w:webHidden/>
              </w:rPr>
              <w:t>13</w:t>
            </w:r>
            <w:r w:rsidR="009E0356">
              <w:rPr>
                <w:webHidden/>
              </w:rPr>
              <w:fldChar w:fldCharType="end"/>
            </w:r>
          </w:hyperlink>
        </w:p>
        <w:p w14:paraId="68FB2C14" w14:textId="16432C01"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78" w:history="1">
            <w:r w:rsidR="009E0356" w:rsidRPr="00C6603D">
              <w:rPr>
                <w:rStyle w:val="Hyperlink"/>
              </w:rPr>
              <w:t>Enhanced Patient Engagement and Experience</w:t>
            </w:r>
            <w:r w:rsidR="009E0356">
              <w:rPr>
                <w:webHidden/>
              </w:rPr>
              <w:tab/>
            </w:r>
            <w:r w:rsidR="009E0356">
              <w:rPr>
                <w:webHidden/>
              </w:rPr>
              <w:fldChar w:fldCharType="begin"/>
            </w:r>
            <w:r w:rsidR="009E0356">
              <w:rPr>
                <w:webHidden/>
              </w:rPr>
              <w:instrText xml:space="preserve"> PAGEREF _Toc169383978 \h </w:instrText>
            </w:r>
            <w:r w:rsidR="009E0356">
              <w:rPr>
                <w:webHidden/>
              </w:rPr>
            </w:r>
            <w:r w:rsidR="009E0356">
              <w:rPr>
                <w:webHidden/>
              </w:rPr>
              <w:fldChar w:fldCharType="separate"/>
            </w:r>
            <w:r w:rsidR="009E0356">
              <w:rPr>
                <w:webHidden/>
              </w:rPr>
              <w:t>14</w:t>
            </w:r>
            <w:r w:rsidR="009E0356">
              <w:rPr>
                <w:webHidden/>
              </w:rPr>
              <w:fldChar w:fldCharType="end"/>
            </w:r>
          </w:hyperlink>
        </w:p>
        <w:p w14:paraId="06D6ED03" w14:textId="2EEBD413"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79" w:history="1">
            <w:r w:rsidR="009E0356" w:rsidRPr="00C6603D">
              <w:rPr>
                <w:rStyle w:val="Hyperlink"/>
              </w:rPr>
              <w:t>Facilitators and Barriers to Adoption</w:t>
            </w:r>
            <w:r w:rsidR="009E0356">
              <w:rPr>
                <w:webHidden/>
              </w:rPr>
              <w:tab/>
            </w:r>
            <w:r w:rsidR="009E0356">
              <w:rPr>
                <w:webHidden/>
              </w:rPr>
              <w:fldChar w:fldCharType="begin"/>
            </w:r>
            <w:r w:rsidR="009E0356">
              <w:rPr>
                <w:webHidden/>
              </w:rPr>
              <w:instrText xml:space="preserve"> PAGEREF _Toc169383979 \h </w:instrText>
            </w:r>
            <w:r w:rsidR="009E0356">
              <w:rPr>
                <w:webHidden/>
              </w:rPr>
            </w:r>
            <w:r w:rsidR="009E0356">
              <w:rPr>
                <w:webHidden/>
              </w:rPr>
              <w:fldChar w:fldCharType="separate"/>
            </w:r>
            <w:r w:rsidR="009E0356">
              <w:rPr>
                <w:webHidden/>
              </w:rPr>
              <w:t>14</w:t>
            </w:r>
            <w:r w:rsidR="009E0356">
              <w:rPr>
                <w:webHidden/>
              </w:rPr>
              <w:fldChar w:fldCharType="end"/>
            </w:r>
          </w:hyperlink>
        </w:p>
        <w:p w14:paraId="7E4F3539" w14:textId="70DB70F5" w:rsidR="009E0356" w:rsidRDefault="00645CFF" w:rsidP="00D33261">
          <w:pPr>
            <w:pStyle w:val="TOC1"/>
            <w:spacing w:after="0"/>
            <w:contextualSpacing/>
            <w:rPr>
              <w:rFonts w:asciiTheme="minorHAnsi" w:eastAsiaTheme="minorEastAsia" w:hAnsiTheme="minorHAnsi"/>
              <w:b w:val="0"/>
              <w:bCs w:val="0"/>
              <w:sz w:val="22"/>
              <w:szCs w:val="22"/>
              <w:lang w:val="en-CA" w:eastAsia="en-CA"/>
            </w:rPr>
          </w:pPr>
          <w:hyperlink w:anchor="_Toc169383980" w:history="1">
            <w:r w:rsidR="009E0356" w:rsidRPr="00C6603D">
              <w:rPr>
                <w:rStyle w:val="Hyperlink"/>
              </w:rPr>
              <w:t>Discussion</w:t>
            </w:r>
            <w:r w:rsidR="009E0356">
              <w:rPr>
                <w:webHidden/>
              </w:rPr>
              <w:tab/>
            </w:r>
            <w:r w:rsidR="009E0356">
              <w:rPr>
                <w:webHidden/>
              </w:rPr>
              <w:fldChar w:fldCharType="begin"/>
            </w:r>
            <w:r w:rsidR="009E0356">
              <w:rPr>
                <w:webHidden/>
              </w:rPr>
              <w:instrText xml:space="preserve"> PAGEREF _Toc169383980 \h </w:instrText>
            </w:r>
            <w:r w:rsidR="009E0356">
              <w:rPr>
                <w:webHidden/>
              </w:rPr>
            </w:r>
            <w:r w:rsidR="009E0356">
              <w:rPr>
                <w:webHidden/>
              </w:rPr>
              <w:fldChar w:fldCharType="separate"/>
            </w:r>
            <w:r w:rsidR="009E0356">
              <w:rPr>
                <w:webHidden/>
              </w:rPr>
              <w:t>16</w:t>
            </w:r>
            <w:r w:rsidR="009E0356">
              <w:rPr>
                <w:webHidden/>
              </w:rPr>
              <w:fldChar w:fldCharType="end"/>
            </w:r>
          </w:hyperlink>
        </w:p>
        <w:p w14:paraId="3FB9C132" w14:textId="569807B5"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81" w:history="1">
            <w:r w:rsidR="009E0356" w:rsidRPr="00C6603D">
              <w:rPr>
                <w:rStyle w:val="Hyperlink"/>
              </w:rPr>
              <w:t>Research Problem</w:t>
            </w:r>
            <w:r w:rsidR="009E0356">
              <w:rPr>
                <w:webHidden/>
              </w:rPr>
              <w:tab/>
            </w:r>
            <w:r w:rsidR="009E0356">
              <w:rPr>
                <w:webHidden/>
              </w:rPr>
              <w:fldChar w:fldCharType="begin"/>
            </w:r>
            <w:r w:rsidR="009E0356">
              <w:rPr>
                <w:webHidden/>
              </w:rPr>
              <w:instrText xml:space="preserve"> PAGEREF _Toc169383981 \h </w:instrText>
            </w:r>
            <w:r w:rsidR="009E0356">
              <w:rPr>
                <w:webHidden/>
              </w:rPr>
            </w:r>
            <w:r w:rsidR="009E0356">
              <w:rPr>
                <w:webHidden/>
              </w:rPr>
              <w:fldChar w:fldCharType="separate"/>
            </w:r>
            <w:r w:rsidR="009E0356">
              <w:rPr>
                <w:webHidden/>
              </w:rPr>
              <w:t>16</w:t>
            </w:r>
            <w:r w:rsidR="009E0356">
              <w:rPr>
                <w:webHidden/>
              </w:rPr>
              <w:fldChar w:fldCharType="end"/>
            </w:r>
          </w:hyperlink>
        </w:p>
        <w:p w14:paraId="54356DCF" w14:textId="63B1AAA2"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82" w:history="1">
            <w:r w:rsidR="009E0356" w:rsidRPr="00C6603D">
              <w:rPr>
                <w:rStyle w:val="Hyperlink"/>
              </w:rPr>
              <w:t>Summary of the Research Findings</w:t>
            </w:r>
            <w:r w:rsidR="009E0356">
              <w:rPr>
                <w:webHidden/>
              </w:rPr>
              <w:tab/>
            </w:r>
            <w:r w:rsidR="009E0356">
              <w:rPr>
                <w:webHidden/>
              </w:rPr>
              <w:fldChar w:fldCharType="begin"/>
            </w:r>
            <w:r w:rsidR="009E0356">
              <w:rPr>
                <w:webHidden/>
              </w:rPr>
              <w:instrText xml:space="preserve"> PAGEREF _Toc169383982 \h </w:instrText>
            </w:r>
            <w:r w:rsidR="009E0356">
              <w:rPr>
                <w:webHidden/>
              </w:rPr>
            </w:r>
            <w:r w:rsidR="009E0356">
              <w:rPr>
                <w:webHidden/>
              </w:rPr>
              <w:fldChar w:fldCharType="separate"/>
            </w:r>
            <w:r w:rsidR="009E0356">
              <w:rPr>
                <w:webHidden/>
              </w:rPr>
              <w:t>16</w:t>
            </w:r>
            <w:r w:rsidR="009E0356">
              <w:rPr>
                <w:webHidden/>
              </w:rPr>
              <w:fldChar w:fldCharType="end"/>
            </w:r>
          </w:hyperlink>
        </w:p>
        <w:p w14:paraId="20C28574" w14:textId="64FB7DD4" w:rsidR="009E0356" w:rsidRPr="009E0356" w:rsidRDefault="00645CFF" w:rsidP="00D33261">
          <w:pPr>
            <w:pStyle w:val="TOC3"/>
            <w:tabs>
              <w:tab w:val="right" w:leader="dot" w:pos="9350"/>
            </w:tabs>
            <w:spacing w:after="0"/>
            <w:contextualSpacing/>
            <w:rPr>
              <w:rFonts w:asciiTheme="minorHAnsi" w:eastAsiaTheme="minorEastAsia" w:hAnsiTheme="minorHAnsi"/>
              <w:b/>
              <w:bCs/>
              <w:i/>
              <w:iCs/>
              <w:noProof/>
              <w:sz w:val="22"/>
              <w:lang w:val="en-CA" w:eastAsia="en-CA"/>
            </w:rPr>
          </w:pPr>
          <w:hyperlink w:anchor="_Toc169383983" w:history="1">
            <w:r w:rsidR="009E0356" w:rsidRPr="009E0356">
              <w:rPr>
                <w:rStyle w:val="Hyperlink"/>
                <w:b/>
                <w:bCs/>
                <w:i/>
                <w:iCs/>
                <w:noProof/>
              </w:rPr>
              <w:t>Improved Care Quality and Patient Safety</w:t>
            </w:r>
            <w:r w:rsidR="009E0356" w:rsidRPr="009E0356">
              <w:rPr>
                <w:b/>
                <w:bCs/>
                <w:i/>
                <w:iCs/>
                <w:noProof/>
                <w:webHidden/>
              </w:rPr>
              <w:tab/>
            </w:r>
            <w:r w:rsidR="009E0356" w:rsidRPr="009E0356">
              <w:rPr>
                <w:b/>
                <w:bCs/>
                <w:i/>
                <w:iCs/>
                <w:noProof/>
                <w:webHidden/>
              </w:rPr>
              <w:fldChar w:fldCharType="begin"/>
            </w:r>
            <w:r w:rsidR="009E0356" w:rsidRPr="009E0356">
              <w:rPr>
                <w:b/>
                <w:bCs/>
                <w:i/>
                <w:iCs/>
                <w:noProof/>
                <w:webHidden/>
              </w:rPr>
              <w:instrText xml:space="preserve"> PAGEREF _Toc169383983 \h </w:instrText>
            </w:r>
            <w:r w:rsidR="009E0356" w:rsidRPr="009E0356">
              <w:rPr>
                <w:b/>
                <w:bCs/>
                <w:i/>
                <w:iCs/>
                <w:noProof/>
                <w:webHidden/>
              </w:rPr>
            </w:r>
            <w:r w:rsidR="009E0356" w:rsidRPr="009E0356">
              <w:rPr>
                <w:b/>
                <w:bCs/>
                <w:i/>
                <w:iCs/>
                <w:noProof/>
                <w:webHidden/>
              </w:rPr>
              <w:fldChar w:fldCharType="separate"/>
            </w:r>
            <w:r w:rsidR="009E0356" w:rsidRPr="009E0356">
              <w:rPr>
                <w:b/>
                <w:bCs/>
                <w:i/>
                <w:iCs/>
                <w:noProof/>
                <w:webHidden/>
              </w:rPr>
              <w:t>17</w:t>
            </w:r>
            <w:r w:rsidR="009E0356" w:rsidRPr="009E0356">
              <w:rPr>
                <w:b/>
                <w:bCs/>
                <w:i/>
                <w:iCs/>
                <w:noProof/>
                <w:webHidden/>
              </w:rPr>
              <w:fldChar w:fldCharType="end"/>
            </w:r>
          </w:hyperlink>
        </w:p>
        <w:p w14:paraId="61867227" w14:textId="48EC74B6" w:rsidR="009E0356" w:rsidRPr="009E0356" w:rsidRDefault="00645CFF" w:rsidP="00D33261">
          <w:pPr>
            <w:pStyle w:val="TOC3"/>
            <w:tabs>
              <w:tab w:val="right" w:leader="dot" w:pos="9350"/>
            </w:tabs>
            <w:spacing w:after="0"/>
            <w:contextualSpacing/>
            <w:rPr>
              <w:rFonts w:asciiTheme="minorHAnsi" w:eastAsiaTheme="minorEastAsia" w:hAnsiTheme="minorHAnsi"/>
              <w:b/>
              <w:bCs/>
              <w:i/>
              <w:iCs/>
              <w:noProof/>
              <w:sz w:val="22"/>
              <w:lang w:val="en-CA" w:eastAsia="en-CA"/>
            </w:rPr>
          </w:pPr>
          <w:hyperlink w:anchor="_Toc169383984" w:history="1">
            <w:r w:rsidR="009E0356" w:rsidRPr="009E0356">
              <w:rPr>
                <w:rStyle w:val="Hyperlink"/>
                <w:b/>
                <w:bCs/>
                <w:i/>
                <w:iCs/>
                <w:noProof/>
              </w:rPr>
              <w:t>Increased Efficiency and Productivity</w:t>
            </w:r>
            <w:r w:rsidR="009E0356" w:rsidRPr="009E0356">
              <w:rPr>
                <w:b/>
                <w:bCs/>
                <w:i/>
                <w:iCs/>
                <w:noProof/>
                <w:webHidden/>
              </w:rPr>
              <w:tab/>
            </w:r>
            <w:r w:rsidR="009E0356" w:rsidRPr="009E0356">
              <w:rPr>
                <w:b/>
                <w:bCs/>
                <w:i/>
                <w:iCs/>
                <w:noProof/>
                <w:webHidden/>
              </w:rPr>
              <w:fldChar w:fldCharType="begin"/>
            </w:r>
            <w:r w:rsidR="009E0356" w:rsidRPr="009E0356">
              <w:rPr>
                <w:b/>
                <w:bCs/>
                <w:i/>
                <w:iCs/>
                <w:noProof/>
                <w:webHidden/>
              </w:rPr>
              <w:instrText xml:space="preserve"> PAGEREF _Toc169383984 \h </w:instrText>
            </w:r>
            <w:r w:rsidR="009E0356" w:rsidRPr="009E0356">
              <w:rPr>
                <w:b/>
                <w:bCs/>
                <w:i/>
                <w:iCs/>
                <w:noProof/>
                <w:webHidden/>
              </w:rPr>
            </w:r>
            <w:r w:rsidR="009E0356" w:rsidRPr="009E0356">
              <w:rPr>
                <w:b/>
                <w:bCs/>
                <w:i/>
                <w:iCs/>
                <w:noProof/>
                <w:webHidden/>
              </w:rPr>
              <w:fldChar w:fldCharType="separate"/>
            </w:r>
            <w:r w:rsidR="009E0356" w:rsidRPr="009E0356">
              <w:rPr>
                <w:b/>
                <w:bCs/>
                <w:i/>
                <w:iCs/>
                <w:noProof/>
                <w:webHidden/>
              </w:rPr>
              <w:t>18</w:t>
            </w:r>
            <w:r w:rsidR="009E0356" w:rsidRPr="009E0356">
              <w:rPr>
                <w:b/>
                <w:bCs/>
                <w:i/>
                <w:iCs/>
                <w:noProof/>
                <w:webHidden/>
              </w:rPr>
              <w:fldChar w:fldCharType="end"/>
            </w:r>
          </w:hyperlink>
        </w:p>
        <w:p w14:paraId="7DD63927" w14:textId="3DEE9990" w:rsidR="009E0356" w:rsidRPr="009E0356" w:rsidRDefault="00645CFF" w:rsidP="00D33261">
          <w:pPr>
            <w:pStyle w:val="TOC3"/>
            <w:tabs>
              <w:tab w:val="right" w:leader="dot" w:pos="9350"/>
            </w:tabs>
            <w:spacing w:after="0"/>
            <w:contextualSpacing/>
            <w:rPr>
              <w:rFonts w:asciiTheme="minorHAnsi" w:eastAsiaTheme="minorEastAsia" w:hAnsiTheme="minorHAnsi"/>
              <w:b/>
              <w:bCs/>
              <w:i/>
              <w:iCs/>
              <w:noProof/>
              <w:sz w:val="22"/>
              <w:lang w:val="en-CA" w:eastAsia="en-CA"/>
            </w:rPr>
          </w:pPr>
          <w:hyperlink w:anchor="_Toc169383985" w:history="1">
            <w:r w:rsidR="009E0356" w:rsidRPr="009E0356">
              <w:rPr>
                <w:rStyle w:val="Hyperlink"/>
                <w:b/>
                <w:bCs/>
                <w:i/>
                <w:iCs/>
                <w:noProof/>
              </w:rPr>
              <w:t>Enhanced Patient Engagement and Experience</w:t>
            </w:r>
            <w:r w:rsidR="009E0356" w:rsidRPr="009E0356">
              <w:rPr>
                <w:b/>
                <w:bCs/>
                <w:i/>
                <w:iCs/>
                <w:noProof/>
                <w:webHidden/>
              </w:rPr>
              <w:tab/>
            </w:r>
            <w:r w:rsidR="009E0356" w:rsidRPr="009E0356">
              <w:rPr>
                <w:b/>
                <w:bCs/>
                <w:i/>
                <w:iCs/>
                <w:noProof/>
                <w:webHidden/>
              </w:rPr>
              <w:fldChar w:fldCharType="begin"/>
            </w:r>
            <w:r w:rsidR="009E0356" w:rsidRPr="009E0356">
              <w:rPr>
                <w:b/>
                <w:bCs/>
                <w:i/>
                <w:iCs/>
                <w:noProof/>
                <w:webHidden/>
              </w:rPr>
              <w:instrText xml:space="preserve"> PAGEREF _Toc169383985 \h </w:instrText>
            </w:r>
            <w:r w:rsidR="009E0356" w:rsidRPr="009E0356">
              <w:rPr>
                <w:b/>
                <w:bCs/>
                <w:i/>
                <w:iCs/>
                <w:noProof/>
                <w:webHidden/>
              </w:rPr>
            </w:r>
            <w:r w:rsidR="009E0356" w:rsidRPr="009E0356">
              <w:rPr>
                <w:b/>
                <w:bCs/>
                <w:i/>
                <w:iCs/>
                <w:noProof/>
                <w:webHidden/>
              </w:rPr>
              <w:fldChar w:fldCharType="separate"/>
            </w:r>
            <w:r w:rsidR="009E0356" w:rsidRPr="009E0356">
              <w:rPr>
                <w:b/>
                <w:bCs/>
                <w:i/>
                <w:iCs/>
                <w:noProof/>
                <w:webHidden/>
              </w:rPr>
              <w:t>18</w:t>
            </w:r>
            <w:r w:rsidR="009E0356" w:rsidRPr="009E0356">
              <w:rPr>
                <w:b/>
                <w:bCs/>
                <w:i/>
                <w:iCs/>
                <w:noProof/>
                <w:webHidden/>
              </w:rPr>
              <w:fldChar w:fldCharType="end"/>
            </w:r>
          </w:hyperlink>
        </w:p>
        <w:p w14:paraId="1E5B7818" w14:textId="5B828E13" w:rsidR="009E0356" w:rsidRPr="009E0356" w:rsidRDefault="00645CFF" w:rsidP="00D33261">
          <w:pPr>
            <w:pStyle w:val="TOC3"/>
            <w:tabs>
              <w:tab w:val="right" w:leader="dot" w:pos="9350"/>
            </w:tabs>
            <w:spacing w:after="0"/>
            <w:contextualSpacing/>
            <w:rPr>
              <w:rFonts w:asciiTheme="minorHAnsi" w:eastAsiaTheme="minorEastAsia" w:hAnsiTheme="minorHAnsi"/>
              <w:b/>
              <w:bCs/>
              <w:i/>
              <w:iCs/>
              <w:noProof/>
              <w:sz w:val="22"/>
              <w:lang w:val="en-CA" w:eastAsia="en-CA"/>
            </w:rPr>
          </w:pPr>
          <w:hyperlink w:anchor="_Toc169383986" w:history="1">
            <w:r w:rsidR="009E0356" w:rsidRPr="009E0356">
              <w:rPr>
                <w:rStyle w:val="Hyperlink"/>
                <w:b/>
                <w:bCs/>
                <w:i/>
                <w:iCs/>
                <w:noProof/>
              </w:rPr>
              <w:t>Facilitators and Barriers to Adoption</w:t>
            </w:r>
            <w:r w:rsidR="009E0356" w:rsidRPr="009E0356">
              <w:rPr>
                <w:b/>
                <w:bCs/>
                <w:i/>
                <w:iCs/>
                <w:noProof/>
                <w:webHidden/>
              </w:rPr>
              <w:tab/>
            </w:r>
            <w:r w:rsidR="009E0356" w:rsidRPr="009E0356">
              <w:rPr>
                <w:b/>
                <w:bCs/>
                <w:i/>
                <w:iCs/>
                <w:noProof/>
                <w:webHidden/>
              </w:rPr>
              <w:fldChar w:fldCharType="begin"/>
            </w:r>
            <w:r w:rsidR="009E0356" w:rsidRPr="009E0356">
              <w:rPr>
                <w:b/>
                <w:bCs/>
                <w:i/>
                <w:iCs/>
                <w:noProof/>
                <w:webHidden/>
              </w:rPr>
              <w:instrText xml:space="preserve"> PAGEREF _Toc169383986 \h </w:instrText>
            </w:r>
            <w:r w:rsidR="009E0356" w:rsidRPr="009E0356">
              <w:rPr>
                <w:b/>
                <w:bCs/>
                <w:i/>
                <w:iCs/>
                <w:noProof/>
                <w:webHidden/>
              </w:rPr>
            </w:r>
            <w:r w:rsidR="009E0356" w:rsidRPr="009E0356">
              <w:rPr>
                <w:b/>
                <w:bCs/>
                <w:i/>
                <w:iCs/>
                <w:noProof/>
                <w:webHidden/>
              </w:rPr>
              <w:fldChar w:fldCharType="separate"/>
            </w:r>
            <w:r w:rsidR="009E0356" w:rsidRPr="009E0356">
              <w:rPr>
                <w:b/>
                <w:bCs/>
                <w:i/>
                <w:iCs/>
                <w:noProof/>
                <w:webHidden/>
              </w:rPr>
              <w:t>19</w:t>
            </w:r>
            <w:r w:rsidR="009E0356" w:rsidRPr="009E0356">
              <w:rPr>
                <w:b/>
                <w:bCs/>
                <w:i/>
                <w:iCs/>
                <w:noProof/>
                <w:webHidden/>
              </w:rPr>
              <w:fldChar w:fldCharType="end"/>
            </w:r>
          </w:hyperlink>
        </w:p>
        <w:p w14:paraId="361AEBFD" w14:textId="177C0BE2"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87" w:history="1">
            <w:r w:rsidR="009E0356" w:rsidRPr="00C6603D">
              <w:rPr>
                <w:rStyle w:val="Hyperlink"/>
              </w:rPr>
              <w:t>Significance of the Results</w:t>
            </w:r>
            <w:r w:rsidR="009E0356">
              <w:rPr>
                <w:webHidden/>
              </w:rPr>
              <w:tab/>
            </w:r>
            <w:r w:rsidR="009E0356">
              <w:rPr>
                <w:webHidden/>
              </w:rPr>
              <w:fldChar w:fldCharType="begin"/>
            </w:r>
            <w:r w:rsidR="009E0356">
              <w:rPr>
                <w:webHidden/>
              </w:rPr>
              <w:instrText xml:space="preserve"> PAGEREF _Toc169383987 \h </w:instrText>
            </w:r>
            <w:r w:rsidR="009E0356">
              <w:rPr>
                <w:webHidden/>
              </w:rPr>
            </w:r>
            <w:r w:rsidR="009E0356">
              <w:rPr>
                <w:webHidden/>
              </w:rPr>
              <w:fldChar w:fldCharType="separate"/>
            </w:r>
            <w:r w:rsidR="009E0356">
              <w:rPr>
                <w:webHidden/>
              </w:rPr>
              <w:t>20</w:t>
            </w:r>
            <w:r w:rsidR="009E0356">
              <w:rPr>
                <w:webHidden/>
              </w:rPr>
              <w:fldChar w:fldCharType="end"/>
            </w:r>
          </w:hyperlink>
        </w:p>
        <w:p w14:paraId="41DC1663" w14:textId="2613D4FF" w:rsidR="009E0356" w:rsidRDefault="00645CFF" w:rsidP="00D33261">
          <w:pPr>
            <w:pStyle w:val="TOC2"/>
            <w:spacing w:after="0"/>
            <w:contextualSpacing/>
            <w:rPr>
              <w:rFonts w:asciiTheme="minorHAnsi" w:eastAsiaTheme="minorEastAsia" w:hAnsiTheme="minorHAnsi"/>
              <w:b w:val="0"/>
              <w:bCs w:val="0"/>
              <w:sz w:val="22"/>
              <w:szCs w:val="22"/>
              <w:lang w:val="en-CA" w:eastAsia="en-CA"/>
            </w:rPr>
          </w:pPr>
          <w:hyperlink w:anchor="_Toc169383988" w:history="1">
            <w:r w:rsidR="009E0356" w:rsidRPr="00C6603D">
              <w:rPr>
                <w:rStyle w:val="Hyperlink"/>
              </w:rPr>
              <w:t>Study Limitations</w:t>
            </w:r>
            <w:r w:rsidR="009E0356">
              <w:rPr>
                <w:webHidden/>
              </w:rPr>
              <w:tab/>
            </w:r>
            <w:r w:rsidR="009E0356">
              <w:rPr>
                <w:webHidden/>
              </w:rPr>
              <w:fldChar w:fldCharType="begin"/>
            </w:r>
            <w:r w:rsidR="009E0356">
              <w:rPr>
                <w:webHidden/>
              </w:rPr>
              <w:instrText xml:space="preserve"> PAGEREF _Toc169383988 \h </w:instrText>
            </w:r>
            <w:r w:rsidR="009E0356">
              <w:rPr>
                <w:webHidden/>
              </w:rPr>
            </w:r>
            <w:r w:rsidR="009E0356">
              <w:rPr>
                <w:webHidden/>
              </w:rPr>
              <w:fldChar w:fldCharType="separate"/>
            </w:r>
            <w:r w:rsidR="009E0356">
              <w:rPr>
                <w:webHidden/>
              </w:rPr>
              <w:t>21</w:t>
            </w:r>
            <w:r w:rsidR="009E0356">
              <w:rPr>
                <w:webHidden/>
              </w:rPr>
              <w:fldChar w:fldCharType="end"/>
            </w:r>
          </w:hyperlink>
        </w:p>
        <w:p w14:paraId="3353A6C3" w14:textId="5FD8BD25" w:rsidR="009E0356" w:rsidRDefault="00645CFF" w:rsidP="00D33261">
          <w:pPr>
            <w:pStyle w:val="TOC1"/>
            <w:spacing w:after="0"/>
            <w:contextualSpacing/>
            <w:rPr>
              <w:rFonts w:asciiTheme="minorHAnsi" w:eastAsiaTheme="minorEastAsia" w:hAnsiTheme="minorHAnsi"/>
              <w:b w:val="0"/>
              <w:bCs w:val="0"/>
              <w:sz w:val="22"/>
              <w:szCs w:val="22"/>
              <w:lang w:val="en-CA" w:eastAsia="en-CA"/>
            </w:rPr>
          </w:pPr>
          <w:hyperlink w:anchor="_Toc169383989" w:history="1">
            <w:r w:rsidR="009E0356" w:rsidRPr="00C6603D">
              <w:rPr>
                <w:rStyle w:val="Hyperlink"/>
              </w:rPr>
              <w:t>Conclusion</w:t>
            </w:r>
            <w:r w:rsidR="009E0356">
              <w:rPr>
                <w:webHidden/>
              </w:rPr>
              <w:tab/>
            </w:r>
            <w:r w:rsidR="009E0356">
              <w:rPr>
                <w:webHidden/>
              </w:rPr>
              <w:fldChar w:fldCharType="begin"/>
            </w:r>
            <w:r w:rsidR="009E0356">
              <w:rPr>
                <w:webHidden/>
              </w:rPr>
              <w:instrText xml:space="preserve"> PAGEREF _Toc169383989 \h </w:instrText>
            </w:r>
            <w:r w:rsidR="009E0356">
              <w:rPr>
                <w:webHidden/>
              </w:rPr>
            </w:r>
            <w:r w:rsidR="009E0356">
              <w:rPr>
                <w:webHidden/>
              </w:rPr>
              <w:fldChar w:fldCharType="separate"/>
            </w:r>
            <w:r w:rsidR="009E0356">
              <w:rPr>
                <w:webHidden/>
              </w:rPr>
              <w:t>22</w:t>
            </w:r>
            <w:r w:rsidR="009E0356">
              <w:rPr>
                <w:webHidden/>
              </w:rPr>
              <w:fldChar w:fldCharType="end"/>
            </w:r>
          </w:hyperlink>
        </w:p>
        <w:p w14:paraId="2B3155AA" w14:textId="1876CACA" w:rsidR="009E0356" w:rsidRDefault="00645CFF" w:rsidP="00D33261">
          <w:pPr>
            <w:pStyle w:val="TOC1"/>
            <w:spacing w:after="0"/>
            <w:contextualSpacing/>
            <w:rPr>
              <w:rFonts w:asciiTheme="minorHAnsi" w:eastAsiaTheme="minorEastAsia" w:hAnsiTheme="minorHAnsi"/>
              <w:b w:val="0"/>
              <w:bCs w:val="0"/>
              <w:sz w:val="22"/>
              <w:szCs w:val="22"/>
              <w:lang w:val="en-CA" w:eastAsia="en-CA"/>
            </w:rPr>
          </w:pPr>
          <w:hyperlink w:anchor="_Toc169383990" w:history="1">
            <w:r w:rsidR="009E0356" w:rsidRPr="00C6603D">
              <w:rPr>
                <w:rStyle w:val="Hyperlink"/>
              </w:rPr>
              <w:t>References</w:t>
            </w:r>
            <w:r w:rsidR="009E0356">
              <w:rPr>
                <w:webHidden/>
              </w:rPr>
              <w:tab/>
            </w:r>
            <w:r w:rsidR="009E0356">
              <w:rPr>
                <w:webHidden/>
              </w:rPr>
              <w:fldChar w:fldCharType="begin"/>
            </w:r>
            <w:r w:rsidR="009E0356">
              <w:rPr>
                <w:webHidden/>
              </w:rPr>
              <w:instrText xml:space="preserve"> PAGEREF _Toc169383990 \h </w:instrText>
            </w:r>
            <w:r w:rsidR="009E0356">
              <w:rPr>
                <w:webHidden/>
              </w:rPr>
            </w:r>
            <w:r w:rsidR="009E0356">
              <w:rPr>
                <w:webHidden/>
              </w:rPr>
              <w:fldChar w:fldCharType="separate"/>
            </w:r>
            <w:r w:rsidR="009E0356">
              <w:rPr>
                <w:webHidden/>
              </w:rPr>
              <w:t>24</w:t>
            </w:r>
            <w:r w:rsidR="009E0356">
              <w:rPr>
                <w:webHidden/>
              </w:rPr>
              <w:fldChar w:fldCharType="end"/>
            </w:r>
          </w:hyperlink>
        </w:p>
        <w:p w14:paraId="21C6A3FF" w14:textId="1EB037E5" w:rsidR="006F5222" w:rsidRDefault="006F5222" w:rsidP="00D33261">
          <w:pPr>
            <w:contextualSpacing/>
          </w:pPr>
          <w:r>
            <w:rPr>
              <w:b/>
              <w:bCs/>
              <w:noProof/>
            </w:rPr>
            <w:fldChar w:fldCharType="end"/>
          </w:r>
        </w:p>
      </w:sdtContent>
    </w:sdt>
    <w:p w14:paraId="222AB015" w14:textId="77777777" w:rsidR="00C712C9" w:rsidRDefault="00C712C9" w:rsidP="00D33261">
      <w:pPr>
        <w:contextualSpacing/>
        <w:rPr>
          <w:rFonts w:eastAsiaTheme="majorEastAsia" w:cstheme="majorBidi"/>
          <w:szCs w:val="24"/>
        </w:rPr>
      </w:pPr>
      <w:r>
        <w:br w:type="page"/>
      </w:r>
    </w:p>
    <w:p w14:paraId="5AB1D372" w14:textId="77777777" w:rsidR="00C712C9" w:rsidRPr="00C3465B" w:rsidRDefault="00C712C9" w:rsidP="00D33261">
      <w:pPr>
        <w:pStyle w:val="Heading1"/>
        <w:spacing w:before="0" w:after="0"/>
        <w:contextualSpacing/>
      </w:pPr>
      <w:bookmarkStart w:id="0" w:name="_Toc169383960"/>
      <w:r w:rsidRPr="00C3465B">
        <w:lastRenderedPageBreak/>
        <w:t>Abstract</w:t>
      </w:r>
      <w:bookmarkEnd w:id="0"/>
    </w:p>
    <w:p w14:paraId="415D79D1" w14:textId="400F73D1" w:rsidR="00BB1250" w:rsidRDefault="00DE5FA5" w:rsidP="00D33261">
      <w:pPr>
        <w:contextualSpacing/>
        <w:rPr>
          <w:rFonts w:eastAsia="Times New Roman" w:cs="Times New Roman"/>
          <w:szCs w:val="24"/>
        </w:rPr>
      </w:pPr>
      <w:r w:rsidRPr="00DE5FA5">
        <w:rPr>
          <w:rFonts w:eastAsia="Times New Roman" w:cs="Times New Roman"/>
          <w:b/>
          <w:bCs/>
          <w:szCs w:val="24"/>
        </w:rPr>
        <w:t>Purpose:</w:t>
      </w:r>
      <w:r>
        <w:rPr>
          <w:rFonts w:eastAsia="Times New Roman" w:cs="Times New Roman"/>
          <w:szCs w:val="24"/>
        </w:rPr>
        <w:t xml:space="preserve"> </w:t>
      </w:r>
      <w:r w:rsidR="00BB1250" w:rsidRPr="00BB1250">
        <w:rPr>
          <w:rFonts w:eastAsia="Times New Roman" w:cs="Times New Roman"/>
          <w:szCs w:val="24"/>
        </w:rPr>
        <w:t xml:space="preserve">This paper systematically reviews the effects of Health Information Exchange (HIE) systems in healthcare settings. HIE systems facilitate the exchange of patient medical records among multiple providers and facilities. The review evaluates HIE's impact on patient care coordination, safety, efficiency, productivity, satisfaction, and the factors influencing HIE implementation. </w:t>
      </w:r>
      <w:r w:rsidR="001B324C" w:rsidRPr="001B324C">
        <w:rPr>
          <w:rFonts w:eastAsia="Times New Roman" w:cs="Times New Roman"/>
          <w:b/>
          <w:szCs w:val="24"/>
        </w:rPr>
        <w:t>Method</w:t>
      </w:r>
      <w:r w:rsidR="009E0356">
        <w:rPr>
          <w:rFonts w:eastAsia="Times New Roman" w:cs="Times New Roman"/>
          <w:b/>
          <w:szCs w:val="24"/>
        </w:rPr>
        <w:t>s</w:t>
      </w:r>
      <w:r w:rsidR="001B324C" w:rsidRPr="001B324C">
        <w:rPr>
          <w:rFonts w:eastAsia="Times New Roman" w:cs="Times New Roman"/>
          <w:b/>
          <w:szCs w:val="24"/>
        </w:rPr>
        <w:t>:</w:t>
      </w:r>
      <w:r w:rsidR="001B324C">
        <w:rPr>
          <w:rFonts w:eastAsia="Times New Roman" w:cs="Times New Roman"/>
          <w:szCs w:val="24"/>
        </w:rPr>
        <w:t xml:space="preserve"> </w:t>
      </w:r>
      <w:r w:rsidR="00BB1250" w:rsidRPr="00BB1250">
        <w:rPr>
          <w:rFonts w:eastAsia="Times New Roman" w:cs="Times New Roman"/>
          <w:szCs w:val="24"/>
        </w:rPr>
        <w:t xml:space="preserve">A thorough search of PubMed, CINAHL, and MEDLINE databases for empirical research articles published between 2018 and 2024 was conducted, resulting in the inclusion of </w:t>
      </w:r>
      <w:r w:rsidR="00275899">
        <w:rPr>
          <w:rFonts w:eastAsia="Times New Roman" w:cs="Times New Roman"/>
          <w:szCs w:val="24"/>
        </w:rPr>
        <w:t>22</w:t>
      </w:r>
      <w:r w:rsidR="00BB1250" w:rsidRPr="00BB1250">
        <w:rPr>
          <w:rFonts w:eastAsia="Times New Roman" w:cs="Times New Roman"/>
          <w:szCs w:val="24"/>
        </w:rPr>
        <w:t xml:space="preserve"> </w:t>
      </w:r>
      <w:r w:rsidR="00B96948">
        <w:rPr>
          <w:rFonts w:eastAsia="Times New Roman" w:cs="Times New Roman"/>
          <w:szCs w:val="24"/>
        </w:rPr>
        <w:t>articles</w:t>
      </w:r>
      <w:r w:rsidR="00BB1250" w:rsidRPr="00BB1250">
        <w:rPr>
          <w:rFonts w:eastAsia="Times New Roman" w:cs="Times New Roman"/>
          <w:szCs w:val="24"/>
        </w:rPr>
        <w:t>. Data were extracted and analyzed using thematic analysis or meta-analysis.</w:t>
      </w:r>
      <w:r w:rsidR="003202FF">
        <w:rPr>
          <w:rFonts w:eastAsia="Times New Roman" w:cs="Times New Roman"/>
          <w:szCs w:val="24"/>
        </w:rPr>
        <w:t xml:space="preserve"> </w:t>
      </w:r>
      <w:r w:rsidR="001B324C" w:rsidRPr="001B324C">
        <w:rPr>
          <w:rFonts w:eastAsia="Times New Roman" w:cs="Times New Roman"/>
          <w:b/>
          <w:szCs w:val="24"/>
        </w:rPr>
        <w:t>Results:</w:t>
      </w:r>
      <w:r w:rsidR="001B324C">
        <w:rPr>
          <w:rFonts w:eastAsia="Times New Roman" w:cs="Times New Roman"/>
          <w:szCs w:val="24"/>
        </w:rPr>
        <w:t xml:space="preserve"> </w:t>
      </w:r>
      <w:r w:rsidR="00BB1250" w:rsidRPr="00BB1250">
        <w:rPr>
          <w:rFonts w:eastAsia="Times New Roman" w:cs="Times New Roman"/>
          <w:szCs w:val="24"/>
        </w:rPr>
        <w:t>The findings indicate that HIE systems enhance care quality and patient safety by reducing medical errors, adverse events, unnecessary readmissions, and mortality rates through improved information exchange. HIE implementation boosts efficiency by improving workflows, reducing redundancy, and optimizing resource use. Additional benefits include increased patient access to records, self-monitoring tools, and improved patient-centered communication.</w:t>
      </w:r>
      <w:r w:rsidR="003202FF">
        <w:rPr>
          <w:rFonts w:eastAsia="Times New Roman" w:cs="Times New Roman"/>
          <w:szCs w:val="24"/>
        </w:rPr>
        <w:t xml:space="preserve"> </w:t>
      </w:r>
      <w:r w:rsidR="00BB1250" w:rsidRPr="00BB1250">
        <w:rPr>
          <w:rFonts w:eastAsia="Times New Roman" w:cs="Times New Roman"/>
          <w:szCs w:val="24"/>
        </w:rPr>
        <w:t>Challenges to HIE adoption include interoperability issues, privacy and security concerns, regulatory barriers, and resistance to change. Overcoming these obstacles requires demonstrating the benefits of HIE, building trust between patients and providers, and providing patient training to facilitate acceptance. The review highlights the necessity of diverse strategies and new technologies to mitigate potential risks and successfully implement HIE systems.</w:t>
      </w:r>
      <w:r w:rsidR="009E0356">
        <w:rPr>
          <w:rFonts w:eastAsia="Times New Roman" w:cs="Times New Roman"/>
          <w:szCs w:val="24"/>
        </w:rPr>
        <w:t xml:space="preserve"> </w:t>
      </w:r>
      <w:r w:rsidR="001B324C" w:rsidRPr="001B324C">
        <w:rPr>
          <w:rFonts w:eastAsia="Times New Roman" w:cs="Times New Roman"/>
          <w:b/>
          <w:szCs w:val="24"/>
        </w:rPr>
        <w:t>Conclusion:</w:t>
      </w:r>
      <w:r w:rsidR="001B324C">
        <w:rPr>
          <w:rFonts w:eastAsia="Times New Roman" w:cs="Times New Roman"/>
          <w:szCs w:val="24"/>
        </w:rPr>
        <w:t xml:space="preserve"> The study</w:t>
      </w:r>
      <w:r w:rsidR="00BB1250" w:rsidRPr="00BB1250">
        <w:rPr>
          <w:rFonts w:eastAsia="Times New Roman" w:cs="Times New Roman"/>
          <w:szCs w:val="24"/>
        </w:rPr>
        <w:t xml:space="preserve"> underscores HIE systems' potential to positively transform healthcare by enhancing care coordination, safety, efficiency, and patient-centeredness, contingent on effective strategic planning and change management initiatives.</w:t>
      </w:r>
    </w:p>
    <w:p w14:paraId="5A5AF6F6" w14:textId="36784872" w:rsidR="001B324C" w:rsidRPr="009E0356" w:rsidRDefault="00C712C9" w:rsidP="00D33261">
      <w:pPr>
        <w:ind w:firstLine="720"/>
        <w:contextualSpacing/>
        <w:rPr>
          <w:rFonts w:eastAsia="Times New Roman" w:cs="Times New Roman"/>
          <w:szCs w:val="24"/>
        </w:rPr>
      </w:pPr>
      <w:r w:rsidRPr="00DD1409">
        <w:rPr>
          <w:rFonts w:eastAsia="Times New Roman" w:cs="Times New Roman"/>
          <w:bCs/>
          <w:i/>
          <w:iCs/>
          <w:szCs w:val="24"/>
        </w:rPr>
        <w:t>Keywords:</w:t>
      </w:r>
      <w:r w:rsidR="00370E7C">
        <w:rPr>
          <w:rFonts w:eastAsia="Times New Roman" w:cs="Times New Roman"/>
          <w:szCs w:val="24"/>
        </w:rPr>
        <w:t xml:space="preserve"> </w:t>
      </w:r>
      <w:r>
        <w:rPr>
          <w:rFonts w:eastAsia="Times New Roman" w:cs="Times New Roman"/>
          <w:szCs w:val="24"/>
        </w:rPr>
        <w:t>Health Information Exchange, Electronic Health Records, patient safety, interoperability, care coordination</w:t>
      </w:r>
      <w:r w:rsidR="0059042F">
        <w:rPr>
          <w:rFonts w:eastAsia="Times New Roman" w:cs="Times New Roman"/>
          <w:szCs w:val="24"/>
        </w:rPr>
        <w:t>.</w:t>
      </w:r>
    </w:p>
    <w:p w14:paraId="4E970CB8" w14:textId="77777777" w:rsidR="00D33261" w:rsidRDefault="001B324C" w:rsidP="00D33261">
      <w:pPr>
        <w:pStyle w:val="Heading1"/>
        <w:spacing w:before="0" w:after="0"/>
        <w:contextualSpacing/>
      </w:pPr>
      <w:bookmarkStart w:id="1" w:name="_Toc169383961"/>
      <w:r w:rsidRPr="006048D6">
        <w:lastRenderedPageBreak/>
        <w:t>Examining the Effectiveness of Health Information Exchange (HIE) Systems in Facilitating Coordinated Care and Reducing Medical Errors</w:t>
      </w:r>
      <w:bookmarkStart w:id="2" w:name="_Toc169383962"/>
      <w:bookmarkEnd w:id="1"/>
    </w:p>
    <w:p w14:paraId="56188179" w14:textId="463DDEBF" w:rsidR="00C712C9" w:rsidRPr="008329C8" w:rsidRDefault="00C712C9" w:rsidP="000470C4">
      <w:pPr>
        <w:pStyle w:val="Heading2"/>
      </w:pPr>
      <w:r w:rsidRPr="008329C8">
        <w:t>Topic Background</w:t>
      </w:r>
      <w:bookmarkEnd w:id="2"/>
    </w:p>
    <w:p w14:paraId="052BF041" w14:textId="1645283A" w:rsidR="006E2BAF" w:rsidRPr="006E2BAF" w:rsidRDefault="006E2BAF" w:rsidP="00D33261">
      <w:pPr>
        <w:ind w:firstLine="720"/>
        <w:contextualSpacing/>
        <w:rPr>
          <w:rFonts w:eastAsia="Times New Roman" w:cs="Times New Roman"/>
          <w:szCs w:val="24"/>
        </w:rPr>
      </w:pPr>
      <w:r w:rsidRPr="006E2BAF">
        <w:rPr>
          <w:rFonts w:eastAsia="Times New Roman" w:cs="Times New Roman"/>
          <w:szCs w:val="24"/>
        </w:rPr>
        <w:t xml:space="preserve">The healthcare industry continues to face siloed information systems issues; these result in ineffective care coordination and increase the risk of medical errors. Paper-based records have been the primary means for exchanging medical data, which are not only time-consuming but error-ridden </w:t>
      </w:r>
      <w:r w:rsidR="00645CFF">
        <w:rPr>
          <w:rFonts w:eastAsia="Times New Roman" w:cs="Times New Roman"/>
          <w:szCs w:val="24"/>
        </w:rPr>
        <w:t>and</w:t>
      </w:r>
      <w:r w:rsidRPr="006E2BAF">
        <w:rPr>
          <w:rFonts w:eastAsia="Times New Roman" w:cs="Times New Roman"/>
          <w:szCs w:val="24"/>
        </w:rPr>
        <w:t xml:space="preserve"> may affect the quality of the patient's care (Hyvämäki et al., 2022). Besides, it has presented a considerable obstacle in the delivery of uninterrupted care, especially for the various patients who may be moving from different healthcare settings or receiving care from various providers.</w:t>
      </w:r>
    </w:p>
    <w:p w14:paraId="01AC934E" w14:textId="77777777" w:rsidR="006E2BAF" w:rsidRPr="006E2BAF" w:rsidRDefault="006E2BAF" w:rsidP="00D33261">
      <w:pPr>
        <w:ind w:firstLine="720"/>
        <w:contextualSpacing/>
        <w:rPr>
          <w:rFonts w:eastAsia="Times New Roman" w:cs="Times New Roman"/>
          <w:szCs w:val="24"/>
        </w:rPr>
      </w:pPr>
      <w:r w:rsidRPr="006E2BAF">
        <w:rPr>
          <w:rFonts w:eastAsia="Times New Roman" w:cs="Times New Roman"/>
          <w:szCs w:val="24"/>
        </w:rPr>
        <w:t>The advancement of digital technologies has ushered in the Health Information Exchange (HIE) systems, which are now essential in solving age-old health problems. Health data exchange systems offer providers an opportunity to share and exchange EHRs electronically in a secure and timely way; thus, smooth communication and coordination of care among different care settings are ensured (Chinta, 2021; Esmaeilzadeh, 2022b). HIE systems deal with this dilemma by ensuring that healthcare providers have access to current, accurate, and complete patient information. This means that healthcare professionals can make timely and well-informed decisions that help to reduce the risk of medical errors and improve patient outcomes in most cases (Dupont et al., 2023).</w:t>
      </w:r>
    </w:p>
    <w:p w14:paraId="549BD8D3" w14:textId="77777777" w:rsidR="00C712C9" w:rsidRDefault="006E2BAF" w:rsidP="00D33261">
      <w:pPr>
        <w:ind w:firstLine="720"/>
        <w:contextualSpacing/>
        <w:rPr>
          <w:rFonts w:eastAsia="Times New Roman" w:cs="Times New Roman"/>
          <w:szCs w:val="24"/>
        </w:rPr>
      </w:pPr>
      <w:r w:rsidRPr="006E2BAF">
        <w:rPr>
          <w:rFonts w:eastAsia="Times New Roman" w:cs="Times New Roman"/>
          <w:szCs w:val="24"/>
        </w:rPr>
        <w:t xml:space="preserve">In this respect, the introduction of the HIE systems is a consistent step toward the goals of the healthcare reform programs that prioritize care coordination, patient safety, and cost-effective healthcare delivery. As the aim of the healthcare system is to provide integrated and patient-centric care, HIE systems act as a bridge to facilitate the sharing of information securely </w:t>
      </w:r>
      <w:r w:rsidRPr="006E2BAF">
        <w:rPr>
          <w:rFonts w:eastAsia="Times New Roman" w:cs="Times New Roman"/>
          <w:szCs w:val="24"/>
        </w:rPr>
        <w:lastRenderedPageBreak/>
        <w:t>and in real-time among healthcare providers (Nakayama et al., 2021). Such information technology systems have the potential to foster smoother data exchange that, in turn, contribute to the improvement of coordination of services among providers, prevention of duplication of tests and procedures, and better quality (and efficiency) of patient care (Janakiraman et al., 2023)</w:t>
      </w:r>
      <w:r w:rsidR="00C712C9">
        <w:rPr>
          <w:rFonts w:eastAsia="Times New Roman" w:cs="Times New Roman"/>
          <w:szCs w:val="24"/>
        </w:rPr>
        <w:t>.</w:t>
      </w:r>
    </w:p>
    <w:p w14:paraId="79D9E70D" w14:textId="77777777" w:rsidR="00C712C9" w:rsidRPr="001862CE" w:rsidRDefault="00C712C9" w:rsidP="00D33261">
      <w:pPr>
        <w:pStyle w:val="Heading2"/>
      </w:pPr>
      <w:bookmarkStart w:id="3" w:name="_Toc169383963"/>
      <w:r w:rsidRPr="001862CE">
        <w:t>Problem Statement</w:t>
      </w:r>
      <w:bookmarkEnd w:id="3"/>
    </w:p>
    <w:p w14:paraId="3781CABF" w14:textId="77777777" w:rsidR="006E2BAF" w:rsidRPr="006E2BAF" w:rsidRDefault="006E2BAF" w:rsidP="00D33261">
      <w:pPr>
        <w:ind w:firstLine="720"/>
        <w:contextualSpacing/>
        <w:rPr>
          <w:rFonts w:eastAsia="Times New Roman" w:cs="Times New Roman"/>
          <w:szCs w:val="24"/>
        </w:rPr>
      </w:pPr>
      <w:r w:rsidRPr="006E2BAF">
        <w:rPr>
          <w:rFonts w:eastAsia="Times New Roman" w:cs="Times New Roman"/>
          <w:szCs w:val="24"/>
        </w:rPr>
        <w:t>Even though health information exchange (HIE) systems may boast many benefits, their adoption has been slowed down by various hurdles. One main obstacle is the lack of interoperability across different types of EHR systems used by different providers and institutions. Disjointedness in the data systems creates silos of information, which interferes with the smooth transfer of a patient's record to another facility and gives rise to issues like poor care coordination as well as an increased risk of medical error (Esmaeilzadeh, 2022b).</w:t>
      </w:r>
    </w:p>
    <w:p w14:paraId="094BBFF5" w14:textId="77777777" w:rsidR="006E2BAF" w:rsidRPr="006E2BAF" w:rsidRDefault="006E2BAF" w:rsidP="00D33261">
      <w:pPr>
        <w:ind w:firstLine="720"/>
        <w:contextualSpacing/>
        <w:rPr>
          <w:rFonts w:eastAsia="Times New Roman" w:cs="Times New Roman"/>
          <w:szCs w:val="24"/>
        </w:rPr>
      </w:pPr>
      <w:r w:rsidRPr="006E2BAF">
        <w:rPr>
          <w:rFonts w:eastAsia="Times New Roman" w:cs="Times New Roman"/>
          <w:szCs w:val="24"/>
        </w:rPr>
        <w:t>The sharing of sensitive information on patients is one of the main barriers that hinder the adoption of HIE systems, along with the security and privacy issues of patient information. Following a long and difficult path, clinicians, HCPs, researchers, and every person involved in medical settings will strive to maintain the confidentiality of their patients while at the same time enabling effective information sharing that requires high-security measures and compliance with regulations and laws protecting data (Payne et al., 2019). The medical offense could be very severe if the personal data of a patient is breached or misused at any point. This can make the patient doubt his or her confidentiality, expose the hospital to civil or legal complications, and damage the hospital's reputation.</w:t>
      </w:r>
    </w:p>
    <w:p w14:paraId="3A0FC0D1" w14:textId="77777777" w:rsidR="006E2BAF" w:rsidRPr="006E2BAF" w:rsidRDefault="006E2BAF" w:rsidP="00D33261">
      <w:pPr>
        <w:ind w:firstLine="720"/>
        <w:contextualSpacing/>
        <w:rPr>
          <w:rFonts w:eastAsia="Times New Roman" w:cs="Times New Roman"/>
          <w:szCs w:val="24"/>
        </w:rPr>
      </w:pPr>
      <w:r w:rsidRPr="006E2BAF">
        <w:rPr>
          <w:rFonts w:eastAsia="Times New Roman" w:cs="Times New Roman"/>
          <w:szCs w:val="24"/>
        </w:rPr>
        <w:t xml:space="preserve">In addition, the successful operation of HIE systems necessitates massive infrastructural, training, and change management expenditures. The majority of the healthcare organizations are </w:t>
      </w:r>
      <w:r w:rsidRPr="006E2BAF">
        <w:rPr>
          <w:rFonts w:eastAsia="Times New Roman" w:cs="Times New Roman"/>
          <w:szCs w:val="24"/>
        </w:rPr>
        <w:lastRenderedPageBreak/>
        <w:t>limited by budgetary constraints or the unavailability of other resources to adequately incorporate these systems into their existing operations (Esmaeilzadeh, 2022b). Implementation usually implies a high level of IT infrastructure upgrade, staff training, and the creation of new data exchange protocols and procedures that would involve harmonization of data exchange between different care settings.</w:t>
      </w:r>
    </w:p>
    <w:p w14:paraId="0964EF37" w14:textId="77777777" w:rsidR="00C712C9" w:rsidRDefault="006E2BAF" w:rsidP="00D33261">
      <w:pPr>
        <w:ind w:firstLine="720"/>
        <w:contextualSpacing/>
        <w:rPr>
          <w:rFonts w:eastAsia="Times New Roman" w:cs="Times New Roman"/>
          <w:szCs w:val="24"/>
        </w:rPr>
      </w:pPr>
      <w:r w:rsidRPr="006E2BAF">
        <w:rPr>
          <w:rFonts w:eastAsia="Times New Roman" w:cs="Times New Roman"/>
          <w:szCs w:val="24"/>
        </w:rPr>
        <w:t>Furthermore, deployment of HIE systems requires a cultural shift within healthcare organizations because it involves a shift from data silos to a more collaborative and integrated model of data management. Resistance to change and the lack of buy-in of healthcare professionals, which do not help in the successful implementation of these systems, contribute to the amplification of the problems that healthcare organizations face (Janakiraman et al., 2023).</w:t>
      </w:r>
    </w:p>
    <w:p w14:paraId="0039C9EE" w14:textId="77777777" w:rsidR="00C712C9" w:rsidRPr="001862CE" w:rsidRDefault="00C712C9" w:rsidP="00D33261">
      <w:pPr>
        <w:pStyle w:val="Heading2"/>
      </w:pPr>
      <w:bookmarkStart w:id="4" w:name="_Toc169383964"/>
      <w:r w:rsidRPr="001862CE">
        <w:t>Purpose of the Study</w:t>
      </w:r>
      <w:bookmarkEnd w:id="4"/>
    </w:p>
    <w:p w14:paraId="440464BC" w14:textId="77777777" w:rsidR="00C712C9" w:rsidRPr="006236A2" w:rsidRDefault="004C45E4" w:rsidP="00D33261">
      <w:pPr>
        <w:ind w:firstLine="720"/>
        <w:contextualSpacing/>
      </w:pPr>
      <w:r w:rsidRPr="004C45E4">
        <w:t>The purpose of this study is to evaluate the impact of the Health Information Exchange (HIE) systems on care coordination as well as medical errors in adult patient care in a healthcare setting. This study aims to compare HIE systems with traditional manual approaches; the output will be a factual basis that could be used to guide future HIE system deployment and optimization across healthcare institutions. One of the key objectives of this research is to come up with the efficacy of HIE system in promoting care coordination across healthcare providers. Implementation of the HIE involves patient information exchange evaluation, unnecessary test and procedure prevention, and promotion of multidisciplinary care team collaboration. Besides, the study will look into the part that the HIE systems play in reducing many medical errors like medication errors, diagnostics errors, and adverse events by giving healthcare personnel access to quality patient information promptly</w:t>
      </w:r>
      <w:r w:rsidR="00C712C9" w:rsidRPr="006236A2">
        <w:t>.</w:t>
      </w:r>
    </w:p>
    <w:p w14:paraId="77995FC1" w14:textId="77777777" w:rsidR="00C712C9" w:rsidRPr="006236A2" w:rsidRDefault="004C45E4" w:rsidP="00D33261">
      <w:pPr>
        <w:ind w:firstLine="720"/>
        <w:contextualSpacing/>
      </w:pPr>
      <w:r w:rsidRPr="004C45E4">
        <w:lastRenderedPageBreak/>
        <w:t>Moreover, the analysis will involve the examination of barriers and facilitators that enable or risk the process of HIE implementation in relation to particular health organizations. They include doing technical analysis, researching organizational issues, and taking into consideration the human element that could affect the implementation and power-up of these systems in an organization's workflow. While significant, this study will focus on the impact of the HIE systems on patients' outcomes, such as the readmission rates to hospitals, the length of hospital stay, and the general patient satisfaction. Therefore, this study intends to bring out the likely ways HIE systems may affect the quality of care and positively impact patients' experience</w:t>
      </w:r>
      <w:r w:rsidR="00C712C9" w:rsidRPr="006236A2">
        <w:t>.</w:t>
      </w:r>
    </w:p>
    <w:p w14:paraId="34AE1666" w14:textId="2FC16741" w:rsidR="00C712C9" w:rsidRPr="00F33EAE" w:rsidRDefault="004C45E4" w:rsidP="00D33261">
      <w:pPr>
        <w:ind w:firstLine="720"/>
        <w:contextualSpacing/>
      </w:pPr>
      <w:r w:rsidRPr="004C45E4">
        <w:t>The final evaluation of these objectives and outcomes of this study will be essential to contribute to the knowledge of the HIE systems and their capability of transforming the healthcare system. The result will be very useful for healthcare organizations, public officials, and health stakeholders to use the HIE system effectively. Therefore, they can make the decisions in adopting and optimizing HIE systems based on the findings. The objective of this research is to ultimately generate evidence-based recommendations that can be used to improve patient safety and boost the quality of care by extending the already published literature on HIE implementations within healthcare settings</w:t>
      </w:r>
      <w:r w:rsidR="00C712C9" w:rsidRPr="006236A2">
        <w:t>.</w:t>
      </w:r>
    </w:p>
    <w:p w14:paraId="159E205F" w14:textId="77777777" w:rsidR="00C712C9" w:rsidRPr="001862CE" w:rsidRDefault="00C712C9" w:rsidP="00D33261">
      <w:pPr>
        <w:pStyle w:val="Heading1"/>
        <w:spacing w:before="0" w:after="0"/>
        <w:contextualSpacing/>
      </w:pPr>
      <w:bookmarkStart w:id="5" w:name="_Toc169383965"/>
      <w:r w:rsidRPr="001862CE">
        <w:t>Methodology</w:t>
      </w:r>
      <w:bookmarkEnd w:id="5"/>
    </w:p>
    <w:p w14:paraId="6E4CA3C4" w14:textId="77777777" w:rsidR="00C712C9" w:rsidRPr="001862CE" w:rsidRDefault="00C712C9" w:rsidP="00D33261">
      <w:pPr>
        <w:pStyle w:val="Heading2"/>
      </w:pPr>
      <w:bookmarkStart w:id="6" w:name="_Toc169383966"/>
      <w:r w:rsidRPr="001862CE">
        <w:t>Overall Approach</w:t>
      </w:r>
      <w:bookmarkEnd w:id="6"/>
    </w:p>
    <w:p w14:paraId="0D338C72" w14:textId="77777777" w:rsidR="00C712C9" w:rsidRDefault="00CB00E0" w:rsidP="00D33261">
      <w:pPr>
        <w:ind w:firstLine="720"/>
        <w:contextualSpacing/>
        <w:rPr>
          <w:rFonts w:eastAsia="Times New Roman" w:cs="Times New Roman"/>
          <w:szCs w:val="24"/>
        </w:rPr>
      </w:pPr>
      <w:r w:rsidRPr="00CB00E0">
        <w:rPr>
          <w:rFonts w:eastAsia="Times New Roman" w:cs="Times New Roman"/>
          <w:szCs w:val="24"/>
        </w:rPr>
        <w:t xml:space="preserve">This systematic review research examined the effectiveness of Health Information Exchange (HIE) Systems in facilitating coordinated care and reducing medical errors. Through a systematic review of the literature search, formidable gaps were identified in how these systems posed challenges in the coordination of care. There was massive evidence of how these systems’ </w:t>
      </w:r>
      <w:r w:rsidRPr="00CB00E0">
        <w:rPr>
          <w:rFonts w:eastAsia="Times New Roman" w:cs="Times New Roman"/>
          <w:szCs w:val="24"/>
        </w:rPr>
        <w:lastRenderedPageBreak/>
        <w:t>effectiveness could be increased to further suppress medical errors. Thus, a systematic review process was initiated and used to unearth the HIE effectiveness</w:t>
      </w:r>
      <w:r w:rsidR="00C712C9">
        <w:rPr>
          <w:rFonts w:cs="Times New Roman"/>
          <w:szCs w:val="24"/>
        </w:rPr>
        <w:t xml:space="preserve">. </w:t>
      </w:r>
    </w:p>
    <w:p w14:paraId="0D9F96A8" w14:textId="77777777" w:rsidR="00C712C9" w:rsidRPr="004B40A5" w:rsidRDefault="00C712C9" w:rsidP="00D33261">
      <w:pPr>
        <w:pStyle w:val="Heading2"/>
      </w:pPr>
      <w:bookmarkStart w:id="7" w:name="_Toc169383967"/>
      <w:r w:rsidRPr="004B40A5">
        <w:t xml:space="preserve">Databases </w:t>
      </w:r>
      <w:r w:rsidRPr="001862CE">
        <w:t>Utilized</w:t>
      </w:r>
      <w:bookmarkEnd w:id="7"/>
    </w:p>
    <w:p w14:paraId="3E636913" w14:textId="77777777" w:rsidR="00C712C9" w:rsidRPr="00A0033B" w:rsidRDefault="00CB00E0" w:rsidP="00D33261">
      <w:pPr>
        <w:ind w:firstLine="720"/>
        <w:contextualSpacing/>
        <w:rPr>
          <w:rFonts w:eastAsia="Times New Roman" w:cs="Times New Roman"/>
          <w:szCs w:val="24"/>
        </w:rPr>
      </w:pPr>
      <w:r w:rsidRPr="00CB00E0">
        <w:rPr>
          <w:rFonts w:cs="Times New Roman"/>
          <w:szCs w:val="24"/>
        </w:rPr>
        <w:t>To end up with credible articles addressing the research question, a literature review was performed using PubMed, CINAHL, and MEDLINE. These databases were selected because of their extensive indexing of the biomedical and health sciences literature so that an all-inclusive search of relevant studies could be done</w:t>
      </w:r>
      <w:r w:rsidR="00C712C9" w:rsidRPr="00A0033B">
        <w:rPr>
          <w:rFonts w:eastAsia="Times New Roman" w:cs="Times New Roman"/>
          <w:szCs w:val="24"/>
        </w:rPr>
        <w:t>.</w:t>
      </w:r>
    </w:p>
    <w:p w14:paraId="06C2C0AB" w14:textId="77777777" w:rsidR="00C712C9" w:rsidRPr="004B40A5" w:rsidRDefault="00C712C9" w:rsidP="00D33261">
      <w:pPr>
        <w:pStyle w:val="Heading2"/>
      </w:pPr>
      <w:bookmarkStart w:id="8" w:name="_Toc169383968"/>
      <w:r w:rsidRPr="004B40A5">
        <w:t>Search Terms</w:t>
      </w:r>
      <w:bookmarkEnd w:id="8"/>
    </w:p>
    <w:p w14:paraId="78660D86" w14:textId="77777777" w:rsidR="00C712C9" w:rsidRDefault="00C712C9" w:rsidP="00D33261">
      <w:pPr>
        <w:ind w:firstLine="720"/>
        <w:contextualSpacing/>
        <w:rPr>
          <w:rFonts w:eastAsia="Times New Roman" w:cs="Times New Roman"/>
          <w:szCs w:val="24"/>
        </w:rPr>
      </w:pPr>
      <w:r>
        <w:rPr>
          <w:rFonts w:eastAsia="Times New Roman" w:cs="Times New Roman"/>
          <w:szCs w:val="24"/>
        </w:rPr>
        <w:t xml:space="preserve">The search strategy was designed to include a combination of keywords and controlled vocabulary terms related to the topic of Health Information Exchange (HIE) systems. The following search terms and their variations were used: </w:t>
      </w:r>
    </w:p>
    <w:p w14:paraId="7E21D0BA" w14:textId="77777777" w:rsidR="00C712C9" w:rsidRPr="000C0C4C" w:rsidRDefault="00C712C9" w:rsidP="00D33261">
      <w:pPr>
        <w:pStyle w:val="ListParagraph"/>
        <w:numPr>
          <w:ilvl w:val="0"/>
          <w:numId w:val="1"/>
        </w:numPr>
        <w:spacing w:line="480" w:lineRule="auto"/>
        <w:rPr>
          <w:rFonts w:ascii="Times New Roman" w:eastAsia="Times New Roman" w:hAnsi="Times New Roman" w:cs="Times New Roman"/>
          <w:sz w:val="24"/>
          <w:szCs w:val="24"/>
        </w:rPr>
      </w:pPr>
      <w:r w:rsidRPr="000C0C4C">
        <w:rPr>
          <w:rFonts w:ascii="Times New Roman" w:eastAsia="Times New Roman" w:hAnsi="Times New Roman" w:cs="Times New Roman"/>
          <w:sz w:val="24"/>
          <w:szCs w:val="24"/>
        </w:rPr>
        <w:t>health information exchange</w:t>
      </w:r>
      <w:r>
        <w:rPr>
          <w:rFonts w:ascii="Times New Roman" w:eastAsia="Times New Roman" w:hAnsi="Times New Roman" w:cs="Times New Roman"/>
          <w:sz w:val="24"/>
          <w:szCs w:val="24"/>
        </w:rPr>
        <w:t xml:space="preserve"> AND “Patient safety”</w:t>
      </w:r>
    </w:p>
    <w:p w14:paraId="725163EE" w14:textId="77777777" w:rsidR="00C712C9" w:rsidRPr="000C0C4C" w:rsidRDefault="00C712C9" w:rsidP="00D33261">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C0C4C">
        <w:rPr>
          <w:rFonts w:ascii="Times New Roman" w:eastAsia="Times New Roman" w:hAnsi="Times New Roman" w:cs="Times New Roman"/>
          <w:sz w:val="24"/>
          <w:szCs w:val="24"/>
        </w:rPr>
        <w:t>HIE</w:t>
      </w:r>
      <w:r>
        <w:rPr>
          <w:rFonts w:ascii="Times New Roman" w:eastAsia="Times New Roman" w:hAnsi="Times New Roman" w:cs="Times New Roman"/>
          <w:sz w:val="24"/>
          <w:szCs w:val="24"/>
        </w:rPr>
        <w:t>” OR “</w:t>
      </w:r>
      <w:r w:rsidRPr="000C0C4C">
        <w:rPr>
          <w:rFonts w:ascii="Times New Roman" w:eastAsia="Times New Roman" w:hAnsi="Times New Roman" w:cs="Times New Roman"/>
          <w:sz w:val="24"/>
          <w:szCs w:val="24"/>
        </w:rPr>
        <w:t>Electronic health records</w:t>
      </w:r>
      <w:r>
        <w:rPr>
          <w:rFonts w:ascii="Times New Roman" w:eastAsia="Times New Roman" w:hAnsi="Times New Roman" w:cs="Times New Roman"/>
          <w:sz w:val="24"/>
          <w:szCs w:val="24"/>
        </w:rPr>
        <w:t>” AND “Care Coordination”</w:t>
      </w:r>
    </w:p>
    <w:p w14:paraId="3773A51C" w14:textId="2258CAD9" w:rsidR="00C712C9" w:rsidRPr="000C0C4C" w:rsidRDefault="00C712C9" w:rsidP="00D33261">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5222" w:rsidRPr="000C0C4C">
        <w:rPr>
          <w:rFonts w:ascii="Times New Roman" w:eastAsia="Times New Roman" w:hAnsi="Times New Roman" w:cs="Times New Roman"/>
          <w:sz w:val="24"/>
          <w:szCs w:val="24"/>
        </w:rPr>
        <w:t>Health</w:t>
      </w:r>
      <w:r w:rsidRPr="000C0C4C">
        <w:rPr>
          <w:rFonts w:ascii="Times New Roman" w:eastAsia="Times New Roman" w:hAnsi="Times New Roman" w:cs="Times New Roman"/>
          <w:sz w:val="24"/>
          <w:szCs w:val="24"/>
        </w:rPr>
        <w:t xml:space="preserve"> information exchange</w:t>
      </w:r>
      <w:r>
        <w:rPr>
          <w:rFonts w:ascii="Times New Roman" w:eastAsia="Times New Roman" w:hAnsi="Times New Roman" w:cs="Times New Roman"/>
          <w:sz w:val="24"/>
          <w:szCs w:val="24"/>
        </w:rPr>
        <w:t>” AND “I</w:t>
      </w:r>
      <w:r w:rsidRPr="000C0C4C">
        <w:rPr>
          <w:rFonts w:ascii="Times New Roman" w:eastAsia="Times New Roman" w:hAnsi="Times New Roman" w:cs="Times New Roman"/>
          <w:sz w:val="24"/>
          <w:szCs w:val="24"/>
        </w:rPr>
        <w:t>nteroperability</w:t>
      </w:r>
      <w:r>
        <w:rPr>
          <w:rFonts w:ascii="Times New Roman" w:eastAsia="Times New Roman" w:hAnsi="Times New Roman" w:cs="Times New Roman"/>
          <w:sz w:val="24"/>
          <w:szCs w:val="24"/>
        </w:rPr>
        <w:t>” OR “Quality of Care</w:t>
      </w:r>
    </w:p>
    <w:p w14:paraId="6A92028E" w14:textId="77777777" w:rsidR="00C712C9" w:rsidRPr="000C0C4C" w:rsidRDefault="00C712C9" w:rsidP="00D33261">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“HIE” AND quality of care</w:t>
      </w:r>
      <w:r w:rsidRPr="000C0C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w:t>
      </w:r>
      <w:r w:rsidRPr="000C0C4C">
        <w:rPr>
          <w:rFonts w:ascii="Times New Roman" w:eastAsia="Times New Roman" w:hAnsi="Times New Roman" w:cs="Times New Roman"/>
          <w:sz w:val="24"/>
          <w:szCs w:val="24"/>
        </w:rPr>
        <w:t xml:space="preserve">productivity" </w:t>
      </w:r>
      <w:r>
        <w:rPr>
          <w:rFonts w:ascii="Times New Roman" w:eastAsia="Times New Roman" w:hAnsi="Times New Roman" w:cs="Times New Roman"/>
          <w:sz w:val="24"/>
          <w:szCs w:val="24"/>
        </w:rPr>
        <w:t>OR “Efficiency”</w:t>
      </w:r>
    </w:p>
    <w:p w14:paraId="7E78E430" w14:textId="77777777" w:rsidR="00C712C9" w:rsidRPr="000C0C4C" w:rsidRDefault="00C712C9" w:rsidP="00D33261">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“HIE” AND “</w:t>
      </w:r>
      <w:r w:rsidRPr="000C0C4C">
        <w:rPr>
          <w:rFonts w:ascii="Times New Roman" w:eastAsia="Times New Roman" w:hAnsi="Times New Roman" w:cs="Times New Roman"/>
          <w:sz w:val="24"/>
          <w:szCs w:val="24"/>
        </w:rPr>
        <w:t>patient experience</w:t>
      </w:r>
      <w:r>
        <w:rPr>
          <w:rFonts w:ascii="Times New Roman" w:eastAsia="Times New Roman" w:hAnsi="Times New Roman" w:cs="Times New Roman"/>
          <w:sz w:val="24"/>
          <w:szCs w:val="24"/>
        </w:rPr>
        <w:t>”</w:t>
      </w:r>
    </w:p>
    <w:p w14:paraId="7ED70723" w14:textId="77777777" w:rsidR="00C712C9" w:rsidRPr="004B40A5" w:rsidRDefault="00C712C9" w:rsidP="00D33261">
      <w:pPr>
        <w:pStyle w:val="Heading2"/>
      </w:pPr>
      <w:bookmarkStart w:id="9" w:name="_Toc169383969"/>
      <w:r w:rsidRPr="004B40A5">
        <w:t>Inclusion and Exclusion Criteria</w:t>
      </w:r>
      <w:bookmarkEnd w:id="9"/>
    </w:p>
    <w:p w14:paraId="1A39B3BE" w14:textId="77777777" w:rsidR="00C712C9" w:rsidRPr="009E0356" w:rsidRDefault="00C712C9" w:rsidP="00D33261">
      <w:pPr>
        <w:pStyle w:val="Heading3"/>
      </w:pPr>
      <w:bookmarkStart w:id="10" w:name="_Toc169383970"/>
      <w:r w:rsidRPr="009E0356">
        <w:t>Inclusion Criteria</w:t>
      </w:r>
      <w:bookmarkEnd w:id="10"/>
    </w:p>
    <w:p w14:paraId="3FF44CEE" w14:textId="77777777" w:rsidR="002179F8" w:rsidRPr="002179F8" w:rsidRDefault="002179F8" w:rsidP="00D33261">
      <w:pPr>
        <w:contextualSpacing/>
        <w:rPr>
          <w:rFonts w:eastAsia="Times New Roman" w:cs="Times New Roman"/>
          <w:kern w:val="0"/>
          <w:szCs w:val="24"/>
          <w14:ligatures w14:val="none"/>
        </w:rPr>
      </w:pPr>
      <w:r w:rsidRPr="002179F8">
        <w:rPr>
          <w:rFonts w:eastAsia="Times New Roman" w:cs="Times New Roman"/>
          <w:kern w:val="0"/>
          <w:szCs w:val="24"/>
          <w14:ligatures w14:val="none"/>
        </w:rPr>
        <w:t>• Studies from 2018 – 2024</w:t>
      </w:r>
    </w:p>
    <w:p w14:paraId="1A3812F7" w14:textId="77777777" w:rsidR="002179F8" w:rsidRPr="002179F8" w:rsidRDefault="002179F8" w:rsidP="00D33261">
      <w:pPr>
        <w:contextualSpacing/>
        <w:rPr>
          <w:rFonts w:eastAsia="Times New Roman" w:cs="Times New Roman"/>
          <w:kern w:val="0"/>
          <w:szCs w:val="24"/>
          <w14:ligatures w14:val="none"/>
        </w:rPr>
      </w:pPr>
      <w:r w:rsidRPr="002179F8">
        <w:rPr>
          <w:rFonts w:eastAsia="Times New Roman" w:cs="Times New Roman"/>
          <w:kern w:val="0"/>
          <w:szCs w:val="24"/>
          <w14:ligatures w14:val="none"/>
        </w:rPr>
        <w:t>• Systematic review of HIE systems implementation and impacts in healthcare settings.</w:t>
      </w:r>
    </w:p>
    <w:p w14:paraId="743C52A9" w14:textId="77777777" w:rsidR="002179F8" w:rsidRPr="002179F8" w:rsidRDefault="002179F8" w:rsidP="00D33261">
      <w:pPr>
        <w:contextualSpacing/>
        <w:rPr>
          <w:rFonts w:eastAsia="Times New Roman" w:cs="Times New Roman"/>
          <w:kern w:val="0"/>
          <w:szCs w:val="24"/>
          <w14:ligatures w14:val="none"/>
        </w:rPr>
      </w:pPr>
      <w:r w:rsidRPr="002179F8">
        <w:rPr>
          <w:rFonts w:eastAsia="Times New Roman" w:cs="Times New Roman"/>
          <w:kern w:val="0"/>
          <w:szCs w:val="24"/>
          <w14:ligatures w14:val="none"/>
        </w:rPr>
        <w:t xml:space="preserve">• Focused on HIE effects on patient safety, care coordination, quality, efficiency, </w:t>
      </w:r>
    </w:p>
    <w:p w14:paraId="493C21CB" w14:textId="0598096C" w:rsidR="002179F8" w:rsidRPr="002179F8" w:rsidRDefault="002179F8" w:rsidP="00D33261">
      <w:pPr>
        <w:contextualSpacing/>
        <w:rPr>
          <w:rFonts w:eastAsia="Times New Roman" w:cs="Times New Roman"/>
          <w:kern w:val="0"/>
          <w:szCs w:val="24"/>
          <w14:ligatures w14:val="none"/>
        </w:rPr>
      </w:pPr>
      <w:r w:rsidRPr="002179F8">
        <w:rPr>
          <w:rFonts w:eastAsia="Times New Roman" w:cs="Times New Roman"/>
          <w:kern w:val="0"/>
          <w:szCs w:val="24"/>
          <w14:ligatures w14:val="none"/>
        </w:rPr>
        <w:t xml:space="preserve">productivity, </w:t>
      </w:r>
      <w:r w:rsidR="005E6DF1">
        <w:rPr>
          <w:rFonts w:eastAsia="Times New Roman" w:cs="Times New Roman"/>
          <w:kern w:val="0"/>
          <w:szCs w:val="24"/>
          <w14:ligatures w14:val="none"/>
        </w:rPr>
        <w:t xml:space="preserve">and </w:t>
      </w:r>
      <w:r w:rsidRPr="002179F8">
        <w:rPr>
          <w:rFonts w:eastAsia="Times New Roman" w:cs="Times New Roman"/>
          <w:kern w:val="0"/>
          <w:szCs w:val="24"/>
          <w14:ligatures w14:val="none"/>
        </w:rPr>
        <w:t>patient experience.</w:t>
      </w:r>
    </w:p>
    <w:p w14:paraId="22E94117" w14:textId="77777777" w:rsidR="002179F8" w:rsidRPr="002179F8" w:rsidRDefault="002179F8" w:rsidP="00D33261">
      <w:pPr>
        <w:contextualSpacing/>
        <w:rPr>
          <w:rFonts w:eastAsia="Times New Roman" w:cs="Times New Roman"/>
          <w:kern w:val="0"/>
          <w:szCs w:val="24"/>
          <w14:ligatures w14:val="none"/>
        </w:rPr>
      </w:pPr>
      <w:r w:rsidRPr="002179F8">
        <w:rPr>
          <w:rFonts w:eastAsia="Times New Roman" w:cs="Times New Roman"/>
          <w:kern w:val="0"/>
          <w:szCs w:val="24"/>
          <w14:ligatures w14:val="none"/>
        </w:rPr>
        <w:t xml:space="preserve">• Included studies from developed countries with similar healthcare systems for </w:t>
      </w:r>
    </w:p>
    <w:p w14:paraId="6972C8C0" w14:textId="77777777" w:rsidR="002179F8" w:rsidRPr="002179F8" w:rsidRDefault="002179F8" w:rsidP="00D33261">
      <w:pPr>
        <w:contextualSpacing/>
        <w:rPr>
          <w:rFonts w:eastAsia="Times New Roman" w:cs="Times New Roman"/>
          <w:kern w:val="0"/>
          <w:szCs w:val="24"/>
          <w14:ligatures w14:val="none"/>
        </w:rPr>
      </w:pPr>
      <w:r w:rsidRPr="002179F8">
        <w:rPr>
          <w:rFonts w:eastAsia="Times New Roman" w:cs="Times New Roman"/>
          <w:kern w:val="0"/>
          <w:szCs w:val="24"/>
          <w14:ligatures w14:val="none"/>
        </w:rPr>
        <w:lastRenderedPageBreak/>
        <w:t xml:space="preserve">generalizability. </w:t>
      </w:r>
    </w:p>
    <w:p w14:paraId="738C4CD5" w14:textId="77777777" w:rsidR="002179F8" w:rsidRPr="002179F8" w:rsidRDefault="002179F8" w:rsidP="00D33261">
      <w:pPr>
        <w:contextualSpacing/>
        <w:rPr>
          <w:rFonts w:eastAsia="Times New Roman" w:cs="Times New Roman"/>
          <w:kern w:val="0"/>
          <w:szCs w:val="24"/>
          <w14:ligatures w14:val="none"/>
        </w:rPr>
      </w:pPr>
      <w:r w:rsidRPr="002179F8">
        <w:rPr>
          <w:rFonts w:eastAsia="Times New Roman" w:cs="Times New Roman"/>
          <w:kern w:val="0"/>
          <w:szCs w:val="24"/>
          <w14:ligatures w14:val="none"/>
        </w:rPr>
        <w:t>• Extrapolated data from contexts with comparable infrastructure and resources.</w:t>
      </w:r>
    </w:p>
    <w:p w14:paraId="23BD31C8" w14:textId="02E4B035" w:rsidR="002179F8" w:rsidRPr="002179F8" w:rsidRDefault="002179F8" w:rsidP="00D33261">
      <w:pPr>
        <w:contextualSpacing/>
        <w:rPr>
          <w:rFonts w:eastAsia="Times New Roman" w:cs="Times New Roman"/>
          <w:kern w:val="0"/>
          <w:szCs w:val="24"/>
          <w14:ligatures w14:val="none"/>
        </w:rPr>
      </w:pPr>
      <w:r w:rsidRPr="002179F8">
        <w:rPr>
          <w:rFonts w:eastAsia="Times New Roman" w:cs="Times New Roman"/>
          <w:kern w:val="0"/>
          <w:szCs w:val="24"/>
          <w14:ligatures w14:val="none"/>
        </w:rPr>
        <w:t xml:space="preserve">• Covered quantitative, qualitative, </w:t>
      </w:r>
      <w:r w:rsidR="005F1A31">
        <w:rPr>
          <w:rFonts w:eastAsia="Times New Roman" w:cs="Times New Roman"/>
          <w:kern w:val="0"/>
          <w:szCs w:val="24"/>
          <w14:ligatures w14:val="none"/>
        </w:rPr>
        <w:t xml:space="preserve">and </w:t>
      </w:r>
      <w:r w:rsidRPr="002179F8">
        <w:rPr>
          <w:rFonts w:eastAsia="Times New Roman" w:cs="Times New Roman"/>
          <w:kern w:val="0"/>
          <w:szCs w:val="24"/>
          <w14:ligatures w14:val="none"/>
        </w:rPr>
        <w:t xml:space="preserve">mixed methods research for comprehensive </w:t>
      </w:r>
      <w:r w:rsidRPr="002179F8">
        <w:rPr>
          <w:rFonts w:cs="Times New Roman"/>
          <w:shd w:val="clear" w:color="auto" w:fill="FFFFFF"/>
        </w:rPr>
        <w:t>understanding.</w:t>
      </w:r>
    </w:p>
    <w:p w14:paraId="5DF2FF88" w14:textId="77777777" w:rsidR="00C712C9" w:rsidRPr="00E02A8D" w:rsidRDefault="00C712C9" w:rsidP="00D33261">
      <w:pPr>
        <w:pStyle w:val="Heading3"/>
      </w:pPr>
      <w:bookmarkStart w:id="11" w:name="_Toc169383971"/>
      <w:r w:rsidRPr="00E02A8D">
        <w:t>Exclusion Criteria</w:t>
      </w:r>
      <w:bookmarkEnd w:id="11"/>
    </w:p>
    <w:p w14:paraId="42F0CD85" w14:textId="77777777" w:rsidR="004625CC" w:rsidRPr="004625CC" w:rsidRDefault="004625CC" w:rsidP="00D33261">
      <w:pPr>
        <w:pStyle w:val="pspdfkit-8ayy4hjz5h5sb5mqfjxzpc42zw"/>
        <w:spacing w:before="0" w:beforeAutospacing="0" w:after="0" w:afterAutospacing="0" w:line="480" w:lineRule="auto"/>
        <w:contextualSpacing/>
        <w:rPr>
          <w:rStyle w:val="pspdfkit-6fq5ysqkmc2gc1fek9b659qfh8"/>
          <w:color w:val="000000"/>
        </w:rPr>
      </w:pPr>
      <w:r w:rsidRPr="004625CC">
        <w:rPr>
          <w:rStyle w:val="pspdfkit-6fq5ysqkmc2gc1fek9b659qfh8"/>
          <w:color w:val="000000"/>
        </w:rPr>
        <w:t>• Excluded studies focusing only on HIE systems, their implementation or impacts</w:t>
      </w:r>
    </w:p>
    <w:p w14:paraId="2B094667" w14:textId="77777777" w:rsidR="004625CC" w:rsidRPr="004625CC" w:rsidRDefault="004625CC" w:rsidP="00D33261">
      <w:pPr>
        <w:pStyle w:val="pspdfkit-8ayy4hjz5h5sb5mqfjxzpc42zw"/>
        <w:spacing w:before="0" w:beforeAutospacing="0" w:after="0" w:afterAutospacing="0" w:line="480" w:lineRule="auto"/>
        <w:contextualSpacing/>
        <w:rPr>
          <w:rStyle w:val="pspdfkit-6fq5ysqkmc2gc1fek9b659qfh8"/>
          <w:color w:val="000000"/>
        </w:rPr>
      </w:pPr>
      <w:r w:rsidRPr="004625CC">
        <w:rPr>
          <w:rStyle w:val="pspdfkit-6fq5ysqkmc2gc1fek9b659qfh8"/>
          <w:color w:val="000000"/>
        </w:rPr>
        <w:t>• Excluded studies addressing technical aspects without clinical/operational effects</w:t>
      </w:r>
    </w:p>
    <w:p w14:paraId="1DDEA427" w14:textId="77777777" w:rsidR="004625CC" w:rsidRPr="004625CC" w:rsidRDefault="004625CC" w:rsidP="00D33261">
      <w:pPr>
        <w:pStyle w:val="pspdfkit-8ayy4hjz5h5sb5mqfjxzpc42zw"/>
        <w:spacing w:before="0" w:beforeAutospacing="0" w:after="0" w:afterAutospacing="0" w:line="480" w:lineRule="auto"/>
        <w:contextualSpacing/>
        <w:rPr>
          <w:rStyle w:val="pspdfkit-6fq5ysqkmc2gc1fek9b659qfh8"/>
          <w:color w:val="000000"/>
        </w:rPr>
      </w:pPr>
      <w:r w:rsidRPr="004625CC">
        <w:rPr>
          <w:rStyle w:val="pspdfkit-6fq5ysqkmc2gc1fek9b659qfh8"/>
          <w:color w:val="000000"/>
        </w:rPr>
        <w:t>• Research from low-income or resource-limited settings not included</w:t>
      </w:r>
    </w:p>
    <w:p w14:paraId="014C31A1" w14:textId="77777777" w:rsidR="004625CC" w:rsidRPr="004625CC" w:rsidRDefault="004625CC" w:rsidP="00D33261">
      <w:pPr>
        <w:pStyle w:val="pspdfkit-8ayy4hjz5h5sb5mqfjxzpc42zw"/>
        <w:spacing w:before="0" w:beforeAutospacing="0" w:after="0" w:afterAutospacing="0" w:line="480" w:lineRule="auto"/>
        <w:contextualSpacing/>
        <w:rPr>
          <w:rStyle w:val="pspdfkit-6fq5ysqkmc2gc1fek9b659qfh8"/>
          <w:color w:val="000000"/>
        </w:rPr>
      </w:pPr>
      <w:r w:rsidRPr="004625CC">
        <w:rPr>
          <w:rStyle w:val="pspdfkit-6fq5ysqkmc2gc1fek9b659qfh8"/>
          <w:color w:val="000000"/>
        </w:rPr>
        <w:t>• Excluded non-empirical studies, non-English languages</w:t>
      </w:r>
    </w:p>
    <w:p w14:paraId="6318AF93" w14:textId="77777777" w:rsidR="004625CC" w:rsidRPr="004625CC" w:rsidRDefault="004625CC" w:rsidP="00D33261">
      <w:pPr>
        <w:pStyle w:val="pspdfkit-8ayy4hjz5h5sb5mqfjxzpc42zw"/>
        <w:spacing w:before="0" w:beforeAutospacing="0" w:after="0" w:afterAutospacing="0" w:line="480" w:lineRule="auto"/>
        <w:contextualSpacing/>
        <w:rPr>
          <w:color w:val="000000"/>
        </w:rPr>
      </w:pPr>
      <w:r w:rsidRPr="004625CC">
        <w:rPr>
          <w:rStyle w:val="pspdfkit-6fq5ysqkmc2gc1fek9b659qfh8"/>
          <w:color w:val="000000"/>
        </w:rPr>
        <w:t>• Excluded studies with unclear methodology or insufficient reporting</w:t>
      </w:r>
    </w:p>
    <w:p w14:paraId="5305C562" w14:textId="77777777" w:rsidR="00C712C9" w:rsidRPr="004B40A5" w:rsidRDefault="00C712C9" w:rsidP="00D33261">
      <w:pPr>
        <w:pStyle w:val="Heading2"/>
      </w:pPr>
      <w:bookmarkStart w:id="12" w:name="_Toc169383972"/>
      <w:r>
        <w:t xml:space="preserve">Article </w:t>
      </w:r>
      <w:r w:rsidRPr="004B40A5">
        <w:t>Analysis</w:t>
      </w:r>
      <w:r>
        <w:t xml:space="preserve"> and Final Selection</w:t>
      </w:r>
      <w:bookmarkEnd w:id="12"/>
    </w:p>
    <w:p w14:paraId="641CB62F" w14:textId="77777777" w:rsidR="00324317" w:rsidRPr="00087744" w:rsidRDefault="00324317" w:rsidP="00D33261">
      <w:pPr>
        <w:pStyle w:val="pspdfkit-8ayy4hjz5h5sb5mqfjxzpc42zw"/>
        <w:spacing w:before="0" w:beforeAutospacing="0" w:after="0" w:afterAutospacing="0" w:line="480" w:lineRule="auto"/>
        <w:ind w:firstLine="720"/>
        <w:contextualSpacing/>
        <w:rPr>
          <w:rStyle w:val="pspdfkit-6fq5ysqkmc2gc1fek9b659qfh8"/>
          <w:color w:val="000000"/>
        </w:rPr>
      </w:pPr>
      <w:r w:rsidRPr="00087744">
        <w:rPr>
          <w:rStyle w:val="pspdfkit-6fq5ysqkmc2gc1fek9b659qfh8"/>
          <w:color w:val="000000"/>
        </w:rPr>
        <w:t xml:space="preserve">The methods employed to evaluate the impact of Health Information Exchange (HIE) </w:t>
      </w:r>
    </w:p>
    <w:p w14:paraId="3C86212F" w14:textId="77777777" w:rsidR="00324317" w:rsidRPr="00087744" w:rsidRDefault="00324317"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 xml:space="preserve">systems followed a systematic approach to obtain and analyze relevant literature. The study </w:t>
      </w:r>
    </w:p>
    <w:p w14:paraId="00B3E870" w14:textId="77777777" w:rsidR="00324317" w:rsidRPr="00087744" w:rsidRDefault="00324317"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 xml:space="preserve">aimed to comprehensively investigate the implementation and consequences of HIE systems on </w:t>
      </w:r>
    </w:p>
    <w:p w14:paraId="10E8B46E" w14:textId="77777777" w:rsidR="00324317" w:rsidRPr="00087744" w:rsidRDefault="00324317"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 xml:space="preserve">patient safety, care coordination, quality of care, efficiency, productivity, and patient experience </w:t>
      </w:r>
    </w:p>
    <w:p w14:paraId="4A5EAC17" w14:textId="77777777" w:rsidR="00324317" w:rsidRPr="00087744" w:rsidRDefault="00324317" w:rsidP="00D33261">
      <w:pPr>
        <w:pStyle w:val="pspdfkit-8ayy4hjz5h5sb5mqfjxzpc42zw"/>
        <w:spacing w:before="0" w:beforeAutospacing="0" w:after="0" w:afterAutospacing="0" w:line="480" w:lineRule="auto"/>
        <w:contextualSpacing/>
        <w:rPr>
          <w:color w:val="000000"/>
        </w:rPr>
      </w:pPr>
      <w:r w:rsidRPr="00087744">
        <w:rPr>
          <w:rStyle w:val="pspdfkit-6fq5ysqkmc2gc1fek9b659qfh8"/>
          <w:color w:val="000000"/>
        </w:rPr>
        <w:t>in healthcare settings.</w:t>
      </w:r>
    </w:p>
    <w:p w14:paraId="3B1E24A5" w14:textId="12434A48" w:rsidR="00087744" w:rsidRPr="00087744" w:rsidRDefault="00087744" w:rsidP="00D33261">
      <w:pPr>
        <w:pStyle w:val="pspdfkit-8ayy4hjz5h5sb5mqfjxzpc42zw"/>
        <w:spacing w:before="0" w:beforeAutospacing="0" w:after="0" w:afterAutospacing="0" w:line="480" w:lineRule="auto"/>
        <w:ind w:firstLine="720"/>
        <w:contextualSpacing/>
        <w:rPr>
          <w:rStyle w:val="pspdfkit-6fq5ysqkmc2gc1fek9b659qfh8"/>
          <w:color w:val="000000"/>
        </w:rPr>
      </w:pPr>
      <w:r w:rsidRPr="00087744">
        <w:rPr>
          <w:rStyle w:val="pspdfkit-6fq5ysqkmc2gc1fek9b659qfh8"/>
          <w:color w:val="000000"/>
        </w:rPr>
        <w:t xml:space="preserve">A comprehensive search was conducted across PubMed, CINHAL, and Medline </w:t>
      </w:r>
    </w:p>
    <w:p w14:paraId="0E70A623" w14:textId="77777777" w:rsidR="00087744" w:rsidRPr="00087744" w:rsidRDefault="00087744"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 xml:space="preserve">databases using keywords related to "Health Information Exchange," "implementation," </w:t>
      </w:r>
    </w:p>
    <w:p w14:paraId="12A2382D" w14:textId="62FF05BB" w:rsidR="00087744" w:rsidRPr="00087744" w:rsidRDefault="00087744"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w:t>
      </w:r>
      <w:r w:rsidR="00E42A6A" w:rsidRPr="00087744">
        <w:rPr>
          <w:rStyle w:val="pspdfkit-6fq5ysqkmc2gc1fek9b659qfh8"/>
          <w:color w:val="000000"/>
        </w:rPr>
        <w:t>Adoption</w:t>
      </w:r>
      <w:r w:rsidRPr="00087744">
        <w:rPr>
          <w:rStyle w:val="pspdfkit-6fq5ysqkmc2gc1fek9b659qfh8"/>
          <w:color w:val="000000"/>
        </w:rPr>
        <w:t xml:space="preserve">," "evaluation," "patient safety," "care coordination," "quality of care," "efficiency," </w:t>
      </w:r>
    </w:p>
    <w:p w14:paraId="7451D74F" w14:textId="4D01810A" w:rsidR="00087744" w:rsidRPr="00087744" w:rsidRDefault="00087744"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w:t>
      </w:r>
      <w:r w:rsidR="00E42A6A" w:rsidRPr="00087744">
        <w:rPr>
          <w:rStyle w:val="pspdfkit-6fq5ysqkmc2gc1fek9b659qfh8"/>
          <w:color w:val="000000"/>
        </w:rPr>
        <w:t>Productivity</w:t>
      </w:r>
      <w:r w:rsidRPr="00087744">
        <w:rPr>
          <w:rStyle w:val="pspdfkit-6fq5ysqkmc2gc1fek9b659qfh8"/>
          <w:color w:val="000000"/>
        </w:rPr>
        <w:t xml:space="preserve">," and "patient experience," with an emphasis on peer-reviewed English </w:t>
      </w:r>
    </w:p>
    <w:p w14:paraId="02BDDE0D" w14:textId="77777777" w:rsidR="00087744" w:rsidRPr="00087744" w:rsidRDefault="00087744"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 xml:space="preserve">publications published between 2018 and 2024. The inclusion criteria accepted empirical studies </w:t>
      </w:r>
    </w:p>
    <w:p w14:paraId="48FC3EDC" w14:textId="77777777" w:rsidR="00087744" w:rsidRPr="00087744" w:rsidRDefault="00087744"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 xml:space="preserve">conducted in developed countries with healthcare systems similar to the target context, focusing </w:t>
      </w:r>
    </w:p>
    <w:p w14:paraId="1004693A" w14:textId="77777777" w:rsidR="00087744" w:rsidRPr="00087744" w:rsidRDefault="00087744"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 xml:space="preserve">on the implementation, adoption, or evaluation of HIE systems or their effects on the </w:t>
      </w:r>
    </w:p>
    <w:p w14:paraId="490E44CD" w14:textId="2DE24D4D" w:rsidR="00087744" w:rsidRPr="00087744" w:rsidRDefault="00E42A6A"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lastRenderedPageBreak/>
        <w:t>outcomes</w:t>
      </w:r>
      <w:r w:rsidR="00087744" w:rsidRPr="00087744">
        <w:rPr>
          <w:rStyle w:val="pspdfkit-6fq5ysqkmc2gc1fek9b659qfh8"/>
          <w:color w:val="000000"/>
        </w:rPr>
        <w:t xml:space="preserve">. Exclusion criteria involved filtering out studies addressing only technical aspects without clinical or operational implications, research from resource-limited </w:t>
      </w:r>
    </w:p>
    <w:p w14:paraId="43724616" w14:textId="77777777" w:rsidR="00087744" w:rsidRPr="00087744" w:rsidRDefault="00087744"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 xml:space="preserve">settings, non-empirical studies, non-English language publications, and studies with unclear </w:t>
      </w:r>
    </w:p>
    <w:p w14:paraId="11F79D20" w14:textId="77777777" w:rsidR="00087744" w:rsidRPr="00087744" w:rsidRDefault="00087744"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methodological details or insufficient reporting.</w:t>
      </w:r>
    </w:p>
    <w:p w14:paraId="63539403" w14:textId="77777777" w:rsidR="00087744" w:rsidRPr="00087744" w:rsidRDefault="00087744" w:rsidP="00D33261">
      <w:pPr>
        <w:pStyle w:val="pspdfkit-8ayy4hjz5h5sb5mqfjxzpc42zw"/>
        <w:spacing w:before="0" w:beforeAutospacing="0" w:after="0" w:afterAutospacing="0" w:line="480" w:lineRule="auto"/>
        <w:ind w:firstLine="720"/>
        <w:contextualSpacing/>
        <w:rPr>
          <w:rStyle w:val="pspdfkit-6fq5ysqkmc2gc1fek9b659qfh8"/>
          <w:color w:val="000000"/>
        </w:rPr>
      </w:pPr>
      <w:r w:rsidRPr="00087744">
        <w:rPr>
          <w:rStyle w:val="pspdfkit-6fq5ysqkmc2gc1fek9b659qfh8"/>
          <w:color w:val="000000"/>
        </w:rPr>
        <w:t xml:space="preserve">The initial search yielded 115 articles, which were screened based on titles and abstracts, </w:t>
      </w:r>
    </w:p>
    <w:p w14:paraId="18622A8F" w14:textId="77777777" w:rsidR="00087744" w:rsidRPr="00087744" w:rsidRDefault="00087744"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 xml:space="preserve">resulting in a pool of potentially relevant articles. After a thorough review of the full texts and </w:t>
      </w:r>
    </w:p>
    <w:p w14:paraId="09075FE8" w14:textId="77777777" w:rsidR="00087744" w:rsidRPr="00087744" w:rsidRDefault="00087744"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 xml:space="preserve">applying the inclusion and exclusion criteria, 25 articles were ultimately selected for inclusion in </w:t>
      </w:r>
    </w:p>
    <w:p w14:paraId="7AF70458" w14:textId="77777777" w:rsidR="00087744" w:rsidRPr="00087744" w:rsidRDefault="00087744"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 xml:space="preserve">the systematic review. Data extraction involved systematically reviewing and summarizing key </w:t>
      </w:r>
    </w:p>
    <w:p w14:paraId="716EA598" w14:textId="77777777" w:rsidR="00087744" w:rsidRPr="00087744" w:rsidRDefault="00087744" w:rsidP="00D33261">
      <w:pPr>
        <w:pStyle w:val="pspdfkit-8ayy4hjz5h5sb5mqfjxzpc42zw"/>
        <w:spacing w:before="0" w:beforeAutospacing="0" w:after="0" w:afterAutospacing="0" w:line="480" w:lineRule="auto"/>
        <w:contextualSpacing/>
        <w:rPr>
          <w:rStyle w:val="pspdfkit-6fq5ysqkmc2gc1fek9b659qfh8"/>
          <w:color w:val="000000"/>
        </w:rPr>
      </w:pPr>
      <w:r w:rsidRPr="00087744">
        <w:rPr>
          <w:rStyle w:val="pspdfkit-6fq5ysqkmc2gc1fek9b659qfh8"/>
          <w:color w:val="000000"/>
        </w:rPr>
        <w:t>findings from the selected studies to identify patterns, themes, and gaps in the literature related to</w:t>
      </w:r>
    </w:p>
    <w:p w14:paraId="2A060FF5" w14:textId="264DA64D" w:rsidR="00C712C9" w:rsidRPr="001171E8" w:rsidRDefault="00087744" w:rsidP="00D33261">
      <w:pPr>
        <w:pStyle w:val="pspdfkit-8ayy4hjz5h5sb5mqfjxzpc42zw"/>
        <w:spacing w:before="0" w:beforeAutospacing="0" w:after="0" w:afterAutospacing="0" w:line="480" w:lineRule="auto"/>
        <w:contextualSpacing/>
        <w:rPr>
          <w:color w:val="000000"/>
        </w:rPr>
      </w:pPr>
      <w:r w:rsidRPr="00087744">
        <w:rPr>
          <w:rStyle w:val="pspdfkit-6fq5ysqkmc2gc1fek9b659qfh8"/>
          <w:color w:val="000000"/>
        </w:rPr>
        <w:t>the implementation and consequences of HIE systems.</w:t>
      </w:r>
    </w:p>
    <w:p w14:paraId="459EF648" w14:textId="441D2E8E" w:rsidR="00C712C9" w:rsidRPr="001862CE" w:rsidRDefault="00C712C9" w:rsidP="00D33261">
      <w:pPr>
        <w:pStyle w:val="Heading1"/>
        <w:spacing w:before="0" w:after="0"/>
        <w:contextualSpacing/>
      </w:pPr>
      <w:bookmarkStart w:id="13" w:name="_Toc169383973"/>
      <w:r w:rsidRPr="001862CE">
        <w:t>Results</w:t>
      </w:r>
      <w:bookmarkEnd w:id="13"/>
    </w:p>
    <w:p w14:paraId="7E5AFE8C" w14:textId="77777777" w:rsidR="00C712C9" w:rsidRPr="0092545E" w:rsidRDefault="00C712C9" w:rsidP="00D33261">
      <w:pPr>
        <w:pStyle w:val="Heading2"/>
      </w:pPr>
      <w:bookmarkStart w:id="14" w:name="_Toc169383974"/>
      <w:r w:rsidRPr="0092545E">
        <w:t>Topic Summary</w:t>
      </w:r>
      <w:bookmarkEnd w:id="14"/>
    </w:p>
    <w:p w14:paraId="03E42B43" w14:textId="77777777" w:rsidR="00C712C9" w:rsidRDefault="003779AF" w:rsidP="00D33261">
      <w:pPr>
        <w:ind w:firstLine="720"/>
        <w:contextualSpacing/>
        <w:rPr>
          <w:rFonts w:eastAsia="Times New Roman" w:cs="Times New Roman"/>
          <w:szCs w:val="24"/>
        </w:rPr>
      </w:pPr>
      <w:r w:rsidRPr="003779AF">
        <w:rPr>
          <w:rFonts w:cs="Times New Roman"/>
          <w:szCs w:val="24"/>
        </w:rPr>
        <w:t>The advent of the Health Information Exchange (HIE) has marked a major revolution in healthcare delivery, facilitating the exchange of patient records among different providers and healthcare institutions. This technical development promises to align with care coordination and patient safety, which are chronic issues for traditional paper-based methods (Davidson et al., 2022). The current literature review provides a detailed analysis of the pros, cons, and enablers of HIE system implementation, which are vital information to understand the revolutionary way of health care delivery</w:t>
      </w:r>
      <w:r w:rsidR="00C712C9">
        <w:rPr>
          <w:rFonts w:eastAsia="Times New Roman" w:cs="Times New Roman"/>
          <w:szCs w:val="24"/>
        </w:rPr>
        <w:t>.</w:t>
      </w:r>
    </w:p>
    <w:p w14:paraId="635C5A1E" w14:textId="77777777" w:rsidR="00C712C9" w:rsidRPr="001F7C28" w:rsidRDefault="00C712C9" w:rsidP="00D33261">
      <w:pPr>
        <w:pStyle w:val="Heading2"/>
      </w:pPr>
      <w:bookmarkStart w:id="15" w:name="_Toc169383975"/>
      <w:r w:rsidRPr="001F7C28">
        <w:t>Problem Statement</w:t>
      </w:r>
      <w:bookmarkEnd w:id="15"/>
    </w:p>
    <w:p w14:paraId="68FA1440" w14:textId="77777777" w:rsidR="003779AF" w:rsidRPr="001F7C28" w:rsidRDefault="003779AF" w:rsidP="00D33261">
      <w:pPr>
        <w:pStyle w:val="NoSpacing"/>
        <w:spacing w:line="480" w:lineRule="auto"/>
        <w:ind w:firstLine="720"/>
        <w:contextualSpacing/>
      </w:pPr>
      <w:bookmarkStart w:id="16" w:name="_Toc168517627"/>
      <w:r w:rsidRPr="008A0330">
        <w:t xml:space="preserve">Traditionally, healthcare providers have previously been limited by the existence of disparate information systems that inhibited the sharing of data. This is how fragmentation has been the cause of adverse events, such as medical errors and poor patient outcomes, especially </w:t>
      </w:r>
      <w:r w:rsidRPr="008A0330">
        <w:lastRenderedPageBreak/>
        <w:t>when these patients go from one health setting to another (Hyvämäki et al.,</w:t>
      </w:r>
      <w:r w:rsidRPr="001F7C28">
        <w:t xml:space="preserve"> </w:t>
      </w:r>
      <w:r w:rsidRPr="008A0330">
        <w:t>2022). The conventional paper-based modes of data transmission are unable to tackle the cited challenges, hence requiring the search for safer and more efficient ways of disseminating patient data within healthcare institutions to become a necessity (Chinta, 2021).</w:t>
      </w:r>
      <w:bookmarkEnd w:id="16"/>
    </w:p>
    <w:p w14:paraId="5CE7D5E8" w14:textId="21E9436C" w:rsidR="00C712C9" w:rsidRPr="001862CE" w:rsidRDefault="003779AF" w:rsidP="00D33261">
      <w:pPr>
        <w:pStyle w:val="NoSpacing"/>
        <w:spacing w:line="480" w:lineRule="auto"/>
        <w:contextualSpacing/>
      </w:pPr>
      <w:r w:rsidRPr="003779AF">
        <w:t xml:space="preserve">The utilization of HIE systems has proved to be a very competent solution to this problem, facilitating the exchange of information such as medical records, laboratory results, and imaging data (Esmaeilzadeh, 2022b). HIE systems play a major role in attaining such objectives through interoperability improvement and enhanced communication among healthcare providers; these yield better care coordination, suppress medical errors, and consequently lead to better patient safety and healthcare quality (Dupont et al., 2023; Nakayama et al., </w:t>
      </w:r>
      <w:r w:rsidR="006F5222" w:rsidRPr="003779AF">
        <w:t>2021)</w:t>
      </w:r>
      <w:r w:rsidR="006F5222" w:rsidRPr="001862CE">
        <w:t xml:space="preserve"> Themes</w:t>
      </w:r>
    </w:p>
    <w:p w14:paraId="45060C62" w14:textId="77777777" w:rsidR="00C712C9" w:rsidRDefault="00C712C9" w:rsidP="00D33261">
      <w:pPr>
        <w:pStyle w:val="NoSpacing"/>
        <w:spacing w:line="480" w:lineRule="auto"/>
        <w:ind w:firstLine="720"/>
        <w:contextualSpacing/>
      </w:pPr>
      <w:r>
        <w:t>Evidence from reviewed studies revealed a number of key themes associated with implementation of the Health Information Exchange (HIE) systems and their influence on care coordination and medical error reduction. These themes consist of better care quality and patient safety, enhanced efficiency and productivity, improved patient engagement and experience, and the facilitators and barriers to HIE adoption.</w:t>
      </w:r>
    </w:p>
    <w:p w14:paraId="1415E30C" w14:textId="77777777" w:rsidR="00C712C9" w:rsidRPr="006F5222" w:rsidRDefault="00C712C9" w:rsidP="00D33261">
      <w:pPr>
        <w:pStyle w:val="Heading2"/>
      </w:pPr>
      <w:bookmarkStart w:id="17" w:name="_Toc169383976"/>
      <w:r w:rsidRPr="006F5222">
        <w:t>Improved Care Quality and Patient Safety</w:t>
      </w:r>
      <w:bookmarkEnd w:id="17"/>
    </w:p>
    <w:p w14:paraId="26B3F5DD" w14:textId="77777777" w:rsidR="00F63CCC" w:rsidRPr="00F63CCC" w:rsidRDefault="00F63CCC" w:rsidP="00D33261">
      <w:pPr>
        <w:ind w:firstLine="720"/>
        <w:contextualSpacing/>
        <w:rPr>
          <w:rFonts w:eastAsia="Times New Roman" w:cs="Times New Roman"/>
          <w:szCs w:val="24"/>
        </w:rPr>
      </w:pPr>
      <w:r w:rsidRPr="00F63CCC">
        <w:rPr>
          <w:rFonts w:eastAsia="Times New Roman" w:cs="Times New Roman"/>
          <w:szCs w:val="24"/>
        </w:rPr>
        <w:t>Several researches stressed the importance of HIE systems in improving healthcare quality and ensuring patients' safety. Hyvämäki et al. (2022) found that HIE systems can help to decrease medication errors and improve medication management, which translates to better patient safety. Chinta (2021) aligned with these findings and suggested that HIEs enable better connectivity among healthcare providers as well as with patients, therefore improving patient safety as a result of reduced errors.</w:t>
      </w:r>
    </w:p>
    <w:p w14:paraId="60EBE318" w14:textId="6FAAB2BA" w:rsidR="00F63CCC" w:rsidRPr="00F63CCC" w:rsidRDefault="00F63CCC" w:rsidP="00D33261">
      <w:pPr>
        <w:ind w:firstLine="720"/>
        <w:contextualSpacing/>
        <w:rPr>
          <w:rFonts w:eastAsia="Times New Roman" w:cs="Times New Roman"/>
          <w:szCs w:val="24"/>
        </w:rPr>
      </w:pPr>
      <w:r w:rsidRPr="00F63CCC">
        <w:rPr>
          <w:rFonts w:eastAsia="Times New Roman" w:cs="Times New Roman"/>
          <w:szCs w:val="24"/>
        </w:rPr>
        <w:lastRenderedPageBreak/>
        <w:t>According to Nakayama et al. (2021), HIE systems provide early suggestions for advanced care, and information is updated in real</w:t>
      </w:r>
      <w:r w:rsidR="00AF76E4">
        <w:rPr>
          <w:rFonts w:eastAsia="Times New Roman" w:cs="Times New Roman"/>
          <w:szCs w:val="24"/>
        </w:rPr>
        <w:t>-</w:t>
      </w:r>
      <w:r w:rsidRPr="00F63CCC">
        <w:rPr>
          <w:rFonts w:eastAsia="Times New Roman" w:cs="Times New Roman"/>
          <w:szCs w:val="24"/>
        </w:rPr>
        <w:t xml:space="preserve">time.  The result is reduced mortality rates and a limited </w:t>
      </w:r>
      <w:r w:rsidR="006F5222" w:rsidRPr="00F63CCC">
        <w:rPr>
          <w:rFonts w:eastAsia="Times New Roman" w:cs="Times New Roman"/>
          <w:szCs w:val="24"/>
        </w:rPr>
        <w:t>number</w:t>
      </w:r>
      <w:r w:rsidRPr="00F63CCC">
        <w:rPr>
          <w:rFonts w:eastAsia="Times New Roman" w:cs="Times New Roman"/>
          <w:szCs w:val="24"/>
        </w:rPr>
        <w:t xml:space="preserve"> of medical errors. The systematic review conducted by Dupont et al.  (2023) concluded that HIE programs decreased the rate of unplanned readmissions to the hospital, inpatients' mortality, and mortality after discharge in the adult inpatient care setting. </w:t>
      </w:r>
    </w:p>
    <w:p w14:paraId="36564557" w14:textId="77777777" w:rsidR="00AF76E4" w:rsidRDefault="00F63CCC" w:rsidP="00D33261">
      <w:pPr>
        <w:ind w:firstLine="720"/>
        <w:contextualSpacing/>
        <w:rPr>
          <w:rFonts w:eastAsia="Times New Roman" w:cs="Times New Roman"/>
          <w:szCs w:val="24"/>
        </w:rPr>
      </w:pPr>
      <w:r w:rsidRPr="00F63CCC">
        <w:rPr>
          <w:rFonts w:eastAsia="Times New Roman" w:cs="Times New Roman"/>
          <w:szCs w:val="24"/>
        </w:rPr>
        <w:t xml:space="preserve"> Moreover, Janakiraman et al. (2023) mentioned that utilization of HIE helped to reduce the total number of unplanned hospital readmissions and 30-day readmission rates, highlighting the significant role of HIE systems in the improvement of care coordination and outcomes. Primarily, it is apparent that the studies mentioned above unanimously indicated that the HIE systems facilitated the provision of quality care and safety </w:t>
      </w:r>
      <w:r w:rsidR="00AF76E4">
        <w:rPr>
          <w:rFonts w:eastAsia="Times New Roman" w:cs="Times New Roman"/>
          <w:szCs w:val="24"/>
        </w:rPr>
        <w:t>by</w:t>
      </w:r>
      <w:r w:rsidRPr="00F63CCC">
        <w:rPr>
          <w:rFonts w:eastAsia="Times New Roman" w:cs="Times New Roman"/>
          <w:szCs w:val="24"/>
        </w:rPr>
        <w:t xml:space="preserve"> enabling patient information access, communication</w:t>
      </w:r>
      <w:r w:rsidR="00AF76E4">
        <w:rPr>
          <w:rFonts w:eastAsia="Times New Roman" w:cs="Times New Roman"/>
          <w:szCs w:val="24"/>
        </w:rPr>
        <w:t>,</w:t>
      </w:r>
      <w:r w:rsidRPr="00F63CCC">
        <w:rPr>
          <w:rFonts w:eastAsia="Times New Roman" w:cs="Times New Roman"/>
          <w:szCs w:val="24"/>
        </w:rPr>
        <w:t xml:space="preserve"> and suppression of errors</w:t>
      </w:r>
      <w:r w:rsidR="00C712C9">
        <w:rPr>
          <w:rFonts w:eastAsia="Times New Roman" w:cs="Times New Roman"/>
          <w:szCs w:val="24"/>
        </w:rPr>
        <w:t>.</w:t>
      </w:r>
    </w:p>
    <w:p w14:paraId="795D6D3F" w14:textId="2C35EBD9" w:rsidR="00AF76E4" w:rsidRPr="006F5222" w:rsidRDefault="00C712C9" w:rsidP="00D33261">
      <w:pPr>
        <w:pStyle w:val="Heading2"/>
      </w:pPr>
      <w:bookmarkStart w:id="18" w:name="_Toc169383977"/>
      <w:r w:rsidRPr="006F5222">
        <w:t>In</w:t>
      </w:r>
      <w:r w:rsidR="00525412" w:rsidRPr="006F5222">
        <w:t>c</w:t>
      </w:r>
      <w:r w:rsidR="001E15FE" w:rsidRPr="006F5222">
        <w:t>reased Efficiency and Productivity</w:t>
      </w:r>
      <w:bookmarkEnd w:id="18"/>
    </w:p>
    <w:p w14:paraId="14F07EDA" w14:textId="77777777" w:rsidR="00AF76E4" w:rsidRDefault="006A2923" w:rsidP="00D33261">
      <w:pPr>
        <w:ind w:firstLine="720"/>
        <w:contextualSpacing/>
      </w:pPr>
      <w:r w:rsidRPr="006A2923">
        <w:t>HIE systems significantly enhance efficiency and productivity in healthcare facilities. Kruse et al. (2018) found that clinicians' workflow and efficiency improved substantially due to streamlined patient data access via HIE systems. Their work demonstrates that facilitators outweigh barriers, paving the way for HIE-driven enhancements.</w:t>
      </w:r>
    </w:p>
    <w:p w14:paraId="2C888352" w14:textId="77777777" w:rsidR="00AF76E4" w:rsidRDefault="006A2923" w:rsidP="00D33261">
      <w:pPr>
        <w:ind w:firstLine="720"/>
        <w:contextualSpacing/>
      </w:pPr>
      <w:r w:rsidRPr="006A2923">
        <w:t xml:space="preserve">Chen et al. (2019) further noted that increased interoperability and data sharing resulted in even higher efficiency. Similarly, Salomi and Claro (2020) showed that automated HIE systems with streamlined data sharing capabilities assist clinicians, making workflow management easier. </w:t>
      </w:r>
    </w:p>
    <w:p w14:paraId="788EC8CF" w14:textId="3F549FF0" w:rsidR="006A2923" w:rsidRPr="00AF76E4" w:rsidRDefault="006A2923" w:rsidP="00D33261">
      <w:pPr>
        <w:ind w:firstLine="720"/>
        <w:contextualSpacing/>
        <w:rPr>
          <w:rFonts w:eastAsia="Times New Roman" w:cs="Times New Roman"/>
          <w:b/>
          <w:bCs/>
          <w:szCs w:val="24"/>
        </w:rPr>
      </w:pPr>
      <w:r w:rsidRPr="006A2923">
        <w:t>Consequently, HIE systems providing easy access to patient medical information boost overall system effectiveness.</w:t>
      </w:r>
      <w:r>
        <w:rPr>
          <w:b/>
          <w:bCs/>
          <w:i/>
        </w:rPr>
        <w:t xml:space="preserve"> </w:t>
      </w:r>
      <w:r w:rsidRPr="006A2923">
        <w:t xml:space="preserve">These findings suggest that HIE systems implemented in clinical practices are expected to improve workflow efficiency, reduce duplication, and optimize resource </w:t>
      </w:r>
      <w:r w:rsidRPr="006A2923">
        <w:lastRenderedPageBreak/>
        <w:t>allocation. This leads to increased productivity and cost-effectiveness in the healthcare system, underscoring the transformative potential of HIE technology.</w:t>
      </w:r>
    </w:p>
    <w:p w14:paraId="497F3B57" w14:textId="5EC8BA85" w:rsidR="00C712C9" w:rsidRPr="00A61748" w:rsidRDefault="00C712C9" w:rsidP="00D33261">
      <w:pPr>
        <w:pStyle w:val="Heading2"/>
      </w:pPr>
      <w:bookmarkStart w:id="19" w:name="_Toc169383978"/>
      <w:r w:rsidRPr="00A61748">
        <w:t>Enhanced Patient Engagement and Experience</w:t>
      </w:r>
      <w:bookmarkEnd w:id="19"/>
    </w:p>
    <w:p w14:paraId="5868EC1F" w14:textId="77777777" w:rsidR="00E4603C" w:rsidRDefault="006A4DB1" w:rsidP="00D33261">
      <w:pPr>
        <w:ind w:firstLine="720"/>
        <w:contextualSpacing/>
      </w:pPr>
      <w:r>
        <w:t xml:space="preserve">The selected literature pointed to the role played by HIE systems in patient engagement and satisfaction. Zhuang et al.  (2020) emphasized that the main property of HIE systems is their ability to segment the data and provide individual self-care support in which patients can actively participate and ease their health concerns. </w:t>
      </w:r>
    </w:p>
    <w:p w14:paraId="5ED41B93" w14:textId="0A32C2D4" w:rsidR="00E4603C" w:rsidRDefault="006A4DB1" w:rsidP="00D33261">
      <w:pPr>
        <w:ind w:firstLine="720"/>
        <w:contextualSpacing/>
      </w:pPr>
      <w:r>
        <w:t xml:space="preserve">As Esmaeilzadeh (2019) reported, HIE systems can generate socio-communication between patients and healthcare professionals, allowing patient-provider relationships and patient-centered care delivery to be improved. Salomi claims that HIE systems can enhance patient experience through care coordination and physician access to patient data, according to Claro (2020). </w:t>
      </w:r>
    </w:p>
    <w:p w14:paraId="31144EC6" w14:textId="252A3230" w:rsidR="00C712C9" w:rsidRDefault="006A4DB1" w:rsidP="00D33261">
      <w:pPr>
        <w:ind w:firstLine="720"/>
        <w:contextualSpacing/>
        <w:rPr>
          <w:rFonts w:eastAsia="Times New Roman" w:cs="Times New Roman"/>
          <w:szCs w:val="24"/>
        </w:rPr>
      </w:pPr>
      <w:r>
        <w:t>Moreover, HIE systems allow for individual monitoring capability and personalized self-care support. Besides that, they suggest more patient involvement and a probable increase in treatment compliance and success. The study underlines the HIE's importance in boosting patients' confidence and confidence that constitutes patient satisfaction and trust in the healthcare system.</w:t>
      </w:r>
    </w:p>
    <w:p w14:paraId="731ED76C" w14:textId="77777777" w:rsidR="00C712C9" w:rsidRPr="00A61748" w:rsidRDefault="00C712C9" w:rsidP="00D33261">
      <w:pPr>
        <w:pStyle w:val="Heading2"/>
      </w:pPr>
      <w:bookmarkStart w:id="20" w:name="_Toc169383979"/>
      <w:r w:rsidRPr="00A61748">
        <w:t>Facilitators and Barriers to Adoption</w:t>
      </w:r>
      <w:bookmarkEnd w:id="20"/>
    </w:p>
    <w:p w14:paraId="0AE750B8" w14:textId="77777777" w:rsidR="00E112A1" w:rsidRDefault="007C18F4" w:rsidP="00D33261">
      <w:pPr>
        <w:ind w:firstLine="720"/>
        <w:contextualSpacing/>
        <w:rPr>
          <w:rFonts w:eastAsia="Times New Roman" w:cs="Times New Roman"/>
          <w:szCs w:val="24"/>
        </w:rPr>
      </w:pPr>
      <w:r w:rsidRPr="007C18F4">
        <w:rPr>
          <w:rFonts w:eastAsia="Times New Roman" w:cs="Times New Roman"/>
          <w:szCs w:val="24"/>
        </w:rPr>
        <w:t xml:space="preserve">Nevertheless, the literature highlighted many positive aspects of HIE systems but, at the same time, raised the issues that may impede their deployment and application. Esmaeilzade (2018) established that these variables, such as perceived benefits and system trustworthiness, had an impact on patients' acceptance of HIE systems. </w:t>
      </w:r>
    </w:p>
    <w:p w14:paraId="013B2DBE" w14:textId="6DF27E61" w:rsidR="007C18F4" w:rsidRPr="007C18F4" w:rsidRDefault="007C18F4" w:rsidP="00D33261">
      <w:pPr>
        <w:ind w:firstLine="720"/>
        <w:contextualSpacing/>
        <w:rPr>
          <w:rFonts w:eastAsia="Times New Roman" w:cs="Times New Roman"/>
          <w:szCs w:val="24"/>
        </w:rPr>
      </w:pPr>
      <w:r w:rsidRPr="007C18F4">
        <w:rPr>
          <w:rFonts w:eastAsia="Times New Roman" w:cs="Times New Roman"/>
          <w:szCs w:val="24"/>
        </w:rPr>
        <w:lastRenderedPageBreak/>
        <w:t xml:space="preserve">Sun et al.  (2022) mentioned that trust and satisfaction are key prerequisites for patients sharing personal details that can prompt HIE adoption. Janakiraman et al. (2023) found that physicians' experience of and familiarity with HIE systems would increase the potential benefits since physicians' acceptance and training are relevant.  </w:t>
      </w:r>
    </w:p>
    <w:p w14:paraId="22494195" w14:textId="77777777" w:rsidR="000470C4" w:rsidRDefault="007C18F4" w:rsidP="00D33261">
      <w:pPr>
        <w:ind w:firstLine="720"/>
        <w:contextualSpacing/>
        <w:rPr>
          <w:rFonts w:eastAsia="Times New Roman" w:cs="Times New Roman"/>
          <w:szCs w:val="24"/>
        </w:rPr>
      </w:pPr>
      <w:r w:rsidRPr="007C18F4">
        <w:rPr>
          <w:rFonts w:eastAsia="Times New Roman" w:cs="Times New Roman"/>
          <w:szCs w:val="24"/>
        </w:rPr>
        <w:t xml:space="preserve">In addition, Esmaeilzadeh (2022) pointed out interoperability issues, privacy and security concerns, regulatory obstacles, and data-sharing agreements as the main challenges to HIE utilization. In their study, Menachemi and colleagues (2018) also noted limited settings and outcome measures, as well as generalizability for findings. </w:t>
      </w:r>
      <w:r w:rsidR="003E58E8">
        <w:rPr>
          <w:rFonts w:eastAsia="Times New Roman" w:cs="Times New Roman"/>
          <w:szCs w:val="24"/>
        </w:rPr>
        <w:t xml:space="preserve">Bonsololer, Doyle, &amp; Van Reenen, (2022) also identified delayed patient care and medication in receiving organizations among other inconveniencies. See Table 1 below for the summary of findings. </w:t>
      </w:r>
    </w:p>
    <w:p w14:paraId="4EBE0CCE" w14:textId="4735573E" w:rsidR="000470C4" w:rsidRDefault="000470C4" w:rsidP="000470C4">
      <w:pPr>
        <w:pStyle w:val="NoSpacing"/>
        <w:spacing w:line="480" w:lineRule="auto"/>
        <w:contextualSpacing/>
        <w:rPr>
          <w:b/>
          <w:bCs/>
        </w:rPr>
      </w:pPr>
      <w:r w:rsidRPr="000470C4">
        <w:rPr>
          <w:b/>
          <w:bCs/>
        </w:rPr>
        <w:t>Table 1</w:t>
      </w:r>
    </w:p>
    <w:p w14:paraId="6D2A3502" w14:textId="3AF7DEC0" w:rsidR="000470C4" w:rsidRPr="000470C4" w:rsidRDefault="000470C4" w:rsidP="000470C4">
      <w:pPr>
        <w:pStyle w:val="NoSpacing"/>
        <w:spacing w:line="480" w:lineRule="auto"/>
        <w:contextualSpacing/>
        <w:rPr>
          <w:i/>
          <w:iCs/>
        </w:rPr>
      </w:pPr>
      <w:r w:rsidRPr="000470C4">
        <w:rPr>
          <w:i/>
          <w:iCs/>
        </w:rPr>
        <w:t>Consequences of Inter-organization HIE-related Incidents</w:t>
      </w:r>
    </w:p>
    <w:p w14:paraId="5DDC4F21" w14:textId="77777777" w:rsidR="000470C4" w:rsidRDefault="00033B77" w:rsidP="000470C4">
      <w:pPr>
        <w:contextualSpacing/>
        <w:rPr>
          <w:rFonts w:eastAsia="Times New Roman" w:cs="Times New Roman"/>
          <w:szCs w:val="24"/>
        </w:rPr>
      </w:pPr>
      <w:r w:rsidRPr="00033B77">
        <w:rPr>
          <w:rFonts w:eastAsia="Times New Roman" w:cs="Times New Roman"/>
          <w:noProof/>
          <w:szCs w:val="24"/>
        </w:rPr>
        <w:drawing>
          <wp:inline distT="0" distB="0" distL="0" distR="0" wp14:anchorId="24019E39" wp14:editId="09BD556C">
            <wp:extent cx="4953000" cy="26288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2671" b="5439"/>
                    <a:stretch/>
                  </pic:blipFill>
                  <pic:spPr bwMode="auto">
                    <a:xfrm>
                      <a:off x="0" y="0"/>
                      <a:ext cx="4973522" cy="2639700"/>
                    </a:xfrm>
                    <a:prstGeom prst="rect">
                      <a:avLst/>
                    </a:prstGeom>
                    <a:ln>
                      <a:noFill/>
                    </a:ln>
                    <a:extLst>
                      <a:ext uri="{53640926-AAD7-44D8-BBD7-CCE9431645EC}">
                        <a14:shadowObscured xmlns:a14="http://schemas.microsoft.com/office/drawing/2010/main"/>
                      </a:ext>
                    </a:extLst>
                  </pic:spPr>
                </pic:pic>
              </a:graphicData>
            </a:graphic>
          </wp:inline>
        </w:drawing>
      </w:r>
    </w:p>
    <w:p w14:paraId="0AC3D010" w14:textId="452B9B19" w:rsidR="000470C4" w:rsidRDefault="000470C4" w:rsidP="000470C4">
      <w:pPr>
        <w:ind w:left="720" w:hanging="720"/>
        <w:contextualSpacing/>
        <w:rPr>
          <w:rFonts w:eastAsia="Times New Roman" w:cs="Times New Roman"/>
          <w:szCs w:val="24"/>
        </w:rPr>
      </w:pPr>
      <w:r>
        <w:rPr>
          <w:rFonts w:eastAsia="Times New Roman" w:cs="Times New Roman"/>
          <w:i/>
          <w:iCs/>
          <w:szCs w:val="24"/>
        </w:rPr>
        <w:t xml:space="preserve">Note. </w:t>
      </w:r>
      <w:r w:rsidRPr="00491B75">
        <w:rPr>
          <w:rFonts w:eastAsia="Times New Roman" w:cs="Times New Roman"/>
          <w:szCs w:val="24"/>
        </w:rPr>
        <w:t>Bronsoler, A., Doyle, J., &amp; Van Reenen, J. (2022). The impact of health information</w:t>
      </w:r>
    </w:p>
    <w:p w14:paraId="05FD0763" w14:textId="77777777" w:rsidR="000E0586" w:rsidRDefault="000470C4" w:rsidP="000470C4">
      <w:pPr>
        <w:ind w:left="720" w:hanging="720"/>
        <w:contextualSpacing/>
        <w:rPr>
          <w:rFonts w:eastAsia="Times New Roman" w:cs="Times New Roman"/>
          <w:i/>
          <w:szCs w:val="24"/>
        </w:rPr>
      </w:pPr>
      <w:r w:rsidRPr="00491B75">
        <w:rPr>
          <w:rFonts w:eastAsia="Times New Roman" w:cs="Times New Roman"/>
          <w:szCs w:val="24"/>
        </w:rPr>
        <w:t>and</w:t>
      </w:r>
      <w:r>
        <w:rPr>
          <w:rFonts w:eastAsia="Times New Roman" w:cs="Times New Roman"/>
          <w:szCs w:val="24"/>
        </w:rPr>
        <w:t xml:space="preserve"> </w:t>
      </w:r>
      <w:r w:rsidRPr="00491B75">
        <w:rPr>
          <w:rFonts w:eastAsia="Times New Roman" w:cs="Times New Roman"/>
          <w:szCs w:val="24"/>
        </w:rPr>
        <w:t xml:space="preserve">communication technology on clinical quality, productivity, and workers. </w:t>
      </w:r>
      <w:r w:rsidRPr="00491B75">
        <w:rPr>
          <w:rFonts w:eastAsia="Times New Roman" w:cs="Times New Roman"/>
          <w:i/>
          <w:szCs w:val="24"/>
        </w:rPr>
        <w:t xml:space="preserve">Annual Review </w:t>
      </w:r>
    </w:p>
    <w:p w14:paraId="62484C30" w14:textId="5711127E" w:rsidR="000470C4" w:rsidRPr="000470C4" w:rsidRDefault="000470C4" w:rsidP="000E0586">
      <w:pPr>
        <w:ind w:left="720" w:hanging="720"/>
        <w:contextualSpacing/>
        <w:rPr>
          <w:rFonts w:eastAsia="Times New Roman" w:cs="Times New Roman"/>
          <w:szCs w:val="24"/>
        </w:rPr>
      </w:pPr>
      <w:r w:rsidRPr="00491B75">
        <w:rPr>
          <w:rFonts w:eastAsia="Times New Roman" w:cs="Times New Roman"/>
          <w:i/>
          <w:szCs w:val="24"/>
        </w:rPr>
        <w:t>o</w:t>
      </w:r>
      <w:r>
        <w:rPr>
          <w:rFonts w:eastAsia="Times New Roman" w:cs="Times New Roman"/>
          <w:i/>
          <w:szCs w:val="24"/>
        </w:rPr>
        <w:t>f</w:t>
      </w:r>
      <w:r w:rsidR="000E0586">
        <w:rPr>
          <w:rFonts w:eastAsia="Times New Roman" w:cs="Times New Roman"/>
          <w:i/>
          <w:szCs w:val="24"/>
        </w:rPr>
        <w:t xml:space="preserve"> </w:t>
      </w:r>
      <w:r w:rsidRPr="00491B75">
        <w:rPr>
          <w:rFonts w:eastAsia="Times New Roman" w:cs="Times New Roman"/>
          <w:i/>
          <w:szCs w:val="24"/>
        </w:rPr>
        <w:t>Economics</w:t>
      </w:r>
      <w:r w:rsidRPr="009A295C">
        <w:rPr>
          <w:rFonts w:eastAsia="Times New Roman" w:cs="Times New Roman"/>
          <w:i/>
          <w:szCs w:val="24"/>
        </w:rPr>
        <w:t>, 14,</w:t>
      </w:r>
      <w:r w:rsidRPr="00491B75">
        <w:rPr>
          <w:rFonts w:eastAsia="Times New Roman" w:cs="Times New Roman"/>
          <w:szCs w:val="24"/>
        </w:rPr>
        <w:t xml:space="preserve"> 23-46. </w:t>
      </w:r>
    </w:p>
    <w:p w14:paraId="518E42B0" w14:textId="67D49AEC" w:rsidR="00C712C9" w:rsidRDefault="007C18F4" w:rsidP="000470C4">
      <w:pPr>
        <w:ind w:firstLine="720"/>
        <w:contextualSpacing/>
        <w:rPr>
          <w:rFonts w:eastAsia="Times New Roman" w:cs="Times New Roman"/>
          <w:szCs w:val="24"/>
        </w:rPr>
      </w:pPr>
      <w:r w:rsidRPr="007C18F4">
        <w:rPr>
          <w:rFonts w:eastAsia="Times New Roman" w:cs="Times New Roman"/>
          <w:szCs w:val="24"/>
        </w:rPr>
        <w:lastRenderedPageBreak/>
        <w:t>This requires strong ways that can address privacy, security, and regulatory matters, promote data-sharing partnerships, and boost interoperability to make the implementation of HIE easier. The factors of trust building and patient and provider satisfaction, with the issues of wide training and user acceptance, must be taken into account before the practical use of the HIE in implementing care coordination and error reduction</w:t>
      </w:r>
      <w:r w:rsidR="00C712C9">
        <w:rPr>
          <w:rFonts w:eastAsia="Times New Roman" w:cs="Times New Roman"/>
          <w:szCs w:val="24"/>
        </w:rPr>
        <w:t xml:space="preserve">. </w:t>
      </w:r>
    </w:p>
    <w:p w14:paraId="19C4BA07" w14:textId="64187D39" w:rsidR="00C712C9" w:rsidRPr="006A2923" w:rsidRDefault="007C18F4" w:rsidP="00D33261">
      <w:pPr>
        <w:ind w:firstLine="720"/>
        <w:contextualSpacing/>
        <w:rPr>
          <w:rFonts w:eastAsia="Times New Roman" w:cs="Times New Roman"/>
          <w:szCs w:val="24"/>
        </w:rPr>
      </w:pPr>
      <w:r w:rsidRPr="007C18F4">
        <w:rPr>
          <w:rFonts w:eastAsia="Times New Roman" w:cs="Times New Roman"/>
          <w:szCs w:val="24"/>
        </w:rPr>
        <w:t>Indeed, the studies reviewed demonstrate that HIE systems can have a beneficial impact on the quality of care, safety, performance, efficiency, and patient engagement. However, the implementation strategies need to be very strong.  Besides, the privacy and security problems, as well as the regulatory issues, should be tackled in HIE systems, or they will not be adopted appropriately and integrated successfully in healthcare</w:t>
      </w:r>
      <w:r w:rsidR="00C712C9">
        <w:rPr>
          <w:rFonts w:eastAsia="Times New Roman" w:cs="Times New Roman"/>
          <w:szCs w:val="24"/>
        </w:rPr>
        <w:t>.</w:t>
      </w:r>
    </w:p>
    <w:p w14:paraId="2B214ECC" w14:textId="77777777" w:rsidR="00C712C9" w:rsidRPr="005C422F" w:rsidRDefault="00C712C9" w:rsidP="00D33261">
      <w:pPr>
        <w:pStyle w:val="Heading1"/>
        <w:spacing w:before="0" w:after="0"/>
        <w:contextualSpacing/>
      </w:pPr>
      <w:bookmarkStart w:id="21" w:name="_Toc169383980"/>
      <w:r w:rsidRPr="005C422F">
        <w:t>Discussion</w:t>
      </w:r>
      <w:bookmarkEnd w:id="21"/>
    </w:p>
    <w:p w14:paraId="37D8C10D" w14:textId="77777777" w:rsidR="00C712C9" w:rsidRPr="005C422F" w:rsidRDefault="00C712C9" w:rsidP="00D33261">
      <w:pPr>
        <w:pStyle w:val="Heading2"/>
      </w:pPr>
      <w:bookmarkStart w:id="22" w:name="_Toc169383981"/>
      <w:r w:rsidRPr="005C422F">
        <w:t>Research Problem</w:t>
      </w:r>
      <w:bookmarkEnd w:id="22"/>
    </w:p>
    <w:p w14:paraId="1172DA81" w14:textId="77777777" w:rsidR="00C712C9" w:rsidRPr="00491B75" w:rsidRDefault="00C712C9" w:rsidP="00D33261">
      <w:pPr>
        <w:ind w:firstLine="720"/>
        <w:contextualSpacing/>
        <w:rPr>
          <w:rFonts w:eastAsia="Times New Roman" w:cs="Times New Roman"/>
          <w:szCs w:val="24"/>
        </w:rPr>
      </w:pPr>
      <w:r w:rsidRPr="00491B75">
        <w:rPr>
          <w:rFonts w:eastAsia="Times New Roman" w:cs="Times New Roman"/>
          <w:szCs w:val="24"/>
        </w:rPr>
        <w:t>The focus of this systematic review studied the effects of Health Information Exchange (HIE) systems in different spheres of Healthcare, including patient safety, care coordination, quality of care, productivity, efficiency, and patient experience.</w:t>
      </w:r>
    </w:p>
    <w:p w14:paraId="7E3544FA" w14:textId="77777777" w:rsidR="00C712C9" w:rsidRPr="003073F1" w:rsidRDefault="00C712C9" w:rsidP="003073F1">
      <w:pPr>
        <w:pStyle w:val="Heading2"/>
      </w:pPr>
      <w:bookmarkStart w:id="23" w:name="_Toc169383982"/>
      <w:r w:rsidRPr="003073F1">
        <w:t>Summary of the Research Findings</w:t>
      </w:r>
      <w:bookmarkEnd w:id="23"/>
    </w:p>
    <w:p w14:paraId="424F288D" w14:textId="77777777" w:rsidR="00BB2CA9" w:rsidRDefault="007C18F4" w:rsidP="00D33261">
      <w:pPr>
        <w:pStyle w:val="NormalWeb"/>
        <w:spacing w:before="0" w:beforeAutospacing="0" w:after="0" w:afterAutospacing="0" w:line="480" w:lineRule="auto"/>
        <w:ind w:firstLine="720"/>
        <w:contextualSpacing/>
      </w:pPr>
      <w:r>
        <w:t>The research findings were organized into four main themes that emerged from the literature review: quality of care and patient safety, efficiency and productivity, as well as patient engagement and experience, and the facilitators and barriers to HIE adoption. The flow of the discussion is structured around these themes so that the reader understands how the article selection and synthesis were made based on the research question.</w:t>
      </w:r>
    </w:p>
    <w:p w14:paraId="781461BC" w14:textId="389835A7" w:rsidR="00E112A1" w:rsidRDefault="007C18F4" w:rsidP="00D33261">
      <w:pPr>
        <w:pStyle w:val="NormalWeb"/>
        <w:spacing w:before="0" w:beforeAutospacing="0" w:after="0" w:afterAutospacing="0" w:line="480" w:lineRule="auto"/>
        <w:ind w:firstLine="720"/>
        <w:contextualSpacing/>
      </w:pPr>
      <w:r>
        <w:t xml:space="preserve">The literature established that HIE systems promote patient access to data, enhance provider communication, and lower medical errors, all of which contribute to better care quality </w:t>
      </w:r>
      <w:r>
        <w:lastRenderedPageBreak/>
        <w:t>and patient safety. Several studies have shown that HIE systems help improve clinical workflow, minimize redundancy, optimize resource allocation, and facilitate information sharing, which, in turn, enhances efficiency and productivity in healthcare settings.</w:t>
      </w:r>
    </w:p>
    <w:p w14:paraId="60D4D417" w14:textId="4A5AE1B4" w:rsidR="00C712C9" w:rsidRPr="008E20E3" w:rsidRDefault="007C18F4" w:rsidP="00D33261">
      <w:pPr>
        <w:pStyle w:val="NormalWeb"/>
        <w:spacing w:before="0" w:beforeAutospacing="0" w:after="0" w:afterAutospacing="0" w:line="480" w:lineRule="auto"/>
        <w:ind w:firstLine="720"/>
        <w:contextualSpacing/>
      </w:pPr>
      <w:r>
        <w:t xml:space="preserve"> Besides this, the reviewed literature highlighted the fact that HIE systems boost patient involvement and satisfaction through features such as personalized data access, self-care support, and patient-provider communication facilitation. However, the practical HIE systems were considered facilitators, while the privacy, security concerns, regulation, and interoperability were taken as barriers</w:t>
      </w:r>
      <w:r w:rsidR="00C712C9" w:rsidRPr="00491B75">
        <w:t>.</w:t>
      </w:r>
    </w:p>
    <w:p w14:paraId="5FD9671F" w14:textId="77777777" w:rsidR="00C712C9" w:rsidRPr="00245BCE" w:rsidRDefault="00C712C9" w:rsidP="00D33261">
      <w:pPr>
        <w:pStyle w:val="Heading3"/>
      </w:pPr>
      <w:bookmarkStart w:id="24" w:name="_Toc169383983"/>
      <w:r w:rsidRPr="00245BCE">
        <w:t>Improved Care Quality and Patient Safety</w:t>
      </w:r>
      <w:bookmarkEnd w:id="24"/>
    </w:p>
    <w:p w14:paraId="3255F843" w14:textId="77777777" w:rsidR="001C01B8" w:rsidRPr="001C01B8" w:rsidRDefault="001C01B8" w:rsidP="00D33261">
      <w:pPr>
        <w:ind w:firstLine="720"/>
        <w:contextualSpacing/>
        <w:rPr>
          <w:rFonts w:eastAsia="Times New Roman" w:cs="Times New Roman"/>
          <w:szCs w:val="24"/>
        </w:rPr>
      </w:pPr>
      <w:r w:rsidRPr="001C01B8">
        <w:rPr>
          <w:rFonts w:eastAsia="Times New Roman" w:cs="Times New Roman"/>
          <w:szCs w:val="24"/>
        </w:rPr>
        <w:t xml:space="preserve">The reviewed literature demonstrates that Health Information Exchange (HIE) is of paramount importance in the improvement of the quality of care and minimization of health hazards. Studies showed the benefits of HIE implementation in the reduction of medical errors, unplanned hospital readmissions, inpatient mortality, and post-discharge mortality attributed to it (Chinta, 2021; Dupont et al., 2023; Hyvämäki et al., 2022). Nakayama et al. (2023) established HIE systems as the means of all-rounded access to the data of patients and better communication among healthcare providers to build up better-informed clinical decisions and coordination in care delivery. </w:t>
      </w:r>
    </w:p>
    <w:p w14:paraId="272200AD" w14:textId="77777777" w:rsidR="00C712C9" w:rsidRPr="00491B75" w:rsidRDefault="001C01B8" w:rsidP="00D33261">
      <w:pPr>
        <w:ind w:firstLine="720"/>
        <w:contextualSpacing/>
        <w:rPr>
          <w:rFonts w:eastAsia="Times New Roman" w:cs="Times New Roman"/>
          <w:szCs w:val="24"/>
        </w:rPr>
      </w:pPr>
      <w:r w:rsidRPr="001C01B8">
        <w:rPr>
          <w:rFonts w:eastAsia="Times New Roman" w:cs="Times New Roman"/>
          <w:szCs w:val="24"/>
        </w:rPr>
        <w:t xml:space="preserve">According to Hyvämäki et al. (2022) and Chinta (2021), HIE helps to eliminate medication errors and improve medication management with the final goal of patient protection. According to the study of Nakayama et al. (2021), the HIE helped family physicians recommend timely specialized treatment, prevent such adverse effects, and improve patient prognosis, especially in rural areas. This result implies that HIE systems deal with the old issues of the </w:t>
      </w:r>
      <w:r w:rsidRPr="001C01B8">
        <w:rPr>
          <w:rFonts w:eastAsia="Times New Roman" w:cs="Times New Roman"/>
          <w:szCs w:val="24"/>
        </w:rPr>
        <w:lastRenderedPageBreak/>
        <w:t>interoperable systems that can result in misdiagnosis, inappropriate treatment, and lower medical outcomes of patients (Esmaeilzadeh, 2022b)</w:t>
      </w:r>
      <w:r w:rsidR="00C712C9" w:rsidRPr="00491B75">
        <w:rPr>
          <w:rFonts w:eastAsia="Times New Roman" w:cs="Times New Roman"/>
          <w:szCs w:val="24"/>
        </w:rPr>
        <w:t>.</w:t>
      </w:r>
    </w:p>
    <w:p w14:paraId="5E80BA9F" w14:textId="77777777" w:rsidR="00C712C9" w:rsidRPr="005C422F" w:rsidRDefault="00C712C9" w:rsidP="00D33261">
      <w:pPr>
        <w:pStyle w:val="Heading3"/>
      </w:pPr>
      <w:bookmarkStart w:id="25" w:name="_Toc169383984"/>
      <w:r w:rsidRPr="005C422F">
        <w:t>Increased Efficiency and Productivity</w:t>
      </w:r>
      <w:bookmarkEnd w:id="25"/>
    </w:p>
    <w:p w14:paraId="0B84546F" w14:textId="77777777" w:rsidR="001C01B8" w:rsidRDefault="001C01B8" w:rsidP="00D33261">
      <w:pPr>
        <w:pStyle w:val="NormalWeb"/>
        <w:spacing w:before="0" w:beforeAutospacing="0" w:after="0" w:afterAutospacing="0" w:line="480" w:lineRule="auto"/>
        <w:ind w:firstLine="720"/>
        <w:contextualSpacing/>
      </w:pPr>
      <w:r>
        <w:t>Several studies showed that HIE systems significantly increased efficiency and productivity in healthcare settings. Clinical workflow streamlining, redundancy minimization, information-sharing, and resource-allocation optimization are included in mechanisms that HIE improves productivity (Kruse et al., 2018; Salomi &amp; Claro, 2020; Shen et al., 2019). On the other hand, Janakriaman et al. (2023) found that the patients had lower chances for longer lengths of stay and readmission within 30 days when the hospital had a health information exchange network.  </w:t>
      </w:r>
    </w:p>
    <w:p w14:paraId="6EA7E4A9" w14:textId="77777777" w:rsidR="00C712C9" w:rsidRPr="00491B75" w:rsidRDefault="001C01B8" w:rsidP="00D33261">
      <w:pPr>
        <w:pStyle w:val="NormalWeb"/>
        <w:spacing w:before="0" w:beforeAutospacing="0" w:after="0" w:afterAutospacing="0" w:line="480" w:lineRule="auto"/>
        <w:ind w:firstLine="720"/>
        <w:contextualSpacing/>
      </w:pPr>
      <w:r>
        <w:t>It is worth mentioning that HIE effectiveness is correlated with the more people use and feel comfortable with it (Janakiraman et al., 2023).  Consequently, user training and approval programs are a must to take full advantage of HIE adoption. HIE systems are at the core of streamlining, and they can lead to both money-saving and financial stability for hospitals</w:t>
      </w:r>
      <w:r w:rsidR="00C712C9" w:rsidRPr="00491B75">
        <w:t>.</w:t>
      </w:r>
    </w:p>
    <w:p w14:paraId="39FC2C65" w14:textId="77777777" w:rsidR="00C712C9" w:rsidRPr="005C422F" w:rsidRDefault="00C712C9" w:rsidP="00D33261">
      <w:pPr>
        <w:pStyle w:val="Heading3"/>
      </w:pPr>
      <w:bookmarkStart w:id="26" w:name="_Toc169383985"/>
      <w:r w:rsidRPr="005C422F">
        <w:t>Enhanced Patient Engagement and Experience</w:t>
      </w:r>
      <w:bookmarkEnd w:id="26"/>
    </w:p>
    <w:p w14:paraId="1A3FE20E" w14:textId="77777777" w:rsidR="001C01B8" w:rsidRDefault="001C01B8" w:rsidP="00D33261">
      <w:pPr>
        <w:pStyle w:val="NormalWeb"/>
        <w:spacing w:before="0" w:beforeAutospacing="0" w:after="0" w:afterAutospacing="0" w:line="480" w:lineRule="auto"/>
        <w:ind w:firstLine="720"/>
        <w:contextualSpacing/>
      </w:pPr>
      <w:r>
        <w:t>According to the articles that were reviewed, patient engagement and the overall patient experience are supported by HIE systems. As a result of these features and others, such as personalized data access, personalized self-care support, and facilitated patient-provider communication, there has been an increase in patient involvement and patient satisfaction (Esmaeilzadeh, 2019; Fecher et al., 2021; Salomi &amp; Claro, 2020). </w:t>
      </w:r>
    </w:p>
    <w:p w14:paraId="1FCFF1E1" w14:textId="77777777" w:rsidR="001C01B8" w:rsidRDefault="001C01B8" w:rsidP="00D33261">
      <w:pPr>
        <w:pStyle w:val="NormalWeb"/>
        <w:spacing w:before="0" w:beforeAutospacing="0" w:after="0" w:afterAutospacing="0" w:line="480" w:lineRule="auto"/>
        <w:ind w:firstLine="720"/>
        <w:contextualSpacing/>
      </w:pPr>
      <w:r>
        <w:t>Patients can now obtain their medical records through HIE systems and create individualized accounts to be more engaged in their health management.  Patients will be empowered and take responsibility for their treatment compliance and chronic patient self-</w:t>
      </w:r>
      <w:r>
        <w:lastRenderedPageBreak/>
        <w:t>management, which will ultimately improve their health outcomes. Moreover, HIE systems can employ self-monitoring functions that help patients realize their health status more accurately and, at the same time, make informed decisions to cope with their deteriorating health. </w:t>
      </w:r>
    </w:p>
    <w:p w14:paraId="077F0076" w14:textId="77777777" w:rsidR="001C01B8" w:rsidRDefault="001C01B8" w:rsidP="00D33261">
      <w:pPr>
        <w:pStyle w:val="NormalWeb"/>
        <w:spacing w:before="0" w:beforeAutospacing="0" w:after="0" w:afterAutospacing="0" w:line="480" w:lineRule="auto"/>
        <w:ind w:firstLine="720"/>
        <w:contextualSpacing/>
      </w:pPr>
      <w:r>
        <w:t>The development of HIE systems also plays a big part in the patient-provider relationship.  By encouraging socialization and collaboration, this type of system promotes personalized care delivery (Esmaeilzadeh, 2019; Salomi &amp; Claro, 2020). The patients who participate in their plans and are sure that their opinions are in use are prone to realize higher levels of satisfaction, trust, and general confidence in the healthcare system. In addition to the advanced relationship, communication, and information exchange may also get better, which may lead to more individualized and understandable treatments that incorporate the patient's preferences and needs.</w:t>
      </w:r>
    </w:p>
    <w:p w14:paraId="2E41596E" w14:textId="77777777" w:rsidR="00C712C9" w:rsidRPr="00491B75" w:rsidRDefault="001C01B8" w:rsidP="00D33261">
      <w:pPr>
        <w:pStyle w:val="NormalWeb"/>
        <w:spacing w:before="0" w:beforeAutospacing="0" w:after="0" w:afterAutospacing="0" w:line="480" w:lineRule="auto"/>
        <w:ind w:firstLine="720"/>
        <w:contextualSpacing/>
      </w:pPr>
      <w:r>
        <w:t>By enabling patients to be co-producers in their healthcare journey, HIE systems could, in principle, reverse the traditional power dynamic within healthcare delivery and lead it towards a more collaborative and patient-focused model. This paradigm change can not only improve patient outcomes and satisfaction but also contribute to the quality and efficiency of care delivery</w:t>
      </w:r>
      <w:r w:rsidR="00C712C9" w:rsidRPr="00491B75">
        <w:t>.</w:t>
      </w:r>
    </w:p>
    <w:p w14:paraId="1C108B08" w14:textId="77777777" w:rsidR="00C712C9" w:rsidRPr="00533307" w:rsidRDefault="00C712C9" w:rsidP="00D33261">
      <w:pPr>
        <w:pStyle w:val="Heading3"/>
      </w:pPr>
      <w:bookmarkStart w:id="27" w:name="_Toc169383986"/>
      <w:r w:rsidRPr="00533307">
        <w:t>Facilitators and Barriers to Adoption</w:t>
      </w:r>
      <w:bookmarkEnd w:id="27"/>
    </w:p>
    <w:p w14:paraId="41B282FB" w14:textId="77777777" w:rsidR="001C01B8" w:rsidRDefault="001C01B8" w:rsidP="00D33261">
      <w:pPr>
        <w:pStyle w:val="NormalWeb"/>
        <w:spacing w:before="0" w:beforeAutospacing="0" w:after="0" w:afterAutospacing="0" w:line="480" w:lineRule="auto"/>
        <w:ind w:firstLine="720"/>
        <w:contextualSpacing/>
      </w:pPr>
      <w:r>
        <w:t>However, the literature also documents the various advantages and disadvantages associated with the establishment and adoption of HIE systems. Privacy and security concerns, regulatory constraints, interoperability challenges, and problems in data-sharing agreements were mentioned as the main barriers to implementing HIE (Esmaeilzadeh, 2022b; Payne et al., 2019). These obstacles may cause a general distrust towards stakeholders and contribute to the block of information flow, which hinders the primary goal of HIE systems.</w:t>
      </w:r>
    </w:p>
    <w:p w14:paraId="78579F30" w14:textId="77777777" w:rsidR="001C01B8" w:rsidRDefault="001C01B8" w:rsidP="00D33261">
      <w:pPr>
        <w:pStyle w:val="NormalWeb"/>
        <w:spacing w:before="0" w:beforeAutospacing="0" w:after="0" w:afterAutospacing="0" w:line="480" w:lineRule="auto"/>
        <w:ind w:firstLine="720"/>
        <w:contextualSpacing/>
      </w:pPr>
      <w:r>
        <w:lastRenderedPageBreak/>
        <w:t>These challenges require comprehensive strategies, frameworks, and policy guidelines that address privacy and security risks, as well as promote data-sharing agreements and compliance with relevant regulations. Collaboration of health care providers, policymakers, and technology experts is critical in developing and implementing effective solutions that strike a balance between data exchange and maintaining patient information security.</w:t>
      </w:r>
    </w:p>
    <w:p w14:paraId="5482E3A1" w14:textId="77777777" w:rsidR="00C712C9" w:rsidRPr="00491B75" w:rsidRDefault="001C01B8" w:rsidP="00D33261">
      <w:pPr>
        <w:pStyle w:val="NormalWeb"/>
        <w:spacing w:before="0" w:beforeAutospacing="0" w:after="0" w:afterAutospacing="0" w:line="480" w:lineRule="auto"/>
        <w:ind w:firstLine="720"/>
        <w:contextualSpacing/>
      </w:pPr>
      <w:r>
        <w:t>While on the one hand, the benefits perceived, trust in the system, convenience, and familiarity with the HIE systems have been found as enablers of adoption (Esmaeilzadeh, 2018; Janakiraman et al., 2023; Sun et al., 2022). Trust among the providers and patients can be built through transparency of communication, showcasing the concrete advantages of HIE systems, and the fostering of positive user experiences that will, in turn, significantly increase the rate of acceptance and buy-in</w:t>
      </w:r>
      <w:r w:rsidR="00C712C9" w:rsidRPr="00491B75">
        <w:t>.</w:t>
      </w:r>
    </w:p>
    <w:p w14:paraId="3C63869C" w14:textId="76510443" w:rsidR="00C712C9" w:rsidRPr="00491B75" w:rsidRDefault="00C712C9" w:rsidP="00D33261">
      <w:pPr>
        <w:pStyle w:val="NormalWeb"/>
        <w:spacing w:before="0" w:beforeAutospacing="0" w:after="0" w:afterAutospacing="0" w:line="480" w:lineRule="auto"/>
        <w:ind w:firstLine="720"/>
        <w:contextualSpacing/>
      </w:pPr>
      <w:r w:rsidRPr="00491B75">
        <w:t>Additionally, detailed training programs should be designed to ensure compliance with privacy, security, and regulatory regulations. By utilizing disruptive technologies such as artificial intelligence and blockchain, interoperability, data analysis, and security measures can be enhanced more to attract a wide range of users (Esmaeilzadeh, 2022a; Okolo et al., 2024). A multidimensional approach that targets both technical and human elements is key to creating the conditions that will help HIE achieve its full potential.</w:t>
      </w:r>
    </w:p>
    <w:p w14:paraId="512FD075" w14:textId="77777777" w:rsidR="00C712C9" w:rsidRPr="009E0356" w:rsidRDefault="00C712C9" w:rsidP="00D33261">
      <w:pPr>
        <w:pStyle w:val="Heading2"/>
      </w:pPr>
      <w:bookmarkStart w:id="28" w:name="_Toc169383987"/>
      <w:r w:rsidRPr="009E0356">
        <w:t>Significance of the Results</w:t>
      </w:r>
      <w:bookmarkEnd w:id="28"/>
    </w:p>
    <w:p w14:paraId="5D702DCC" w14:textId="77777777" w:rsidR="005302B5" w:rsidRDefault="00C712C9" w:rsidP="00D33261">
      <w:pPr>
        <w:ind w:firstLine="720"/>
        <w:contextualSpacing/>
        <w:rPr>
          <w:rFonts w:cs="Times New Roman"/>
          <w:szCs w:val="24"/>
        </w:rPr>
      </w:pPr>
      <w:r w:rsidRPr="00491B75">
        <w:rPr>
          <w:rFonts w:cs="Times New Roman"/>
          <w:szCs w:val="24"/>
        </w:rPr>
        <w:t xml:space="preserve">The outcomes of this comprehensive review highlight the major role HIE systems can play in improving various aspects of healthcare. They reveal how HIE systems are able to make a significant impact on patient safety by reducing medical errors, enhancing patient care coordination among healthcare providers, as well as elevating the general quality of care. Additionally, such systems standardize clinical workflows, cut out redundancies, and make </w:t>
      </w:r>
      <w:r w:rsidRPr="00491B75">
        <w:rPr>
          <w:rFonts w:cs="Times New Roman"/>
          <w:szCs w:val="24"/>
        </w:rPr>
        <w:lastRenderedPageBreak/>
        <w:t>the best use of resources, which in the long-run improve efficiency and productivity in healthcare organizations. </w:t>
      </w:r>
    </w:p>
    <w:p w14:paraId="325D04C7" w14:textId="076233F7" w:rsidR="00C712C9" w:rsidRPr="00491B75" w:rsidRDefault="00C712C9" w:rsidP="00D33261">
      <w:pPr>
        <w:ind w:firstLine="720"/>
        <w:contextualSpacing/>
        <w:rPr>
          <w:rFonts w:eastAsia="Times New Roman" w:cs="Times New Roman"/>
          <w:szCs w:val="24"/>
        </w:rPr>
      </w:pPr>
      <w:r w:rsidRPr="00491B75">
        <w:rPr>
          <w:rFonts w:cs="Times New Roman"/>
          <w:szCs w:val="24"/>
        </w:rPr>
        <w:t>Moreover, HIE systems promote patient engagement and satisfaction by providing helpful data access as well as effective patient-provider communication. These data have far-reaching consequences for the healthcare system, authorities</w:t>
      </w:r>
      <w:r w:rsidR="00E112A1">
        <w:rPr>
          <w:rFonts w:cs="Times New Roman"/>
          <w:szCs w:val="24"/>
        </w:rPr>
        <w:t>,</w:t>
      </w:r>
      <w:r w:rsidRPr="00491B75">
        <w:rPr>
          <w:rFonts w:cs="Times New Roman"/>
          <w:szCs w:val="24"/>
        </w:rPr>
        <w:t xml:space="preserve"> and technology developers. These findings pinpoint the need to develop and implement well-crafted strategies to surmount the identified challenges, for instance, privacy concerns, regulatory issues, and interoperability challenges. Addressing such barriers is crucial for the successful deployment and integration of HIE systems, and in the end, more efficient, high-quality</w:t>
      </w:r>
      <w:r w:rsidR="00E112A1">
        <w:rPr>
          <w:rFonts w:cs="Times New Roman"/>
          <w:szCs w:val="24"/>
        </w:rPr>
        <w:t>,</w:t>
      </w:r>
      <w:r w:rsidRPr="00491B75">
        <w:rPr>
          <w:rFonts w:cs="Times New Roman"/>
          <w:szCs w:val="24"/>
        </w:rPr>
        <w:t xml:space="preserve"> and patient-centered healthcare delivery would be achievable</w:t>
      </w:r>
      <w:r w:rsidRPr="00491B75">
        <w:rPr>
          <w:rFonts w:eastAsia="Times New Roman" w:cs="Times New Roman"/>
          <w:szCs w:val="24"/>
        </w:rPr>
        <w:t xml:space="preserve">. </w:t>
      </w:r>
    </w:p>
    <w:p w14:paraId="358D0BD4" w14:textId="77777777" w:rsidR="00C712C9" w:rsidRPr="005C422F" w:rsidRDefault="00C712C9" w:rsidP="00D33261">
      <w:pPr>
        <w:pStyle w:val="Heading2"/>
      </w:pPr>
      <w:bookmarkStart w:id="29" w:name="_Toc169383988"/>
      <w:r w:rsidRPr="005C422F">
        <w:t>Study Limitations</w:t>
      </w:r>
      <w:bookmarkEnd w:id="29"/>
      <w:r w:rsidRPr="005C422F">
        <w:t xml:space="preserve"> </w:t>
      </w:r>
    </w:p>
    <w:p w14:paraId="30A30BB8" w14:textId="77777777" w:rsidR="005302B5" w:rsidRDefault="001C01B8" w:rsidP="00D33261">
      <w:pPr>
        <w:ind w:firstLine="720"/>
        <w:contextualSpacing/>
      </w:pPr>
      <w:r w:rsidRPr="001C01B8">
        <w:t>Nonetheless, the review may exhibit a publication bias since studies with negative or null findings are likely to be underrepresented in the published literature. This bias can twist the final outcomes, showing a better view of the performance of HIE systems rather than what can actually be accurate. Furthermore, the generalizability of the outcomes is limited by the inclusion criteria, which mainly emphasize</w:t>
      </w:r>
      <w:r w:rsidR="006A2923">
        <w:t>s</w:t>
      </w:r>
      <w:r w:rsidRPr="001C01B8">
        <w:t xml:space="preserve"> studies from developed countries with healthcare systems similar to the targeted context. </w:t>
      </w:r>
    </w:p>
    <w:p w14:paraId="76204A93" w14:textId="77777777" w:rsidR="009E0356" w:rsidRDefault="001C01B8" w:rsidP="00D33261">
      <w:pPr>
        <w:ind w:firstLine="720"/>
        <w:contextualSpacing/>
      </w:pPr>
      <w:r w:rsidRPr="001C01B8">
        <w:t xml:space="preserve">However, this emphasis might fail to do justice to the case of HIE systems in lowly developed regions or diverse healthcare systems. Consequently, it is unclear whether these results are applicable to global contexts. However, more investigations are necessary to examine the role of HIE systems in a range of healthcare facilities, especially in developing countries. In addition, upcoming investigations should be designed to develop and test strategies for </w:t>
      </w:r>
      <w:r w:rsidRPr="001C01B8">
        <w:lastRenderedPageBreak/>
        <w:t>addressing the identified challenges, including privacy concerns, regulatory issues, and interoperability problems</w:t>
      </w:r>
      <w:r w:rsidR="00C712C9" w:rsidRPr="006236A2">
        <w:t>.</w:t>
      </w:r>
    </w:p>
    <w:p w14:paraId="39468551" w14:textId="21EF586E" w:rsidR="00C712C9" w:rsidRPr="00DE1BC6" w:rsidRDefault="00C712C9" w:rsidP="00D33261">
      <w:pPr>
        <w:pStyle w:val="Heading1"/>
        <w:spacing w:before="0" w:after="0"/>
        <w:contextualSpacing/>
      </w:pPr>
      <w:bookmarkStart w:id="30" w:name="_Toc169383989"/>
      <w:r w:rsidRPr="00DE1BC6">
        <w:t>Conclusion</w:t>
      </w:r>
      <w:bookmarkEnd w:id="30"/>
    </w:p>
    <w:p w14:paraId="61753B88" w14:textId="125CCBB2" w:rsidR="00C712C9" w:rsidRDefault="00C712C9" w:rsidP="00D33261">
      <w:pPr>
        <w:ind w:firstLine="720"/>
        <w:contextualSpacing/>
        <w:rPr>
          <w:rFonts w:eastAsia="Times New Roman" w:cs="Times New Roman"/>
          <w:szCs w:val="24"/>
        </w:rPr>
      </w:pPr>
      <w:r>
        <w:rPr>
          <w:rFonts w:eastAsia="Times New Roman" w:cs="Times New Roman"/>
          <w:szCs w:val="24"/>
        </w:rPr>
        <w:t>Based on the results from the literature review, there is evidence to substantiate the use of health information exchange (HIE) systems in healthcare organizations. The studies indicate that HIE systems stand to benefit healthcare through enhancing care integration, safety, utili</w:t>
      </w:r>
      <w:r w:rsidR="009E11DC">
        <w:rPr>
          <w:rFonts w:eastAsia="Times New Roman" w:cs="Times New Roman"/>
          <w:szCs w:val="24"/>
        </w:rPr>
        <w:t>z</w:t>
      </w:r>
      <w:r>
        <w:rPr>
          <w:rFonts w:eastAsia="Times New Roman" w:cs="Times New Roman"/>
          <w:szCs w:val="24"/>
        </w:rPr>
        <w:t>ation, staff performance</w:t>
      </w:r>
      <w:r w:rsidR="001C01B8">
        <w:rPr>
          <w:rFonts w:eastAsia="Times New Roman" w:cs="Times New Roman"/>
          <w:szCs w:val="24"/>
        </w:rPr>
        <w:t>,</w:t>
      </w:r>
      <w:r>
        <w:rPr>
          <w:rFonts w:eastAsia="Times New Roman" w:cs="Times New Roman"/>
          <w:szCs w:val="24"/>
        </w:rPr>
        <w:t xml:space="preserve"> and patient satisfaction.</w:t>
      </w:r>
    </w:p>
    <w:p w14:paraId="6979B8B4" w14:textId="6E7FA595" w:rsidR="00C712C9" w:rsidRDefault="00C712C9" w:rsidP="00D33261">
      <w:pPr>
        <w:ind w:firstLine="720"/>
        <w:contextualSpacing/>
        <w:rPr>
          <w:rFonts w:eastAsia="Times New Roman" w:cs="Times New Roman"/>
          <w:szCs w:val="24"/>
        </w:rPr>
      </w:pPr>
      <w:r>
        <w:rPr>
          <w:rFonts w:eastAsia="Times New Roman" w:cs="Times New Roman"/>
          <w:szCs w:val="24"/>
        </w:rPr>
        <w:t>Research studies show that through the exchange of patient electronic health records across multiple care providers HIE system decreases the occurrence of medical errors, adverse events, readmissions</w:t>
      </w:r>
      <w:r w:rsidR="009E11DC">
        <w:rPr>
          <w:rFonts w:eastAsia="Times New Roman" w:cs="Times New Roman"/>
          <w:szCs w:val="24"/>
        </w:rPr>
        <w:t>,</w:t>
      </w:r>
      <w:r>
        <w:rPr>
          <w:rFonts w:eastAsia="Times New Roman" w:cs="Times New Roman"/>
          <w:szCs w:val="24"/>
        </w:rPr>
        <w:t xml:space="preserve"> and mortality. This is through increased communication, complete patient information, as well as, informed clinical decisions. Furthermore, HIE usage has been also linked with improved productivity through efficient workflow processes, time and cost savings, and </w:t>
      </w:r>
      <w:r w:rsidR="009E11DC">
        <w:rPr>
          <w:rFonts w:eastAsia="Times New Roman" w:cs="Times New Roman"/>
          <w:szCs w:val="24"/>
        </w:rPr>
        <w:t xml:space="preserve">the </w:t>
      </w:r>
      <w:r>
        <w:rPr>
          <w:rFonts w:eastAsia="Times New Roman" w:cs="Times New Roman"/>
          <w:szCs w:val="24"/>
        </w:rPr>
        <w:t>elimination of duplicated processes for resources. Moreover, the review provides insights into how the HIE systems can facilitate patient interaction through PHRs access, self-care tools, and improved patient-physician relations. It may also enhance patients’ compliance with the prescribed therapies, self-management of chronic conditions, and satisfaction with medical services.</w:t>
      </w:r>
    </w:p>
    <w:p w14:paraId="7DAFCB98" w14:textId="77777777" w:rsidR="00C712C9" w:rsidRDefault="00C712C9" w:rsidP="00D33261">
      <w:pPr>
        <w:ind w:firstLine="720"/>
        <w:contextualSpacing/>
        <w:rPr>
          <w:rFonts w:eastAsia="Times New Roman" w:cs="Times New Roman"/>
          <w:szCs w:val="24"/>
        </w:rPr>
      </w:pPr>
      <w:r>
        <w:rPr>
          <w:rFonts w:eastAsia="Times New Roman" w:cs="Times New Roman"/>
          <w:szCs w:val="24"/>
        </w:rPr>
        <w:t>There is overwhelming evidence in the literature supporting HIE implementation, but several challenges are identified, which include the following: Interoperability gaps, Privacy and Security challenges, Regulatory and Policy factors, and System Resistance. The review states that more extensive solutions are required to address these drawbacks, such as data-sharing contracts, adherence to the rules, training sessions for professionals, and the use of innovative technologies like blockchain to increase general acceptance.</w:t>
      </w:r>
    </w:p>
    <w:p w14:paraId="5C22903C" w14:textId="77777777" w:rsidR="00C712C9" w:rsidRDefault="00C712C9" w:rsidP="00D33261">
      <w:pPr>
        <w:ind w:firstLine="720"/>
        <w:contextualSpacing/>
        <w:rPr>
          <w:rFonts w:eastAsia="Times New Roman" w:cs="Times New Roman"/>
          <w:szCs w:val="24"/>
        </w:rPr>
      </w:pPr>
      <w:r>
        <w:rPr>
          <w:rFonts w:eastAsia="Times New Roman" w:cs="Times New Roman"/>
          <w:szCs w:val="24"/>
        </w:rPr>
        <w:lastRenderedPageBreak/>
        <w:t>The literature analysis of HIE systems reveals that HIE has a high potential to enhance different aspects of healthcare delivery to suit the envisioned meaning of care coordination, safety, efficiency, and patient engagement. However, successful implementation means that it must be achieved through conducting strategic planning, change management initiatives, and stakeholders’ cooperation to address mentioned barriers and become a part of clinical practice.</w:t>
      </w:r>
    </w:p>
    <w:p w14:paraId="2911293C" w14:textId="77777777" w:rsidR="003073F1" w:rsidRDefault="00C712C9" w:rsidP="003073F1">
      <w:pPr>
        <w:ind w:firstLine="720"/>
        <w:contextualSpacing/>
        <w:rPr>
          <w:rFonts w:eastAsia="Times New Roman" w:cs="Times New Roman"/>
          <w:szCs w:val="24"/>
        </w:rPr>
      </w:pPr>
      <w:r>
        <w:rPr>
          <w:rFonts w:eastAsia="Times New Roman" w:cs="Times New Roman"/>
          <w:szCs w:val="24"/>
        </w:rPr>
        <w:t>Further studies should be directed towards carrying out large scale, integrating research in order to assess the extended term consequences of HIE systems on a clinical, safety, and economic level in different healthcare organizations and among different patients. Moreover, more studies are required to discover the implementation of innovative solutions, including AI and blockchain, into HIEs to advance the operation, connection, data analysis, and protection strategies of the system. The future of these technologies will require monitoring and updating to remain effective for patient and provider needs in the context of digital healthcare.</w:t>
      </w:r>
      <w:bookmarkStart w:id="31" w:name="_Toc169383990"/>
    </w:p>
    <w:p w14:paraId="2C2A9F86" w14:textId="77777777" w:rsidR="003073F1" w:rsidRDefault="003073F1" w:rsidP="003073F1">
      <w:pPr>
        <w:pStyle w:val="Heading3"/>
        <w:rPr>
          <w:rFonts w:eastAsia="Times New Roman"/>
        </w:rPr>
      </w:pPr>
      <w:r>
        <w:rPr>
          <w:rFonts w:eastAsia="Times New Roman"/>
        </w:rPr>
        <w:br w:type="page"/>
      </w:r>
    </w:p>
    <w:p w14:paraId="26EF4646" w14:textId="12679E25" w:rsidR="00C712C9" w:rsidRPr="003073F1" w:rsidRDefault="00C712C9" w:rsidP="003073F1">
      <w:pPr>
        <w:pStyle w:val="Heading1"/>
        <w:rPr>
          <w:rFonts w:eastAsia="Times New Roman" w:cs="Times New Roman"/>
          <w:szCs w:val="24"/>
        </w:rPr>
      </w:pPr>
      <w:r w:rsidRPr="00066343">
        <w:lastRenderedPageBreak/>
        <w:t>References</w:t>
      </w:r>
      <w:bookmarkEnd w:id="31"/>
    </w:p>
    <w:p w14:paraId="4467B648"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Bronsoler, A., Doyle, J., &amp; Van Reenen, J. (2022). The impact of health information and communication technology on clinical quality, productivity, and workers. </w:t>
      </w:r>
      <w:r w:rsidRPr="00491B75">
        <w:rPr>
          <w:rFonts w:eastAsia="Times New Roman" w:cs="Times New Roman"/>
          <w:i/>
          <w:szCs w:val="24"/>
        </w:rPr>
        <w:t>Annual Review of Economics</w:t>
      </w:r>
      <w:r w:rsidRPr="009A295C">
        <w:rPr>
          <w:rFonts w:eastAsia="Times New Roman" w:cs="Times New Roman"/>
          <w:i/>
          <w:szCs w:val="24"/>
        </w:rPr>
        <w:t>, 14,</w:t>
      </w:r>
      <w:r w:rsidRPr="00491B75">
        <w:rPr>
          <w:rFonts w:eastAsia="Times New Roman" w:cs="Times New Roman"/>
          <w:szCs w:val="24"/>
        </w:rPr>
        <w:t xml:space="preserve"> 23-46. https://doi.org/10.1146/annurev-economics-080921-101909</w:t>
      </w:r>
    </w:p>
    <w:p w14:paraId="59C8D39A" w14:textId="77777777" w:rsidR="00C712C9" w:rsidRPr="00F255A0" w:rsidRDefault="00C712C9" w:rsidP="00D33261">
      <w:pPr>
        <w:ind w:left="720" w:hanging="720"/>
        <w:contextualSpacing/>
        <w:rPr>
          <w:rFonts w:eastAsia="Times New Roman" w:cs="Times New Roman"/>
          <w:szCs w:val="24"/>
        </w:rPr>
      </w:pPr>
      <w:r w:rsidRPr="00F255A0">
        <w:rPr>
          <w:rFonts w:eastAsia="Times New Roman" w:cs="Times New Roman"/>
          <w:szCs w:val="24"/>
        </w:rPr>
        <w:t xml:space="preserve">Centemero, N. S., &amp; Rechel, B. (2020). Barriers and facilitators to a health information exchange system for general practitioners. </w:t>
      </w:r>
      <w:r w:rsidRPr="00066343">
        <w:rPr>
          <w:rFonts w:eastAsia="Times New Roman" w:cs="Times New Roman"/>
          <w:i/>
          <w:szCs w:val="24"/>
        </w:rPr>
        <w:t>European Journal of Public Health, 30</w:t>
      </w:r>
      <w:r w:rsidRPr="00F255A0">
        <w:rPr>
          <w:rFonts w:eastAsia="Times New Roman" w:cs="Times New Roman"/>
          <w:szCs w:val="24"/>
        </w:rPr>
        <w:t xml:space="preserve">(Supplement_5), ckaa166-007. https://doi.org/10.1093/eurpub/ckaa166.007  </w:t>
      </w:r>
    </w:p>
    <w:p w14:paraId="086AA6EC" w14:textId="77777777" w:rsidR="00C712C9" w:rsidRDefault="00C712C9" w:rsidP="00D33261">
      <w:pPr>
        <w:ind w:left="720" w:hanging="720"/>
        <w:contextualSpacing/>
        <w:rPr>
          <w:rFonts w:eastAsia="Times New Roman" w:cs="Times New Roman"/>
          <w:szCs w:val="24"/>
        </w:rPr>
      </w:pPr>
      <w:r>
        <w:rPr>
          <w:rFonts w:eastAsia="Times New Roman" w:cs="Times New Roman"/>
          <w:szCs w:val="24"/>
        </w:rPr>
        <w:t xml:space="preserve">Chinta, B. K. R. (2021). The </w:t>
      </w:r>
      <w:r w:rsidR="001C01B8">
        <w:rPr>
          <w:rFonts w:eastAsia="Times New Roman" w:cs="Times New Roman"/>
          <w:szCs w:val="24"/>
        </w:rPr>
        <w:t>role of health information exchange in improving patient safety: a literature review</w:t>
      </w:r>
      <w:r>
        <w:rPr>
          <w:rFonts w:eastAsia="Times New Roman" w:cs="Times New Roman"/>
          <w:szCs w:val="24"/>
        </w:rPr>
        <w:t>. http://pfigsshare-u-files.s3.amazonaws.com/27929604/RoleofHealthInformationExchangeinImprovingPatientSafetyBharathChinta.pdf</w:t>
      </w:r>
    </w:p>
    <w:p w14:paraId="7E925564" w14:textId="77777777" w:rsidR="00C712C9" w:rsidRDefault="00C712C9" w:rsidP="00D33261">
      <w:pPr>
        <w:ind w:left="720" w:hanging="720"/>
        <w:contextualSpacing/>
        <w:rPr>
          <w:rFonts w:eastAsia="Times New Roman" w:cs="Times New Roman"/>
          <w:szCs w:val="24"/>
        </w:rPr>
      </w:pPr>
      <w:r>
        <w:rPr>
          <w:rFonts w:eastAsia="Times New Roman" w:cs="Times New Roman"/>
          <w:szCs w:val="24"/>
        </w:rPr>
        <w:t xml:space="preserve">Dasho, E., Kuneshka, L., &amp; Toci, E. (2022). Information </w:t>
      </w:r>
      <w:r w:rsidR="004140AA">
        <w:rPr>
          <w:rFonts w:eastAsia="Times New Roman" w:cs="Times New Roman"/>
          <w:szCs w:val="24"/>
        </w:rPr>
        <w:t xml:space="preserve">technology </w:t>
      </w:r>
      <w:r>
        <w:rPr>
          <w:rFonts w:eastAsia="Times New Roman" w:cs="Times New Roman"/>
          <w:szCs w:val="24"/>
        </w:rPr>
        <w:t xml:space="preserve">in </w:t>
      </w:r>
      <w:r w:rsidR="004140AA">
        <w:rPr>
          <w:rFonts w:eastAsia="Times New Roman" w:cs="Times New Roman"/>
          <w:szCs w:val="24"/>
        </w:rPr>
        <w:t>health</w:t>
      </w:r>
      <w:r>
        <w:rPr>
          <w:rFonts w:eastAsia="Times New Roman" w:cs="Times New Roman"/>
          <w:szCs w:val="24"/>
        </w:rPr>
        <w:t>-</w:t>
      </w:r>
      <w:r w:rsidR="004140AA">
        <w:rPr>
          <w:rFonts w:eastAsia="Times New Roman" w:cs="Times New Roman"/>
          <w:szCs w:val="24"/>
        </w:rPr>
        <w:t xml:space="preserve">care systems </w:t>
      </w:r>
      <w:r>
        <w:rPr>
          <w:rFonts w:eastAsia="Times New Roman" w:cs="Times New Roman"/>
          <w:szCs w:val="24"/>
        </w:rPr>
        <w:t xml:space="preserve">and </w:t>
      </w:r>
      <w:r w:rsidR="004140AA">
        <w:rPr>
          <w:rFonts w:eastAsia="Times New Roman" w:cs="Times New Roman"/>
          <w:szCs w:val="24"/>
        </w:rPr>
        <w:t>primary health care</w:t>
      </w:r>
      <w:r>
        <w:rPr>
          <w:rFonts w:eastAsia="Times New Roman" w:cs="Times New Roman"/>
          <w:szCs w:val="24"/>
        </w:rPr>
        <w:t xml:space="preserve">. </w:t>
      </w:r>
      <w:r>
        <w:rPr>
          <w:rFonts w:eastAsia="Times New Roman" w:cs="Times New Roman"/>
          <w:i/>
          <w:szCs w:val="24"/>
        </w:rPr>
        <w:t>Open Access Macedonian Journal of Medical Sciences</w:t>
      </w:r>
      <w:r>
        <w:rPr>
          <w:rFonts w:eastAsia="Times New Roman" w:cs="Times New Roman"/>
          <w:szCs w:val="24"/>
        </w:rPr>
        <w:t xml:space="preserve">, </w:t>
      </w:r>
      <w:r w:rsidRPr="00066343">
        <w:rPr>
          <w:rFonts w:eastAsia="Times New Roman" w:cs="Times New Roman"/>
          <w:i/>
          <w:szCs w:val="24"/>
        </w:rPr>
        <w:t>10</w:t>
      </w:r>
      <w:r>
        <w:rPr>
          <w:rFonts w:eastAsia="Times New Roman" w:cs="Times New Roman"/>
          <w:szCs w:val="24"/>
        </w:rPr>
        <w:t>(E), 1919-1926. https://doi.org/10.3889/oamjms.2022.11380</w:t>
      </w:r>
    </w:p>
    <w:p w14:paraId="4EE2DD3B" w14:textId="77777777" w:rsidR="00C712C9" w:rsidRPr="00F255A0" w:rsidRDefault="00C712C9" w:rsidP="00D33261">
      <w:pPr>
        <w:ind w:left="720" w:hanging="720"/>
        <w:contextualSpacing/>
        <w:rPr>
          <w:rFonts w:eastAsia="Times New Roman" w:cs="Times New Roman"/>
          <w:szCs w:val="24"/>
        </w:rPr>
      </w:pPr>
      <w:r w:rsidRPr="00F255A0">
        <w:rPr>
          <w:rFonts w:eastAsia="Times New Roman" w:cs="Times New Roman"/>
          <w:szCs w:val="24"/>
        </w:rPr>
        <w:t xml:space="preserve">Davidson, A. R., Kelly, J., Ball, L., Morgan, M., &amp; Reidlinger, D. P. (2022). What do patients experience? Interprofessional collaborative practice for chronic conditions in primary care: an integrative review. </w:t>
      </w:r>
      <w:r w:rsidRPr="00066343">
        <w:rPr>
          <w:rFonts w:eastAsia="Times New Roman" w:cs="Times New Roman"/>
          <w:i/>
          <w:szCs w:val="24"/>
        </w:rPr>
        <w:t>BMC Primary Care, 23</w:t>
      </w:r>
      <w:r w:rsidRPr="00F255A0">
        <w:rPr>
          <w:rFonts w:eastAsia="Times New Roman" w:cs="Times New Roman"/>
          <w:szCs w:val="24"/>
        </w:rPr>
        <w:t>, 1-12. https://doi.org/10.1186/s12875-021-01595-6</w:t>
      </w:r>
    </w:p>
    <w:p w14:paraId="704DFCAB"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Dupont, S., Nemeth, J., &amp; Turbow, S. (2023). Effects of health information exchanges in the adult inpatient setting: a systematic review. </w:t>
      </w:r>
      <w:r w:rsidRPr="00491B75">
        <w:rPr>
          <w:rFonts w:eastAsia="Times New Roman" w:cs="Times New Roman"/>
          <w:i/>
          <w:szCs w:val="24"/>
        </w:rPr>
        <w:t>Journal of General Internal Medicine</w:t>
      </w:r>
      <w:r w:rsidRPr="00491B75">
        <w:rPr>
          <w:rFonts w:eastAsia="Times New Roman" w:cs="Times New Roman"/>
          <w:szCs w:val="24"/>
        </w:rPr>
        <w:t xml:space="preserve">, </w:t>
      </w:r>
      <w:r w:rsidRPr="009A295C">
        <w:rPr>
          <w:rFonts w:eastAsia="Times New Roman" w:cs="Times New Roman"/>
          <w:i/>
          <w:szCs w:val="24"/>
        </w:rPr>
        <w:t>38</w:t>
      </w:r>
      <w:r w:rsidRPr="00491B75">
        <w:rPr>
          <w:rFonts w:eastAsia="Times New Roman" w:cs="Times New Roman"/>
          <w:szCs w:val="24"/>
        </w:rPr>
        <w:t>(4), 1046-1053. https://doi.org/10.1007/s11606-022-07872-z</w:t>
      </w:r>
    </w:p>
    <w:p w14:paraId="7AE31CF6"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lastRenderedPageBreak/>
        <w:t xml:space="preserve">Eden, R., Burton-Jones, A., Grant, J., Collins, R., Staib, A., &amp; Sullivan, C. (2019). Digitising an </w:t>
      </w:r>
      <w:r w:rsidR="004140AA" w:rsidRPr="00491B75">
        <w:rPr>
          <w:rFonts w:eastAsia="Times New Roman" w:cs="Times New Roman"/>
          <w:szCs w:val="24"/>
        </w:rPr>
        <w:t xml:space="preserve">australian </w:t>
      </w:r>
      <w:r w:rsidRPr="00491B75">
        <w:rPr>
          <w:rFonts w:eastAsia="Times New Roman" w:cs="Times New Roman"/>
          <w:szCs w:val="24"/>
        </w:rPr>
        <w:t xml:space="preserve">university hospital: qualitative analysis of staff-reported impacts. </w:t>
      </w:r>
      <w:r w:rsidRPr="00491B75">
        <w:rPr>
          <w:rFonts w:eastAsia="Times New Roman" w:cs="Times New Roman"/>
          <w:i/>
          <w:szCs w:val="24"/>
        </w:rPr>
        <w:t>Australian Health Review</w:t>
      </w:r>
      <w:r w:rsidRPr="009A295C">
        <w:rPr>
          <w:rFonts w:eastAsia="Times New Roman" w:cs="Times New Roman"/>
          <w:i/>
          <w:szCs w:val="24"/>
        </w:rPr>
        <w:t>, 44</w:t>
      </w:r>
      <w:r w:rsidRPr="00491B75">
        <w:rPr>
          <w:rFonts w:eastAsia="Times New Roman" w:cs="Times New Roman"/>
          <w:szCs w:val="24"/>
        </w:rPr>
        <w:t>(5), 677-689. https://doi.org/10.1071/AH18218</w:t>
      </w:r>
    </w:p>
    <w:p w14:paraId="75DAF855"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Esmaeilzadeh, P. (2018). Healthcare consumers' opt-in intentions to </w:t>
      </w:r>
      <w:r w:rsidR="004140AA" w:rsidRPr="00491B75">
        <w:rPr>
          <w:rFonts w:eastAsia="Times New Roman" w:cs="Times New Roman"/>
          <w:szCs w:val="24"/>
        </w:rPr>
        <w:t xml:space="preserve">health information exchanges </w:t>
      </w:r>
      <w:r w:rsidRPr="00491B75">
        <w:rPr>
          <w:rFonts w:eastAsia="Times New Roman" w:cs="Times New Roman"/>
          <w:szCs w:val="24"/>
        </w:rPr>
        <w:t xml:space="preserve">(HIEs): an empirical study. </w:t>
      </w:r>
      <w:r w:rsidRPr="00491B75">
        <w:rPr>
          <w:rFonts w:eastAsia="Times New Roman" w:cs="Times New Roman"/>
          <w:i/>
          <w:szCs w:val="24"/>
        </w:rPr>
        <w:t>Computers in Human Behavior</w:t>
      </w:r>
      <w:r w:rsidRPr="00491B75">
        <w:rPr>
          <w:rFonts w:eastAsia="Times New Roman" w:cs="Times New Roman"/>
          <w:szCs w:val="24"/>
        </w:rPr>
        <w:t xml:space="preserve">, </w:t>
      </w:r>
      <w:r w:rsidRPr="009A295C">
        <w:rPr>
          <w:rFonts w:eastAsia="Times New Roman" w:cs="Times New Roman"/>
          <w:i/>
          <w:szCs w:val="24"/>
        </w:rPr>
        <w:t>84,</w:t>
      </w:r>
      <w:r w:rsidRPr="00491B75">
        <w:rPr>
          <w:rFonts w:eastAsia="Times New Roman" w:cs="Times New Roman"/>
          <w:szCs w:val="24"/>
        </w:rPr>
        <w:t xml:space="preserve"> 114-129. https://doi.org/10.1016/j.chb.2018.02.029</w:t>
      </w:r>
    </w:p>
    <w:p w14:paraId="6C75D587" w14:textId="77777777" w:rsidR="00C712C9" w:rsidRPr="00F255A0" w:rsidRDefault="00C712C9" w:rsidP="00D33261">
      <w:pPr>
        <w:ind w:left="720" w:hanging="720"/>
        <w:contextualSpacing/>
        <w:rPr>
          <w:rFonts w:eastAsia="Times New Roman" w:cs="Times New Roman"/>
          <w:szCs w:val="24"/>
        </w:rPr>
      </w:pPr>
      <w:r w:rsidRPr="00F255A0">
        <w:rPr>
          <w:rFonts w:eastAsia="Times New Roman" w:cs="Times New Roman"/>
          <w:szCs w:val="24"/>
        </w:rPr>
        <w:t xml:space="preserve">Esmaeilzadeh, P. (2019). An empirical evaluation of factors influencing patients' reactions to the implementation of health information exchanges (HIEs). </w:t>
      </w:r>
      <w:r w:rsidRPr="00066343">
        <w:rPr>
          <w:rFonts w:eastAsia="Times New Roman" w:cs="Times New Roman"/>
          <w:i/>
          <w:szCs w:val="24"/>
        </w:rPr>
        <w:t>International Journal of Human--Computer Interaction, 35</w:t>
      </w:r>
      <w:r w:rsidRPr="00F255A0">
        <w:rPr>
          <w:rFonts w:eastAsia="Times New Roman" w:cs="Times New Roman"/>
          <w:szCs w:val="24"/>
        </w:rPr>
        <w:t>(13), 1135-1146. https://doi.org/10.1080/10447318.2018.1511181</w:t>
      </w:r>
    </w:p>
    <w:p w14:paraId="7F8D9799"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Esmaeilzadeh, P. (2022a). Benefits and concerns associated with blockchain-based health information exchange (HIE): a qualitative study from physicians' perspectives. </w:t>
      </w:r>
      <w:r w:rsidRPr="00491B75">
        <w:rPr>
          <w:rFonts w:eastAsia="Times New Roman" w:cs="Times New Roman"/>
          <w:i/>
          <w:szCs w:val="24"/>
        </w:rPr>
        <w:t>BMC Medical Informatics and Decision Making</w:t>
      </w:r>
      <w:r w:rsidRPr="009A295C">
        <w:rPr>
          <w:rFonts w:eastAsia="Times New Roman" w:cs="Times New Roman"/>
          <w:i/>
          <w:szCs w:val="24"/>
        </w:rPr>
        <w:t>, 22</w:t>
      </w:r>
      <w:r w:rsidRPr="00491B75">
        <w:rPr>
          <w:rFonts w:eastAsia="Times New Roman" w:cs="Times New Roman"/>
          <w:szCs w:val="24"/>
        </w:rPr>
        <w:t>(1), 80. https://doi.org/10.1186/s12911-022-01815-8</w:t>
      </w:r>
    </w:p>
    <w:p w14:paraId="75FDB6A6" w14:textId="77777777" w:rsidR="00C712C9" w:rsidRDefault="00C712C9" w:rsidP="00D33261">
      <w:pPr>
        <w:ind w:left="720" w:hanging="720"/>
        <w:contextualSpacing/>
        <w:rPr>
          <w:rFonts w:eastAsia="Times New Roman" w:cs="Times New Roman"/>
          <w:szCs w:val="24"/>
        </w:rPr>
      </w:pPr>
      <w:r>
        <w:rPr>
          <w:rFonts w:eastAsia="Times New Roman" w:cs="Times New Roman"/>
          <w:szCs w:val="24"/>
        </w:rPr>
        <w:t xml:space="preserve">Esmaeilzadeh, P. (2022b). Identification of barriers affecting the use of health information exchange (HIE) in clinicians' practices: An empirical study in the United States. </w:t>
      </w:r>
      <w:r>
        <w:rPr>
          <w:rFonts w:eastAsia="Times New Roman" w:cs="Times New Roman"/>
          <w:i/>
          <w:szCs w:val="24"/>
        </w:rPr>
        <w:t>Technology in Society</w:t>
      </w:r>
      <w:r>
        <w:rPr>
          <w:rFonts w:eastAsia="Times New Roman" w:cs="Times New Roman"/>
          <w:szCs w:val="24"/>
        </w:rPr>
        <w:t xml:space="preserve">, </w:t>
      </w:r>
      <w:r w:rsidRPr="00066343">
        <w:rPr>
          <w:rFonts w:eastAsia="Times New Roman" w:cs="Times New Roman"/>
          <w:i/>
          <w:szCs w:val="24"/>
        </w:rPr>
        <w:t>70</w:t>
      </w:r>
      <w:r>
        <w:rPr>
          <w:rFonts w:eastAsia="Times New Roman" w:cs="Times New Roman"/>
          <w:szCs w:val="24"/>
        </w:rPr>
        <w:t>, 102007. https://doi.org/10.1016/j.techsoc.2022.102007</w:t>
      </w:r>
    </w:p>
    <w:p w14:paraId="2154F811" w14:textId="77777777" w:rsidR="00C712C9" w:rsidRPr="00F255A0" w:rsidRDefault="00C712C9" w:rsidP="00D33261">
      <w:pPr>
        <w:ind w:left="720" w:hanging="720"/>
        <w:contextualSpacing/>
        <w:rPr>
          <w:rFonts w:eastAsia="Times New Roman" w:cs="Times New Roman"/>
          <w:szCs w:val="24"/>
        </w:rPr>
      </w:pPr>
      <w:r w:rsidRPr="00F255A0">
        <w:rPr>
          <w:rFonts w:eastAsia="Times New Roman" w:cs="Times New Roman"/>
          <w:szCs w:val="24"/>
        </w:rPr>
        <w:t xml:space="preserve">Fecher, K., McCarthy, L., Porreca, D. E., &amp; Yaraghi, N. (2021). Assessing the benefits of integrating health information exchange services into the medical practices' workflow. </w:t>
      </w:r>
      <w:r w:rsidRPr="00066343">
        <w:rPr>
          <w:rFonts w:eastAsia="Times New Roman" w:cs="Times New Roman"/>
          <w:i/>
          <w:szCs w:val="24"/>
        </w:rPr>
        <w:t>Information Systems Frontiers, 23</w:t>
      </w:r>
      <w:r w:rsidRPr="00F255A0">
        <w:rPr>
          <w:rFonts w:eastAsia="Times New Roman" w:cs="Times New Roman"/>
          <w:szCs w:val="24"/>
        </w:rPr>
        <w:t>(3), 599-605. https://doi.org/10.1007/s10796-019-09979-x</w:t>
      </w:r>
    </w:p>
    <w:p w14:paraId="53BD5E18" w14:textId="77777777" w:rsidR="00C712C9" w:rsidRPr="004140AA"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Hyvämäki, P., Kääriäinen, M., Tuomikoski, A. M., Pikkarainen, M., &amp; Jansson, M. (2022). </w:t>
      </w:r>
      <w:r w:rsidR="004140AA" w:rsidRPr="00491B75">
        <w:rPr>
          <w:rFonts w:eastAsia="Times New Roman" w:cs="Times New Roman"/>
          <w:szCs w:val="24"/>
        </w:rPr>
        <w:t xml:space="preserve">Registered nurses' and medical doctors' experiences of patient safety in health </w:t>
      </w:r>
      <w:r w:rsidR="004140AA" w:rsidRPr="00491B75">
        <w:rPr>
          <w:rFonts w:eastAsia="Times New Roman" w:cs="Times New Roman"/>
          <w:szCs w:val="24"/>
        </w:rPr>
        <w:lastRenderedPageBreak/>
        <w:t>information exchange during interorganizational care transitions</w:t>
      </w:r>
      <w:r w:rsidRPr="00491B75">
        <w:rPr>
          <w:rFonts w:eastAsia="Times New Roman" w:cs="Times New Roman"/>
          <w:szCs w:val="24"/>
        </w:rPr>
        <w:t xml:space="preserve">: </w:t>
      </w:r>
      <w:r w:rsidR="004140AA" w:rsidRPr="00491B75">
        <w:rPr>
          <w:rFonts w:eastAsia="Times New Roman" w:cs="Times New Roman"/>
          <w:szCs w:val="24"/>
        </w:rPr>
        <w:t>a qualitative review</w:t>
      </w:r>
      <w:r w:rsidRPr="00491B75">
        <w:rPr>
          <w:rFonts w:eastAsia="Times New Roman" w:cs="Times New Roman"/>
          <w:szCs w:val="24"/>
        </w:rPr>
        <w:t xml:space="preserve">. </w:t>
      </w:r>
      <w:r w:rsidRPr="00491B75">
        <w:rPr>
          <w:rFonts w:eastAsia="Times New Roman" w:cs="Times New Roman"/>
          <w:i/>
          <w:szCs w:val="24"/>
        </w:rPr>
        <w:t xml:space="preserve">Journal of </w:t>
      </w:r>
      <w:r w:rsidRPr="004140AA">
        <w:rPr>
          <w:rFonts w:eastAsia="Times New Roman" w:cs="Times New Roman"/>
          <w:i/>
          <w:szCs w:val="24"/>
        </w:rPr>
        <w:t>Patient Safety</w:t>
      </w:r>
      <w:r w:rsidRPr="004140AA">
        <w:rPr>
          <w:rFonts w:eastAsia="Times New Roman" w:cs="Times New Roman"/>
          <w:szCs w:val="24"/>
        </w:rPr>
        <w:t xml:space="preserve">, </w:t>
      </w:r>
      <w:r w:rsidRPr="004140AA">
        <w:rPr>
          <w:rFonts w:eastAsia="Times New Roman" w:cs="Times New Roman"/>
          <w:i/>
          <w:szCs w:val="24"/>
        </w:rPr>
        <w:t>18</w:t>
      </w:r>
      <w:r w:rsidRPr="004140AA">
        <w:rPr>
          <w:rFonts w:eastAsia="Times New Roman" w:cs="Times New Roman"/>
          <w:szCs w:val="24"/>
        </w:rPr>
        <w:t>(3), 210-224. https://doi.org/10.1097/PTS.0000000000000892</w:t>
      </w:r>
    </w:p>
    <w:p w14:paraId="22CFA838" w14:textId="77777777" w:rsidR="00C712C9" w:rsidRDefault="00C712C9" w:rsidP="00D33261">
      <w:pPr>
        <w:ind w:left="720" w:hanging="720"/>
        <w:contextualSpacing/>
        <w:rPr>
          <w:rFonts w:eastAsia="Times New Roman" w:cs="Times New Roman"/>
          <w:szCs w:val="24"/>
        </w:rPr>
      </w:pPr>
      <w:r w:rsidRPr="004140AA">
        <w:rPr>
          <w:rFonts w:eastAsia="Times New Roman" w:cs="Times New Roman"/>
          <w:szCs w:val="24"/>
        </w:rPr>
        <w:t xml:space="preserve">Hyvämäki, P., Sneck, S., Meriläinen, M., Pikkarainen, M., Kääriäinen, M., &amp; Jansson, M. (2023). Interorganizational health information exchange-related patient safety incidents: A descriptive register-based qualitative study. </w:t>
      </w:r>
      <w:r w:rsidRPr="004140AA">
        <w:rPr>
          <w:rFonts w:eastAsia="Times New Roman" w:cs="Times New Roman"/>
          <w:i/>
          <w:szCs w:val="24"/>
        </w:rPr>
        <w:t>International Journal of Medical Informatics</w:t>
      </w:r>
      <w:r w:rsidRPr="004140AA">
        <w:rPr>
          <w:rFonts w:eastAsia="Times New Roman" w:cs="Times New Roman"/>
          <w:szCs w:val="24"/>
        </w:rPr>
        <w:t xml:space="preserve">, </w:t>
      </w:r>
      <w:r w:rsidRPr="004140AA">
        <w:rPr>
          <w:rFonts w:eastAsia="Times New Roman" w:cs="Times New Roman"/>
          <w:i/>
          <w:szCs w:val="24"/>
        </w:rPr>
        <w:t>174</w:t>
      </w:r>
      <w:r w:rsidRPr="004140AA">
        <w:rPr>
          <w:rFonts w:eastAsia="Times New Roman" w:cs="Times New Roman"/>
          <w:szCs w:val="24"/>
        </w:rPr>
        <w:t xml:space="preserve">, 105045. </w:t>
      </w:r>
      <w:hyperlink r:id="rId9" w:tgtFrame="_blank" w:history="1">
        <w:r w:rsidR="00DF33F9" w:rsidRPr="004140AA">
          <w:rPr>
            <w:rStyle w:val="Hyperlink"/>
            <w:rFonts w:cs="Times New Roman"/>
            <w:color w:val="auto"/>
            <w:szCs w:val="24"/>
            <w:shd w:val="clear" w:color="auto" w:fill="FFFFFF"/>
          </w:rPr>
          <w:t>https://doi.org/10.1016/j.ijmedinf.2023.105045</w:t>
        </w:r>
        <w:r w:rsidR="00DF33F9" w:rsidRPr="004140AA">
          <w:rPr>
            <w:rStyle w:val="Hyperlink"/>
            <w:rFonts w:ascii="Arial" w:hAnsi="Arial"/>
            <w:color w:val="auto"/>
            <w:sz w:val="20"/>
            <w:szCs w:val="20"/>
            <w:shd w:val="clear" w:color="auto" w:fill="FFFFFF"/>
          </w:rPr>
          <w:t> </w:t>
        </w:r>
      </w:hyperlink>
      <w:r w:rsidR="00DF33F9">
        <w:t xml:space="preserve"> </w:t>
      </w:r>
    </w:p>
    <w:p w14:paraId="13753C98"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Janakiraman, R., Park, E., M. Demirezen, E., &amp; Kumar, S. (2023). The effects of health information exchange access on healthcare quality and efficiency: An empirical investigation. </w:t>
      </w:r>
      <w:r w:rsidRPr="00491B75">
        <w:rPr>
          <w:rFonts w:eastAsia="Times New Roman" w:cs="Times New Roman"/>
          <w:i/>
          <w:szCs w:val="24"/>
        </w:rPr>
        <w:t>Management Science</w:t>
      </w:r>
      <w:r w:rsidRPr="009A295C">
        <w:rPr>
          <w:rFonts w:eastAsia="Times New Roman" w:cs="Times New Roman"/>
          <w:i/>
          <w:szCs w:val="24"/>
        </w:rPr>
        <w:t>, 69</w:t>
      </w:r>
      <w:r w:rsidRPr="00491B75">
        <w:rPr>
          <w:rFonts w:eastAsia="Times New Roman" w:cs="Times New Roman"/>
          <w:szCs w:val="24"/>
        </w:rPr>
        <w:t>(2), 791-811. https://doi.org/10.1287/mnsc.2022.4378</w:t>
      </w:r>
    </w:p>
    <w:p w14:paraId="13A25B4E"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Kruse, C. S., Stein, A., Thomas, H., &amp; Kaur, H. (2018). The use of electronic health records to support population health: a systematic review of the literature. </w:t>
      </w:r>
      <w:r w:rsidRPr="00491B75">
        <w:rPr>
          <w:rFonts w:eastAsia="Times New Roman" w:cs="Times New Roman"/>
          <w:i/>
          <w:szCs w:val="24"/>
        </w:rPr>
        <w:t xml:space="preserve">Journal of medical </w:t>
      </w:r>
      <w:r w:rsidRPr="009A295C">
        <w:rPr>
          <w:rFonts w:eastAsia="Times New Roman" w:cs="Times New Roman"/>
          <w:i/>
          <w:szCs w:val="24"/>
        </w:rPr>
        <w:t>systems, 42</w:t>
      </w:r>
      <w:r w:rsidRPr="00491B75">
        <w:rPr>
          <w:rFonts w:eastAsia="Times New Roman" w:cs="Times New Roman"/>
          <w:szCs w:val="24"/>
        </w:rPr>
        <w:t>(11), 214. https://doi.org/10.1007/s10916-018-1075-6</w:t>
      </w:r>
    </w:p>
    <w:p w14:paraId="569568C5"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Menachemi, N., Rahurkar, S., Harle, C. A., &amp; Vest, J. R. (2018). The benefits of health information exchange: an updated systematic review. </w:t>
      </w:r>
      <w:r w:rsidRPr="00491B75">
        <w:rPr>
          <w:rFonts w:eastAsia="Times New Roman" w:cs="Times New Roman"/>
          <w:i/>
          <w:szCs w:val="24"/>
        </w:rPr>
        <w:t>Journal of the American Medical Informatics Association</w:t>
      </w:r>
      <w:r w:rsidRPr="00491B75">
        <w:rPr>
          <w:rFonts w:eastAsia="Times New Roman" w:cs="Times New Roman"/>
          <w:szCs w:val="24"/>
        </w:rPr>
        <w:t xml:space="preserve">, </w:t>
      </w:r>
      <w:r w:rsidRPr="009A295C">
        <w:rPr>
          <w:rFonts w:eastAsia="Times New Roman" w:cs="Times New Roman"/>
          <w:i/>
          <w:szCs w:val="24"/>
        </w:rPr>
        <w:t>25</w:t>
      </w:r>
      <w:r w:rsidRPr="00491B75">
        <w:rPr>
          <w:rFonts w:eastAsia="Times New Roman" w:cs="Times New Roman"/>
          <w:szCs w:val="24"/>
        </w:rPr>
        <w:t>(9), 1259-1265. https://doi.org/10.1093/jamia/ocy035</w:t>
      </w:r>
    </w:p>
    <w:p w14:paraId="3CE13891"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Nakayama, M., Inoue, R., Miyata, S., &amp; Shimizu, H. (2021). Health information exchange between specialists and general practitioners benefits rural patients. </w:t>
      </w:r>
      <w:r w:rsidRPr="00491B75">
        <w:rPr>
          <w:rFonts w:eastAsia="Times New Roman" w:cs="Times New Roman"/>
          <w:i/>
          <w:szCs w:val="24"/>
        </w:rPr>
        <w:t>Applied Clinical Informatics</w:t>
      </w:r>
      <w:r w:rsidRPr="009A295C">
        <w:rPr>
          <w:rFonts w:eastAsia="Times New Roman" w:cs="Times New Roman"/>
          <w:i/>
          <w:szCs w:val="24"/>
        </w:rPr>
        <w:t>, 12</w:t>
      </w:r>
      <w:r w:rsidRPr="00491B75">
        <w:rPr>
          <w:rFonts w:eastAsia="Times New Roman" w:cs="Times New Roman"/>
          <w:szCs w:val="24"/>
        </w:rPr>
        <w:t>(03), 564-572. https://doi.org/10.1055/s-0041-1731287</w:t>
      </w:r>
    </w:p>
    <w:p w14:paraId="2743D4D7" w14:textId="77777777" w:rsidR="00C712C9" w:rsidRPr="00F255A0" w:rsidRDefault="00C712C9" w:rsidP="00D33261">
      <w:pPr>
        <w:ind w:left="720" w:hanging="720"/>
        <w:contextualSpacing/>
        <w:rPr>
          <w:rFonts w:eastAsia="Times New Roman" w:cs="Times New Roman"/>
          <w:szCs w:val="24"/>
        </w:rPr>
      </w:pPr>
      <w:r w:rsidRPr="00F255A0">
        <w:rPr>
          <w:rFonts w:eastAsia="Times New Roman" w:cs="Times New Roman"/>
          <w:szCs w:val="24"/>
        </w:rPr>
        <w:t xml:space="preserve">Okolo, C. A., Ijeh, S., Arowoogun, J. O., Adeniyi, A. O., &amp; Omotayo, O. (2024). Reviewing the impact of health information technology on healthcare management efficiency. </w:t>
      </w:r>
      <w:r w:rsidRPr="00066343">
        <w:rPr>
          <w:rFonts w:eastAsia="Times New Roman" w:cs="Times New Roman"/>
          <w:i/>
          <w:szCs w:val="24"/>
        </w:rPr>
        <w:lastRenderedPageBreak/>
        <w:t>International Medical Science Research Journal, 4</w:t>
      </w:r>
      <w:r w:rsidRPr="00F255A0">
        <w:rPr>
          <w:rFonts w:eastAsia="Times New Roman" w:cs="Times New Roman"/>
          <w:szCs w:val="24"/>
        </w:rPr>
        <w:t xml:space="preserve">(4), 420-440. https://doi.org/10.51594/imsrj.v4i4.1000  </w:t>
      </w:r>
    </w:p>
    <w:p w14:paraId="7048FE7D" w14:textId="77777777" w:rsidR="00C712C9" w:rsidRDefault="00C712C9" w:rsidP="00D33261">
      <w:pPr>
        <w:ind w:left="720" w:hanging="720"/>
        <w:contextualSpacing/>
        <w:rPr>
          <w:rFonts w:eastAsia="Times New Roman" w:cs="Times New Roman"/>
          <w:szCs w:val="24"/>
        </w:rPr>
      </w:pPr>
      <w:r>
        <w:rPr>
          <w:rFonts w:eastAsia="Times New Roman" w:cs="Times New Roman"/>
          <w:szCs w:val="24"/>
        </w:rPr>
        <w:t xml:space="preserve">Payne, T. H., Lovis, C., Gutteridge, C., Pagliari, C., Natarajan, S., Yong, C., &amp; Zhao, L. P. (2019). Status of health information exchange: a comparison of six countries. </w:t>
      </w:r>
      <w:r w:rsidRPr="00066343">
        <w:rPr>
          <w:rFonts w:eastAsia="Times New Roman" w:cs="Times New Roman"/>
          <w:i/>
          <w:szCs w:val="24"/>
        </w:rPr>
        <w:t>Journal of Global Health, 9</w:t>
      </w:r>
      <w:r>
        <w:rPr>
          <w:rFonts w:eastAsia="Times New Roman" w:cs="Times New Roman"/>
          <w:szCs w:val="24"/>
        </w:rPr>
        <w:t>(2). https://doi.org/10.7189%2Fjogh.09.020427</w:t>
      </w:r>
    </w:p>
    <w:p w14:paraId="3B57FF11"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Rajhi, K. A., Aljaid, A. A., Najmi, F. M., Hazzazi, A. A., Madkhli, O. J., Najmi, H. M., ... &amp; Alwadai, N. M. (2023). Examining the </w:t>
      </w:r>
      <w:r w:rsidR="004140AA" w:rsidRPr="00491B75">
        <w:rPr>
          <w:rFonts w:eastAsia="Times New Roman" w:cs="Times New Roman"/>
          <w:szCs w:val="24"/>
        </w:rPr>
        <w:t>effectiveness of collaborative healthcare models in achieving improved patient care outcomes in the digital era in ksa</w:t>
      </w:r>
      <w:r w:rsidRPr="00491B75">
        <w:rPr>
          <w:rFonts w:eastAsia="Times New Roman" w:cs="Times New Roman"/>
          <w:szCs w:val="24"/>
        </w:rPr>
        <w:t xml:space="preserve">: A </w:t>
      </w:r>
      <w:r w:rsidR="004140AA" w:rsidRPr="00491B75">
        <w:rPr>
          <w:rFonts w:eastAsia="Times New Roman" w:cs="Times New Roman"/>
          <w:szCs w:val="24"/>
        </w:rPr>
        <w:t>systematic review</w:t>
      </w:r>
      <w:r w:rsidRPr="00491B75">
        <w:rPr>
          <w:rFonts w:eastAsia="Times New Roman" w:cs="Times New Roman"/>
          <w:szCs w:val="24"/>
        </w:rPr>
        <w:t xml:space="preserve">. </w:t>
      </w:r>
      <w:r w:rsidRPr="00491B75">
        <w:rPr>
          <w:rFonts w:eastAsia="Times New Roman" w:cs="Times New Roman"/>
          <w:i/>
          <w:szCs w:val="24"/>
        </w:rPr>
        <w:t>Journal of Namibian Studies: History Politics Culture</w:t>
      </w:r>
      <w:r w:rsidRPr="00491B75">
        <w:rPr>
          <w:rFonts w:eastAsia="Times New Roman" w:cs="Times New Roman"/>
          <w:szCs w:val="24"/>
        </w:rPr>
        <w:t xml:space="preserve">, </w:t>
      </w:r>
      <w:r w:rsidRPr="009A295C">
        <w:rPr>
          <w:rFonts w:eastAsia="Times New Roman" w:cs="Times New Roman"/>
          <w:i/>
          <w:szCs w:val="24"/>
        </w:rPr>
        <w:t>34</w:t>
      </w:r>
      <w:r w:rsidRPr="00491B75">
        <w:rPr>
          <w:rFonts w:eastAsia="Times New Roman" w:cs="Times New Roman"/>
          <w:szCs w:val="24"/>
        </w:rPr>
        <w:t>, 3201-3222. https://doi.org/10.59670/jns.v34i.1669</w:t>
      </w:r>
    </w:p>
    <w:p w14:paraId="39E0FA2E"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Salomi, M. J. A., &amp; Claro, P. B. (2020). Adopting </w:t>
      </w:r>
      <w:r w:rsidR="004140AA" w:rsidRPr="00491B75">
        <w:rPr>
          <w:rFonts w:eastAsia="Times New Roman" w:cs="Times New Roman"/>
          <w:szCs w:val="24"/>
        </w:rPr>
        <w:t>healthcare information exchange among organizations, regions, and hospital systems toward quality, sustainability, and effectiveness</w:t>
      </w:r>
      <w:r w:rsidRPr="00491B75">
        <w:rPr>
          <w:rFonts w:eastAsia="Times New Roman" w:cs="Times New Roman"/>
          <w:szCs w:val="24"/>
        </w:rPr>
        <w:t xml:space="preserve">. </w:t>
      </w:r>
      <w:r w:rsidRPr="00491B75">
        <w:rPr>
          <w:rFonts w:eastAsia="Times New Roman" w:cs="Times New Roman"/>
          <w:i/>
          <w:szCs w:val="24"/>
        </w:rPr>
        <w:t>Technology and Investment</w:t>
      </w:r>
      <w:r w:rsidRPr="00491B75">
        <w:rPr>
          <w:rFonts w:eastAsia="Times New Roman" w:cs="Times New Roman"/>
          <w:szCs w:val="24"/>
        </w:rPr>
        <w:t xml:space="preserve">, </w:t>
      </w:r>
      <w:r w:rsidRPr="009A295C">
        <w:rPr>
          <w:rFonts w:eastAsia="Times New Roman" w:cs="Times New Roman"/>
          <w:i/>
          <w:szCs w:val="24"/>
        </w:rPr>
        <w:t>11</w:t>
      </w:r>
      <w:r w:rsidRPr="00491B75">
        <w:rPr>
          <w:rFonts w:eastAsia="Times New Roman" w:cs="Times New Roman"/>
          <w:szCs w:val="24"/>
        </w:rPr>
        <w:t>(03), 58--97. https://doi.org/10.4236/ti.2020.113005</w:t>
      </w:r>
    </w:p>
    <w:p w14:paraId="06EA89BC"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Shen, B., Guo, J., &amp; Yang, Y. (2019). MedChain: Efficient healthcare data sharing via blockchain. </w:t>
      </w:r>
      <w:r w:rsidRPr="00491B75">
        <w:rPr>
          <w:rFonts w:eastAsia="Times New Roman" w:cs="Times New Roman"/>
          <w:i/>
          <w:szCs w:val="24"/>
        </w:rPr>
        <w:t>Applied Sciences</w:t>
      </w:r>
      <w:r w:rsidRPr="00491B75">
        <w:rPr>
          <w:rFonts w:eastAsia="Times New Roman" w:cs="Times New Roman"/>
          <w:szCs w:val="24"/>
        </w:rPr>
        <w:t xml:space="preserve">, </w:t>
      </w:r>
      <w:r w:rsidRPr="00066343">
        <w:rPr>
          <w:rFonts w:eastAsia="Times New Roman" w:cs="Times New Roman"/>
          <w:i/>
          <w:szCs w:val="24"/>
        </w:rPr>
        <w:t>9</w:t>
      </w:r>
      <w:r w:rsidRPr="00491B75">
        <w:rPr>
          <w:rFonts w:eastAsia="Times New Roman" w:cs="Times New Roman"/>
          <w:szCs w:val="24"/>
        </w:rPr>
        <w:t>(6), 1207. https://doi.org/10.3390/app9061207</w:t>
      </w:r>
    </w:p>
    <w:p w14:paraId="6EB2AEA9"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Singer, A., Pow, C., &amp; O'Neill, B. (2024). The </w:t>
      </w:r>
      <w:r w:rsidR="004140AA" w:rsidRPr="00491B75">
        <w:rPr>
          <w:rFonts w:eastAsia="Times New Roman" w:cs="Times New Roman"/>
          <w:szCs w:val="24"/>
        </w:rPr>
        <w:t>intersection of informatics and diabetes: harnessing technology to improve care</w:t>
      </w:r>
      <w:r w:rsidRPr="00491B75">
        <w:rPr>
          <w:rFonts w:eastAsia="Times New Roman" w:cs="Times New Roman"/>
          <w:szCs w:val="24"/>
        </w:rPr>
        <w:t xml:space="preserve">. </w:t>
      </w:r>
      <w:r w:rsidRPr="00491B75">
        <w:rPr>
          <w:rFonts w:eastAsia="Times New Roman" w:cs="Times New Roman"/>
          <w:i/>
          <w:szCs w:val="24"/>
        </w:rPr>
        <w:t>Canadian Journal of Diabetes</w:t>
      </w:r>
      <w:r w:rsidRPr="00491B75">
        <w:rPr>
          <w:rFonts w:eastAsia="Times New Roman" w:cs="Times New Roman"/>
          <w:szCs w:val="24"/>
        </w:rPr>
        <w:t xml:space="preserve">, </w:t>
      </w:r>
      <w:r w:rsidRPr="009A295C">
        <w:rPr>
          <w:rFonts w:eastAsia="Times New Roman" w:cs="Times New Roman"/>
          <w:i/>
          <w:szCs w:val="24"/>
        </w:rPr>
        <w:t>48</w:t>
      </w:r>
      <w:r w:rsidRPr="00491B75">
        <w:rPr>
          <w:rFonts w:eastAsia="Times New Roman" w:cs="Times New Roman"/>
          <w:szCs w:val="24"/>
        </w:rPr>
        <w:t>(1), 1-2. https://doi.org/10.1016/j.jcjd.2023.12.005</w:t>
      </w:r>
    </w:p>
    <w:p w14:paraId="57E38088" w14:textId="77777777" w:rsidR="00C712C9" w:rsidRPr="00491B75" w:rsidRDefault="00C712C9" w:rsidP="00D33261">
      <w:pPr>
        <w:ind w:left="720" w:hanging="720"/>
        <w:contextualSpacing/>
        <w:rPr>
          <w:rFonts w:eastAsia="Times New Roman" w:cs="Times New Roman"/>
          <w:szCs w:val="24"/>
        </w:rPr>
      </w:pPr>
      <w:r w:rsidRPr="00491B75">
        <w:rPr>
          <w:rFonts w:eastAsia="Times New Roman" w:cs="Times New Roman"/>
          <w:szCs w:val="24"/>
        </w:rPr>
        <w:t xml:space="preserve">Sloan-Aagard, C., Glenn, J., Nañez, J., Crawford, S. B., Currey, J. C., &amp; Hartmann, E. (2023). The impact of community health information exchange usage on time to reutilization of hospital services. </w:t>
      </w:r>
      <w:r w:rsidRPr="00491B75">
        <w:rPr>
          <w:rFonts w:eastAsia="Times New Roman" w:cs="Times New Roman"/>
          <w:i/>
          <w:szCs w:val="24"/>
        </w:rPr>
        <w:t>The Annals of Family Medicine</w:t>
      </w:r>
      <w:r w:rsidRPr="009A295C">
        <w:rPr>
          <w:rFonts w:eastAsia="Times New Roman" w:cs="Times New Roman"/>
          <w:i/>
          <w:szCs w:val="24"/>
        </w:rPr>
        <w:t>, 21</w:t>
      </w:r>
      <w:r w:rsidRPr="00491B75">
        <w:rPr>
          <w:rFonts w:eastAsia="Times New Roman" w:cs="Times New Roman"/>
          <w:szCs w:val="24"/>
        </w:rPr>
        <w:t>(1), 19-26. https://doi.org/10.1370/af</w:t>
      </w:r>
    </w:p>
    <w:p w14:paraId="4DC6B3E7" w14:textId="77777777" w:rsidR="00C712C9" w:rsidRPr="00F255A0" w:rsidRDefault="00C712C9" w:rsidP="00D33261">
      <w:pPr>
        <w:ind w:left="720" w:hanging="720"/>
        <w:contextualSpacing/>
        <w:rPr>
          <w:rFonts w:eastAsia="Times New Roman" w:cs="Times New Roman"/>
          <w:szCs w:val="24"/>
        </w:rPr>
      </w:pPr>
      <w:r w:rsidRPr="00F255A0">
        <w:rPr>
          <w:rFonts w:eastAsia="Times New Roman" w:cs="Times New Roman"/>
          <w:szCs w:val="24"/>
        </w:rPr>
        <w:lastRenderedPageBreak/>
        <w:t xml:space="preserve">Sun, S., Zhang, J., Zhu, Y., Jiang, M., &amp; Chen, S. (2022). Exploring users' willingness to disclose personal information in online healthcare communities: the role of satisfaction. </w:t>
      </w:r>
      <w:r w:rsidRPr="00066343">
        <w:rPr>
          <w:rFonts w:eastAsia="Times New Roman" w:cs="Times New Roman"/>
          <w:i/>
          <w:szCs w:val="24"/>
        </w:rPr>
        <w:t>Technological Forecasting and Social Change, 178</w:t>
      </w:r>
      <w:r w:rsidRPr="00F255A0">
        <w:rPr>
          <w:rFonts w:eastAsia="Times New Roman" w:cs="Times New Roman"/>
          <w:szCs w:val="24"/>
        </w:rPr>
        <w:t>, 121596. https://doi.org/10.1016/j.techfore.2022.121596</w:t>
      </w:r>
    </w:p>
    <w:p w14:paraId="5AF07E3B" w14:textId="77777777" w:rsidR="00C712C9" w:rsidRPr="00F255A0" w:rsidRDefault="00C712C9" w:rsidP="00D33261">
      <w:pPr>
        <w:ind w:left="720" w:hanging="720"/>
        <w:contextualSpacing/>
        <w:rPr>
          <w:rFonts w:eastAsia="Times New Roman" w:cs="Times New Roman"/>
          <w:szCs w:val="24"/>
        </w:rPr>
      </w:pPr>
      <w:r w:rsidRPr="00F255A0">
        <w:rPr>
          <w:rFonts w:eastAsia="Times New Roman" w:cs="Times New Roman"/>
          <w:szCs w:val="24"/>
        </w:rPr>
        <w:t xml:space="preserve">Wannheden, C., Åberg-Wennerholm, M., Dahlberg, M., Revenäs, Å., Tolf, S., Eftimovska, E., &amp; Brommels, M. (2022). Digital health technologies enabling partnerships in chronic care management: scoping review. </w:t>
      </w:r>
      <w:r w:rsidRPr="00066343">
        <w:rPr>
          <w:rFonts w:eastAsia="Times New Roman" w:cs="Times New Roman"/>
          <w:i/>
          <w:szCs w:val="24"/>
        </w:rPr>
        <w:t>Journal of Medical Internet Research, 24</w:t>
      </w:r>
      <w:r w:rsidRPr="00F255A0">
        <w:rPr>
          <w:rFonts w:eastAsia="Times New Roman" w:cs="Times New Roman"/>
          <w:szCs w:val="24"/>
        </w:rPr>
        <w:t>(8), e38980. https://doi.org/10.2196/38980</w:t>
      </w:r>
    </w:p>
    <w:p w14:paraId="57278B0D" w14:textId="77777777" w:rsidR="00C712C9" w:rsidRPr="00F255A0" w:rsidRDefault="00C712C9" w:rsidP="00D33261">
      <w:pPr>
        <w:ind w:left="720" w:hanging="720"/>
        <w:contextualSpacing/>
        <w:rPr>
          <w:rFonts w:eastAsia="Times New Roman" w:cs="Times New Roman"/>
          <w:szCs w:val="24"/>
        </w:rPr>
      </w:pPr>
      <w:r w:rsidRPr="00F255A0">
        <w:rPr>
          <w:rFonts w:eastAsia="Times New Roman" w:cs="Times New Roman"/>
          <w:szCs w:val="24"/>
        </w:rPr>
        <w:t xml:space="preserve">Zhang, J., Ashrafian, H., Delaney, B., &amp; Darzi, A. (2023). Impact of primary to secondary care data sharing on care quality in NHS England hospitals. </w:t>
      </w:r>
      <w:r w:rsidRPr="00066343">
        <w:rPr>
          <w:rFonts w:eastAsia="Times New Roman" w:cs="Times New Roman"/>
          <w:i/>
          <w:szCs w:val="24"/>
        </w:rPr>
        <w:t>NPJ Digital Medicine, 6</w:t>
      </w:r>
      <w:r w:rsidRPr="00F255A0">
        <w:rPr>
          <w:rFonts w:eastAsia="Times New Roman" w:cs="Times New Roman"/>
          <w:szCs w:val="24"/>
        </w:rPr>
        <w:t xml:space="preserve">(1), 144. https://doi.org/10.1038/s41746-023-00891-y  </w:t>
      </w:r>
    </w:p>
    <w:p w14:paraId="5A91520A" w14:textId="62501565" w:rsidR="00A2795F" w:rsidRPr="00AE49F8" w:rsidRDefault="00C712C9" w:rsidP="00D33261">
      <w:pPr>
        <w:ind w:left="720" w:hanging="720"/>
        <w:contextualSpacing/>
        <w:rPr>
          <w:rFonts w:eastAsia="Times New Roman" w:cs="Times New Roman"/>
          <w:szCs w:val="24"/>
        </w:rPr>
      </w:pPr>
      <w:r w:rsidRPr="00F255A0">
        <w:rPr>
          <w:rFonts w:eastAsia="Times New Roman" w:cs="Times New Roman"/>
          <w:szCs w:val="24"/>
        </w:rPr>
        <w:t xml:space="preserve">Zhuang, Y., Sheets, L. R., Chen, Y. W., Shae, Z. Y., Tsai, J. J., &amp; Shyu, C. R. (2020). A patient-centric health information exchange framework using blockchain technology. </w:t>
      </w:r>
      <w:r w:rsidRPr="00066343">
        <w:rPr>
          <w:rFonts w:eastAsia="Times New Roman" w:cs="Times New Roman"/>
          <w:i/>
          <w:szCs w:val="24"/>
        </w:rPr>
        <w:t>IEEE Journal of Biomedical and Health Informatics, 24</w:t>
      </w:r>
      <w:r w:rsidRPr="00F255A0">
        <w:rPr>
          <w:rFonts w:eastAsia="Times New Roman" w:cs="Times New Roman"/>
          <w:szCs w:val="24"/>
        </w:rPr>
        <w:t xml:space="preserve">(8), 2169-2176. </w:t>
      </w:r>
      <w:hyperlink r:id="rId10" w:history="1">
        <w:r w:rsidR="001862CE" w:rsidRPr="00C86980">
          <w:rPr>
            <w:rStyle w:val="Hyperlink"/>
            <w:rFonts w:eastAsia="Times New Roman" w:cs="Times New Roman"/>
            <w:szCs w:val="24"/>
          </w:rPr>
          <w:t>https://doi.org/10.1109/jbhi.2020.2993072</w:t>
        </w:r>
      </w:hyperlink>
    </w:p>
    <w:sectPr w:rsidR="00A2795F" w:rsidRPr="00AE49F8">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C99A0" w14:textId="77777777" w:rsidR="00B155ED" w:rsidRDefault="00B155ED" w:rsidP="00183E87">
      <w:pPr>
        <w:spacing w:line="240" w:lineRule="auto"/>
      </w:pPr>
      <w:r>
        <w:separator/>
      </w:r>
    </w:p>
  </w:endnote>
  <w:endnote w:type="continuationSeparator" w:id="0">
    <w:p w14:paraId="26D388A8" w14:textId="77777777" w:rsidR="00B155ED" w:rsidRDefault="00B155ED" w:rsidP="00183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F6E8" w14:textId="77777777" w:rsidR="00B155ED" w:rsidRDefault="00B155ED" w:rsidP="00183E87">
      <w:pPr>
        <w:spacing w:line="240" w:lineRule="auto"/>
      </w:pPr>
      <w:r>
        <w:separator/>
      </w:r>
    </w:p>
  </w:footnote>
  <w:footnote w:type="continuationSeparator" w:id="0">
    <w:p w14:paraId="04409A29" w14:textId="77777777" w:rsidR="00B155ED" w:rsidRDefault="00B155ED" w:rsidP="00183E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780482"/>
      <w:docPartObj>
        <w:docPartGallery w:val="Page Numbers (Top of Page)"/>
        <w:docPartUnique/>
      </w:docPartObj>
    </w:sdtPr>
    <w:sdtEndPr>
      <w:rPr>
        <w:rStyle w:val="PageNumber"/>
      </w:rPr>
    </w:sdtEndPr>
    <w:sdtContent>
      <w:p w14:paraId="3637D839" w14:textId="1385933B" w:rsidR="001B324C" w:rsidRDefault="001B324C" w:rsidP="001B32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BDDD95" w14:textId="77777777" w:rsidR="001B324C" w:rsidRDefault="001B324C" w:rsidP="00183E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426508"/>
      <w:docPartObj>
        <w:docPartGallery w:val="Page Numbers (Top of Page)"/>
        <w:docPartUnique/>
      </w:docPartObj>
    </w:sdtPr>
    <w:sdtEndPr>
      <w:rPr>
        <w:rStyle w:val="PageNumber"/>
      </w:rPr>
    </w:sdtEndPr>
    <w:sdtContent>
      <w:p w14:paraId="63D52F1F" w14:textId="2B292F4F" w:rsidR="001B324C" w:rsidRDefault="001B324C" w:rsidP="001B32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02A9D">
          <w:rPr>
            <w:rStyle w:val="PageNumber"/>
            <w:noProof/>
          </w:rPr>
          <w:t>29</w:t>
        </w:r>
        <w:r>
          <w:rPr>
            <w:rStyle w:val="PageNumber"/>
          </w:rPr>
          <w:fldChar w:fldCharType="end"/>
        </w:r>
      </w:p>
    </w:sdtContent>
  </w:sdt>
  <w:p w14:paraId="063165CD" w14:textId="13D25F77" w:rsidR="001B324C" w:rsidRDefault="001B324C" w:rsidP="00183E87">
    <w:pPr>
      <w:pStyle w:val="Header"/>
      <w:ind w:right="360"/>
    </w:pPr>
    <w:r w:rsidRPr="006048D6">
      <w:rPr>
        <w:rFonts w:cs="Times New Roman"/>
        <w:b/>
        <w:szCs w:val="24"/>
      </w:rPr>
      <w:t>EXAMINING THE EFFECTIVENESS OF HIE SYSTEMS</w:t>
    </w:r>
  </w:p>
  <w:p w14:paraId="48FC0A90" w14:textId="77777777" w:rsidR="001B324C" w:rsidRDefault="001B3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37019"/>
    <w:multiLevelType w:val="hybridMultilevel"/>
    <w:tmpl w:val="82625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9970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525"/>
    <w:rsid w:val="00002A9D"/>
    <w:rsid w:val="00033B77"/>
    <w:rsid w:val="00033CF3"/>
    <w:rsid w:val="00041F22"/>
    <w:rsid w:val="000447D4"/>
    <w:rsid w:val="000470C4"/>
    <w:rsid w:val="00055EA7"/>
    <w:rsid w:val="00087744"/>
    <w:rsid w:val="00094044"/>
    <w:rsid w:val="000A2259"/>
    <w:rsid w:val="000B1CEB"/>
    <w:rsid w:val="000B2207"/>
    <w:rsid w:val="000E0586"/>
    <w:rsid w:val="001171E8"/>
    <w:rsid w:val="00131EB1"/>
    <w:rsid w:val="00137F6D"/>
    <w:rsid w:val="001808BA"/>
    <w:rsid w:val="00183E87"/>
    <w:rsid w:val="001862CE"/>
    <w:rsid w:val="00195CD6"/>
    <w:rsid w:val="001B324C"/>
    <w:rsid w:val="001C01B8"/>
    <w:rsid w:val="001E15FE"/>
    <w:rsid w:val="001F7C28"/>
    <w:rsid w:val="002179F8"/>
    <w:rsid w:val="00245BCE"/>
    <w:rsid w:val="00275899"/>
    <w:rsid w:val="002C66A3"/>
    <w:rsid w:val="002F5CD1"/>
    <w:rsid w:val="003073F1"/>
    <w:rsid w:val="003202FF"/>
    <w:rsid w:val="00324317"/>
    <w:rsid w:val="00370E7C"/>
    <w:rsid w:val="003779AF"/>
    <w:rsid w:val="003B4CC5"/>
    <w:rsid w:val="003E58E8"/>
    <w:rsid w:val="004140AA"/>
    <w:rsid w:val="00453F59"/>
    <w:rsid w:val="00454046"/>
    <w:rsid w:val="00460CC0"/>
    <w:rsid w:val="004625CC"/>
    <w:rsid w:val="004C45E4"/>
    <w:rsid w:val="004E745C"/>
    <w:rsid w:val="00525412"/>
    <w:rsid w:val="005302B5"/>
    <w:rsid w:val="00533307"/>
    <w:rsid w:val="005365E3"/>
    <w:rsid w:val="005440C8"/>
    <w:rsid w:val="005559CD"/>
    <w:rsid w:val="0059042F"/>
    <w:rsid w:val="005A1031"/>
    <w:rsid w:val="005C422F"/>
    <w:rsid w:val="005D74A6"/>
    <w:rsid w:val="005E0D4F"/>
    <w:rsid w:val="005E6DF1"/>
    <w:rsid w:val="005F1A31"/>
    <w:rsid w:val="006236A2"/>
    <w:rsid w:val="006366DA"/>
    <w:rsid w:val="00645CFF"/>
    <w:rsid w:val="006825FC"/>
    <w:rsid w:val="006A2923"/>
    <w:rsid w:val="006A4DB1"/>
    <w:rsid w:val="006E2BAF"/>
    <w:rsid w:val="006E4A2F"/>
    <w:rsid w:val="006F5222"/>
    <w:rsid w:val="00725050"/>
    <w:rsid w:val="00794BD4"/>
    <w:rsid w:val="007B32F4"/>
    <w:rsid w:val="007C18F4"/>
    <w:rsid w:val="007C795D"/>
    <w:rsid w:val="008329C8"/>
    <w:rsid w:val="00897773"/>
    <w:rsid w:val="008A0330"/>
    <w:rsid w:val="008D18D1"/>
    <w:rsid w:val="008E20E3"/>
    <w:rsid w:val="008F0D75"/>
    <w:rsid w:val="0092545E"/>
    <w:rsid w:val="00935F5E"/>
    <w:rsid w:val="00956209"/>
    <w:rsid w:val="00983C44"/>
    <w:rsid w:val="009850C3"/>
    <w:rsid w:val="009B3DBF"/>
    <w:rsid w:val="009E0356"/>
    <w:rsid w:val="009E11DC"/>
    <w:rsid w:val="009F345D"/>
    <w:rsid w:val="00A118C6"/>
    <w:rsid w:val="00A2795F"/>
    <w:rsid w:val="00AE49F8"/>
    <w:rsid w:val="00AE6938"/>
    <w:rsid w:val="00AF76E4"/>
    <w:rsid w:val="00B0587F"/>
    <w:rsid w:val="00B11FC6"/>
    <w:rsid w:val="00B12D99"/>
    <w:rsid w:val="00B155ED"/>
    <w:rsid w:val="00B357A0"/>
    <w:rsid w:val="00B423BF"/>
    <w:rsid w:val="00B70525"/>
    <w:rsid w:val="00B96948"/>
    <w:rsid w:val="00BB1250"/>
    <w:rsid w:val="00BB2CA9"/>
    <w:rsid w:val="00BD0E65"/>
    <w:rsid w:val="00BE5FB5"/>
    <w:rsid w:val="00BE716A"/>
    <w:rsid w:val="00C12A88"/>
    <w:rsid w:val="00C461B8"/>
    <w:rsid w:val="00C712C9"/>
    <w:rsid w:val="00CA6356"/>
    <w:rsid w:val="00CB00E0"/>
    <w:rsid w:val="00CB56B6"/>
    <w:rsid w:val="00CE6CE6"/>
    <w:rsid w:val="00CF2D94"/>
    <w:rsid w:val="00D04508"/>
    <w:rsid w:val="00D33261"/>
    <w:rsid w:val="00DB2C45"/>
    <w:rsid w:val="00DB41C0"/>
    <w:rsid w:val="00DD1211"/>
    <w:rsid w:val="00DD1409"/>
    <w:rsid w:val="00DE5FA5"/>
    <w:rsid w:val="00DF1720"/>
    <w:rsid w:val="00DF33F9"/>
    <w:rsid w:val="00E112A1"/>
    <w:rsid w:val="00E235E2"/>
    <w:rsid w:val="00E42A6A"/>
    <w:rsid w:val="00E4603C"/>
    <w:rsid w:val="00E5103E"/>
    <w:rsid w:val="00E57B27"/>
    <w:rsid w:val="00E57BD5"/>
    <w:rsid w:val="00E93FC5"/>
    <w:rsid w:val="00EB48ED"/>
    <w:rsid w:val="00EC456A"/>
    <w:rsid w:val="00F20B53"/>
    <w:rsid w:val="00F33EAE"/>
    <w:rsid w:val="00F5247A"/>
    <w:rsid w:val="00F52B41"/>
    <w:rsid w:val="00F63CCC"/>
    <w:rsid w:val="00FD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1C5D"/>
  <w15:chartTrackingRefBased/>
  <w15:docId w15:val="{7ABC9AD8-6472-4A3F-AFAC-7959384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ing 3 john"/>
    <w:next w:val="Heading3"/>
    <w:qFormat/>
    <w:rsid w:val="00B423BF"/>
    <w:rPr>
      <w:rFonts w:ascii="Times New Roman" w:hAnsi="Times New Roman"/>
      <w:kern w:val="2"/>
      <w:sz w:val="24"/>
      <w14:ligatures w14:val="standardContextual"/>
    </w:rPr>
  </w:style>
  <w:style w:type="paragraph" w:styleId="Heading1">
    <w:name w:val="heading 1"/>
    <w:basedOn w:val="Normal"/>
    <w:next w:val="Normal"/>
    <w:link w:val="Heading1Char"/>
    <w:autoRedefine/>
    <w:qFormat/>
    <w:rsid w:val="009E0356"/>
    <w:pPr>
      <w:keepNext/>
      <w:keepLines/>
      <w:spacing w:before="400" w:after="120"/>
      <w:jc w:val="center"/>
      <w:outlineLvl w:val="0"/>
    </w:pPr>
    <w:rPr>
      <w:rFonts w:eastAsia="Arial" w:cs="Arial"/>
      <w:b/>
      <w:szCs w:val="40"/>
      <w:lang w:val="en"/>
    </w:rPr>
  </w:style>
  <w:style w:type="paragraph" w:styleId="Heading2">
    <w:name w:val="heading 2"/>
    <w:basedOn w:val="Normal"/>
    <w:next w:val="Normal"/>
    <w:link w:val="Heading2Char"/>
    <w:autoRedefine/>
    <w:qFormat/>
    <w:rsid w:val="003073F1"/>
    <w:pPr>
      <w:contextualSpacing/>
      <w:outlineLvl w:val="1"/>
    </w:pPr>
    <w:rPr>
      <w:rFonts w:cs="Times New Roman"/>
      <w:b/>
      <w:szCs w:val="24"/>
    </w:rPr>
  </w:style>
  <w:style w:type="paragraph" w:styleId="Heading3">
    <w:name w:val="heading 3"/>
    <w:basedOn w:val="Normal"/>
    <w:next w:val="Normal"/>
    <w:link w:val="Heading3Char"/>
    <w:autoRedefine/>
    <w:uiPriority w:val="9"/>
    <w:unhideWhenUsed/>
    <w:qFormat/>
    <w:rsid w:val="009E0356"/>
    <w:pPr>
      <w:keepNext/>
      <w:keepLines/>
      <w:contextualSpacing/>
      <w:outlineLvl w:val="2"/>
    </w:pPr>
    <w:rPr>
      <w:rFonts w:eastAsiaTheme="majorEastAsia" w:cstheme="majorBidi"/>
      <w:b/>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73F1"/>
    <w:rPr>
      <w:rFonts w:ascii="Times New Roman" w:hAnsi="Times New Roman" w:cs="Times New Roman"/>
      <w:b/>
      <w:kern w:val="2"/>
      <w:sz w:val="24"/>
      <w:szCs w:val="24"/>
      <w14:ligatures w14:val="standardContextual"/>
    </w:rPr>
  </w:style>
  <w:style w:type="character" w:customStyle="1" w:styleId="Heading1Char">
    <w:name w:val="Heading 1 Char"/>
    <w:basedOn w:val="DefaultParagraphFont"/>
    <w:link w:val="Heading1"/>
    <w:rsid w:val="009E0356"/>
    <w:rPr>
      <w:rFonts w:ascii="Times New Roman" w:eastAsia="Arial" w:hAnsi="Times New Roman" w:cs="Arial"/>
      <w:b/>
      <w:kern w:val="2"/>
      <w:sz w:val="24"/>
      <w:szCs w:val="40"/>
      <w:lang w:val="en"/>
      <w14:ligatures w14:val="standardContextual"/>
    </w:rPr>
  </w:style>
  <w:style w:type="character" w:customStyle="1" w:styleId="Heading3Char">
    <w:name w:val="Heading 3 Char"/>
    <w:basedOn w:val="DefaultParagraphFont"/>
    <w:link w:val="Heading3"/>
    <w:uiPriority w:val="9"/>
    <w:rsid w:val="009E0356"/>
    <w:rPr>
      <w:rFonts w:ascii="Times New Roman" w:eastAsiaTheme="majorEastAsia" w:hAnsi="Times New Roman" w:cstheme="majorBidi"/>
      <w:b/>
      <w:i/>
      <w:iCs/>
      <w:kern w:val="2"/>
      <w:sz w:val="24"/>
      <w:szCs w:val="24"/>
      <w14:ligatures w14:val="standardContextual"/>
    </w:rPr>
  </w:style>
  <w:style w:type="paragraph" w:styleId="ListParagraph">
    <w:name w:val="List Paragraph"/>
    <w:basedOn w:val="Normal"/>
    <w:uiPriority w:val="34"/>
    <w:qFormat/>
    <w:rsid w:val="00C712C9"/>
    <w:pPr>
      <w:spacing w:line="276" w:lineRule="auto"/>
      <w:ind w:left="720"/>
      <w:contextualSpacing/>
    </w:pPr>
    <w:rPr>
      <w:rFonts w:ascii="Arial" w:eastAsia="Arial" w:hAnsi="Arial" w:cs="Arial"/>
      <w:kern w:val="0"/>
      <w:sz w:val="22"/>
      <w:lang w:val="en"/>
      <w14:ligatures w14:val="none"/>
    </w:rPr>
  </w:style>
  <w:style w:type="paragraph" w:styleId="NormalWeb">
    <w:name w:val="Normal (Web)"/>
    <w:basedOn w:val="Normal"/>
    <w:uiPriority w:val="99"/>
    <w:unhideWhenUsed/>
    <w:rsid w:val="00C712C9"/>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1862CE"/>
    <w:rPr>
      <w:color w:val="0000FF" w:themeColor="hyperlink"/>
      <w:u w:val="single"/>
    </w:rPr>
  </w:style>
  <w:style w:type="paragraph" w:styleId="HTMLPreformatted">
    <w:name w:val="HTML Preformatted"/>
    <w:basedOn w:val="Normal"/>
    <w:link w:val="HTMLPreformattedChar"/>
    <w:uiPriority w:val="99"/>
    <w:semiHidden/>
    <w:unhideWhenUsed/>
    <w:rsid w:val="00A2795F"/>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2795F"/>
    <w:rPr>
      <w:rFonts w:ascii="Consolas" w:hAnsi="Consolas" w:cs="Consolas"/>
      <w:kern w:val="2"/>
      <w:sz w:val="20"/>
      <w:szCs w:val="20"/>
      <w14:ligatures w14:val="standardContextual"/>
    </w:rPr>
  </w:style>
  <w:style w:type="paragraph" w:styleId="TOCHeading">
    <w:name w:val="TOC Heading"/>
    <w:basedOn w:val="Heading1"/>
    <w:next w:val="Normal"/>
    <w:uiPriority w:val="39"/>
    <w:unhideWhenUsed/>
    <w:qFormat/>
    <w:rsid w:val="006236A2"/>
    <w:pP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val="en-US"/>
      <w14:ligatures w14:val="none"/>
    </w:rPr>
  </w:style>
  <w:style w:type="paragraph" w:styleId="TOC1">
    <w:name w:val="toc 1"/>
    <w:basedOn w:val="Normal"/>
    <w:next w:val="Normal"/>
    <w:autoRedefine/>
    <w:uiPriority w:val="39"/>
    <w:unhideWhenUsed/>
    <w:rsid w:val="00BE5FB5"/>
    <w:pPr>
      <w:tabs>
        <w:tab w:val="right" w:leader="dot" w:pos="9350"/>
      </w:tabs>
      <w:spacing w:after="100"/>
    </w:pPr>
    <w:rPr>
      <w:b/>
      <w:bCs/>
      <w:noProof/>
      <w:szCs w:val="24"/>
    </w:rPr>
  </w:style>
  <w:style w:type="paragraph" w:styleId="TOC2">
    <w:name w:val="toc 2"/>
    <w:basedOn w:val="Normal"/>
    <w:next w:val="Normal"/>
    <w:autoRedefine/>
    <w:uiPriority w:val="39"/>
    <w:unhideWhenUsed/>
    <w:rsid w:val="00F52B41"/>
    <w:pPr>
      <w:tabs>
        <w:tab w:val="right" w:leader="dot" w:pos="9350"/>
      </w:tabs>
      <w:spacing w:after="100"/>
      <w:ind w:left="240"/>
    </w:pPr>
    <w:rPr>
      <w:b/>
      <w:bCs/>
      <w:noProof/>
      <w:szCs w:val="24"/>
    </w:rPr>
  </w:style>
  <w:style w:type="paragraph" w:styleId="TOC3">
    <w:name w:val="toc 3"/>
    <w:basedOn w:val="Normal"/>
    <w:next w:val="Normal"/>
    <w:autoRedefine/>
    <w:uiPriority w:val="39"/>
    <w:unhideWhenUsed/>
    <w:rsid w:val="006236A2"/>
    <w:pPr>
      <w:spacing w:after="100"/>
      <w:ind w:left="480"/>
    </w:pPr>
  </w:style>
  <w:style w:type="paragraph" w:styleId="NoSpacing">
    <w:name w:val="No Spacing"/>
    <w:uiPriority w:val="1"/>
    <w:qFormat/>
    <w:rsid w:val="003779AF"/>
    <w:pPr>
      <w:spacing w:line="240" w:lineRule="auto"/>
    </w:pPr>
    <w:rPr>
      <w:rFonts w:ascii="Times New Roman" w:hAnsi="Times New Roman"/>
      <w:kern w:val="2"/>
      <w:sz w:val="24"/>
      <w14:ligatures w14:val="standardContextual"/>
    </w:rPr>
  </w:style>
  <w:style w:type="character" w:styleId="Strong">
    <w:name w:val="Strong"/>
    <w:basedOn w:val="DefaultParagraphFont"/>
    <w:uiPriority w:val="22"/>
    <w:qFormat/>
    <w:rsid w:val="003779AF"/>
    <w:rPr>
      <w:b/>
      <w:bCs/>
    </w:rPr>
  </w:style>
  <w:style w:type="paragraph" w:styleId="Header">
    <w:name w:val="header"/>
    <w:basedOn w:val="Normal"/>
    <w:link w:val="HeaderChar"/>
    <w:uiPriority w:val="99"/>
    <w:unhideWhenUsed/>
    <w:rsid w:val="00183E87"/>
    <w:pPr>
      <w:tabs>
        <w:tab w:val="center" w:pos="4680"/>
        <w:tab w:val="right" w:pos="9360"/>
      </w:tabs>
      <w:spacing w:line="240" w:lineRule="auto"/>
    </w:pPr>
  </w:style>
  <w:style w:type="character" w:customStyle="1" w:styleId="HeaderChar">
    <w:name w:val="Header Char"/>
    <w:basedOn w:val="DefaultParagraphFont"/>
    <w:link w:val="Header"/>
    <w:uiPriority w:val="99"/>
    <w:rsid w:val="00183E87"/>
    <w:rPr>
      <w:rFonts w:ascii="Times New Roman" w:hAnsi="Times New Roman"/>
      <w:kern w:val="2"/>
      <w:sz w:val="24"/>
      <w14:ligatures w14:val="standardContextual"/>
    </w:rPr>
  </w:style>
  <w:style w:type="paragraph" w:styleId="Footer">
    <w:name w:val="footer"/>
    <w:basedOn w:val="Normal"/>
    <w:link w:val="FooterChar"/>
    <w:uiPriority w:val="99"/>
    <w:unhideWhenUsed/>
    <w:rsid w:val="00183E87"/>
    <w:pPr>
      <w:tabs>
        <w:tab w:val="center" w:pos="4680"/>
        <w:tab w:val="right" w:pos="9360"/>
      </w:tabs>
      <w:spacing w:line="240" w:lineRule="auto"/>
    </w:pPr>
  </w:style>
  <w:style w:type="character" w:customStyle="1" w:styleId="FooterChar">
    <w:name w:val="Footer Char"/>
    <w:basedOn w:val="DefaultParagraphFont"/>
    <w:link w:val="Footer"/>
    <w:uiPriority w:val="99"/>
    <w:rsid w:val="00183E87"/>
    <w:rPr>
      <w:rFonts w:ascii="Times New Roman" w:hAnsi="Times New Roman"/>
      <w:kern w:val="2"/>
      <w:sz w:val="24"/>
      <w14:ligatures w14:val="standardContextual"/>
    </w:rPr>
  </w:style>
  <w:style w:type="character" w:styleId="PageNumber">
    <w:name w:val="page number"/>
    <w:basedOn w:val="DefaultParagraphFont"/>
    <w:uiPriority w:val="99"/>
    <w:semiHidden/>
    <w:unhideWhenUsed/>
    <w:rsid w:val="00183E87"/>
  </w:style>
  <w:style w:type="paragraph" w:customStyle="1" w:styleId="pspdfkit-8ayy4hjz5h5sb5mqfjxzpc42zw">
    <w:name w:val="pspdfkit-8ayy4hjz5h5sb5mqfjxzpc42zw"/>
    <w:basedOn w:val="Normal"/>
    <w:rsid w:val="002179F8"/>
    <w:pPr>
      <w:spacing w:before="100" w:beforeAutospacing="1" w:after="100" w:afterAutospacing="1" w:line="240" w:lineRule="auto"/>
    </w:pPr>
    <w:rPr>
      <w:rFonts w:eastAsia="Times New Roman" w:cs="Times New Roman"/>
      <w:kern w:val="0"/>
      <w:szCs w:val="24"/>
      <w14:ligatures w14:val="none"/>
    </w:rPr>
  </w:style>
  <w:style w:type="character" w:customStyle="1" w:styleId="pspdfkit-6fq5ysqkmc2gc1fek9b659qfh8">
    <w:name w:val="pspdfkit-6fq5ysqkmc2gc1fek9b659qfh8"/>
    <w:basedOn w:val="DefaultParagraphFont"/>
    <w:rsid w:val="00217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3258">
      <w:bodyDiv w:val="1"/>
      <w:marLeft w:val="0"/>
      <w:marRight w:val="0"/>
      <w:marTop w:val="0"/>
      <w:marBottom w:val="0"/>
      <w:divBdr>
        <w:top w:val="none" w:sz="0" w:space="0" w:color="auto"/>
        <w:left w:val="none" w:sz="0" w:space="0" w:color="auto"/>
        <w:bottom w:val="none" w:sz="0" w:space="0" w:color="auto"/>
        <w:right w:val="none" w:sz="0" w:space="0" w:color="auto"/>
      </w:divBdr>
    </w:div>
    <w:div w:id="616106928">
      <w:bodyDiv w:val="1"/>
      <w:marLeft w:val="0"/>
      <w:marRight w:val="0"/>
      <w:marTop w:val="0"/>
      <w:marBottom w:val="0"/>
      <w:divBdr>
        <w:top w:val="none" w:sz="0" w:space="0" w:color="auto"/>
        <w:left w:val="none" w:sz="0" w:space="0" w:color="auto"/>
        <w:bottom w:val="none" w:sz="0" w:space="0" w:color="auto"/>
        <w:right w:val="none" w:sz="0" w:space="0" w:color="auto"/>
      </w:divBdr>
    </w:div>
    <w:div w:id="782502007">
      <w:bodyDiv w:val="1"/>
      <w:marLeft w:val="0"/>
      <w:marRight w:val="0"/>
      <w:marTop w:val="0"/>
      <w:marBottom w:val="0"/>
      <w:divBdr>
        <w:top w:val="none" w:sz="0" w:space="0" w:color="auto"/>
        <w:left w:val="none" w:sz="0" w:space="0" w:color="auto"/>
        <w:bottom w:val="none" w:sz="0" w:space="0" w:color="auto"/>
        <w:right w:val="none" w:sz="0" w:space="0" w:color="auto"/>
      </w:divBdr>
    </w:div>
    <w:div w:id="1241214528">
      <w:bodyDiv w:val="1"/>
      <w:marLeft w:val="0"/>
      <w:marRight w:val="0"/>
      <w:marTop w:val="0"/>
      <w:marBottom w:val="0"/>
      <w:divBdr>
        <w:top w:val="none" w:sz="0" w:space="0" w:color="auto"/>
        <w:left w:val="none" w:sz="0" w:space="0" w:color="auto"/>
        <w:bottom w:val="none" w:sz="0" w:space="0" w:color="auto"/>
        <w:right w:val="none" w:sz="0" w:space="0" w:color="auto"/>
      </w:divBdr>
    </w:div>
    <w:div w:id="1560095134">
      <w:bodyDiv w:val="1"/>
      <w:marLeft w:val="0"/>
      <w:marRight w:val="0"/>
      <w:marTop w:val="0"/>
      <w:marBottom w:val="0"/>
      <w:divBdr>
        <w:top w:val="none" w:sz="0" w:space="0" w:color="auto"/>
        <w:left w:val="none" w:sz="0" w:space="0" w:color="auto"/>
        <w:bottom w:val="none" w:sz="0" w:space="0" w:color="auto"/>
        <w:right w:val="none" w:sz="0" w:space="0" w:color="auto"/>
      </w:divBdr>
    </w:div>
    <w:div w:id="1696535153">
      <w:bodyDiv w:val="1"/>
      <w:marLeft w:val="0"/>
      <w:marRight w:val="0"/>
      <w:marTop w:val="0"/>
      <w:marBottom w:val="0"/>
      <w:divBdr>
        <w:top w:val="none" w:sz="0" w:space="0" w:color="auto"/>
        <w:left w:val="none" w:sz="0" w:space="0" w:color="auto"/>
        <w:bottom w:val="none" w:sz="0" w:space="0" w:color="auto"/>
        <w:right w:val="none" w:sz="0" w:space="0" w:color="auto"/>
      </w:divBdr>
      <w:divsChild>
        <w:div w:id="1730493935">
          <w:marLeft w:val="0"/>
          <w:marRight w:val="0"/>
          <w:marTop w:val="0"/>
          <w:marBottom w:val="0"/>
          <w:divBdr>
            <w:top w:val="none" w:sz="0" w:space="0" w:color="auto"/>
            <w:left w:val="none" w:sz="0" w:space="0" w:color="auto"/>
            <w:bottom w:val="none" w:sz="0" w:space="0" w:color="auto"/>
            <w:right w:val="none" w:sz="0" w:space="0" w:color="auto"/>
          </w:divBdr>
        </w:div>
        <w:div w:id="267587031">
          <w:marLeft w:val="0"/>
          <w:marRight w:val="0"/>
          <w:marTop w:val="0"/>
          <w:marBottom w:val="0"/>
          <w:divBdr>
            <w:top w:val="none" w:sz="0" w:space="0" w:color="auto"/>
            <w:left w:val="none" w:sz="0" w:space="0" w:color="auto"/>
            <w:bottom w:val="none" w:sz="0" w:space="0" w:color="auto"/>
            <w:right w:val="none" w:sz="0" w:space="0" w:color="auto"/>
          </w:divBdr>
        </w:div>
        <w:div w:id="2110153458">
          <w:marLeft w:val="0"/>
          <w:marRight w:val="0"/>
          <w:marTop w:val="0"/>
          <w:marBottom w:val="0"/>
          <w:divBdr>
            <w:top w:val="none" w:sz="0" w:space="0" w:color="auto"/>
            <w:left w:val="none" w:sz="0" w:space="0" w:color="auto"/>
            <w:bottom w:val="none" w:sz="0" w:space="0" w:color="auto"/>
            <w:right w:val="none" w:sz="0" w:space="0" w:color="auto"/>
          </w:divBdr>
        </w:div>
        <w:div w:id="322583689">
          <w:marLeft w:val="0"/>
          <w:marRight w:val="0"/>
          <w:marTop w:val="0"/>
          <w:marBottom w:val="0"/>
          <w:divBdr>
            <w:top w:val="none" w:sz="0" w:space="0" w:color="auto"/>
            <w:left w:val="none" w:sz="0" w:space="0" w:color="auto"/>
            <w:bottom w:val="none" w:sz="0" w:space="0" w:color="auto"/>
            <w:right w:val="none" w:sz="0" w:space="0" w:color="auto"/>
          </w:divBdr>
        </w:div>
        <w:div w:id="2066945580">
          <w:marLeft w:val="0"/>
          <w:marRight w:val="0"/>
          <w:marTop w:val="0"/>
          <w:marBottom w:val="0"/>
          <w:divBdr>
            <w:top w:val="none" w:sz="0" w:space="0" w:color="auto"/>
            <w:left w:val="none" w:sz="0" w:space="0" w:color="auto"/>
            <w:bottom w:val="none" w:sz="0" w:space="0" w:color="auto"/>
            <w:right w:val="none" w:sz="0" w:space="0" w:color="auto"/>
          </w:divBdr>
        </w:div>
        <w:div w:id="759831778">
          <w:marLeft w:val="0"/>
          <w:marRight w:val="0"/>
          <w:marTop w:val="0"/>
          <w:marBottom w:val="0"/>
          <w:divBdr>
            <w:top w:val="none" w:sz="0" w:space="0" w:color="auto"/>
            <w:left w:val="none" w:sz="0" w:space="0" w:color="auto"/>
            <w:bottom w:val="none" w:sz="0" w:space="0" w:color="auto"/>
            <w:right w:val="none" w:sz="0" w:space="0" w:color="auto"/>
          </w:divBdr>
        </w:div>
        <w:div w:id="323972983">
          <w:marLeft w:val="0"/>
          <w:marRight w:val="0"/>
          <w:marTop w:val="0"/>
          <w:marBottom w:val="0"/>
          <w:divBdr>
            <w:top w:val="none" w:sz="0" w:space="0" w:color="auto"/>
            <w:left w:val="none" w:sz="0" w:space="0" w:color="auto"/>
            <w:bottom w:val="none" w:sz="0" w:space="0" w:color="auto"/>
            <w:right w:val="none" w:sz="0" w:space="0" w:color="auto"/>
          </w:divBdr>
        </w:div>
        <w:div w:id="1249391167">
          <w:marLeft w:val="0"/>
          <w:marRight w:val="0"/>
          <w:marTop w:val="0"/>
          <w:marBottom w:val="0"/>
          <w:divBdr>
            <w:top w:val="none" w:sz="0" w:space="0" w:color="auto"/>
            <w:left w:val="none" w:sz="0" w:space="0" w:color="auto"/>
            <w:bottom w:val="none" w:sz="0" w:space="0" w:color="auto"/>
            <w:right w:val="none" w:sz="0" w:space="0" w:color="auto"/>
          </w:divBdr>
        </w:div>
        <w:div w:id="1027296187">
          <w:marLeft w:val="0"/>
          <w:marRight w:val="0"/>
          <w:marTop w:val="0"/>
          <w:marBottom w:val="0"/>
          <w:divBdr>
            <w:top w:val="none" w:sz="0" w:space="0" w:color="auto"/>
            <w:left w:val="none" w:sz="0" w:space="0" w:color="auto"/>
            <w:bottom w:val="none" w:sz="0" w:space="0" w:color="auto"/>
            <w:right w:val="none" w:sz="0" w:space="0" w:color="auto"/>
          </w:divBdr>
        </w:div>
      </w:divsChild>
    </w:div>
    <w:div w:id="2086800576">
      <w:bodyDiv w:val="1"/>
      <w:marLeft w:val="0"/>
      <w:marRight w:val="0"/>
      <w:marTop w:val="0"/>
      <w:marBottom w:val="0"/>
      <w:divBdr>
        <w:top w:val="none" w:sz="0" w:space="0" w:color="auto"/>
        <w:left w:val="none" w:sz="0" w:space="0" w:color="auto"/>
        <w:bottom w:val="none" w:sz="0" w:space="0" w:color="auto"/>
        <w:right w:val="none" w:sz="0" w:space="0" w:color="auto"/>
      </w:divBdr>
    </w:div>
    <w:div w:id="21148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109/jbhi.2020.2993072" TargetMode="External"/><Relationship Id="rId4" Type="http://schemas.openxmlformats.org/officeDocument/2006/relationships/settings" Target="settings.xml"/><Relationship Id="rId9" Type="http://schemas.openxmlformats.org/officeDocument/2006/relationships/hyperlink" Target="https://doi.org/10.1016/j.ijmedinf.2023.10504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37A8F-51C1-483A-9C14-5F4D3ECB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6825</Words>
  <Characters>38904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resuscitator</dc:creator>
  <cp:keywords/>
  <dc:description/>
  <cp:lastModifiedBy>Kancheti, Kaliprasad</cp:lastModifiedBy>
  <cp:revision>2</cp:revision>
  <dcterms:created xsi:type="dcterms:W3CDTF">2024-06-16T22:15:00Z</dcterms:created>
  <dcterms:modified xsi:type="dcterms:W3CDTF">2024-06-16T22:15:00Z</dcterms:modified>
</cp:coreProperties>
</file>