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left"/>
        <w:rPr/>
      </w:pPr>
      <w:r>
        <w:rPr>
          <w:rStyle w:val="Strong"/>
        </w:rPr>
        <w:t>Dear Editor,</w:t>
      </w:r>
    </w:p>
    <w:p>
      <w:pPr>
        <w:pStyle w:val="BodyText"/>
        <w:bidi w:val="0"/>
        <w:spacing w:lineRule="auto" w:line="276" w:before="0" w:after="140"/>
        <w:jc w:val="left"/>
        <w:rPr/>
      </w:pPr>
      <w:r>
        <w:rPr/>
        <w:t xml:space="preserve">I am </w:t>
      </w:r>
      <w:r>
        <w:rPr/>
        <w:t xml:space="preserve">pleased to submit the manuscript entitled </w:t>
      </w:r>
      <w:r>
        <w:rPr>
          <w:rStyle w:val="Strong"/>
        </w:rPr>
        <w:t>“How Psychotherapy Research Describes Itself: A Title-Based Bibliometric Map of Ten International Journals, 2005–2025”</w:t>
      </w:r>
      <w:r>
        <w:rPr/>
        <w:t xml:space="preserve"> for consideration in </w:t>
      </w:r>
      <w:r>
        <w:rPr>
          <w:rStyle w:val="Emphasis"/>
        </w:rPr>
        <w:t>Scientometrics</w:t>
      </w:r>
      <w:r>
        <w:rPr/>
        <w:t>.</w:t>
      </w:r>
    </w:p>
    <w:p>
      <w:pPr>
        <w:pStyle w:val="BodyText"/>
        <w:bidi w:val="0"/>
        <w:spacing w:lineRule="auto" w:line="276" w:before="0" w:after="140"/>
        <w:jc w:val="left"/>
        <w:rPr/>
      </w:pPr>
      <w:r>
        <w:rPr/>
        <w:t>This manuscript presents a title-based bibliometric analysis of 14,229 article titles published between 2005 and 2025 in ten international journals spanning psychotherapy research, clinical psychological intervention research, cognitive-behavioral traditions, psychotherapy integration, counselling research, and creative arts therapies. The study maps how the field publicly describes itself through article titles, using an auditable human-in-the-loop workflow for corpus construction, quality control, thematic family coding, longitudinal trend analysis, journal profiling, and family co-occurrence mapping.</w:t>
      </w:r>
    </w:p>
    <w:p>
      <w:pPr>
        <w:pStyle w:val="BodyText"/>
        <w:bidi w:val="0"/>
        <w:spacing w:lineRule="auto" w:line="276" w:before="0" w:after="140"/>
        <w:jc w:val="left"/>
        <w:rPr/>
      </w:pPr>
      <w:r>
        <w:rPr/>
        <w:t xml:space="preserve">I </w:t>
      </w:r>
      <w:r>
        <w:rPr/>
        <w:t xml:space="preserve">believe the manuscript fits the scope of </w:t>
      </w:r>
      <w:r>
        <w:rPr>
          <w:rStyle w:val="Emphasis"/>
        </w:rPr>
        <w:t>Scientometrics</w:t>
      </w:r>
      <w:r>
        <w:rPr/>
        <w:t xml:space="preserve"> because it addresses quantitative mapping of scientific communication and field self-description. The study also contributes methodologically by showing how title-based discourse mapping can provide a reproducible alternative when author-keyword metadata are unavailable, inconsistent, or not exposed in public article metadata. Substantively, the analysis shows that psychotherapy and clinical intervention research has increasingly described itself not only through disorders and therapeutic modalities, but also through outcomes, evidence synthesis, mechanisms, digital delivery, therapist development, and process-oriented constructs.</w:t>
      </w:r>
    </w:p>
    <w:p>
      <w:pPr>
        <w:pStyle w:val="BodyText"/>
        <w:bidi w:val="0"/>
        <w:spacing w:lineRule="auto" w:line="276" w:before="0" w:after="140"/>
        <w:jc w:val="left"/>
        <w:rPr/>
      </w:pPr>
      <w:r>
        <w:rPr/>
        <w:t>The manuscript is original, has not been published previously, and is not under consideration elsewhere. All data processing decisions are documented, and the analysis is based on reproducible, auditable workflow layers. AI-assisted research support was used for data preparation, semantic audit support, drafting, and workflow documentation under human supervision; all analytical decisions, interpretations, and manuscript responsibility remain with the author.</w:t>
      </w:r>
    </w:p>
    <w:p>
      <w:pPr>
        <w:pStyle w:val="BodyText"/>
        <w:bidi w:val="0"/>
        <w:spacing w:lineRule="auto" w:line="276" w:before="0" w:after="140"/>
        <w:jc w:val="left"/>
        <w:rPr/>
      </w:pPr>
      <w:r>
        <w:rPr/>
        <w:t xml:space="preserve">Thank you for considering this submission. I would be grateful for the opportunity to have the manuscript reviewed by </w:t>
      </w:r>
      <w:r>
        <w:rPr>
          <w:rStyle w:val="Emphasis"/>
        </w:rPr>
        <w:t>Scientometrics</w:t>
      </w:r>
      <w:r>
        <w:rPr/>
        <w:t>.</w:t>
      </w:r>
    </w:p>
    <w:p>
      <w:pPr>
        <w:pStyle w:val="BodyText"/>
        <w:bidi w:val="0"/>
        <w:spacing w:lineRule="auto" w:line="276" w:before="0" w:after="140"/>
        <w:jc w:val="left"/>
        <w:rPr/>
      </w:pPr>
      <w:r>
        <w:rPr>
          <w:rStyle w:val="Strong"/>
        </w:rPr>
        <w:t>Sincerely,</w:t>
      </w:r>
      <w:r>
        <w:rPr/>
        <w:br/>
        <w:t>Lech Kalita</w:t>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ee"/>
    <w:family w:val="roman"/>
    <w:pitch w:val="variable"/>
  </w:font>
  <w:font w:name="Liberation Sans">
    <w:altName w:val="Arial"/>
    <w:charset w:val="ee"/>
    <w:family w:val="swiss"/>
    <w:pitch w:val="variable"/>
  </w:font>
</w:fonts>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pl-PL"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pl-PL" w:eastAsia="zh-CN" w:bidi="hi-IN"/>
    </w:rPr>
  </w:style>
  <w:style w:type="character" w:styleId="Strong">
    <w:name w:val="Strong"/>
    <w:qFormat/>
    <w:rPr>
      <w:b/>
      <w:bCs/>
    </w:rPr>
  </w:style>
  <w:style w:type="character" w:styleId="Emphasis">
    <w:name w:val="Emphasis"/>
    <w:qFormat/>
    <w:rPr>
      <w:i/>
      <w:iCs/>
    </w:rPr>
  </w:style>
  <w:style w:type="paragraph" w:styleId="Nagwek">
    <w:name w:val="Nagłówe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ks">
    <w:name w:val="Indeks"/>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LibreOffice/7.6.4.1$Windows_X86_64 LibreOffice_project/e19e193f88cd6c0525a17fb7a176ed8e6a3e2aa1</Application>
  <AppVersion>15.0000</AppVersion>
  <Pages>1</Pages>
  <Words>267</Words>
  <Characters>1879</Characters>
  <CharactersWithSpaces>2138</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2026-05-19T14:40:47Z</dcterms:created>
  <dc:creator/>
  <dc:description/>
  <dc:language>pl-PL</dc:language>
  <cp:lastModifiedBy/>
  <dcterms:modified xsi:type="dcterms:W3CDTF">2026-05-19T14:41:46Z</dcterms:modified>
  <cp:revision>1</cp:revision>
  <dc:subject/>
  <dc:title/>
</cp:coreProperties>
</file>