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6DA9" w14:textId="5A967254" w:rsidR="00207080" w:rsidRPr="00B04D6D" w:rsidRDefault="00207080" w:rsidP="00207080">
      <w:pPr>
        <w:spacing w:after="0"/>
        <w:jc w:val="center"/>
        <w:rPr>
          <w:b/>
          <w:bCs/>
          <w:sz w:val="36"/>
          <w:szCs w:val="28"/>
          <w:lang w:val="en-US"/>
        </w:rPr>
      </w:pPr>
      <w:r w:rsidRPr="00B04D6D">
        <w:rPr>
          <w:b/>
          <w:bCs/>
          <w:sz w:val="36"/>
          <w:szCs w:val="28"/>
          <w:lang w:val="en-US"/>
        </w:rPr>
        <w:t>Assignment – 3</w:t>
      </w:r>
    </w:p>
    <w:p w14:paraId="7C722D82" w14:textId="5F6DA9CC" w:rsidR="00207080" w:rsidRPr="00B04D6D" w:rsidRDefault="00207080" w:rsidP="00207080">
      <w:pPr>
        <w:spacing w:after="0"/>
        <w:jc w:val="center"/>
        <w:rPr>
          <w:b/>
          <w:bCs/>
          <w:sz w:val="44"/>
          <w:szCs w:val="36"/>
          <w:lang w:val="en-US"/>
        </w:rPr>
      </w:pPr>
      <w:r w:rsidRPr="00B04D6D">
        <w:rPr>
          <w:b/>
          <w:bCs/>
          <w:sz w:val="44"/>
          <w:szCs w:val="36"/>
          <w:lang w:val="en-US"/>
        </w:rPr>
        <w:t>Financial Analytics</w:t>
      </w:r>
    </w:p>
    <w:p w14:paraId="6A861498" w14:textId="77777777" w:rsidR="00207080" w:rsidRDefault="00207080" w:rsidP="00207080">
      <w:pPr>
        <w:spacing w:after="0"/>
        <w:jc w:val="center"/>
        <w:rPr>
          <w:b/>
          <w:bCs/>
          <w:lang w:val="en-US"/>
        </w:rPr>
      </w:pPr>
    </w:p>
    <w:p w14:paraId="52C13F21" w14:textId="0DF87384" w:rsidR="00207080" w:rsidRPr="00B04D6D" w:rsidRDefault="00207080" w:rsidP="00207080">
      <w:pPr>
        <w:spacing w:after="0"/>
        <w:rPr>
          <w:b/>
          <w:bCs/>
          <w:sz w:val="32"/>
          <w:szCs w:val="24"/>
          <w:u w:val="single"/>
          <w:lang w:val="en-US"/>
        </w:rPr>
      </w:pPr>
      <w:proofErr w:type="gramStart"/>
      <w:r w:rsidRPr="00B04D6D">
        <w:rPr>
          <w:b/>
          <w:bCs/>
          <w:sz w:val="32"/>
          <w:szCs w:val="24"/>
          <w:lang w:val="en-US"/>
        </w:rPr>
        <w:t>Title :</w:t>
      </w:r>
      <w:proofErr w:type="gramEnd"/>
      <w:r w:rsidRPr="00B04D6D">
        <w:rPr>
          <w:b/>
          <w:bCs/>
          <w:sz w:val="32"/>
          <w:szCs w:val="24"/>
          <w:lang w:val="en-US"/>
        </w:rPr>
        <w:t xml:space="preserve">   </w:t>
      </w:r>
      <w:r w:rsidRPr="00B04D6D">
        <w:rPr>
          <w:b/>
          <w:bCs/>
          <w:sz w:val="32"/>
          <w:szCs w:val="24"/>
          <w:u w:val="single"/>
          <w:lang w:val="en-US"/>
        </w:rPr>
        <w:t>Analyzing competitive advantage in real companies</w:t>
      </w:r>
    </w:p>
    <w:p w14:paraId="79889ECE" w14:textId="77777777" w:rsidR="00066D8B" w:rsidRDefault="00066D8B" w:rsidP="00066D8B">
      <w:pPr>
        <w:spacing w:after="0"/>
        <w:jc w:val="center"/>
        <w:rPr>
          <w:b/>
          <w:bCs/>
          <w:u w:val="single"/>
          <w:lang w:val="en-US"/>
        </w:rPr>
      </w:pPr>
    </w:p>
    <w:p w14:paraId="28869C6F" w14:textId="4FE864E9" w:rsidR="00066D8B" w:rsidRDefault="00066D8B" w:rsidP="00066D8B">
      <w:pPr>
        <w:spacing w:after="0"/>
        <w:jc w:val="center"/>
        <w:rPr>
          <w:b/>
          <w:bCs/>
          <w:sz w:val="36"/>
          <w:szCs w:val="28"/>
          <w:u w:val="single"/>
          <w:lang w:val="en-US"/>
        </w:rPr>
      </w:pPr>
      <w:r>
        <w:rPr>
          <w:b/>
          <w:bCs/>
          <w:sz w:val="36"/>
          <w:szCs w:val="28"/>
          <w:u w:val="single"/>
          <w:lang w:val="en-US"/>
        </w:rPr>
        <w:t>CONTENT</w:t>
      </w:r>
    </w:p>
    <w:p w14:paraId="5693C4CD" w14:textId="77777777" w:rsidR="004549A6" w:rsidRDefault="004549A6" w:rsidP="00066D8B">
      <w:pPr>
        <w:spacing w:after="0"/>
        <w:jc w:val="center"/>
        <w:rPr>
          <w:b/>
          <w:bCs/>
          <w:sz w:val="36"/>
          <w:szCs w:val="28"/>
          <w:u w:val="single"/>
          <w:lang w:val="en-US"/>
        </w:rPr>
      </w:pPr>
    </w:p>
    <w:p w14:paraId="644AADEE" w14:textId="482F678E" w:rsidR="00066D8B" w:rsidRPr="004549A6" w:rsidRDefault="00066D8B" w:rsidP="004549A6">
      <w:pPr>
        <w:pStyle w:val="ListParagraph"/>
        <w:numPr>
          <w:ilvl w:val="0"/>
          <w:numId w:val="1"/>
        </w:numPr>
        <w:spacing w:after="0"/>
        <w:jc w:val="both"/>
        <w:rPr>
          <w:b/>
          <w:bCs/>
          <w:sz w:val="32"/>
          <w:szCs w:val="24"/>
          <w:lang w:val="en-US"/>
        </w:rPr>
      </w:pPr>
      <w:r w:rsidRPr="004549A6">
        <w:rPr>
          <w:b/>
          <w:bCs/>
          <w:sz w:val="32"/>
          <w:szCs w:val="24"/>
          <w:lang w:val="en-US"/>
        </w:rPr>
        <w:t>Introduction</w:t>
      </w:r>
    </w:p>
    <w:p w14:paraId="0CFC7FA7" w14:textId="17294530" w:rsidR="00066D8B" w:rsidRPr="004549A6" w:rsidRDefault="004549A6" w:rsidP="004549A6">
      <w:pPr>
        <w:pStyle w:val="ListParagraph"/>
        <w:numPr>
          <w:ilvl w:val="0"/>
          <w:numId w:val="1"/>
        </w:numPr>
        <w:spacing w:after="0"/>
        <w:jc w:val="both"/>
        <w:rPr>
          <w:b/>
          <w:bCs/>
          <w:sz w:val="32"/>
          <w:szCs w:val="24"/>
          <w:lang w:val="en-US"/>
        </w:rPr>
      </w:pPr>
      <w:r w:rsidRPr="004549A6">
        <w:rPr>
          <w:b/>
          <w:bCs/>
          <w:sz w:val="32"/>
          <w:szCs w:val="24"/>
          <w:lang w:val="en-US"/>
        </w:rPr>
        <w:t>Background</w:t>
      </w:r>
    </w:p>
    <w:p w14:paraId="2F4EE24E" w14:textId="33A8D987"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Competitive advantage</w:t>
      </w:r>
    </w:p>
    <w:p w14:paraId="7EEF4964" w14:textId="1465B693"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Financial performance evaluation</w:t>
      </w:r>
    </w:p>
    <w:p w14:paraId="0417DC1D" w14:textId="5FD96B4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Comparative analysis</w:t>
      </w:r>
    </w:p>
    <w:p w14:paraId="6D6D2CE1" w14:textId="6434BDF6"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Assessment of sustainability</w:t>
      </w:r>
    </w:p>
    <w:p w14:paraId="01CBCE8E" w14:textId="11BA9282" w:rsidR="004549A6" w:rsidRPr="004549A6" w:rsidRDefault="004549A6" w:rsidP="004549A6">
      <w:pPr>
        <w:pStyle w:val="ListParagraph"/>
        <w:numPr>
          <w:ilvl w:val="0"/>
          <w:numId w:val="1"/>
        </w:numPr>
        <w:spacing w:after="0"/>
        <w:jc w:val="both"/>
        <w:rPr>
          <w:b/>
          <w:bCs/>
          <w:sz w:val="32"/>
          <w:szCs w:val="24"/>
          <w:u w:val="single"/>
          <w:lang w:val="en-US"/>
        </w:rPr>
      </w:pPr>
      <w:r>
        <w:rPr>
          <w:b/>
          <w:bCs/>
          <w:sz w:val="32"/>
          <w:szCs w:val="24"/>
          <w:lang w:val="en-US"/>
        </w:rPr>
        <w:t>Conclusion</w:t>
      </w:r>
    </w:p>
    <w:p w14:paraId="258909C3" w14:textId="77777777" w:rsidR="004549A6" w:rsidRPr="00066D8B" w:rsidRDefault="004549A6" w:rsidP="004549A6">
      <w:pPr>
        <w:pStyle w:val="ListParagraph"/>
        <w:spacing w:after="0"/>
        <w:rPr>
          <w:b/>
          <w:bCs/>
          <w:sz w:val="32"/>
          <w:szCs w:val="24"/>
          <w:u w:val="single"/>
          <w:lang w:val="en-US"/>
        </w:rPr>
      </w:pPr>
    </w:p>
    <w:p w14:paraId="79FA2992" w14:textId="77777777" w:rsidR="00207080" w:rsidRDefault="00207080" w:rsidP="00207080">
      <w:pPr>
        <w:spacing w:after="0"/>
        <w:rPr>
          <w:b/>
          <w:bCs/>
          <w:u w:val="single"/>
          <w:lang w:val="en-US"/>
        </w:rPr>
      </w:pPr>
    </w:p>
    <w:p w14:paraId="52749216" w14:textId="178AF1FF" w:rsidR="009D6F76" w:rsidRDefault="00523A14" w:rsidP="00207080">
      <w:pPr>
        <w:spacing w:after="0"/>
      </w:pPr>
      <w:r>
        <w:t xml:space="preserve">In this task I am analysing the competitive advantage of two real companies operating in different industries. One company from technology sector i.e. </w:t>
      </w:r>
      <w:r w:rsidRPr="009D6F76">
        <w:rPr>
          <w:b/>
          <w:bCs/>
          <w:u w:val="single"/>
        </w:rPr>
        <w:t>APPLE</w:t>
      </w:r>
      <w:r>
        <w:t xml:space="preserve"> and another from the consumer goods sector i.e. </w:t>
      </w:r>
      <w:r w:rsidR="00FA7E9E">
        <w:rPr>
          <w:b/>
          <w:bCs/>
          <w:u w:val="single"/>
        </w:rPr>
        <w:t>DABUR LTD</w:t>
      </w:r>
      <w:r w:rsidR="009D6F76">
        <w:t>.</w:t>
      </w:r>
    </w:p>
    <w:p w14:paraId="12401FE3" w14:textId="77777777" w:rsidR="009D6F76" w:rsidRDefault="009D6F76" w:rsidP="00207080">
      <w:pPr>
        <w:spacing w:after="0"/>
      </w:pPr>
    </w:p>
    <w:p w14:paraId="3E774690" w14:textId="77777777" w:rsidR="004549A6" w:rsidRDefault="004549A6" w:rsidP="00207080">
      <w:pPr>
        <w:spacing w:after="0"/>
        <w:rPr>
          <w:b/>
          <w:bCs/>
        </w:rPr>
      </w:pPr>
    </w:p>
    <w:p w14:paraId="68228B7E" w14:textId="77777777" w:rsidR="004549A6" w:rsidRDefault="004549A6" w:rsidP="00207080">
      <w:pPr>
        <w:spacing w:after="0"/>
        <w:rPr>
          <w:b/>
          <w:bCs/>
        </w:rPr>
      </w:pPr>
    </w:p>
    <w:p w14:paraId="26701C0D" w14:textId="77777777" w:rsidR="004549A6" w:rsidRDefault="004549A6" w:rsidP="00207080">
      <w:pPr>
        <w:spacing w:after="0"/>
        <w:rPr>
          <w:b/>
          <w:bCs/>
        </w:rPr>
      </w:pPr>
    </w:p>
    <w:p w14:paraId="73329AE5" w14:textId="77777777" w:rsidR="004549A6" w:rsidRDefault="004549A6" w:rsidP="00207080">
      <w:pPr>
        <w:spacing w:after="0"/>
        <w:rPr>
          <w:b/>
          <w:bCs/>
        </w:rPr>
      </w:pPr>
    </w:p>
    <w:p w14:paraId="335B0710" w14:textId="77777777" w:rsidR="004549A6" w:rsidRDefault="004549A6" w:rsidP="00207080">
      <w:pPr>
        <w:spacing w:after="0"/>
        <w:rPr>
          <w:b/>
          <w:bCs/>
        </w:rPr>
      </w:pPr>
    </w:p>
    <w:p w14:paraId="6E466D08" w14:textId="77777777" w:rsidR="004549A6" w:rsidRDefault="004549A6" w:rsidP="00207080">
      <w:pPr>
        <w:spacing w:after="0"/>
        <w:rPr>
          <w:b/>
          <w:bCs/>
        </w:rPr>
      </w:pPr>
    </w:p>
    <w:p w14:paraId="721FD973" w14:textId="77777777" w:rsidR="004549A6" w:rsidRDefault="004549A6" w:rsidP="00207080">
      <w:pPr>
        <w:spacing w:after="0"/>
        <w:rPr>
          <w:b/>
          <w:bCs/>
        </w:rPr>
      </w:pPr>
    </w:p>
    <w:p w14:paraId="75FE2C2C" w14:textId="77777777" w:rsidR="004549A6" w:rsidRDefault="004549A6" w:rsidP="00207080">
      <w:pPr>
        <w:spacing w:after="0"/>
        <w:rPr>
          <w:b/>
          <w:bCs/>
        </w:rPr>
      </w:pPr>
    </w:p>
    <w:p w14:paraId="791C63C4" w14:textId="77777777" w:rsidR="004549A6" w:rsidRDefault="004549A6" w:rsidP="00207080">
      <w:pPr>
        <w:spacing w:after="0"/>
        <w:rPr>
          <w:b/>
          <w:bCs/>
        </w:rPr>
      </w:pPr>
    </w:p>
    <w:p w14:paraId="29D3E9F2" w14:textId="77777777" w:rsidR="004549A6" w:rsidRDefault="004549A6" w:rsidP="00207080">
      <w:pPr>
        <w:spacing w:after="0"/>
        <w:rPr>
          <w:b/>
          <w:bCs/>
        </w:rPr>
      </w:pPr>
    </w:p>
    <w:p w14:paraId="650CF66F" w14:textId="77777777" w:rsidR="004549A6" w:rsidRDefault="004549A6" w:rsidP="00207080">
      <w:pPr>
        <w:spacing w:after="0"/>
        <w:rPr>
          <w:b/>
          <w:bCs/>
        </w:rPr>
      </w:pPr>
    </w:p>
    <w:p w14:paraId="4A8E9150" w14:textId="77777777" w:rsidR="004549A6" w:rsidRDefault="004549A6" w:rsidP="00207080">
      <w:pPr>
        <w:spacing w:after="0"/>
        <w:rPr>
          <w:b/>
          <w:bCs/>
        </w:rPr>
      </w:pPr>
    </w:p>
    <w:p w14:paraId="1F320CDB" w14:textId="77777777" w:rsidR="004549A6" w:rsidRDefault="004549A6" w:rsidP="00207080">
      <w:pPr>
        <w:spacing w:after="0"/>
        <w:rPr>
          <w:b/>
          <w:bCs/>
        </w:rPr>
      </w:pPr>
    </w:p>
    <w:p w14:paraId="25009F77" w14:textId="77777777" w:rsidR="004549A6" w:rsidRDefault="004549A6" w:rsidP="00207080">
      <w:pPr>
        <w:spacing w:after="0"/>
        <w:rPr>
          <w:b/>
          <w:bCs/>
        </w:rPr>
      </w:pPr>
    </w:p>
    <w:p w14:paraId="2368B83E" w14:textId="77777777" w:rsidR="004549A6" w:rsidRDefault="004549A6" w:rsidP="00207080">
      <w:pPr>
        <w:spacing w:after="0"/>
        <w:rPr>
          <w:b/>
          <w:bCs/>
        </w:rPr>
      </w:pPr>
    </w:p>
    <w:p w14:paraId="60FDD713" w14:textId="77777777" w:rsidR="004549A6" w:rsidRPr="004549A6" w:rsidRDefault="004549A6" w:rsidP="004549A6">
      <w:pPr>
        <w:pStyle w:val="ListParagraph"/>
        <w:numPr>
          <w:ilvl w:val="0"/>
          <w:numId w:val="3"/>
        </w:numPr>
        <w:spacing w:after="0"/>
        <w:ind w:left="72"/>
        <w:rPr>
          <w:b/>
          <w:bCs/>
          <w:sz w:val="36"/>
          <w:szCs w:val="28"/>
          <w:u w:val="single"/>
        </w:rPr>
      </w:pPr>
      <w:r w:rsidRPr="004549A6">
        <w:rPr>
          <w:b/>
          <w:bCs/>
          <w:sz w:val="36"/>
          <w:szCs w:val="28"/>
          <w:u w:val="single"/>
        </w:rPr>
        <w:t>Introduction</w:t>
      </w:r>
    </w:p>
    <w:p w14:paraId="1FFBB40E" w14:textId="77777777" w:rsidR="004549A6" w:rsidRDefault="004549A6" w:rsidP="00207080">
      <w:pPr>
        <w:spacing w:after="0"/>
        <w:rPr>
          <w:b/>
          <w:bCs/>
        </w:rPr>
      </w:pPr>
    </w:p>
    <w:p w14:paraId="37D7747A" w14:textId="07DABA2C" w:rsidR="009D6F76" w:rsidRPr="004549A6" w:rsidRDefault="009D6F76" w:rsidP="004549A6">
      <w:pPr>
        <w:pStyle w:val="ListParagraph"/>
        <w:numPr>
          <w:ilvl w:val="0"/>
          <w:numId w:val="4"/>
        </w:numPr>
        <w:spacing w:after="0"/>
        <w:ind w:left="72"/>
        <w:rPr>
          <w:b/>
          <w:bCs/>
        </w:rPr>
      </w:pPr>
      <w:r w:rsidRPr="004549A6">
        <w:rPr>
          <w:b/>
          <w:bCs/>
          <w:sz w:val="32"/>
          <w:szCs w:val="24"/>
        </w:rPr>
        <w:t xml:space="preserve">Company from technology </w:t>
      </w:r>
      <w:proofErr w:type="gramStart"/>
      <w:r w:rsidRPr="004549A6">
        <w:rPr>
          <w:b/>
          <w:bCs/>
          <w:sz w:val="32"/>
          <w:szCs w:val="24"/>
        </w:rPr>
        <w:t xml:space="preserve">sector </w:t>
      </w:r>
      <w:r w:rsidRPr="004549A6">
        <w:rPr>
          <w:b/>
          <w:bCs/>
        </w:rPr>
        <w:t>:</w:t>
      </w:r>
      <w:proofErr w:type="gramEnd"/>
      <w:r>
        <w:t xml:space="preserve"> </w:t>
      </w:r>
      <w:r w:rsidRPr="004549A6">
        <w:rPr>
          <w:b/>
          <w:bCs/>
          <w:sz w:val="32"/>
          <w:szCs w:val="24"/>
          <w:u w:val="single"/>
        </w:rPr>
        <w:t>APPLE</w:t>
      </w:r>
      <w:r w:rsidR="004549A6" w:rsidRPr="004549A6">
        <w:rPr>
          <w:b/>
          <w:bCs/>
        </w:rPr>
        <w:t xml:space="preserve"> Inc</w:t>
      </w:r>
    </w:p>
    <w:p w14:paraId="2E14B210" w14:textId="77777777" w:rsidR="006E7C6E" w:rsidRDefault="006E7C6E" w:rsidP="00207080">
      <w:pPr>
        <w:spacing w:after="0"/>
        <w:rPr>
          <w:b/>
          <w:bCs/>
          <w:sz w:val="36"/>
          <w:szCs w:val="28"/>
          <w:u w:val="single"/>
        </w:rPr>
      </w:pPr>
    </w:p>
    <w:p w14:paraId="73A5A083" w14:textId="434CCC87" w:rsidR="006E7C6E" w:rsidRDefault="006E7C6E" w:rsidP="006E7C6E">
      <w:pPr>
        <w:spacing w:after="0"/>
        <w:jc w:val="center"/>
        <w:rPr>
          <w:b/>
          <w:bCs/>
          <w:sz w:val="36"/>
          <w:szCs w:val="28"/>
          <w:u w:val="single"/>
        </w:rPr>
      </w:pPr>
      <w:r>
        <w:rPr>
          <w:b/>
          <w:bCs/>
          <w:noProof/>
          <w:sz w:val="36"/>
          <w:szCs w:val="28"/>
          <w:u w:val="single"/>
        </w:rPr>
        <w:drawing>
          <wp:inline distT="0" distB="0" distL="0" distR="0" wp14:anchorId="744F2052" wp14:editId="4EED5E8F">
            <wp:extent cx="1428750" cy="1752600"/>
            <wp:effectExtent l="0" t="0" r="0" b="0"/>
            <wp:docPr id="536642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42327" name="Picture 536642327"/>
                    <pic:cNvPicPr/>
                  </pic:nvPicPr>
                  <pic:blipFill>
                    <a:blip r:embed="rId6">
                      <a:extLst>
                        <a:ext uri="{28A0092B-C50C-407E-A947-70E740481C1C}">
                          <a14:useLocalDpi xmlns:a14="http://schemas.microsoft.com/office/drawing/2010/main" val="0"/>
                        </a:ext>
                      </a:extLst>
                    </a:blip>
                    <a:stretch>
                      <a:fillRect/>
                    </a:stretch>
                  </pic:blipFill>
                  <pic:spPr>
                    <a:xfrm>
                      <a:off x="0" y="0"/>
                      <a:ext cx="1428750" cy="1752600"/>
                    </a:xfrm>
                    <a:prstGeom prst="rect">
                      <a:avLst/>
                    </a:prstGeom>
                  </pic:spPr>
                </pic:pic>
              </a:graphicData>
            </a:graphic>
          </wp:inline>
        </w:drawing>
      </w:r>
    </w:p>
    <w:p w14:paraId="5E0EAA89" w14:textId="77777777" w:rsidR="004B00EC" w:rsidRDefault="004B00EC" w:rsidP="006E7C6E">
      <w:pPr>
        <w:spacing w:after="0"/>
        <w:jc w:val="center"/>
        <w:rPr>
          <w:b/>
          <w:bCs/>
          <w:sz w:val="36"/>
          <w:szCs w:val="28"/>
          <w:u w:val="single"/>
        </w:rPr>
      </w:pPr>
    </w:p>
    <w:p w14:paraId="7F78E4A5" w14:textId="77777777" w:rsidR="0031655C" w:rsidRDefault="0031655C" w:rsidP="00207080">
      <w:pPr>
        <w:spacing w:after="0"/>
        <w:rPr>
          <w:b/>
          <w:bCs/>
          <w:sz w:val="36"/>
          <w:szCs w:val="28"/>
          <w:u w:val="single"/>
        </w:rPr>
      </w:pPr>
    </w:p>
    <w:p w14:paraId="54AEC83F" w14:textId="5A549758" w:rsid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r w:rsidRPr="0031655C">
        <w:rPr>
          <w:rFonts w:ascii="Arial" w:hAnsi="Arial" w:cs="Arial"/>
          <w:b/>
          <w:bCs/>
          <w:color w:val="202122"/>
        </w:rPr>
        <w:t>Apple</w:t>
      </w:r>
      <w:r>
        <w:rPr>
          <w:rFonts w:ascii="Arial" w:hAnsi="Arial" w:cs="Arial"/>
          <w:b/>
          <w:bCs/>
          <w:color w:val="202122"/>
        </w:rPr>
        <w:t xml:space="preserve"> </w:t>
      </w:r>
      <w:r w:rsidRPr="0031655C">
        <w:rPr>
          <w:rFonts w:ascii="Arial" w:hAnsi="Arial" w:cs="Arial"/>
          <w:b/>
          <w:bCs/>
          <w:color w:val="202122"/>
        </w:rPr>
        <w:t>Inc.</w:t>
      </w:r>
      <w:r w:rsidRPr="0031655C">
        <w:rPr>
          <w:rFonts w:ascii="Arial" w:hAnsi="Arial" w:cs="Arial"/>
          <w:color w:val="202122"/>
        </w:rPr>
        <w:t> (formerly </w:t>
      </w:r>
      <w:r w:rsidRPr="0031655C">
        <w:rPr>
          <w:rFonts w:ascii="Arial" w:hAnsi="Arial" w:cs="Arial"/>
          <w:b/>
          <w:bCs/>
          <w:color w:val="202122"/>
        </w:rPr>
        <w:t>Apple Computer, Inc.</w:t>
      </w:r>
      <w:r w:rsidRPr="0031655C">
        <w:rPr>
          <w:rFonts w:ascii="Arial" w:hAnsi="Arial" w:cs="Arial"/>
          <w:color w:val="202122"/>
        </w:rPr>
        <w:t>) is an American multinational corporation and technology company headquartered in Cupertino, California, in Silicon Valley. It designs, develops, and sells consumer electronics, computer software, and online services. Devices include the iPhone, iPad, Mac, Apple Watch, Vision Pro, and Apple TV; operating systems include iOS, </w:t>
      </w:r>
      <w:proofErr w:type="spellStart"/>
      <w:r w:rsidRPr="0031655C">
        <w:rPr>
          <w:rFonts w:ascii="Arial" w:hAnsi="Arial" w:cs="Arial"/>
          <w:color w:val="202122"/>
        </w:rPr>
        <w:t>iPadOS</w:t>
      </w:r>
      <w:proofErr w:type="spellEnd"/>
      <w:r w:rsidRPr="0031655C">
        <w:rPr>
          <w:rFonts w:ascii="Arial" w:hAnsi="Arial" w:cs="Arial"/>
          <w:color w:val="202122"/>
        </w:rPr>
        <w:t>, and macOS; and software applications and services include iTunes, iCloud, Apple Music, and Apple TV</w:t>
      </w:r>
      <w:r>
        <w:rPr>
          <w:rFonts w:ascii="Arial" w:hAnsi="Arial" w:cs="Arial"/>
          <w:color w:val="202122"/>
        </w:rPr>
        <w:t>.</w:t>
      </w:r>
    </w:p>
    <w:p w14:paraId="5B21652A" w14:textId="77777777"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p>
    <w:p w14:paraId="5044EEC1" w14:textId="5CFEA6CA" w:rsidR="0031655C" w:rsidRPr="0031655C" w:rsidRDefault="0031655C" w:rsidP="0031655C">
      <w:pPr>
        <w:pStyle w:val="NormalWeb"/>
        <w:shd w:val="clear" w:color="auto" w:fill="FFFFFF"/>
        <w:spacing w:before="0" w:beforeAutospacing="0" w:after="0" w:afterAutospacing="0"/>
        <w:ind w:right="288"/>
        <w:jc w:val="both"/>
        <w:rPr>
          <w:rFonts w:ascii="Arial" w:hAnsi="Arial" w:cs="Arial"/>
          <w:color w:val="202122"/>
        </w:rPr>
      </w:pPr>
      <w:r w:rsidRPr="0031655C">
        <w:rPr>
          <w:rFonts w:ascii="Arial" w:hAnsi="Arial" w:cs="Arial"/>
          <w:color w:val="202122"/>
        </w:rPr>
        <w:t>For most of the period between 2011 and 2024, Apple was the world's largest company by market capitalization until it lost this position to Microsoft in January 2024.In 2022, Apple was the largest technology company by revenue, with US$394.3 billion. As of 2023, Apple was the fourth-largest personal computer vendor by unit sales, the largest manufacturing company by revenue, and the largest vendor of mobile phones in the world. It is one of the Big Five American information technology companies, alongside Alphabet (the</w:t>
      </w:r>
      <w:r>
        <w:rPr>
          <w:rFonts w:ascii="Arial" w:hAnsi="Arial" w:cs="Arial"/>
          <w:color w:val="202122"/>
        </w:rPr>
        <w:t xml:space="preserve"> </w:t>
      </w:r>
      <w:r w:rsidRPr="0031655C">
        <w:rPr>
          <w:rFonts w:ascii="Arial" w:hAnsi="Arial" w:cs="Arial"/>
          <w:color w:val="202122"/>
        </w:rPr>
        <w:t>parent company of Google), Amazon, Meta (the parent company of Facebook), and Microsoft.</w:t>
      </w:r>
    </w:p>
    <w:p w14:paraId="44B60CC5" w14:textId="2593F2D4" w:rsidR="00523A14" w:rsidRPr="0031655C" w:rsidRDefault="009D6F76" w:rsidP="0031655C">
      <w:pPr>
        <w:spacing w:after="0"/>
        <w:ind w:right="288"/>
        <w:jc w:val="both"/>
        <w:rPr>
          <w:b/>
          <w:bCs/>
          <w:sz w:val="36"/>
          <w:szCs w:val="28"/>
          <w:u w:val="single"/>
        </w:rPr>
      </w:pPr>
      <w:r w:rsidRPr="0031655C">
        <w:rPr>
          <w:b/>
          <w:bCs/>
          <w:sz w:val="36"/>
          <w:szCs w:val="28"/>
          <w:u w:val="single"/>
        </w:rPr>
        <w:t xml:space="preserve"> </w:t>
      </w:r>
      <w:r w:rsidR="00523A14" w:rsidRPr="0031655C">
        <w:rPr>
          <w:b/>
          <w:bCs/>
          <w:sz w:val="36"/>
          <w:szCs w:val="28"/>
          <w:u w:val="single"/>
        </w:rPr>
        <w:t xml:space="preserve"> </w:t>
      </w:r>
    </w:p>
    <w:p w14:paraId="1CBCBFFB" w14:textId="77777777" w:rsidR="00FA7E9E" w:rsidRPr="00595AF6" w:rsidRDefault="00FA7E9E" w:rsidP="00FA7E9E">
      <w:pPr>
        <w:pStyle w:val="ListParagraph"/>
        <w:numPr>
          <w:ilvl w:val="0"/>
          <w:numId w:val="4"/>
        </w:numPr>
        <w:spacing w:after="0"/>
        <w:ind w:left="72" w:right="288"/>
        <w:rPr>
          <w:b/>
          <w:bCs/>
          <w:sz w:val="32"/>
          <w:szCs w:val="32"/>
          <w:u w:val="single"/>
        </w:rPr>
      </w:pPr>
      <w:r w:rsidRPr="004549A6">
        <w:rPr>
          <w:b/>
          <w:bCs/>
          <w:sz w:val="32"/>
          <w:szCs w:val="24"/>
          <w:u w:val="single"/>
        </w:rPr>
        <w:t xml:space="preserve">Company from consumer goods </w:t>
      </w:r>
      <w:proofErr w:type="gramStart"/>
      <w:r w:rsidRPr="004549A6">
        <w:rPr>
          <w:b/>
          <w:bCs/>
          <w:sz w:val="32"/>
          <w:szCs w:val="24"/>
          <w:u w:val="single"/>
        </w:rPr>
        <w:t xml:space="preserve">sector </w:t>
      </w:r>
      <w:r w:rsidRPr="004549A6">
        <w:rPr>
          <w:sz w:val="32"/>
          <w:szCs w:val="24"/>
        </w:rPr>
        <w:t>:</w:t>
      </w:r>
      <w:proofErr w:type="gramEnd"/>
      <w:r w:rsidRPr="004549A6">
        <w:rPr>
          <w:sz w:val="32"/>
          <w:szCs w:val="24"/>
        </w:rPr>
        <w:t xml:space="preserve"> </w:t>
      </w:r>
      <w:r w:rsidRPr="0031655C">
        <w:t xml:space="preserve"> </w:t>
      </w:r>
      <w:r w:rsidRPr="00595AF6">
        <w:rPr>
          <w:b/>
          <w:bCs/>
          <w:sz w:val="32"/>
          <w:szCs w:val="32"/>
          <w:u w:val="single"/>
        </w:rPr>
        <w:t>DABUR INDIA LIMITED</w:t>
      </w:r>
    </w:p>
    <w:p w14:paraId="101DBEFA" w14:textId="77777777" w:rsidR="00FA7E9E" w:rsidRPr="004549A6" w:rsidRDefault="00FA7E9E" w:rsidP="00FA7E9E">
      <w:pPr>
        <w:pStyle w:val="ListParagraph"/>
        <w:spacing w:after="0"/>
        <w:ind w:left="72" w:right="288"/>
        <w:rPr>
          <w:b/>
          <w:bCs/>
          <w:sz w:val="36"/>
          <w:szCs w:val="28"/>
          <w:u w:val="single"/>
        </w:rPr>
      </w:pPr>
    </w:p>
    <w:p w14:paraId="60343889" w14:textId="77777777" w:rsidR="00FA7E9E" w:rsidRDefault="00FA7E9E" w:rsidP="00FA7E9E">
      <w:pPr>
        <w:spacing w:after="0"/>
        <w:ind w:right="288"/>
        <w:jc w:val="center"/>
        <w:rPr>
          <w:b/>
          <w:bCs/>
          <w:sz w:val="36"/>
          <w:szCs w:val="28"/>
          <w:u w:val="single"/>
        </w:rPr>
      </w:pPr>
      <w:r>
        <w:rPr>
          <w:b/>
          <w:bCs/>
          <w:noProof/>
          <w:sz w:val="36"/>
          <w:szCs w:val="28"/>
          <w:u w:val="single"/>
        </w:rPr>
        <w:lastRenderedPageBreak/>
        <w:drawing>
          <wp:inline distT="0" distB="0" distL="0" distR="0" wp14:anchorId="3BD52521" wp14:editId="7AFE40CC">
            <wp:extent cx="4216400" cy="2371041"/>
            <wp:effectExtent l="0" t="0" r="0" b="0"/>
            <wp:docPr id="640025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25442" name="Picture 640025442"/>
                    <pic:cNvPicPr/>
                  </pic:nvPicPr>
                  <pic:blipFill>
                    <a:blip r:embed="rId7">
                      <a:extLst>
                        <a:ext uri="{28A0092B-C50C-407E-A947-70E740481C1C}">
                          <a14:useLocalDpi xmlns:a14="http://schemas.microsoft.com/office/drawing/2010/main" val="0"/>
                        </a:ext>
                      </a:extLst>
                    </a:blip>
                    <a:stretch>
                      <a:fillRect/>
                    </a:stretch>
                  </pic:blipFill>
                  <pic:spPr>
                    <a:xfrm>
                      <a:off x="0" y="0"/>
                      <a:ext cx="4230144" cy="2378770"/>
                    </a:xfrm>
                    <a:prstGeom prst="rect">
                      <a:avLst/>
                    </a:prstGeom>
                  </pic:spPr>
                </pic:pic>
              </a:graphicData>
            </a:graphic>
          </wp:inline>
        </w:drawing>
      </w:r>
    </w:p>
    <w:p w14:paraId="4E69D70E"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 xml:space="preserve">Dabur India Ltd. is one of the leading consumer goods companies in India, specializing in health care, personal care, and food products. Established in 1884 by </w:t>
      </w:r>
      <w:proofErr w:type="spellStart"/>
      <w:r w:rsidRPr="00E2620C">
        <w:rPr>
          <w:rFonts w:ascii="Arial" w:eastAsia="Times New Roman" w:hAnsi="Arial" w:cs="Arial"/>
          <w:color w:val="202122"/>
          <w:kern w:val="0"/>
          <w:sz w:val="24"/>
          <w:szCs w:val="24"/>
          <w:lang w:eastAsia="en-IN"/>
          <w14:ligatures w14:val="none"/>
        </w:rPr>
        <w:t>Dr.</w:t>
      </w:r>
      <w:proofErr w:type="spellEnd"/>
      <w:r w:rsidRPr="00E2620C">
        <w:rPr>
          <w:rFonts w:ascii="Arial" w:eastAsia="Times New Roman" w:hAnsi="Arial" w:cs="Arial"/>
          <w:color w:val="202122"/>
          <w:kern w:val="0"/>
          <w:sz w:val="24"/>
          <w:szCs w:val="24"/>
          <w:lang w:eastAsia="en-IN"/>
          <w14:ligatures w14:val="none"/>
        </w:rPr>
        <w:t xml:space="preserve"> S.K. Burman, Dabur has grown from a small pharmacy in Kolkata to a multinational corporation with a diverse portfolio of brands.</w:t>
      </w:r>
    </w:p>
    <w:p w14:paraId="4D6C1485" w14:textId="77777777" w:rsidR="00FA7E9E" w:rsidRPr="00E2620C" w:rsidRDefault="00FA7E9E" w:rsidP="00FA7E9E">
      <w:pPr>
        <w:rPr>
          <w:rFonts w:ascii="Arial" w:eastAsia="Times New Roman" w:hAnsi="Arial" w:cs="Arial"/>
          <w:color w:val="202122"/>
          <w:kern w:val="0"/>
          <w:sz w:val="24"/>
          <w:szCs w:val="24"/>
          <w:lang w:eastAsia="en-IN"/>
          <w14:ligatures w14:val="none"/>
        </w:rPr>
      </w:pPr>
    </w:p>
    <w:p w14:paraId="465C0364"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 xml:space="preserve">Headquartered in Ghaziabad, India, Dabur operates across multiple categories including Ayurvedic medicines, natural healthcare products, oral care, hair care, skin care, home care, and food products. The company's extensive product range includes popular brands such as Dabur </w:t>
      </w:r>
      <w:proofErr w:type="spellStart"/>
      <w:r w:rsidRPr="00E2620C">
        <w:rPr>
          <w:rFonts w:ascii="Arial" w:eastAsia="Times New Roman" w:hAnsi="Arial" w:cs="Arial"/>
          <w:color w:val="202122"/>
          <w:kern w:val="0"/>
          <w:sz w:val="24"/>
          <w:szCs w:val="24"/>
          <w:lang w:eastAsia="en-IN"/>
          <w14:ligatures w14:val="none"/>
        </w:rPr>
        <w:t>Chyawanprash</w:t>
      </w:r>
      <w:proofErr w:type="spellEnd"/>
      <w:r w:rsidRPr="00E2620C">
        <w:rPr>
          <w:rFonts w:ascii="Arial" w:eastAsia="Times New Roman" w:hAnsi="Arial" w:cs="Arial"/>
          <w:color w:val="202122"/>
          <w:kern w:val="0"/>
          <w:sz w:val="24"/>
          <w:szCs w:val="24"/>
          <w:lang w:eastAsia="en-IN"/>
          <w14:ligatures w14:val="none"/>
        </w:rPr>
        <w:t xml:space="preserve">, Dabur Honey, Dabur Red Toothpaste, </w:t>
      </w:r>
      <w:proofErr w:type="spellStart"/>
      <w:r w:rsidRPr="00E2620C">
        <w:rPr>
          <w:rFonts w:ascii="Arial" w:eastAsia="Times New Roman" w:hAnsi="Arial" w:cs="Arial"/>
          <w:color w:val="202122"/>
          <w:kern w:val="0"/>
          <w:sz w:val="24"/>
          <w:szCs w:val="24"/>
          <w:lang w:eastAsia="en-IN"/>
          <w14:ligatures w14:val="none"/>
        </w:rPr>
        <w:t>Vatika</w:t>
      </w:r>
      <w:proofErr w:type="spellEnd"/>
      <w:r w:rsidRPr="00E2620C">
        <w:rPr>
          <w:rFonts w:ascii="Arial" w:eastAsia="Times New Roman" w:hAnsi="Arial" w:cs="Arial"/>
          <w:color w:val="202122"/>
          <w:kern w:val="0"/>
          <w:sz w:val="24"/>
          <w:szCs w:val="24"/>
          <w:lang w:eastAsia="en-IN"/>
          <w14:ligatures w14:val="none"/>
        </w:rPr>
        <w:t xml:space="preserve"> hair oil, and Real fruit juices, among others.</w:t>
      </w:r>
    </w:p>
    <w:p w14:paraId="52FADB55" w14:textId="77777777" w:rsidR="00FA7E9E" w:rsidRPr="00E2620C" w:rsidRDefault="00FA7E9E" w:rsidP="00FA7E9E">
      <w:pPr>
        <w:rPr>
          <w:rFonts w:ascii="Arial" w:eastAsia="Times New Roman" w:hAnsi="Arial" w:cs="Arial"/>
          <w:color w:val="202122"/>
          <w:kern w:val="0"/>
          <w:sz w:val="24"/>
          <w:szCs w:val="24"/>
          <w:lang w:eastAsia="en-IN"/>
          <w14:ligatures w14:val="none"/>
        </w:rPr>
      </w:pPr>
    </w:p>
    <w:p w14:paraId="7CBD3B12"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Dabur's success is built on its commitment to Ayurveda, an ancient Indian system of medicine, and its focus on offering natural and herbal products that promote health and well-being. The company combines traditional Ayurvedic wisdom with modern scientific research to develop innovative and effective products that cater to the needs of consumers in India and abroad.</w:t>
      </w:r>
    </w:p>
    <w:p w14:paraId="029010A9" w14:textId="77777777" w:rsidR="00FA7E9E" w:rsidRPr="00E2620C" w:rsidRDefault="00FA7E9E" w:rsidP="00FA7E9E">
      <w:pPr>
        <w:rPr>
          <w:rFonts w:ascii="Arial" w:eastAsia="Times New Roman" w:hAnsi="Arial" w:cs="Arial"/>
          <w:color w:val="202122"/>
          <w:kern w:val="0"/>
          <w:sz w:val="24"/>
          <w:szCs w:val="24"/>
          <w:lang w:eastAsia="en-IN"/>
          <w14:ligatures w14:val="none"/>
        </w:rPr>
      </w:pPr>
    </w:p>
    <w:p w14:paraId="6BDBE541" w14:textId="77777777" w:rsidR="00FA7E9E" w:rsidRPr="00E2620C" w:rsidRDefault="00FA7E9E" w:rsidP="00FA7E9E">
      <w:pPr>
        <w:rPr>
          <w:rFonts w:ascii="Arial" w:eastAsia="Times New Roman" w:hAnsi="Arial" w:cs="Arial"/>
          <w:color w:val="202122"/>
          <w:kern w:val="0"/>
          <w:sz w:val="24"/>
          <w:szCs w:val="24"/>
          <w:lang w:eastAsia="en-IN"/>
          <w14:ligatures w14:val="none"/>
        </w:rPr>
      </w:pPr>
      <w:r w:rsidRPr="00E2620C">
        <w:rPr>
          <w:rFonts w:ascii="Arial" w:eastAsia="Times New Roman" w:hAnsi="Arial" w:cs="Arial"/>
          <w:color w:val="202122"/>
          <w:kern w:val="0"/>
          <w:sz w:val="24"/>
          <w:szCs w:val="24"/>
          <w:lang w:eastAsia="en-IN"/>
          <w14:ligatures w14:val="none"/>
        </w:rPr>
        <w:t>With a strong distribution network spanning over 100 countries, Dabur has a significant presence in international markets as well. The company's emphasis on quality, innovation, and sustainability has earned it the trust and loyalty of millions of consumers worldwide.</w:t>
      </w:r>
    </w:p>
    <w:p w14:paraId="6DF6E1DA" w14:textId="77777777" w:rsidR="00FA7E9E" w:rsidRDefault="00FA7E9E" w:rsidP="00FA7E9E">
      <w:pPr>
        <w:rPr>
          <w:rFonts w:ascii="Arial" w:eastAsia="Times New Roman" w:hAnsi="Arial" w:cs="Arial"/>
          <w:color w:val="202122"/>
          <w:kern w:val="0"/>
          <w:sz w:val="24"/>
          <w:szCs w:val="24"/>
          <w:lang w:eastAsia="en-IN"/>
          <w14:ligatures w14:val="none"/>
        </w:rPr>
      </w:pPr>
    </w:p>
    <w:p w14:paraId="3343670D" w14:textId="77777777" w:rsidR="00FA7E9E" w:rsidRDefault="00FA7E9E" w:rsidP="00FA7E9E">
      <w:pPr>
        <w:pStyle w:val="NormalWeb"/>
        <w:shd w:val="clear" w:color="auto" w:fill="FFFFFF"/>
        <w:spacing w:before="120" w:beforeAutospacing="0" w:after="120" w:afterAutospacing="0"/>
        <w:ind w:left="-144" w:right="432"/>
        <w:jc w:val="both"/>
        <w:rPr>
          <w:rFonts w:ascii="Arial" w:hAnsi="Arial" w:cs="Arial"/>
          <w:color w:val="202122"/>
        </w:rPr>
      </w:pPr>
    </w:p>
    <w:p w14:paraId="61B7F34E" w14:textId="15F1B1EF" w:rsidR="00066D8B" w:rsidRDefault="00066D8B" w:rsidP="00FC1571">
      <w:pPr>
        <w:pStyle w:val="NormalWeb"/>
        <w:shd w:val="clear" w:color="auto" w:fill="FFFFFF"/>
        <w:spacing w:before="120" w:beforeAutospacing="0" w:after="120" w:afterAutospacing="0"/>
        <w:ind w:right="432"/>
        <w:jc w:val="both"/>
        <w:rPr>
          <w:rFonts w:ascii="Arial" w:hAnsi="Arial" w:cs="Arial"/>
          <w:color w:val="202122"/>
        </w:rPr>
      </w:pPr>
    </w:p>
    <w:p w14:paraId="49BAF7C3" w14:textId="7712C3AB" w:rsidR="00FC1571" w:rsidRPr="00FC1571" w:rsidRDefault="00FC1571" w:rsidP="00FC1571">
      <w:pPr>
        <w:pStyle w:val="NormalWeb"/>
        <w:numPr>
          <w:ilvl w:val="0"/>
          <w:numId w:val="3"/>
        </w:numPr>
        <w:shd w:val="clear" w:color="auto" w:fill="FFFFFF"/>
        <w:spacing w:before="120" w:beforeAutospacing="0" w:after="120" w:afterAutospacing="0"/>
        <w:ind w:left="72" w:right="432"/>
        <w:jc w:val="both"/>
        <w:rPr>
          <w:rFonts w:ascii="Arial" w:hAnsi="Arial" w:cs="Arial"/>
          <w:color w:val="202122"/>
        </w:rPr>
      </w:pPr>
      <w:r>
        <w:rPr>
          <w:b/>
          <w:bCs/>
          <w:sz w:val="36"/>
          <w:szCs w:val="28"/>
          <w:u w:val="single"/>
        </w:rPr>
        <w:t>Background</w:t>
      </w:r>
    </w:p>
    <w:p w14:paraId="48D636A1"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color w:val="202122"/>
        </w:rPr>
      </w:pPr>
    </w:p>
    <w:p w14:paraId="28A4C469" w14:textId="51AD92BF" w:rsidR="00FC1571" w:rsidRDefault="00FC1571" w:rsidP="00FC1571">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sidRPr="00FC1571">
        <w:rPr>
          <w:rFonts w:ascii="Arial" w:hAnsi="Arial" w:cs="Arial"/>
          <w:b/>
          <w:bCs/>
          <w:color w:val="202122"/>
          <w:sz w:val="28"/>
          <w:szCs w:val="28"/>
          <w:u w:val="single"/>
        </w:rPr>
        <w:t xml:space="preserve">Company </w:t>
      </w:r>
      <w:proofErr w:type="gramStart"/>
      <w:r w:rsidRPr="00FC1571">
        <w:rPr>
          <w:rFonts w:ascii="Arial" w:hAnsi="Arial" w:cs="Arial"/>
          <w:b/>
          <w:bCs/>
          <w:color w:val="202122"/>
          <w:sz w:val="28"/>
          <w:szCs w:val="28"/>
          <w:u w:val="single"/>
        </w:rPr>
        <w:t>name :</w:t>
      </w:r>
      <w:proofErr w:type="gramEnd"/>
      <w:r w:rsidRPr="00FC1571">
        <w:rPr>
          <w:rFonts w:ascii="Arial" w:hAnsi="Arial" w:cs="Arial"/>
          <w:b/>
          <w:bCs/>
          <w:color w:val="202122"/>
          <w:sz w:val="28"/>
          <w:szCs w:val="28"/>
          <w:u w:val="single"/>
        </w:rPr>
        <w:t xml:space="preserve"> Apple Inc</w:t>
      </w:r>
    </w:p>
    <w:p w14:paraId="492C8FCC" w14:textId="77777777" w:rsidR="00FC1571" w:rsidRDefault="00FC1571" w:rsidP="00FC1571">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p>
    <w:p w14:paraId="6E09F261" w14:textId="77777777" w:rsidR="00B04D6D"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r>
        <w:rPr>
          <w:rFonts w:ascii="IBM Plex Sans" w:hAnsi="IBM Plex Sans"/>
          <w:color w:val="595959"/>
          <w:shd w:val="clear" w:color="auto" w:fill="FFFFFF"/>
        </w:rPr>
        <w:t xml:space="preserve">Apple Inc (Apple) designs, manufactures, and markets smartphones, tablets, personal computers, and wearable devices. The company offers software applications and related services, accessories, and third-party digital content. Apple’s product portfolio includes iPhone, iPad, Mac, iPod, Apple Watch, and Apple TV. </w:t>
      </w:r>
    </w:p>
    <w:p w14:paraId="765A0298" w14:textId="40614111" w:rsidR="00FC1571" w:rsidRDefault="00FC1571" w:rsidP="00FC1571">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r>
        <w:rPr>
          <w:rFonts w:ascii="IBM Plex Sans" w:hAnsi="IBM Plex Sans"/>
          <w:color w:val="595959"/>
          <w:shd w:val="clear" w:color="auto" w:fill="FFFFFF"/>
        </w:rPr>
        <w:t xml:space="preserve">It also provides advertising services, payment services, cloud services, and various consumer and professional software applications such as iOS, macOS, </w:t>
      </w:r>
      <w:proofErr w:type="spellStart"/>
      <w:r>
        <w:rPr>
          <w:rFonts w:ascii="IBM Plex Sans" w:hAnsi="IBM Plex Sans"/>
          <w:color w:val="595959"/>
          <w:shd w:val="clear" w:color="auto" w:fill="FFFFFF"/>
        </w:rPr>
        <w:t>iPadOS</w:t>
      </w:r>
      <w:proofErr w:type="spellEnd"/>
      <w:r>
        <w:rPr>
          <w:rFonts w:ascii="IBM Plex Sans" w:hAnsi="IBM Plex Sans"/>
          <w:color w:val="595959"/>
          <w:shd w:val="clear" w:color="auto" w:fill="FFFFFF"/>
        </w:rPr>
        <w:t xml:space="preserve">, </w:t>
      </w:r>
      <w:proofErr w:type="spellStart"/>
      <w:r>
        <w:rPr>
          <w:rFonts w:ascii="IBM Plex Sans" w:hAnsi="IBM Plex Sans"/>
          <w:color w:val="595959"/>
          <w:shd w:val="clear" w:color="auto" w:fill="FFFFFF"/>
        </w:rPr>
        <w:t>watchOS</w:t>
      </w:r>
      <w:proofErr w:type="spellEnd"/>
      <w:r>
        <w:rPr>
          <w:rFonts w:ascii="IBM Plex Sans" w:hAnsi="IBM Plex Sans"/>
          <w:color w:val="595959"/>
          <w:shd w:val="clear" w:color="auto" w:fill="FFFFFF"/>
        </w:rPr>
        <w:t>, iCloud, AppleCare, and Apple Pay. Apple sells and delivers digital content and applications through the App Store, Apple Arcade, Apple News+, Apple Fitness+, Apple Card, Apple TV+, and Apple Music.</w:t>
      </w:r>
    </w:p>
    <w:p w14:paraId="4EA04DE7" w14:textId="77777777" w:rsidR="00FA7E9E" w:rsidRDefault="00FA7E9E" w:rsidP="00FA7E9E">
      <w:pPr>
        <w:pStyle w:val="NormalWeb"/>
        <w:shd w:val="clear" w:color="auto" w:fill="FFFFFF"/>
        <w:spacing w:before="120" w:beforeAutospacing="0" w:after="120" w:afterAutospacing="0"/>
        <w:ind w:right="432"/>
        <w:jc w:val="both"/>
        <w:rPr>
          <w:rFonts w:ascii="IBM Plex Sans" w:hAnsi="IBM Plex Sans"/>
          <w:color w:val="595959"/>
          <w:shd w:val="clear" w:color="auto" w:fill="FFFFFF"/>
        </w:rPr>
      </w:pPr>
    </w:p>
    <w:p w14:paraId="0722BA8D" w14:textId="15D2EEBA" w:rsidR="00FA7E9E" w:rsidRDefault="00FA7E9E" w:rsidP="00FA7E9E">
      <w:pPr>
        <w:pStyle w:val="NormalWeb"/>
        <w:numPr>
          <w:ilvl w:val="0"/>
          <w:numId w:val="6"/>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 xml:space="preserve">Company </w:t>
      </w:r>
      <w:proofErr w:type="gramStart"/>
      <w:r>
        <w:rPr>
          <w:rFonts w:ascii="Arial" w:hAnsi="Arial" w:cs="Arial"/>
          <w:b/>
          <w:bCs/>
          <w:color w:val="202122"/>
          <w:sz w:val="28"/>
          <w:szCs w:val="28"/>
          <w:u w:val="single"/>
        </w:rPr>
        <w:t>name :</w:t>
      </w:r>
      <w:proofErr w:type="gramEnd"/>
      <w:r>
        <w:rPr>
          <w:rFonts w:ascii="Arial" w:hAnsi="Arial" w:cs="Arial"/>
          <w:b/>
          <w:bCs/>
          <w:color w:val="202122"/>
          <w:sz w:val="28"/>
          <w:szCs w:val="28"/>
          <w:u w:val="single"/>
        </w:rPr>
        <w:t xml:space="preserve"> </w:t>
      </w:r>
      <w:r>
        <w:rPr>
          <w:rFonts w:asciiTheme="minorHAnsi" w:hAnsiTheme="minorHAnsi" w:cstheme="minorHAnsi"/>
          <w:b/>
          <w:bCs/>
          <w:color w:val="202122"/>
          <w:sz w:val="28"/>
          <w:szCs w:val="28"/>
          <w:u w:val="single"/>
        </w:rPr>
        <w:t>DABUR INDIA LIMITED</w:t>
      </w:r>
      <w:r>
        <w:rPr>
          <w:rFonts w:ascii="Arial" w:hAnsi="Arial" w:cs="Arial"/>
          <w:b/>
          <w:bCs/>
          <w:color w:val="202122"/>
          <w:sz w:val="28"/>
          <w:szCs w:val="28"/>
          <w:u w:val="single"/>
        </w:rPr>
        <w:t xml:space="preserve"> </w:t>
      </w:r>
    </w:p>
    <w:p w14:paraId="5A5B79A7" w14:textId="77777777" w:rsidR="00FA7E9E" w:rsidRDefault="00FA7E9E" w:rsidP="00FA7E9E">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065C18">
        <w:rPr>
          <w:rFonts w:asciiTheme="majorHAnsi" w:hAnsiTheme="majorHAnsi" w:cstheme="majorHAnsi"/>
          <w:color w:val="202122"/>
          <w:sz w:val="28"/>
          <w:szCs w:val="28"/>
        </w:rPr>
        <w:t xml:space="preserve">Dabur India Limited is one of the leading consumer goods companies in India, specializing in health care, personal care, and food products. Founded in 1884 by </w:t>
      </w:r>
      <w:proofErr w:type="spellStart"/>
      <w:r w:rsidRPr="00065C18">
        <w:rPr>
          <w:rFonts w:asciiTheme="majorHAnsi" w:hAnsiTheme="majorHAnsi" w:cstheme="majorHAnsi"/>
          <w:color w:val="202122"/>
          <w:sz w:val="28"/>
          <w:szCs w:val="28"/>
        </w:rPr>
        <w:t>Dr.</w:t>
      </w:r>
      <w:proofErr w:type="spellEnd"/>
      <w:r w:rsidRPr="00065C18">
        <w:rPr>
          <w:rFonts w:asciiTheme="majorHAnsi" w:hAnsiTheme="majorHAnsi" w:cstheme="majorHAnsi"/>
          <w:color w:val="202122"/>
          <w:sz w:val="28"/>
          <w:szCs w:val="28"/>
        </w:rPr>
        <w:t xml:space="preserve"> S.K. Burman, it initially started as a small pharmacy in Calcutta (now Kolkata) before expanding into a multinational corporation. Dabur's product portfolio includes well-known brands such as Dabur </w:t>
      </w:r>
      <w:proofErr w:type="spellStart"/>
      <w:r w:rsidRPr="00065C18">
        <w:rPr>
          <w:rFonts w:asciiTheme="majorHAnsi" w:hAnsiTheme="majorHAnsi" w:cstheme="majorHAnsi"/>
          <w:color w:val="202122"/>
          <w:sz w:val="28"/>
          <w:szCs w:val="28"/>
        </w:rPr>
        <w:t>Chyawanprash</w:t>
      </w:r>
      <w:proofErr w:type="spellEnd"/>
      <w:r w:rsidRPr="00065C18">
        <w:rPr>
          <w:rFonts w:asciiTheme="majorHAnsi" w:hAnsiTheme="majorHAnsi" w:cstheme="majorHAnsi"/>
          <w:color w:val="202122"/>
          <w:sz w:val="28"/>
          <w:szCs w:val="28"/>
        </w:rPr>
        <w:t xml:space="preserve">, Dabur Honey, </w:t>
      </w:r>
      <w:proofErr w:type="spellStart"/>
      <w:r w:rsidRPr="00065C18">
        <w:rPr>
          <w:rFonts w:asciiTheme="majorHAnsi" w:hAnsiTheme="majorHAnsi" w:cstheme="majorHAnsi"/>
          <w:color w:val="202122"/>
          <w:sz w:val="28"/>
          <w:szCs w:val="28"/>
        </w:rPr>
        <w:t>Vatika</w:t>
      </w:r>
      <w:proofErr w:type="spellEnd"/>
      <w:r w:rsidRPr="00065C18">
        <w:rPr>
          <w:rFonts w:asciiTheme="majorHAnsi" w:hAnsiTheme="majorHAnsi" w:cstheme="majorHAnsi"/>
          <w:color w:val="202122"/>
          <w:sz w:val="28"/>
          <w:szCs w:val="28"/>
        </w:rPr>
        <w:t xml:space="preserve"> hair oil, and Real fruit juices, among others. The company is known for its focus on natural and Ayurvedic ingredients, catering to a growing consumer demand for healthier alternatives. Over the years, Dabur has established a strong presence not only in India but also in various international markets. It is committed to sustainable practices and community development initiatives, contributing to its reputation as a socially responsible organization.</w:t>
      </w:r>
    </w:p>
    <w:p w14:paraId="16839C24" w14:textId="0256F1FC" w:rsidR="00FC1571" w:rsidRPr="00FA7E9E" w:rsidRDefault="00FA7E9E" w:rsidP="00FA7E9E">
      <w:pPr>
        <w:pStyle w:val="NormalWeb"/>
        <w:shd w:val="clear" w:color="auto" w:fill="FFFFFF"/>
        <w:spacing w:before="120" w:beforeAutospacing="0" w:after="120" w:afterAutospacing="0"/>
        <w:ind w:right="432"/>
        <w:jc w:val="both"/>
        <w:rPr>
          <w:rFonts w:ascii="Arial" w:hAnsi="Arial" w:cs="Arial"/>
          <w:b/>
          <w:bCs/>
          <w:color w:val="202122"/>
          <w:sz w:val="28"/>
          <w:szCs w:val="28"/>
          <w:u w:val="single"/>
        </w:rPr>
      </w:pPr>
      <w:r>
        <w:rPr>
          <w:rFonts w:asciiTheme="majorHAnsi" w:hAnsiTheme="majorHAnsi" w:cstheme="majorHAnsi"/>
          <w:color w:val="202122"/>
          <w:szCs w:val="28"/>
        </w:rPr>
        <w:br w:type="page"/>
      </w:r>
    </w:p>
    <w:p w14:paraId="58548A7E" w14:textId="02BBE508" w:rsidR="00ED5992" w:rsidRDefault="00ED5992" w:rsidP="00ED5992">
      <w:pPr>
        <w:pStyle w:val="ListParagraph"/>
        <w:numPr>
          <w:ilvl w:val="0"/>
          <w:numId w:val="3"/>
        </w:numPr>
        <w:spacing w:after="0"/>
        <w:ind w:left="72"/>
        <w:rPr>
          <w:b/>
          <w:bCs/>
          <w:sz w:val="36"/>
          <w:szCs w:val="28"/>
          <w:u w:val="single"/>
        </w:rPr>
      </w:pPr>
      <w:r>
        <w:rPr>
          <w:b/>
          <w:bCs/>
          <w:sz w:val="36"/>
          <w:szCs w:val="28"/>
          <w:u w:val="single"/>
        </w:rPr>
        <w:lastRenderedPageBreak/>
        <w:t xml:space="preserve">Competitive advantages </w:t>
      </w:r>
    </w:p>
    <w:p w14:paraId="52D70B49" w14:textId="77777777" w:rsidR="00B04D6D" w:rsidRPr="00B04D6D" w:rsidRDefault="00B04D6D" w:rsidP="00B04D6D">
      <w:pPr>
        <w:spacing w:after="0"/>
        <w:rPr>
          <w:b/>
          <w:bCs/>
          <w:sz w:val="36"/>
          <w:szCs w:val="28"/>
          <w:u w:val="single"/>
        </w:rPr>
      </w:pPr>
    </w:p>
    <w:p w14:paraId="396F0380" w14:textId="388E4CF8" w:rsidR="00ED5992" w:rsidRDefault="00ED5992" w:rsidP="00ED5992">
      <w:pPr>
        <w:spacing w:after="0"/>
      </w:pPr>
      <w:r>
        <w:t>comparing competitive advantages of both the companies.</w:t>
      </w:r>
    </w:p>
    <w:p w14:paraId="128C6689" w14:textId="77777777" w:rsidR="00ED5992" w:rsidRDefault="00ED5992" w:rsidP="00ED5992">
      <w:pPr>
        <w:spacing w:after="0"/>
      </w:pPr>
    </w:p>
    <w:tbl>
      <w:tblPr>
        <w:tblStyle w:val="TableGrid"/>
        <w:tblW w:w="0" w:type="auto"/>
        <w:tblLook w:val="04A0" w:firstRow="1" w:lastRow="0" w:firstColumn="1" w:lastColumn="0" w:noHBand="0" w:noVBand="1"/>
      </w:tblPr>
      <w:tblGrid>
        <w:gridCol w:w="2166"/>
        <w:gridCol w:w="2467"/>
        <w:gridCol w:w="3088"/>
        <w:gridCol w:w="1300"/>
      </w:tblGrid>
      <w:tr w:rsidR="00FA7E9E" w14:paraId="79834160" w14:textId="77777777" w:rsidTr="00FA7E9E">
        <w:tc>
          <w:tcPr>
            <w:tcW w:w="2245" w:type="dxa"/>
          </w:tcPr>
          <w:p w14:paraId="774ADF0C" w14:textId="77777777" w:rsidR="00FA7E9E" w:rsidRDefault="00FA7E9E" w:rsidP="00FA7E9E">
            <w:pPr>
              <w:spacing w:after="100" w:afterAutospacing="1"/>
            </w:pPr>
          </w:p>
          <w:p w14:paraId="34B06CDA" w14:textId="64775CFB" w:rsidR="00FA7E9E" w:rsidRPr="00811BF6" w:rsidRDefault="00FA7E9E" w:rsidP="00FA7E9E">
            <w:pPr>
              <w:spacing w:after="100" w:afterAutospacing="1"/>
              <w:jc w:val="center"/>
              <w:rPr>
                <w:b/>
                <w:bCs/>
                <w:sz w:val="36"/>
                <w:szCs w:val="28"/>
                <w:u w:val="single"/>
              </w:rPr>
            </w:pPr>
            <w:r w:rsidRPr="00811BF6">
              <w:rPr>
                <w:b/>
                <w:bCs/>
                <w:sz w:val="36"/>
                <w:szCs w:val="28"/>
                <w:u w:val="single"/>
              </w:rPr>
              <w:t>Company name</w:t>
            </w:r>
          </w:p>
          <w:p w14:paraId="51CCDA2C" w14:textId="6E50081A" w:rsidR="00FA7E9E" w:rsidRDefault="00FA7E9E" w:rsidP="00FA7E9E">
            <w:pPr>
              <w:spacing w:after="100" w:afterAutospacing="1"/>
            </w:pPr>
          </w:p>
        </w:tc>
        <w:tc>
          <w:tcPr>
            <w:tcW w:w="3240" w:type="dxa"/>
            <w:tcBorders>
              <w:bottom w:val="single" w:sz="4" w:space="0" w:color="auto"/>
            </w:tcBorders>
          </w:tcPr>
          <w:p w14:paraId="7853363B" w14:textId="77777777" w:rsidR="00FA7E9E" w:rsidRDefault="00FA7E9E" w:rsidP="00FA7E9E">
            <w:pPr>
              <w:jc w:val="center"/>
            </w:pPr>
          </w:p>
          <w:p w14:paraId="23CEF3E2" w14:textId="77777777" w:rsidR="00FA7E9E" w:rsidRDefault="00FA7E9E" w:rsidP="00FA7E9E">
            <w:pPr>
              <w:jc w:val="center"/>
              <w:rPr>
                <w:b/>
                <w:bCs/>
                <w:u w:val="single"/>
              </w:rPr>
            </w:pPr>
          </w:p>
          <w:p w14:paraId="3ADA9849" w14:textId="52370530" w:rsidR="00FA7E9E" w:rsidRPr="00811BF6" w:rsidRDefault="00FA7E9E" w:rsidP="00FA7E9E">
            <w:pPr>
              <w:jc w:val="center"/>
              <w:rPr>
                <w:b/>
                <w:bCs/>
                <w:u w:val="single"/>
              </w:rPr>
            </w:pPr>
            <w:r w:rsidRPr="00B20113">
              <w:rPr>
                <w:b/>
                <w:bCs/>
                <w:sz w:val="40"/>
                <w:szCs w:val="32"/>
                <w:u w:val="single"/>
              </w:rPr>
              <w:t>APPLE Inc</w:t>
            </w:r>
          </w:p>
        </w:tc>
        <w:tc>
          <w:tcPr>
            <w:tcW w:w="3531" w:type="dxa"/>
            <w:tcBorders>
              <w:bottom w:val="single" w:sz="4" w:space="0" w:color="auto"/>
              <w:right w:val="single" w:sz="4" w:space="0" w:color="auto"/>
            </w:tcBorders>
          </w:tcPr>
          <w:p w14:paraId="33E939FC" w14:textId="77777777" w:rsidR="00FA7E9E" w:rsidRDefault="00FA7E9E" w:rsidP="00FA7E9E">
            <w:pPr>
              <w:jc w:val="center"/>
            </w:pPr>
          </w:p>
          <w:p w14:paraId="156252B0" w14:textId="77777777" w:rsidR="00FA7E9E" w:rsidRDefault="00FA7E9E" w:rsidP="00FA7E9E">
            <w:pPr>
              <w:jc w:val="center"/>
              <w:rPr>
                <w:b/>
                <w:bCs/>
                <w:u w:val="single"/>
              </w:rPr>
            </w:pPr>
          </w:p>
          <w:p w14:paraId="780AF11E" w14:textId="77777777" w:rsidR="00FA7E9E" w:rsidRPr="00553CD2" w:rsidRDefault="00FA7E9E" w:rsidP="00FA7E9E">
            <w:pPr>
              <w:jc w:val="center"/>
              <w:rPr>
                <w:b/>
                <w:bCs/>
                <w:sz w:val="32"/>
                <w:szCs w:val="32"/>
                <w:u w:val="single"/>
              </w:rPr>
            </w:pPr>
            <w:r w:rsidRPr="00553CD2">
              <w:rPr>
                <w:b/>
                <w:bCs/>
                <w:sz w:val="32"/>
                <w:szCs w:val="32"/>
                <w:u w:val="single"/>
              </w:rPr>
              <w:t>DAB</w:t>
            </w:r>
            <w:r>
              <w:rPr>
                <w:b/>
                <w:bCs/>
                <w:sz w:val="32"/>
                <w:szCs w:val="32"/>
                <w:u w:val="single"/>
              </w:rPr>
              <w:t>U</w:t>
            </w:r>
            <w:r w:rsidRPr="00553CD2">
              <w:rPr>
                <w:b/>
                <w:bCs/>
                <w:sz w:val="32"/>
                <w:szCs w:val="32"/>
                <w:u w:val="single"/>
              </w:rPr>
              <w:t>R INDIA LTD</w:t>
            </w:r>
          </w:p>
          <w:p w14:paraId="0ACCC2AB" w14:textId="77777777" w:rsidR="00FA7E9E" w:rsidRDefault="00FA7E9E" w:rsidP="00FA7E9E">
            <w:pPr>
              <w:jc w:val="center"/>
            </w:pPr>
          </w:p>
        </w:tc>
        <w:tc>
          <w:tcPr>
            <w:tcW w:w="3531" w:type="dxa"/>
            <w:tcBorders>
              <w:top w:val="nil"/>
              <w:left w:val="single" w:sz="4" w:space="0" w:color="auto"/>
              <w:bottom w:val="nil"/>
              <w:right w:val="nil"/>
            </w:tcBorders>
          </w:tcPr>
          <w:p w14:paraId="6F10FB3D" w14:textId="480534F0" w:rsidR="00FA7E9E" w:rsidRDefault="00FA7E9E" w:rsidP="00FA7E9E">
            <w:pPr>
              <w:jc w:val="center"/>
            </w:pPr>
          </w:p>
        </w:tc>
      </w:tr>
      <w:tr w:rsidR="00FA7E9E" w14:paraId="37FE9A29" w14:textId="77777777" w:rsidTr="00FA7E9E">
        <w:tc>
          <w:tcPr>
            <w:tcW w:w="2245" w:type="dxa"/>
          </w:tcPr>
          <w:p w14:paraId="5AED1B44" w14:textId="77777777" w:rsidR="00FA7E9E" w:rsidRDefault="00FA7E9E" w:rsidP="00FA7E9E">
            <w:pPr>
              <w:rPr>
                <w:b/>
                <w:bCs/>
              </w:rPr>
            </w:pPr>
          </w:p>
          <w:p w14:paraId="781D6CBD" w14:textId="77777777" w:rsidR="00FA7E9E" w:rsidRDefault="00FA7E9E" w:rsidP="00FA7E9E">
            <w:pPr>
              <w:rPr>
                <w:b/>
                <w:bCs/>
              </w:rPr>
            </w:pPr>
          </w:p>
          <w:p w14:paraId="33E28C1C" w14:textId="77777777" w:rsidR="00FA7E9E" w:rsidRDefault="00FA7E9E" w:rsidP="00FA7E9E">
            <w:pPr>
              <w:rPr>
                <w:b/>
                <w:bCs/>
              </w:rPr>
            </w:pPr>
          </w:p>
          <w:p w14:paraId="68684219" w14:textId="77777777" w:rsidR="00FA7E9E" w:rsidRDefault="00FA7E9E" w:rsidP="00FA7E9E">
            <w:pPr>
              <w:rPr>
                <w:b/>
                <w:bCs/>
              </w:rPr>
            </w:pPr>
          </w:p>
          <w:p w14:paraId="1B766A34" w14:textId="77777777" w:rsidR="00FA7E9E" w:rsidRDefault="00FA7E9E" w:rsidP="00FA7E9E">
            <w:pPr>
              <w:rPr>
                <w:b/>
                <w:bCs/>
              </w:rPr>
            </w:pPr>
          </w:p>
          <w:p w14:paraId="12F6EB3A" w14:textId="77777777" w:rsidR="00FA7E9E" w:rsidRDefault="00FA7E9E" w:rsidP="00FA7E9E">
            <w:pPr>
              <w:rPr>
                <w:b/>
                <w:bCs/>
              </w:rPr>
            </w:pPr>
          </w:p>
          <w:p w14:paraId="227BAAC7" w14:textId="77777777" w:rsidR="00FA7E9E" w:rsidRDefault="00FA7E9E" w:rsidP="00FA7E9E">
            <w:pPr>
              <w:rPr>
                <w:b/>
                <w:bCs/>
              </w:rPr>
            </w:pPr>
          </w:p>
          <w:p w14:paraId="7EFAE1FA" w14:textId="77777777" w:rsidR="00FA7E9E" w:rsidRDefault="00FA7E9E" w:rsidP="00FA7E9E">
            <w:pPr>
              <w:rPr>
                <w:b/>
                <w:bCs/>
              </w:rPr>
            </w:pPr>
          </w:p>
          <w:p w14:paraId="3B700792" w14:textId="5396B836" w:rsidR="00FA7E9E" w:rsidRPr="00811BF6" w:rsidRDefault="00FA7E9E" w:rsidP="00FA7E9E">
            <w:pPr>
              <w:jc w:val="center"/>
              <w:rPr>
                <w:b/>
                <w:bCs/>
              </w:rPr>
            </w:pPr>
            <w:r w:rsidRPr="00811BF6">
              <w:rPr>
                <w:b/>
                <w:bCs/>
                <w:sz w:val="40"/>
                <w:szCs w:val="32"/>
              </w:rPr>
              <w:t>Brand reputation</w:t>
            </w:r>
          </w:p>
        </w:tc>
        <w:tc>
          <w:tcPr>
            <w:tcW w:w="3240" w:type="dxa"/>
            <w:tcBorders>
              <w:right w:val="single" w:sz="4" w:space="0" w:color="auto"/>
            </w:tcBorders>
          </w:tcPr>
          <w:p w14:paraId="78A2EBE4" w14:textId="77777777" w:rsidR="00FA7E9E" w:rsidRPr="00AB157C" w:rsidRDefault="00FA7E9E" w:rsidP="00AB157C"/>
          <w:p w14:paraId="1AEE9EA4" w14:textId="6753103D" w:rsidR="00FA7E9E" w:rsidRPr="00AB157C" w:rsidRDefault="00FA7E9E" w:rsidP="00AB157C">
            <w:r w:rsidRPr="00AB157C">
              <w:t xml:space="preserve">Apple is viewed favourably for its “products and corporate performance,” but the company’s rating was hurt by poor performance from n its “citizenship” category. The Reputation Institute, an organisation that provides consulting services to corporate communications and marketing executives, conducts its study by surveying consumers and other stakeholders about their opinions on major companies, </w:t>
            </w:r>
            <w:proofErr w:type="gramStart"/>
            <w:r w:rsidRPr="00AB157C">
              <w:t>In</w:t>
            </w:r>
            <w:proofErr w:type="gramEnd"/>
            <w:r w:rsidRPr="00AB157C">
              <w:t xml:space="preserve"> 2017, Apple scored </w:t>
            </w:r>
            <w:r w:rsidRPr="00AB157C">
              <w:lastRenderedPageBreak/>
              <w:t>74.94 in the study, down 1.7 compared to the prior year.</w:t>
            </w:r>
          </w:p>
          <w:p w14:paraId="53DF4414" w14:textId="77777777" w:rsidR="00FA7E9E" w:rsidRPr="00AB157C" w:rsidRDefault="00FA7E9E" w:rsidP="00AB157C"/>
        </w:tc>
        <w:tc>
          <w:tcPr>
            <w:tcW w:w="3531" w:type="dxa"/>
            <w:tcBorders>
              <w:top w:val="single" w:sz="4" w:space="0" w:color="auto"/>
              <w:left w:val="single" w:sz="4" w:space="0" w:color="auto"/>
              <w:bottom w:val="single" w:sz="4" w:space="0" w:color="auto"/>
              <w:right w:val="single" w:sz="4" w:space="0" w:color="auto"/>
            </w:tcBorders>
          </w:tcPr>
          <w:p w14:paraId="56D0FB2A" w14:textId="77777777" w:rsidR="00FA7E9E" w:rsidRPr="00AB157C" w:rsidRDefault="00FA7E9E" w:rsidP="00AB157C"/>
          <w:p w14:paraId="0B7D2279" w14:textId="2A40706C" w:rsidR="00FA7E9E" w:rsidRPr="00AB157C" w:rsidRDefault="00FA7E9E" w:rsidP="00AB157C">
            <w:r w:rsidRPr="00AB157C">
              <w:t>Over the past 139 years, Dabur has built on its reputation of being the Most Trusted and the World's Largest Natural and Ayurvedic Healthcare company, by developing and successfully introducing products based on Ayurveda to offer our consumers holistic health and well-being.</w:t>
            </w:r>
          </w:p>
        </w:tc>
        <w:tc>
          <w:tcPr>
            <w:tcW w:w="3531" w:type="dxa"/>
            <w:tcBorders>
              <w:top w:val="nil"/>
              <w:left w:val="single" w:sz="4" w:space="0" w:color="auto"/>
              <w:bottom w:val="nil"/>
              <w:right w:val="nil"/>
            </w:tcBorders>
          </w:tcPr>
          <w:p w14:paraId="37439D84" w14:textId="6C54C7AD" w:rsidR="00FA7E9E" w:rsidRPr="00964C5A" w:rsidRDefault="00FA7E9E" w:rsidP="00FA7E9E">
            <w:pPr>
              <w:rPr>
                <w:rFonts w:asciiTheme="minorHAnsi" w:hAnsiTheme="minorHAnsi" w:cstheme="minorHAnsi"/>
              </w:rPr>
            </w:pPr>
          </w:p>
        </w:tc>
      </w:tr>
      <w:tr w:rsidR="00FA7E9E" w14:paraId="555AA783" w14:textId="77777777" w:rsidTr="00FA7E9E">
        <w:tc>
          <w:tcPr>
            <w:tcW w:w="2245" w:type="dxa"/>
          </w:tcPr>
          <w:p w14:paraId="4DC68CD5" w14:textId="77777777" w:rsidR="00FA7E9E" w:rsidRDefault="00FA7E9E" w:rsidP="00FA7E9E">
            <w:pPr>
              <w:rPr>
                <w:b/>
                <w:bCs/>
                <w:sz w:val="32"/>
                <w:szCs w:val="24"/>
              </w:rPr>
            </w:pPr>
          </w:p>
          <w:p w14:paraId="38586437" w14:textId="77777777" w:rsidR="00FA7E9E" w:rsidRDefault="00FA7E9E" w:rsidP="00FA7E9E">
            <w:pPr>
              <w:rPr>
                <w:b/>
                <w:bCs/>
                <w:sz w:val="32"/>
                <w:szCs w:val="24"/>
              </w:rPr>
            </w:pPr>
          </w:p>
          <w:p w14:paraId="300F76BA" w14:textId="77777777" w:rsidR="00FA7E9E" w:rsidRDefault="00FA7E9E" w:rsidP="00FA7E9E">
            <w:pPr>
              <w:rPr>
                <w:b/>
                <w:bCs/>
                <w:sz w:val="32"/>
                <w:szCs w:val="24"/>
              </w:rPr>
            </w:pPr>
          </w:p>
          <w:p w14:paraId="33B6934B" w14:textId="77777777" w:rsidR="00FA7E9E" w:rsidRDefault="00FA7E9E" w:rsidP="00FA7E9E">
            <w:pPr>
              <w:rPr>
                <w:b/>
                <w:bCs/>
                <w:sz w:val="32"/>
                <w:szCs w:val="24"/>
              </w:rPr>
            </w:pPr>
          </w:p>
          <w:p w14:paraId="1651D83B" w14:textId="77777777" w:rsidR="00FA7E9E" w:rsidRDefault="00FA7E9E" w:rsidP="00FA7E9E">
            <w:pPr>
              <w:rPr>
                <w:b/>
                <w:bCs/>
                <w:sz w:val="32"/>
                <w:szCs w:val="24"/>
              </w:rPr>
            </w:pPr>
          </w:p>
          <w:p w14:paraId="3FA0F1A9" w14:textId="77777777" w:rsidR="00FA7E9E" w:rsidRDefault="00FA7E9E" w:rsidP="00FA7E9E">
            <w:pPr>
              <w:rPr>
                <w:b/>
                <w:bCs/>
                <w:sz w:val="32"/>
                <w:szCs w:val="24"/>
              </w:rPr>
            </w:pPr>
          </w:p>
          <w:p w14:paraId="399E9974" w14:textId="77777777" w:rsidR="00FA7E9E" w:rsidRDefault="00FA7E9E" w:rsidP="00FA7E9E">
            <w:pPr>
              <w:rPr>
                <w:b/>
                <w:bCs/>
                <w:sz w:val="32"/>
                <w:szCs w:val="24"/>
              </w:rPr>
            </w:pPr>
          </w:p>
          <w:p w14:paraId="2B7B0D74" w14:textId="77777777" w:rsidR="00FA7E9E" w:rsidRDefault="00FA7E9E" w:rsidP="00FA7E9E">
            <w:pPr>
              <w:rPr>
                <w:b/>
                <w:bCs/>
                <w:sz w:val="32"/>
                <w:szCs w:val="24"/>
              </w:rPr>
            </w:pPr>
          </w:p>
          <w:p w14:paraId="1F9964B4" w14:textId="77777777" w:rsidR="00FA7E9E" w:rsidRDefault="00FA7E9E" w:rsidP="00FA7E9E">
            <w:pPr>
              <w:rPr>
                <w:b/>
                <w:bCs/>
                <w:sz w:val="32"/>
                <w:szCs w:val="24"/>
              </w:rPr>
            </w:pPr>
          </w:p>
          <w:p w14:paraId="0B0EE086" w14:textId="77777777" w:rsidR="00FA7E9E" w:rsidRDefault="00FA7E9E" w:rsidP="00FA7E9E">
            <w:pPr>
              <w:rPr>
                <w:b/>
                <w:bCs/>
                <w:sz w:val="32"/>
                <w:szCs w:val="24"/>
              </w:rPr>
            </w:pPr>
          </w:p>
          <w:p w14:paraId="3D6CDC21" w14:textId="5AB92009" w:rsidR="00FA7E9E" w:rsidRPr="00E836FF" w:rsidRDefault="00FA7E9E" w:rsidP="00FA7E9E">
            <w:pPr>
              <w:jc w:val="center"/>
              <w:rPr>
                <w:b/>
                <w:bCs/>
                <w:sz w:val="32"/>
                <w:szCs w:val="24"/>
              </w:rPr>
            </w:pPr>
            <w:r w:rsidRPr="00E836FF">
              <w:rPr>
                <w:b/>
                <w:bCs/>
                <w:sz w:val="32"/>
                <w:szCs w:val="24"/>
              </w:rPr>
              <w:t>Product differentiation</w:t>
            </w:r>
          </w:p>
        </w:tc>
        <w:tc>
          <w:tcPr>
            <w:tcW w:w="3240" w:type="dxa"/>
          </w:tcPr>
          <w:p w14:paraId="20101337" w14:textId="77777777" w:rsidR="00FA7E9E" w:rsidRPr="00AB157C" w:rsidRDefault="00FA7E9E" w:rsidP="00AB157C"/>
          <w:p w14:paraId="4DA7D384" w14:textId="7272255B" w:rsidR="00FA7E9E" w:rsidRPr="00AB157C" w:rsidRDefault="00FA7E9E" w:rsidP="00AB157C">
            <w:r w:rsidRPr="00AB157C">
              <w:t xml:space="preserve">In the </w:t>
            </w:r>
            <w:proofErr w:type="gramStart"/>
            <w:r w:rsidRPr="00AB157C">
              <w:t>ever evolving</w:t>
            </w:r>
            <w:proofErr w:type="gramEnd"/>
            <w:r w:rsidRPr="00AB157C">
              <w:t xml:space="preserve"> landscape of deception and disguise, product differentiation plays a </w:t>
            </w:r>
            <w:proofErr w:type="spellStart"/>
            <w:r w:rsidRPr="00AB157C">
              <w:t>viatl</w:t>
            </w:r>
            <w:proofErr w:type="spellEnd"/>
            <w:r w:rsidRPr="00AB157C">
              <w:t xml:space="preserve"> role in the market place. By patenting its unique designs and innovative features, apple can differentiate its products from competitors. The differentiation attracts consumers who value design and users experience.</w:t>
            </w:r>
          </w:p>
          <w:p w14:paraId="1445B189" w14:textId="05C57E07" w:rsidR="00FA7E9E" w:rsidRPr="00AB157C" w:rsidRDefault="00FA7E9E" w:rsidP="00AB157C"/>
        </w:tc>
        <w:tc>
          <w:tcPr>
            <w:tcW w:w="3531" w:type="dxa"/>
            <w:tcBorders>
              <w:top w:val="single" w:sz="4" w:space="0" w:color="auto"/>
              <w:bottom w:val="single" w:sz="4" w:space="0" w:color="auto"/>
              <w:right w:val="single" w:sz="4" w:space="0" w:color="auto"/>
            </w:tcBorders>
          </w:tcPr>
          <w:p w14:paraId="0525A3DF" w14:textId="77777777" w:rsidR="00FA7E9E" w:rsidRPr="00AB157C" w:rsidRDefault="00FA7E9E" w:rsidP="00AB157C"/>
          <w:p w14:paraId="100C642D" w14:textId="77777777" w:rsidR="00FA7E9E" w:rsidRPr="00AB157C" w:rsidRDefault="00FA7E9E" w:rsidP="00AB157C">
            <w:r w:rsidRPr="00AB157C">
              <w:t>Dabur India Limited stands out in the consumer goods market through its emphasis on natural and Ayurvedic products, combined with a rich heritage and strong brand equity. Dabur's commitment to offering products rooted in Ayurveda and natural ingredients resonates with consumers seeking wellness-focused alternatives in personal care, healthcare, and home care segments. This focus on natural formulations not only differentiates Dabur's products but also aligns with the growing trend towards health-conscious consumer choices. needs and preferences. Leveraging its deep-rooted heritage dating back to 1884, Dabur has built a robust brand equity characterized by trust and reliability demands.</w:t>
            </w:r>
          </w:p>
          <w:p w14:paraId="5105E771" w14:textId="466BD4BC" w:rsidR="00FA7E9E" w:rsidRPr="00AB157C" w:rsidRDefault="00FA7E9E" w:rsidP="00AB157C">
            <w:r w:rsidRPr="00AB157C">
              <w:t xml:space="preserve"> </w:t>
            </w:r>
          </w:p>
        </w:tc>
        <w:tc>
          <w:tcPr>
            <w:tcW w:w="3531" w:type="dxa"/>
            <w:tcBorders>
              <w:top w:val="nil"/>
              <w:left w:val="single" w:sz="4" w:space="0" w:color="auto"/>
              <w:bottom w:val="nil"/>
              <w:right w:val="nil"/>
            </w:tcBorders>
          </w:tcPr>
          <w:p w14:paraId="50B89C8D" w14:textId="5AA041B7" w:rsidR="00FA7E9E" w:rsidRPr="00B20113" w:rsidRDefault="00FA7E9E" w:rsidP="00FA7E9E">
            <w:pPr>
              <w:rPr>
                <w:rFonts w:asciiTheme="minorHAnsi" w:hAnsiTheme="minorHAnsi" w:cstheme="minorHAnsi"/>
                <w:szCs w:val="28"/>
              </w:rPr>
            </w:pPr>
          </w:p>
        </w:tc>
      </w:tr>
      <w:tr w:rsidR="00FA7E9E" w14:paraId="5A532EF9" w14:textId="77777777" w:rsidTr="00FA7E9E">
        <w:tc>
          <w:tcPr>
            <w:tcW w:w="2245" w:type="dxa"/>
          </w:tcPr>
          <w:p w14:paraId="596C3AE8" w14:textId="77777777" w:rsidR="00FA7E9E" w:rsidRDefault="00FA7E9E" w:rsidP="00FA7E9E">
            <w:pPr>
              <w:jc w:val="center"/>
              <w:rPr>
                <w:b/>
                <w:bCs/>
                <w:sz w:val="32"/>
                <w:szCs w:val="24"/>
              </w:rPr>
            </w:pPr>
          </w:p>
          <w:p w14:paraId="60C3A0C0" w14:textId="77777777" w:rsidR="00FA7E9E" w:rsidRDefault="00FA7E9E" w:rsidP="00FA7E9E">
            <w:pPr>
              <w:jc w:val="center"/>
              <w:rPr>
                <w:b/>
                <w:bCs/>
                <w:sz w:val="32"/>
                <w:szCs w:val="24"/>
              </w:rPr>
            </w:pPr>
          </w:p>
          <w:p w14:paraId="71520A76" w14:textId="77777777" w:rsidR="00FA7E9E" w:rsidRDefault="00FA7E9E" w:rsidP="00FA7E9E">
            <w:pPr>
              <w:jc w:val="center"/>
              <w:rPr>
                <w:b/>
                <w:bCs/>
                <w:sz w:val="32"/>
                <w:szCs w:val="24"/>
              </w:rPr>
            </w:pPr>
          </w:p>
          <w:p w14:paraId="7F7A4538" w14:textId="77777777" w:rsidR="00FA7E9E" w:rsidRDefault="00FA7E9E" w:rsidP="00FA7E9E">
            <w:pPr>
              <w:jc w:val="center"/>
              <w:rPr>
                <w:b/>
                <w:bCs/>
                <w:sz w:val="32"/>
                <w:szCs w:val="24"/>
              </w:rPr>
            </w:pPr>
          </w:p>
          <w:p w14:paraId="7268F35E" w14:textId="77777777" w:rsidR="00FA7E9E" w:rsidRDefault="00FA7E9E" w:rsidP="00FA7E9E">
            <w:pPr>
              <w:jc w:val="center"/>
              <w:rPr>
                <w:b/>
                <w:bCs/>
                <w:sz w:val="32"/>
                <w:szCs w:val="24"/>
              </w:rPr>
            </w:pPr>
          </w:p>
          <w:p w14:paraId="5DFC576F" w14:textId="77777777" w:rsidR="00FA7E9E" w:rsidRDefault="00FA7E9E" w:rsidP="00FA7E9E">
            <w:pPr>
              <w:jc w:val="center"/>
              <w:rPr>
                <w:b/>
                <w:bCs/>
                <w:sz w:val="32"/>
                <w:szCs w:val="24"/>
              </w:rPr>
            </w:pPr>
          </w:p>
          <w:p w14:paraId="55EE3388" w14:textId="77777777" w:rsidR="00FA7E9E" w:rsidRDefault="00FA7E9E" w:rsidP="00FA7E9E">
            <w:pPr>
              <w:jc w:val="center"/>
              <w:rPr>
                <w:b/>
                <w:bCs/>
                <w:sz w:val="32"/>
                <w:szCs w:val="24"/>
              </w:rPr>
            </w:pPr>
          </w:p>
          <w:p w14:paraId="47862650" w14:textId="77777777" w:rsidR="00FA7E9E" w:rsidRDefault="00FA7E9E" w:rsidP="00FA7E9E">
            <w:pPr>
              <w:jc w:val="center"/>
              <w:rPr>
                <w:b/>
                <w:bCs/>
                <w:sz w:val="32"/>
                <w:szCs w:val="24"/>
              </w:rPr>
            </w:pPr>
          </w:p>
          <w:p w14:paraId="11D921B6" w14:textId="2E3BCF22" w:rsidR="00FA7E9E" w:rsidRPr="00964C5A" w:rsidRDefault="00FA7E9E" w:rsidP="00FA7E9E">
            <w:pPr>
              <w:jc w:val="center"/>
              <w:rPr>
                <w:b/>
                <w:bCs/>
              </w:rPr>
            </w:pPr>
            <w:r w:rsidRPr="00964C5A">
              <w:rPr>
                <w:b/>
                <w:bCs/>
                <w:sz w:val="32"/>
                <w:szCs w:val="24"/>
              </w:rPr>
              <w:t>Technological innovation</w:t>
            </w:r>
          </w:p>
        </w:tc>
        <w:tc>
          <w:tcPr>
            <w:tcW w:w="3240" w:type="dxa"/>
          </w:tcPr>
          <w:p w14:paraId="31277190" w14:textId="77777777" w:rsidR="00FA7E9E" w:rsidRPr="00AB157C" w:rsidRDefault="00FA7E9E" w:rsidP="00AB157C"/>
          <w:p w14:paraId="7BB2F215" w14:textId="77777777" w:rsidR="00FA7E9E" w:rsidRPr="00AB157C" w:rsidRDefault="00FA7E9E" w:rsidP="00AB157C">
            <w:r w:rsidRPr="00AB157C">
              <w:lastRenderedPageBreak/>
              <w:t xml:space="preserve">Nearly five decades after its founding, Apple has become one of the world’s most valuable companies. But beyond its $3 trillion market value, the technology supergiant has also shaped 21st-century society and culture. From the invention of the MacBook to the introduction of the iPhone, Apple paved the way for the world’s future generation of </w:t>
            </w:r>
          </w:p>
          <w:p w14:paraId="1C4E172F" w14:textId="77777777" w:rsidR="00FA7E9E" w:rsidRPr="00AB157C" w:rsidRDefault="00FA7E9E" w:rsidP="00AB157C"/>
          <w:p w14:paraId="51EF03C8" w14:textId="1AFDF935" w:rsidR="00FA7E9E" w:rsidRPr="00AB157C" w:rsidRDefault="00FA7E9E" w:rsidP="00AB157C">
            <w:r w:rsidRPr="00AB157C">
              <w:t>technological products. Of all product releases over the years, here are six of the most groundbreaking Apple product innovations. Such as the mac, iPhone, iPod, iPad, apple watch, etc.</w:t>
            </w:r>
          </w:p>
        </w:tc>
        <w:tc>
          <w:tcPr>
            <w:tcW w:w="3531" w:type="dxa"/>
            <w:tcBorders>
              <w:bottom w:val="single" w:sz="4" w:space="0" w:color="auto"/>
              <w:right w:val="single" w:sz="4" w:space="0" w:color="auto"/>
            </w:tcBorders>
          </w:tcPr>
          <w:p w14:paraId="31CD0797" w14:textId="77777777" w:rsidR="00FA7E9E" w:rsidRPr="00AB157C" w:rsidRDefault="00FA7E9E" w:rsidP="00AB157C"/>
          <w:p w14:paraId="3196523F" w14:textId="21A8F6C9" w:rsidR="00FA7E9E" w:rsidRPr="00AB157C" w:rsidRDefault="00FA7E9E" w:rsidP="00AB157C">
            <w:r w:rsidRPr="00AB157C">
              <w:lastRenderedPageBreak/>
              <w:t>Dabur India Ltd. innovates by integrating technology into its Ayurvedic and natural products, enhancing quality and efficacy. The company utilizes advanced processes for research, formulation, and production, ensuring the development of cutting-edge wellness solutions. Through technology, Dabur continues to uphold its legacy of delivering trusted and effective healthcare products.</w:t>
            </w:r>
          </w:p>
        </w:tc>
        <w:tc>
          <w:tcPr>
            <w:tcW w:w="3531" w:type="dxa"/>
            <w:tcBorders>
              <w:top w:val="nil"/>
              <w:left w:val="single" w:sz="4" w:space="0" w:color="auto"/>
              <w:bottom w:val="nil"/>
              <w:right w:val="nil"/>
            </w:tcBorders>
          </w:tcPr>
          <w:p w14:paraId="5970E021" w14:textId="6A8CAB59" w:rsidR="00FA7E9E" w:rsidRPr="00F437E9" w:rsidRDefault="00FA7E9E" w:rsidP="00FA7E9E">
            <w:pPr>
              <w:rPr>
                <w:rFonts w:asciiTheme="minorHAnsi" w:hAnsiTheme="minorHAnsi" w:cstheme="minorHAnsi"/>
                <w:u w:val="single"/>
              </w:rPr>
            </w:pPr>
          </w:p>
        </w:tc>
      </w:tr>
      <w:tr w:rsidR="00FA7E9E" w14:paraId="2FC0B846" w14:textId="77777777" w:rsidTr="00FA7E9E">
        <w:tc>
          <w:tcPr>
            <w:tcW w:w="2245" w:type="dxa"/>
          </w:tcPr>
          <w:p w14:paraId="5CAEAB63" w14:textId="77777777" w:rsidR="00FA7E9E" w:rsidRDefault="00FA7E9E" w:rsidP="00FA7E9E">
            <w:pPr>
              <w:jc w:val="center"/>
              <w:rPr>
                <w:b/>
                <w:bCs/>
                <w:sz w:val="32"/>
                <w:szCs w:val="24"/>
              </w:rPr>
            </w:pPr>
          </w:p>
          <w:p w14:paraId="61748587" w14:textId="77777777" w:rsidR="00FA7E9E" w:rsidRDefault="00FA7E9E" w:rsidP="00FA7E9E">
            <w:pPr>
              <w:jc w:val="center"/>
              <w:rPr>
                <w:b/>
                <w:bCs/>
                <w:sz w:val="32"/>
                <w:szCs w:val="24"/>
              </w:rPr>
            </w:pPr>
          </w:p>
          <w:p w14:paraId="28451955" w14:textId="77777777" w:rsidR="00FA7E9E" w:rsidRDefault="00FA7E9E" w:rsidP="00FA7E9E">
            <w:pPr>
              <w:jc w:val="center"/>
              <w:rPr>
                <w:b/>
                <w:bCs/>
                <w:sz w:val="32"/>
                <w:szCs w:val="24"/>
              </w:rPr>
            </w:pPr>
          </w:p>
          <w:p w14:paraId="03F856DD" w14:textId="77777777" w:rsidR="00FA7E9E" w:rsidRDefault="00FA7E9E" w:rsidP="00FA7E9E">
            <w:pPr>
              <w:jc w:val="center"/>
              <w:rPr>
                <w:b/>
                <w:bCs/>
                <w:sz w:val="32"/>
                <w:szCs w:val="24"/>
              </w:rPr>
            </w:pPr>
          </w:p>
          <w:p w14:paraId="6537D590" w14:textId="77777777" w:rsidR="00FA7E9E" w:rsidRDefault="00FA7E9E" w:rsidP="00FA7E9E">
            <w:pPr>
              <w:jc w:val="center"/>
              <w:rPr>
                <w:b/>
                <w:bCs/>
                <w:sz w:val="32"/>
                <w:szCs w:val="24"/>
              </w:rPr>
            </w:pPr>
          </w:p>
          <w:p w14:paraId="443DF041" w14:textId="692901D2" w:rsidR="00FA7E9E" w:rsidRPr="00B20113" w:rsidRDefault="00FA7E9E" w:rsidP="00FA7E9E">
            <w:pPr>
              <w:jc w:val="center"/>
              <w:rPr>
                <w:b/>
                <w:bCs/>
                <w:sz w:val="32"/>
                <w:szCs w:val="24"/>
              </w:rPr>
            </w:pPr>
            <w:r w:rsidRPr="00B20113">
              <w:rPr>
                <w:b/>
                <w:bCs/>
                <w:sz w:val="32"/>
                <w:szCs w:val="24"/>
              </w:rPr>
              <w:lastRenderedPageBreak/>
              <w:t>Market leadership</w:t>
            </w:r>
          </w:p>
        </w:tc>
        <w:tc>
          <w:tcPr>
            <w:tcW w:w="3240" w:type="dxa"/>
          </w:tcPr>
          <w:p w14:paraId="4EF7BF48" w14:textId="77777777" w:rsidR="00FA7E9E" w:rsidRPr="00AB157C" w:rsidRDefault="00FA7E9E" w:rsidP="00AB157C"/>
          <w:p w14:paraId="1736D9BD" w14:textId="58584FBC" w:rsidR="00FA7E9E" w:rsidRPr="00AB157C" w:rsidRDefault="00FA7E9E" w:rsidP="00AB157C">
            <w:r w:rsidRPr="00AB157C">
              <w:t xml:space="preserve">Apple is a leader in innovation and manages to set trends with each product it launches </w:t>
            </w:r>
            <w:r w:rsidRPr="00AB157C">
              <w:lastRenderedPageBreak/>
              <w:t xml:space="preserve">on the market, this has been proven time and time again, revolutionising the technological world.  We can highlight the following examples: 1) adaptation to customer needs, </w:t>
            </w:r>
            <w:proofErr w:type="gramStart"/>
            <w:r w:rsidRPr="00AB157C">
              <w:t>2)commitment</w:t>
            </w:r>
            <w:proofErr w:type="gramEnd"/>
            <w:r w:rsidRPr="00AB157C">
              <w:t xml:space="preserve"> to design, 3) Quality before quantity 4) Excellent customer service.</w:t>
            </w:r>
          </w:p>
        </w:tc>
        <w:tc>
          <w:tcPr>
            <w:tcW w:w="3531" w:type="dxa"/>
            <w:tcBorders>
              <w:bottom w:val="single" w:sz="4" w:space="0" w:color="auto"/>
              <w:right w:val="single" w:sz="4" w:space="0" w:color="auto"/>
            </w:tcBorders>
          </w:tcPr>
          <w:p w14:paraId="6A104912" w14:textId="77777777" w:rsidR="00FA7E9E" w:rsidRPr="00AB157C" w:rsidRDefault="00FA7E9E" w:rsidP="00AB157C"/>
          <w:p w14:paraId="546727F0" w14:textId="0DD01F65" w:rsidR="00FA7E9E" w:rsidRPr="00AB157C" w:rsidRDefault="00FA7E9E" w:rsidP="00AB157C">
            <w:r w:rsidRPr="00AB157C">
              <w:t xml:space="preserve">Dabur India Ltd. maintains market leadership in the consumer goods sector by leveraging its </w:t>
            </w:r>
            <w:r w:rsidRPr="00AB157C">
              <w:lastRenderedPageBreak/>
              <w:t>heritage, brand equity, and focus on natural and Ayurvedic products. With a diverse portfolio spanning personal care, healthcare, and home care segments, Dabur continues to innovate and meet evolving consumer preferences, reinforcing its position as a trusted wellness brand.</w:t>
            </w:r>
          </w:p>
        </w:tc>
        <w:tc>
          <w:tcPr>
            <w:tcW w:w="3531" w:type="dxa"/>
            <w:tcBorders>
              <w:top w:val="nil"/>
              <w:left w:val="single" w:sz="4" w:space="0" w:color="auto"/>
              <w:bottom w:val="nil"/>
              <w:right w:val="nil"/>
            </w:tcBorders>
          </w:tcPr>
          <w:p w14:paraId="2E4BDF42" w14:textId="6EDDF75A" w:rsidR="00FA7E9E" w:rsidRDefault="00FA7E9E" w:rsidP="00FA7E9E"/>
        </w:tc>
      </w:tr>
      <w:tr w:rsidR="00FA7E9E" w14:paraId="702BC29D" w14:textId="77777777" w:rsidTr="00FA7E9E">
        <w:tc>
          <w:tcPr>
            <w:tcW w:w="2245" w:type="dxa"/>
          </w:tcPr>
          <w:p w14:paraId="20E424CB" w14:textId="77777777" w:rsidR="00FA7E9E" w:rsidRDefault="00FA7E9E" w:rsidP="00FA7E9E">
            <w:pPr>
              <w:jc w:val="center"/>
              <w:rPr>
                <w:b/>
                <w:bCs/>
                <w:sz w:val="32"/>
                <w:szCs w:val="24"/>
              </w:rPr>
            </w:pPr>
          </w:p>
          <w:p w14:paraId="02CDCCAE" w14:textId="77777777" w:rsidR="00FA7E9E" w:rsidRDefault="00FA7E9E" w:rsidP="00FA7E9E">
            <w:pPr>
              <w:jc w:val="center"/>
              <w:rPr>
                <w:b/>
                <w:bCs/>
                <w:sz w:val="32"/>
                <w:szCs w:val="24"/>
              </w:rPr>
            </w:pPr>
          </w:p>
          <w:p w14:paraId="0E3D295C" w14:textId="77777777" w:rsidR="00FA7E9E" w:rsidRDefault="00FA7E9E" w:rsidP="00FA7E9E">
            <w:pPr>
              <w:jc w:val="center"/>
              <w:rPr>
                <w:b/>
                <w:bCs/>
                <w:sz w:val="32"/>
                <w:szCs w:val="24"/>
              </w:rPr>
            </w:pPr>
          </w:p>
          <w:p w14:paraId="503292B3" w14:textId="77777777" w:rsidR="00FA7E9E" w:rsidRDefault="00FA7E9E" w:rsidP="00FA7E9E">
            <w:pPr>
              <w:jc w:val="center"/>
              <w:rPr>
                <w:b/>
                <w:bCs/>
                <w:sz w:val="32"/>
                <w:szCs w:val="24"/>
              </w:rPr>
            </w:pPr>
          </w:p>
          <w:p w14:paraId="324C21B5" w14:textId="77777777" w:rsidR="00FA7E9E" w:rsidRDefault="00FA7E9E" w:rsidP="00FA7E9E">
            <w:pPr>
              <w:jc w:val="center"/>
              <w:rPr>
                <w:b/>
                <w:bCs/>
                <w:sz w:val="32"/>
                <w:szCs w:val="24"/>
              </w:rPr>
            </w:pPr>
          </w:p>
          <w:p w14:paraId="37DC0CBD" w14:textId="77777777" w:rsidR="00FA7E9E" w:rsidRDefault="00FA7E9E" w:rsidP="00FA7E9E">
            <w:pPr>
              <w:jc w:val="center"/>
              <w:rPr>
                <w:b/>
                <w:bCs/>
                <w:sz w:val="32"/>
                <w:szCs w:val="24"/>
              </w:rPr>
            </w:pPr>
          </w:p>
          <w:p w14:paraId="5A093A9A" w14:textId="77777777" w:rsidR="00FA7E9E" w:rsidRDefault="00FA7E9E" w:rsidP="00FA7E9E">
            <w:pPr>
              <w:jc w:val="center"/>
              <w:rPr>
                <w:b/>
                <w:bCs/>
                <w:sz w:val="32"/>
                <w:szCs w:val="24"/>
              </w:rPr>
            </w:pPr>
          </w:p>
          <w:p w14:paraId="13D84F4C" w14:textId="77777777" w:rsidR="00FA7E9E" w:rsidRDefault="00FA7E9E" w:rsidP="00FA7E9E">
            <w:pPr>
              <w:jc w:val="center"/>
              <w:rPr>
                <w:b/>
                <w:bCs/>
                <w:sz w:val="32"/>
                <w:szCs w:val="24"/>
              </w:rPr>
            </w:pPr>
          </w:p>
          <w:p w14:paraId="4DDEA062" w14:textId="2F1A0255" w:rsidR="00FA7E9E" w:rsidRDefault="00FA7E9E" w:rsidP="00FA7E9E">
            <w:pPr>
              <w:jc w:val="center"/>
              <w:rPr>
                <w:b/>
                <w:bCs/>
                <w:sz w:val="32"/>
                <w:szCs w:val="24"/>
              </w:rPr>
            </w:pPr>
            <w:r>
              <w:rPr>
                <w:b/>
                <w:bCs/>
                <w:sz w:val="32"/>
                <w:szCs w:val="24"/>
              </w:rPr>
              <w:t>Distribution network</w:t>
            </w:r>
          </w:p>
        </w:tc>
        <w:tc>
          <w:tcPr>
            <w:tcW w:w="3240" w:type="dxa"/>
          </w:tcPr>
          <w:p w14:paraId="1EF52EAA" w14:textId="77777777" w:rsidR="00FA7E9E" w:rsidRPr="00AB157C" w:rsidRDefault="00FA7E9E" w:rsidP="00AB157C"/>
          <w:p w14:paraId="70BB9F3F" w14:textId="1A85B6D3" w:rsidR="00FA7E9E" w:rsidRPr="00AB157C" w:rsidRDefault="00FA7E9E" w:rsidP="00AB157C">
            <w:r w:rsidRPr="00AB157C">
              <w:t xml:space="preserve">Apple is one of the leading technology companies in the world, making everything from phones to computers to earphones. They have really created a full ecosystem to connect all their products and services. Apple has 510 stores worldwide but also sells its products through third-party sellers and carrier providers. Components are made all over the world by specialist </w:t>
            </w:r>
            <w:r w:rsidRPr="00AB157C">
              <w:lastRenderedPageBreak/>
              <w:t>of each part and sent to two main assemblers in China to manufacture the final product, Foxconn and Pegatron.</w:t>
            </w:r>
          </w:p>
        </w:tc>
        <w:tc>
          <w:tcPr>
            <w:tcW w:w="3531" w:type="dxa"/>
            <w:tcBorders>
              <w:right w:val="single" w:sz="4" w:space="0" w:color="auto"/>
            </w:tcBorders>
          </w:tcPr>
          <w:p w14:paraId="412DE37D" w14:textId="04510FBB" w:rsidR="00FA7E9E" w:rsidRPr="00AB157C" w:rsidRDefault="00FA7E9E" w:rsidP="00AB157C">
            <w:r w:rsidRPr="00AB157C">
              <w:lastRenderedPageBreak/>
              <w:t>Dabur India Limited maintains an extensive distribution network that reaches both urban and rural markets across India and several international markets. Through strategic partnerships and efficient logistics, Dabur ensures wide availability of its natural and Ayurvedic products, strengthening its market presence and serving diverse consumer segments effectively.</w:t>
            </w:r>
          </w:p>
        </w:tc>
        <w:tc>
          <w:tcPr>
            <w:tcW w:w="3531" w:type="dxa"/>
            <w:tcBorders>
              <w:top w:val="nil"/>
              <w:left w:val="single" w:sz="4" w:space="0" w:color="auto"/>
              <w:bottom w:val="nil"/>
              <w:right w:val="nil"/>
            </w:tcBorders>
          </w:tcPr>
          <w:p w14:paraId="68D9374F" w14:textId="1473FFED" w:rsidR="00FA7E9E" w:rsidRPr="00267DFF" w:rsidRDefault="00FA7E9E" w:rsidP="00FA7E9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59491A6" w14:textId="77777777" w:rsidR="00ED5992" w:rsidRPr="00ED5992" w:rsidRDefault="00ED5992" w:rsidP="00ED5992">
      <w:pPr>
        <w:spacing w:after="0"/>
      </w:pPr>
    </w:p>
    <w:p w14:paraId="2BD2FD84" w14:textId="661A4EBB" w:rsidR="00ED5992" w:rsidRDefault="00EF2A28" w:rsidP="00EF2A28">
      <w:pPr>
        <w:pStyle w:val="NormalWeb"/>
        <w:numPr>
          <w:ilvl w:val="0"/>
          <w:numId w:val="3"/>
        </w:numPr>
        <w:shd w:val="clear" w:color="auto" w:fill="FFFFFF"/>
        <w:spacing w:before="150" w:beforeAutospacing="0" w:after="450" w:afterAutospacing="0"/>
        <w:ind w:left="72"/>
        <w:rPr>
          <w:rFonts w:asciiTheme="minorHAnsi" w:hAnsiTheme="minorHAnsi" w:cstheme="minorHAnsi"/>
          <w:b/>
          <w:bCs/>
          <w:spacing w:val="-3"/>
          <w:sz w:val="32"/>
          <w:szCs w:val="32"/>
          <w:u w:val="single"/>
        </w:rPr>
      </w:pPr>
      <w:r w:rsidRPr="00556B1B">
        <w:rPr>
          <w:b/>
          <w:bCs/>
          <w:spacing w:val="-3"/>
          <w:sz w:val="32"/>
          <w:szCs w:val="32"/>
          <w:u w:val="single"/>
        </w:rPr>
        <w:t xml:space="preserve"> </w:t>
      </w:r>
      <w:r w:rsidRPr="00556B1B">
        <w:rPr>
          <w:rFonts w:asciiTheme="minorHAnsi" w:hAnsiTheme="minorHAnsi" w:cstheme="minorHAnsi"/>
          <w:b/>
          <w:bCs/>
          <w:spacing w:val="-3"/>
          <w:sz w:val="32"/>
          <w:szCs w:val="32"/>
          <w:u w:val="single"/>
        </w:rPr>
        <w:t>Analysing financial performance</w:t>
      </w:r>
    </w:p>
    <w:p w14:paraId="5134BBE3" w14:textId="77777777" w:rsidR="002A7887" w:rsidRPr="002A7887" w:rsidRDefault="00556B1B" w:rsidP="00556B1B">
      <w:pPr>
        <w:pStyle w:val="NormalWeb"/>
        <w:numPr>
          <w:ilvl w:val="0"/>
          <w:numId w:val="7"/>
        </w:numPr>
        <w:shd w:val="clear" w:color="auto" w:fill="FFFFFF"/>
        <w:spacing w:before="150" w:beforeAutospacing="0" w:after="450" w:afterAutospacing="0"/>
        <w:rPr>
          <w:rFonts w:asciiTheme="minorHAnsi" w:hAnsiTheme="minorHAnsi" w:cstheme="minorHAnsi"/>
          <w:b/>
          <w:bCs/>
          <w:spacing w:val="-3"/>
          <w:sz w:val="32"/>
          <w:szCs w:val="32"/>
          <w:u w:val="single"/>
        </w:rPr>
      </w:pPr>
      <w:r w:rsidRPr="00556B1B">
        <w:rPr>
          <w:rFonts w:asciiTheme="minorHAnsi" w:hAnsiTheme="minorHAnsi" w:cstheme="minorHAnsi"/>
          <w:b/>
          <w:bCs/>
          <w:spacing w:val="-3"/>
          <w:sz w:val="32"/>
          <w:szCs w:val="32"/>
        </w:rPr>
        <w:t xml:space="preserve">Analysing financial performance of </w:t>
      </w:r>
    </w:p>
    <w:p w14:paraId="7F7D73D0" w14:textId="1E50D769" w:rsidR="00556B1B" w:rsidRPr="002A7887" w:rsidRDefault="002A7887" w:rsidP="002A7887">
      <w:pPr>
        <w:pStyle w:val="NormalWeb"/>
        <w:shd w:val="clear" w:color="auto" w:fill="FFFFFF"/>
        <w:spacing w:before="150" w:beforeAutospacing="0" w:after="450" w:afterAutospacing="0"/>
        <w:ind w:left="720"/>
        <w:rPr>
          <w:rFonts w:asciiTheme="minorHAnsi" w:hAnsiTheme="minorHAnsi" w:cstheme="minorHAnsi"/>
          <w:b/>
          <w:bCs/>
          <w:spacing w:val="-3"/>
          <w:sz w:val="32"/>
          <w:szCs w:val="32"/>
          <w:u w:val="single"/>
        </w:rPr>
      </w:pPr>
      <w:r w:rsidRPr="002A7887">
        <w:rPr>
          <w:rFonts w:asciiTheme="minorHAnsi" w:hAnsiTheme="minorHAnsi" w:cstheme="minorHAnsi"/>
          <w:b/>
          <w:bCs/>
          <w:spacing w:val="-3"/>
          <w:sz w:val="32"/>
          <w:szCs w:val="32"/>
          <w:u w:val="single"/>
        </w:rPr>
        <w:t xml:space="preserve">Technology </w:t>
      </w:r>
      <w:proofErr w:type="gramStart"/>
      <w:r w:rsidRPr="002A7887">
        <w:rPr>
          <w:rFonts w:asciiTheme="minorHAnsi" w:hAnsiTheme="minorHAnsi" w:cstheme="minorHAnsi"/>
          <w:b/>
          <w:bCs/>
          <w:spacing w:val="-3"/>
          <w:sz w:val="32"/>
          <w:szCs w:val="32"/>
          <w:u w:val="single"/>
        </w:rPr>
        <w:t>company :</w:t>
      </w:r>
      <w:proofErr w:type="gramEnd"/>
      <w:r w:rsidRPr="002A7887">
        <w:rPr>
          <w:rFonts w:asciiTheme="minorHAnsi" w:hAnsiTheme="minorHAnsi" w:cstheme="minorHAnsi"/>
          <w:b/>
          <w:bCs/>
          <w:spacing w:val="-3"/>
          <w:sz w:val="32"/>
          <w:szCs w:val="32"/>
          <w:u w:val="single"/>
        </w:rPr>
        <w:t xml:space="preserve"> </w:t>
      </w:r>
      <w:r w:rsidR="00556B1B" w:rsidRPr="002A7887">
        <w:rPr>
          <w:rFonts w:asciiTheme="minorHAnsi" w:hAnsiTheme="minorHAnsi" w:cstheme="minorHAnsi"/>
          <w:b/>
          <w:bCs/>
          <w:spacing w:val="-3"/>
          <w:sz w:val="32"/>
          <w:szCs w:val="32"/>
          <w:u w:val="single"/>
        </w:rPr>
        <w:t>APPLE</w:t>
      </w:r>
    </w:p>
    <w:p w14:paraId="20C73883" w14:textId="5569BCA3" w:rsidR="00ED5992" w:rsidRPr="005F0AED" w:rsidRDefault="005F0AED" w:rsidP="005F0AED">
      <w:pPr>
        <w:pStyle w:val="NormalWeb"/>
        <w:numPr>
          <w:ilvl w:val="0"/>
          <w:numId w:val="8"/>
        </w:numPr>
        <w:shd w:val="clear" w:color="auto" w:fill="FFFFFF"/>
        <w:spacing w:before="150" w:beforeAutospacing="0" w:after="450" w:afterAutospacing="0"/>
        <w:rPr>
          <w:spacing w:val="-3"/>
          <w:sz w:val="28"/>
          <w:szCs w:val="28"/>
        </w:rPr>
      </w:pPr>
      <w:r w:rsidRPr="005F0AED">
        <w:rPr>
          <w:b/>
          <w:bCs/>
          <w:spacing w:val="-3"/>
          <w:sz w:val="28"/>
          <w:szCs w:val="28"/>
          <w:u w:val="single"/>
        </w:rPr>
        <w:t>Revenue growth:</w:t>
      </w:r>
      <w:r>
        <w:rPr>
          <w:spacing w:val="-3"/>
          <w:sz w:val="28"/>
          <w:szCs w:val="28"/>
        </w:rPr>
        <w:t xml:space="preserve"> </w:t>
      </w:r>
      <w:r>
        <w:rPr>
          <w:rFonts w:ascii="Helvetica" w:hAnsi="Helvetica"/>
          <w:color w:val="1D1D1F"/>
          <w:spacing w:val="3"/>
          <w:sz w:val="29"/>
          <w:szCs w:val="29"/>
          <w:shd w:val="clear" w:color="auto" w:fill="FFFFFF"/>
        </w:rPr>
        <w:t>Apple today announced financial results for its fiscal 2024 first quarter ended December 30, 2023. The Company posted quarterly revenue of $119.6 billion, up 2 percent year over year, and quarterly earnings per diluted share of $2.18, up 16 percent year over year.</w:t>
      </w:r>
    </w:p>
    <w:p w14:paraId="4B015C04" w14:textId="77777777" w:rsidR="00B21D6A" w:rsidRDefault="005F0AED" w:rsidP="00B21D6A">
      <w:pPr>
        <w:pStyle w:val="NormalWeb"/>
        <w:shd w:val="clear" w:color="auto" w:fill="FFFFFF"/>
        <w:spacing w:before="150" w:beforeAutospacing="0" w:after="450" w:afterAutospacing="0"/>
        <w:ind w:left="720"/>
        <w:rPr>
          <w:spacing w:val="-3"/>
          <w:sz w:val="28"/>
          <w:szCs w:val="28"/>
        </w:rPr>
      </w:pPr>
      <w:r>
        <w:rPr>
          <w:rFonts w:ascii="Arial" w:hAnsi="Arial" w:cs="Arial"/>
          <w:color w:val="202124"/>
          <w:sz w:val="30"/>
          <w:szCs w:val="30"/>
          <w:shd w:val="clear" w:color="auto" w:fill="FFFFFF"/>
        </w:rPr>
        <w:t>For the first quarter of their 2024 fiscal year, Apple reported a revenue of </w:t>
      </w:r>
      <w:r>
        <w:rPr>
          <w:rFonts w:ascii="Arial" w:hAnsi="Arial" w:cs="Arial"/>
          <w:color w:val="040C28"/>
          <w:sz w:val="30"/>
          <w:szCs w:val="30"/>
          <w:shd w:val="clear" w:color="auto" w:fill="D3E3FD"/>
        </w:rPr>
        <w:t>119.6 billion U.S. dollars</w:t>
      </w:r>
      <w:r>
        <w:rPr>
          <w:rFonts w:ascii="Arial" w:hAnsi="Arial" w:cs="Arial"/>
          <w:color w:val="202124"/>
          <w:sz w:val="30"/>
          <w:szCs w:val="30"/>
          <w:shd w:val="clear" w:color="auto" w:fill="FFFFFF"/>
        </w:rPr>
        <w:t>.</w:t>
      </w:r>
    </w:p>
    <w:p w14:paraId="5DA4825B" w14:textId="77777777" w:rsidR="00B21D6A" w:rsidRDefault="005F0AED" w:rsidP="00B21D6A">
      <w:pPr>
        <w:pStyle w:val="NormalWeb"/>
        <w:numPr>
          <w:ilvl w:val="0"/>
          <w:numId w:val="8"/>
        </w:numPr>
        <w:shd w:val="clear" w:color="auto" w:fill="FFFFFF"/>
        <w:spacing w:before="150" w:beforeAutospacing="0" w:after="450" w:afterAutospacing="0"/>
        <w:rPr>
          <w:b/>
          <w:bCs/>
          <w:spacing w:val="-3"/>
          <w:sz w:val="28"/>
          <w:szCs w:val="28"/>
          <w:u w:val="single"/>
        </w:rPr>
      </w:pPr>
      <w:r w:rsidRPr="005F0AED">
        <w:rPr>
          <w:b/>
          <w:bCs/>
          <w:spacing w:val="-3"/>
          <w:sz w:val="28"/>
          <w:szCs w:val="28"/>
          <w:u w:val="single"/>
        </w:rPr>
        <w:t>Profit margins</w:t>
      </w:r>
      <w:r>
        <w:rPr>
          <w:b/>
          <w:bCs/>
          <w:spacing w:val="-3"/>
          <w:sz w:val="28"/>
          <w:szCs w:val="28"/>
          <w:u w:val="single"/>
        </w:rPr>
        <w:t xml:space="preserve">: </w:t>
      </w:r>
    </w:p>
    <w:p w14:paraId="76AB362F" w14:textId="7796576A" w:rsidR="00B21D6A" w:rsidRDefault="00B21D6A" w:rsidP="00B21D6A">
      <w:pPr>
        <w:pStyle w:val="NormalWeb"/>
        <w:shd w:val="clear" w:color="auto" w:fill="FFFFFF"/>
        <w:spacing w:before="150" w:beforeAutospacing="0" w:after="450" w:afterAutospacing="0"/>
        <w:ind w:left="720"/>
        <w:rPr>
          <w:b/>
          <w:bCs/>
          <w:spacing w:val="-3"/>
          <w:sz w:val="28"/>
          <w:szCs w:val="28"/>
          <w:u w:val="single"/>
        </w:rPr>
      </w:pPr>
      <w:r w:rsidRPr="00B21D6A">
        <w:rPr>
          <w:rFonts w:ascii="Arial" w:hAnsi="Arial" w:cs="Arial"/>
          <w:color w:val="202124"/>
          <w:sz w:val="28"/>
          <w:szCs w:val="28"/>
          <w:shd w:val="clear" w:color="auto" w:fill="FFFFFF"/>
        </w:rPr>
        <w:t xml:space="preserve">Profit margin can be defined as the percentage of revenue that a company retains as income after the deduction of expenses. Apple </w:t>
      </w:r>
      <w:r>
        <w:rPr>
          <w:rFonts w:ascii="Arial" w:hAnsi="Arial" w:cs="Arial"/>
          <w:color w:val="202124"/>
          <w:sz w:val="30"/>
          <w:szCs w:val="30"/>
          <w:shd w:val="clear" w:color="auto" w:fill="FFFFFF"/>
        </w:rPr>
        <w:t>net profit margin as of December 31, 2023 is </w:t>
      </w:r>
      <w:r>
        <w:rPr>
          <w:rFonts w:ascii="Arial" w:hAnsi="Arial" w:cs="Arial"/>
          <w:color w:val="040C28"/>
          <w:sz w:val="30"/>
          <w:szCs w:val="30"/>
          <w:shd w:val="clear" w:color="auto" w:fill="D3E3FD"/>
        </w:rPr>
        <w:t>26.16%</w:t>
      </w:r>
      <w:r>
        <w:rPr>
          <w:rFonts w:ascii="Arial" w:hAnsi="Arial" w:cs="Arial"/>
          <w:color w:val="202124"/>
          <w:sz w:val="30"/>
          <w:szCs w:val="30"/>
          <w:shd w:val="clear" w:color="auto" w:fill="FFFFFF"/>
        </w:rPr>
        <w:t>.</w:t>
      </w:r>
    </w:p>
    <w:p w14:paraId="27F4D26A" w14:textId="0E33DCD3" w:rsidR="005F0AED" w:rsidRPr="00B21D6A" w:rsidRDefault="00295D57" w:rsidP="00B21D6A">
      <w:pPr>
        <w:pStyle w:val="NormalWeb"/>
        <w:shd w:val="clear" w:color="auto" w:fill="FFFFFF"/>
        <w:spacing w:before="150" w:beforeAutospacing="0" w:after="450" w:afterAutospacing="0"/>
        <w:ind w:left="720"/>
        <w:rPr>
          <w:spacing w:val="-3"/>
          <w:sz w:val="28"/>
          <w:szCs w:val="28"/>
        </w:rPr>
      </w:pPr>
      <w:r w:rsidRPr="00295D57">
        <w:rPr>
          <w:b/>
          <w:bCs/>
          <w:noProof/>
          <w:spacing w:val="-3"/>
          <w:sz w:val="28"/>
          <w:szCs w:val="28"/>
          <w:u w:val="single"/>
        </w:rPr>
        <w:lastRenderedPageBreak/>
        <w:drawing>
          <wp:inline distT="0" distB="0" distL="0" distR="0" wp14:anchorId="302F67B9" wp14:editId="08C705F7">
            <wp:extent cx="3835400" cy="2222500"/>
            <wp:effectExtent l="0" t="0" r="0" b="6350"/>
            <wp:docPr id="1062443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43122" name=""/>
                    <pic:cNvPicPr/>
                  </pic:nvPicPr>
                  <pic:blipFill rotWithShape="1">
                    <a:blip r:embed="rId8"/>
                    <a:srcRect l="10858" t="3266" r="3168" b="1537"/>
                    <a:stretch/>
                  </pic:blipFill>
                  <pic:spPr bwMode="auto">
                    <a:xfrm>
                      <a:off x="0" y="0"/>
                      <a:ext cx="3835400" cy="2222500"/>
                    </a:xfrm>
                    <a:prstGeom prst="rect">
                      <a:avLst/>
                    </a:prstGeom>
                    <a:ln>
                      <a:noFill/>
                    </a:ln>
                    <a:extLst>
                      <a:ext uri="{53640926-AAD7-44D8-BBD7-CCE9431645EC}">
                        <a14:shadowObscured xmlns:a14="http://schemas.microsoft.com/office/drawing/2010/main"/>
                      </a:ext>
                    </a:extLst>
                  </pic:spPr>
                </pic:pic>
              </a:graphicData>
            </a:graphic>
          </wp:inline>
        </w:drawing>
      </w:r>
    </w:p>
    <w:p w14:paraId="75EC6CB1"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B21D6A">
        <w:rPr>
          <w:b/>
          <w:bCs/>
          <w:spacing w:val="-3"/>
          <w:sz w:val="28"/>
          <w:szCs w:val="28"/>
          <w:u w:val="single"/>
        </w:rPr>
        <w:t>Return on investment</w:t>
      </w:r>
      <w:r w:rsidR="00B21D6A">
        <w:rPr>
          <w:b/>
          <w:bCs/>
          <w:spacing w:val="-3"/>
          <w:sz w:val="28"/>
          <w:szCs w:val="28"/>
          <w:u w:val="single"/>
        </w:rPr>
        <w:t xml:space="preserve">: </w:t>
      </w:r>
    </w:p>
    <w:p w14:paraId="203D9622" w14:textId="7DAD2188" w:rsidR="005F0AED" w:rsidRPr="00B21D6A"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b/>
          <w:bCs/>
          <w:noProof/>
          <w:spacing w:val="-3"/>
          <w:sz w:val="28"/>
          <w:szCs w:val="28"/>
          <w:u w:val="single"/>
        </w:rPr>
        <w:drawing>
          <wp:inline distT="0" distB="0" distL="0" distR="0" wp14:anchorId="18717122" wp14:editId="4663CC9B">
            <wp:extent cx="5560060" cy="3917950"/>
            <wp:effectExtent l="0" t="0" r="2540" b="6350"/>
            <wp:docPr id="53543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33739" name=""/>
                    <pic:cNvPicPr/>
                  </pic:nvPicPr>
                  <pic:blipFill rotWithShape="1">
                    <a:blip r:embed="rId9"/>
                    <a:srcRect l="2992" t="1489" b="6572"/>
                    <a:stretch/>
                  </pic:blipFill>
                  <pic:spPr bwMode="auto">
                    <a:xfrm>
                      <a:off x="0" y="0"/>
                      <a:ext cx="5560060" cy="3917950"/>
                    </a:xfrm>
                    <a:prstGeom prst="rect">
                      <a:avLst/>
                    </a:prstGeom>
                    <a:ln>
                      <a:noFill/>
                    </a:ln>
                    <a:extLst>
                      <a:ext uri="{53640926-AAD7-44D8-BBD7-CCE9431645EC}">
                        <a14:shadowObscured xmlns:a14="http://schemas.microsoft.com/office/drawing/2010/main"/>
                      </a:ext>
                    </a:extLst>
                  </pic:spPr>
                </pic:pic>
              </a:graphicData>
            </a:graphic>
          </wp:inline>
        </w:drawing>
      </w:r>
    </w:p>
    <w:p w14:paraId="463AFCB3" w14:textId="77777777" w:rsidR="00EC6F58" w:rsidRDefault="005F0AED" w:rsidP="005F0AED">
      <w:pPr>
        <w:pStyle w:val="NormalWeb"/>
        <w:numPr>
          <w:ilvl w:val="0"/>
          <w:numId w:val="8"/>
        </w:numPr>
        <w:shd w:val="clear" w:color="auto" w:fill="FFFFFF"/>
        <w:spacing w:before="150" w:beforeAutospacing="0" w:after="450" w:afterAutospacing="0"/>
        <w:rPr>
          <w:b/>
          <w:bCs/>
          <w:spacing w:val="-3"/>
          <w:sz w:val="28"/>
          <w:szCs w:val="28"/>
          <w:u w:val="single"/>
        </w:rPr>
      </w:pPr>
      <w:r w:rsidRPr="00EC6F58">
        <w:rPr>
          <w:b/>
          <w:bCs/>
          <w:spacing w:val="-3"/>
          <w:sz w:val="28"/>
          <w:szCs w:val="28"/>
          <w:u w:val="single"/>
        </w:rPr>
        <w:t xml:space="preserve">Market </w:t>
      </w:r>
      <w:proofErr w:type="gramStart"/>
      <w:r w:rsidRPr="00EC6F58">
        <w:rPr>
          <w:b/>
          <w:bCs/>
          <w:spacing w:val="-3"/>
          <w:sz w:val="28"/>
          <w:szCs w:val="28"/>
          <w:u w:val="single"/>
        </w:rPr>
        <w:t>share</w:t>
      </w:r>
      <w:r w:rsidR="00EC6F58">
        <w:rPr>
          <w:b/>
          <w:bCs/>
          <w:spacing w:val="-3"/>
          <w:sz w:val="28"/>
          <w:szCs w:val="28"/>
          <w:u w:val="single"/>
        </w:rPr>
        <w:t xml:space="preserve"> :</w:t>
      </w:r>
      <w:proofErr w:type="gramEnd"/>
    </w:p>
    <w:p w14:paraId="17AAF6C9" w14:textId="3C72DDD5" w:rsidR="005F0AED" w:rsidRPr="00EC6F58" w:rsidRDefault="00EC6F58" w:rsidP="00EC6F58">
      <w:pPr>
        <w:pStyle w:val="NormalWeb"/>
        <w:shd w:val="clear" w:color="auto" w:fill="FFFFFF"/>
        <w:spacing w:before="150" w:beforeAutospacing="0" w:after="450" w:afterAutospacing="0"/>
        <w:ind w:left="720"/>
        <w:rPr>
          <w:b/>
          <w:bCs/>
          <w:spacing w:val="-3"/>
          <w:sz w:val="28"/>
          <w:szCs w:val="28"/>
          <w:u w:val="single"/>
        </w:rPr>
      </w:pPr>
      <w:r w:rsidRPr="00EC6F58">
        <w:rPr>
          <w:rFonts w:ascii="Arial" w:hAnsi="Arial" w:cs="Arial"/>
          <w:color w:val="202124"/>
          <w:sz w:val="28"/>
          <w:szCs w:val="28"/>
          <w:shd w:val="clear" w:color="auto" w:fill="FFFFFF"/>
        </w:rPr>
        <w:t>Market share of Apple iPhone smartphone sales worldwide 2007-2023. Apple claimed a </w:t>
      </w:r>
      <w:r w:rsidRPr="00EC6F58">
        <w:rPr>
          <w:rFonts w:ascii="Arial" w:hAnsi="Arial" w:cs="Arial"/>
          <w:color w:val="040C28"/>
          <w:sz w:val="28"/>
          <w:szCs w:val="28"/>
          <w:shd w:val="clear" w:color="auto" w:fill="D3E3FD"/>
        </w:rPr>
        <w:t>24.7 percent</w:t>
      </w:r>
      <w:r w:rsidRPr="00EC6F58">
        <w:rPr>
          <w:rFonts w:ascii="Arial" w:hAnsi="Arial" w:cs="Arial"/>
          <w:color w:val="202124"/>
          <w:sz w:val="28"/>
          <w:szCs w:val="28"/>
          <w:shd w:val="clear" w:color="auto" w:fill="FFFFFF"/>
        </w:rPr>
        <w:t xml:space="preserve"> share of the market in the fourth quarter of 2023, an increase from the previous quarter. Apple's </w:t>
      </w:r>
      <w:proofErr w:type="gramStart"/>
      <w:r w:rsidRPr="00EC6F58">
        <w:rPr>
          <w:rFonts w:ascii="Arial" w:hAnsi="Arial" w:cs="Arial"/>
          <w:color w:val="202124"/>
          <w:sz w:val="28"/>
          <w:szCs w:val="28"/>
          <w:shd w:val="clear" w:color="auto" w:fill="FFFFFF"/>
        </w:rPr>
        <w:t>long time</w:t>
      </w:r>
      <w:proofErr w:type="gramEnd"/>
      <w:r w:rsidRPr="00EC6F58">
        <w:rPr>
          <w:rFonts w:ascii="Arial" w:hAnsi="Arial" w:cs="Arial"/>
          <w:color w:val="202124"/>
          <w:sz w:val="28"/>
          <w:szCs w:val="28"/>
          <w:shd w:val="clear" w:color="auto" w:fill="FFFFFF"/>
        </w:rPr>
        <w:t xml:space="preserve"> competitor, Samsung, ranked first with a market share of 16.3 percent.</w:t>
      </w:r>
      <w:r w:rsidRPr="00EC6F58">
        <w:rPr>
          <w:b/>
          <w:bCs/>
          <w:spacing w:val="-3"/>
          <w:u w:val="single"/>
        </w:rPr>
        <w:t xml:space="preserve"> </w:t>
      </w:r>
    </w:p>
    <w:p w14:paraId="5B155803" w14:textId="540BFE72" w:rsidR="00ED5992" w:rsidRPr="00FC1571" w:rsidRDefault="00EC6F58" w:rsidP="00FC1571">
      <w:pPr>
        <w:pStyle w:val="NormalWeb"/>
        <w:shd w:val="clear" w:color="auto" w:fill="FFFFFF"/>
        <w:spacing w:before="150" w:beforeAutospacing="0" w:after="450" w:afterAutospacing="0"/>
        <w:rPr>
          <w:spacing w:val="-3"/>
          <w:sz w:val="28"/>
          <w:szCs w:val="28"/>
        </w:rPr>
      </w:pPr>
      <w:r w:rsidRPr="00EC6F58">
        <w:rPr>
          <w:noProof/>
          <w:spacing w:val="-3"/>
          <w:sz w:val="28"/>
          <w:szCs w:val="28"/>
        </w:rPr>
        <w:lastRenderedPageBreak/>
        <w:drawing>
          <wp:inline distT="0" distB="0" distL="0" distR="0" wp14:anchorId="6B2D2E6F" wp14:editId="4463CB14">
            <wp:extent cx="5731510" cy="3693160"/>
            <wp:effectExtent l="0" t="0" r="2540" b="2540"/>
            <wp:docPr id="105275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58987" name=""/>
                    <pic:cNvPicPr/>
                  </pic:nvPicPr>
                  <pic:blipFill>
                    <a:blip r:embed="rId10"/>
                    <a:stretch>
                      <a:fillRect/>
                    </a:stretch>
                  </pic:blipFill>
                  <pic:spPr>
                    <a:xfrm>
                      <a:off x="0" y="0"/>
                      <a:ext cx="5731510" cy="3693160"/>
                    </a:xfrm>
                    <a:prstGeom prst="rect">
                      <a:avLst/>
                    </a:prstGeom>
                  </pic:spPr>
                </pic:pic>
              </a:graphicData>
            </a:graphic>
          </wp:inline>
        </w:drawing>
      </w:r>
    </w:p>
    <w:p w14:paraId="35A95B61" w14:textId="77777777" w:rsidR="00AB157C" w:rsidRDefault="00AB157C" w:rsidP="00AB157C">
      <w:pPr>
        <w:pStyle w:val="NormalWeb"/>
        <w:numPr>
          <w:ilvl w:val="0"/>
          <w:numId w:val="7"/>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Analysing financial performance of</w:t>
      </w:r>
    </w:p>
    <w:p w14:paraId="3D235621"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32"/>
          <w:szCs w:val="32"/>
          <w:u w:val="single"/>
        </w:rPr>
      </w:pPr>
      <w:r>
        <w:rPr>
          <w:rFonts w:ascii="Arial" w:hAnsi="Arial" w:cs="Arial"/>
          <w:b/>
          <w:bCs/>
          <w:color w:val="202122"/>
          <w:sz w:val="28"/>
          <w:szCs w:val="28"/>
          <w:u w:val="single"/>
        </w:rPr>
        <w:t xml:space="preserve">Consumer goods service </w:t>
      </w:r>
      <w:proofErr w:type="gramStart"/>
      <w:r>
        <w:rPr>
          <w:rFonts w:ascii="Arial" w:hAnsi="Arial" w:cs="Arial"/>
          <w:b/>
          <w:bCs/>
          <w:color w:val="202122"/>
          <w:sz w:val="28"/>
          <w:szCs w:val="28"/>
          <w:u w:val="single"/>
        </w:rPr>
        <w:t>company :</w:t>
      </w:r>
      <w:proofErr w:type="gramEnd"/>
      <w:r>
        <w:rPr>
          <w:rFonts w:ascii="Arial" w:hAnsi="Arial" w:cs="Arial"/>
          <w:b/>
          <w:bCs/>
          <w:color w:val="202122"/>
          <w:sz w:val="28"/>
          <w:szCs w:val="28"/>
          <w:u w:val="single"/>
        </w:rPr>
        <w:t xml:space="preserve"> </w:t>
      </w:r>
      <w:r>
        <w:rPr>
          <w:rFonts w:ascii="Arial" w:hAnsi="Arial" w:cs="Arial"/>
          <w:b/>
          <w:bCs/>
          <w:color w:val="202122"/>
          <w:sz w:val="32"/>
          <w:szCs w:val="32"/>
          <w:u w:val="single"/>
        </w:rPr>
        <w:t>DABUR INDIA LTD</w:t>
      </w:r>
    </w:p>
    <w:p w14:paraId="0FAC0B2E"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5635995C" w14:textId="77777777" w:rsidR="00AB157C"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2A7887">
        <w:rPr>
          <w:rFonts w:ascii="Arial" w:hAnsi="Arial" w:cs="Arial"/>
          <w:b/>
          <w:bCs/>
          <w:color w:val="202122"/>
          <w:sz w:val="28"/>
          <w:szCs w:val="28"/>
        </w:rPr>
        <w:t>Revenue growth:</w:t>
      </w:r>
    </w:p>
    <w:p w14:paraId="61493A5B" w14:textId="77777777" w:rsidR="00AB157C" w:rsidRPr="00AC4919" w:rsidRDefault="00AB157C" w:rsidP="00AB157C">
      <w:pPr>
        <w:pStyle w:val="NormalWeb"/>
        <w:shd w:val="clear" w:color="auto" w:fill="FFFFFF"/>
        <w:spacing w:before="120" w:beforeAutospacing="0" w:after="120" w:afterAutospacing="0"/>
        <w:ind w:left="720" w:right="432"/>
        <w:jc w:val="both"/>
        <w:rPr>
          <w:rFonts w:asciiTheme="majorHAnsi" w:hAnsiTheme="majorHAnsi" w:cstheme="majorHAnsi"/>
          <w:b/>
          <w:bCs/>
          <w:color w:val="202122"/>
          <w:sz w:val="28"/>
          <w:szCs w:val="28"/>
        </w:rPr>
      </w:pPr>
      <w:r w:rsidRPr="00AC4919">
        <w:rPr>
          <w:rFonts w:asciiTheme="majorHAnsi" w:hAnsiTheme="majorHAnsi" w:cstheme="maj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Dabur India Limited ended the third quarter of 2023-24 with a 7% growth in Revenue from Operations at Rs 3,255 Crore, driven by steady performance of both the Home &amp; Personal care and Food &amp; Beverages businesses. Revenue stood at Rs 3,043.2 Crore in Q3 of 2022-23.</w:t>
      </w:r>
    </w:p>
    <w:p w14:paraId="5150B064"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sidRPr="002A7887">
        <w:rPr>
          <w:rFonts w:ascii="Arial" w:hAnsi="Arial" w:cs="Arial"/>
          <w:b/>
          <w:bCs/>
          <w:color w:val="202122"/>
          <w:sz w:val="28"/>
          <w:szCs w:val="28"/>
        </w:rPr>
        <w:t xml:space="preserve"> </w:t>
      </w:r>
    </w:p>
    <w:p w14:paraId="1F8BC56C" w14:textId="77777777" w:rsidR="00AB157C" w:rsidRPr="008F66F7"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Pr>
          <w:rFonts w:ascii="Arial" w:hAnsi="Arial" w:cs="Arial"/>
          <w:b/>
          <w:bCs/>
          <w:color w:val="202122"/>
          <w:sz w:val="28"/>
          <w:szCs w:val="28"/>
        </w:rPr>
        <w:t>Profit margin:</w:t>
      </w:r>
    </w:p>
    <w:p w14:paraId="50217296"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2E35C0BB"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r>
        <w:rPr>
          <w:rFonts w:ascii="Arial" w:hAnsi="Arial" w:cs="Arial"/>
          <w:b/>
          <w:bCs/>
          <w:noProof/>
          <w:color w:val="202122"/>
          <w:sz w:val="28"/>
          <w:szCs w:val="28"/>
          <w14:ligatures w14:val="standardContextual"/>
        </w:rPr>
        <w:lastRenderedPageBreak/>
        <w:drawing>
          <wp:inline distT="0" distB="0" distL="0" distR="0" wp14:anchorId="03E022C4" wp14:editId="48A26DCD">
            <wp:extent cx="4572000" cy="2253615"/>
            <wp:effectExtent l="0" t="0" r="0" b="0"/>
            <wp:docPr id="19734574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7493" name="Picture 19734574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0201" cy="2277374"/>
                    </a:xfrm>
                    <a:prstGeom prst="rect">
                      <a:avLst/>
                    </a:prstGeom>
                  </pic:spPr>
                </pic:pic>
              </a:graphicData>
            </a:graphic>
          </wp:inline>
        </w:drawing>
      </w:r>
    </w:p>
    <w:p w14:paraId="5F2F9069" w14:textId="77777777" w:rsidR="00AB157C"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3EC3FB1D" w14:textId="77777777" w:rsidR="00AB157C"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rPr>
      </w:pPr>
      <w:r w:rsidRPr="008B0824">
        <w:rPr>
          <w:rFonts w:ascii="Arial" w:hAnsi="Arial" w:cs="Arial"/>
          <w:b/>
          <w:bCs/>
          <w:color w:val="202122"/>
          <w:sz w:val="28"/>
          <w:szCs w:val="28"/>
        </w:rPr>
        <w:t>Return on investment:</w:t>
      </w:r>
    </w:p>
    <w:p w14:paraId="7F8561BF" w14:textId="77777777" w:rsidR="00AB157C" w:rsidRPr="008F66F7" w:rsidRDefault="00AB157C" w:rsidP="00AB157C">
      <w:pPr>
        <w:pStyle w:val="NormalWeb"/>
        <w:shd w:val="clear" w:color="auto" w:fill="FFFFFF"/>
        <w:spacing w:before="120" w:beforeAutospacing="0" w:after="120" w:afterAutospacing="0"/>
        <w:ind w:left="720" w:right="432"/>
        <w:jc w:val="both"/>
        <w:rPr>
          <w:rFonts w:asciiTheme="majorHAnsi" w:hAnsiTheme="majorHAnsi" w:cstheme="majorHAnsi"/>
          <w:color w:val="202122"/>
          <w:sz w:val="28"/>
          <w:szCs w:val="28"/>
        </w:rPr>
      </w:pPr>
      <w:r w:rsidRPr="008F66F7">
        <w:rPr>
          <w:rFonts w:asciiTheme="majorHAnsi" w:hAnsiTheme="majorHAnsi" w:cstheme="majorHAnsi"/>
          <w:color w:val="202122"/>
          <w:sz w:val="28"/>
          <w:szCs w:val="28"/>
        </w:rPr>
        <w:t xml:space="preserve">ROE Ratio of Dabur India Ltd. with value of 19.61 means </w:t>
      </w:r>
      <w:proofErr w:type="gramStart"/>
      <w:r w:rsidRPr="008F66F7">
        <w:rPr>
          <w:rFonts w:asciiTheme="majorHAnsi" w:hAnsiTheme="majorHAnsi" w:cstheme="majorHAnsi"/>
          <w:color w:val="202122"/>
          <w:sz w:val="28"/>
          <w:szCs w:val="28"/>
        </w:rPr>
        <w:t>its</w:t>
      </w:r>
      <w:proofErr w:type="gramEnd"/>
      <w:r w:rsidRPr="008F66F7">
        <w:rPr>
          <w:rFonts w:asciiTheme="majorHAnsi" w:hAnsiTheme="majorHAnsi" w:cstheme="majorHAnsi"/>
          <w:color w:val="202122"/>
          <w:sz w:val="28"/>
          <w:szCs w:val="28"/>
        </w:rPr>
        <w:t xml:space="preserve"> generates profits efficiently by using its Shareholders Fund. ROE Ratio of DABUR has fallen by -8.32 % Compared to previous Financial Year.</w:t>
      </w:r>
    </w:p>
    <w:p w14:paraId="3B03D0E7" w14:textId="77777777" w:rsidR="00AB157C" w:rsidRPr="008B0824" w:rsidRDefault="00AB157C" w:rsidP="00AB157C">
      <w:pPr>
        <w:pStyle w:val="NormalWeb"/>
        <w:shd w:val="clear" w:color="auto" w:fill="FFFFFF"/>
        <w:spacing w:before="120" w:beforeAutospacing="0" w:after="120" w:afterAutospacing="0"/>
        <w:ind w:left="720" w:right="432"/>
        <w:jc w:val="both"/>
        <w:rPr>
          <w:rFonts w:ascii="Arial" w:hAnsi="Arial" w:cs="Arial"/>
          <w:b/>
          <w:bCs/>
          <w:color w:val="202122"/>
          <w:sz w:val="28"/>
          <w:szCs w:val="28"/>
        </w:rPr>
      </w:pPr>
    </w:p>
    <w:p w14:paraId="1C71F2C8" w14:textId="77777777" w:rsidR="00AB157C" w:rsidRDefault="00AB157C" w:rsidP="00AB157C">
      <w:pPr>
        <w:pStyle w:val="NormalWeb"/>
        <w:numPr>
          <w:ilvl w:val="0"/>
          <w:numId w:val="9"/>
        </w:numPr>
        <w:shd w:val="clear" w:color="auto" w:fill="FFFFFF"/>
        <w:spacing w:before="120" w:beforeAutospacing="0" w:after="120" w:afterAutospacing="0"/>
        <w:ind w:right="432"/>
        <w:jc w:val="both"/>
        <w:rPr>
          <w:rFonts w:ascii="Arial" w:hAnsi="Arial" w:cs="Arial"/>
          <w:b/>
          <w:bCs/>
          <w:color w:val="202122"/>
          <w:sz w:val="28"/>
          <w:szCs w:val="28"/>
          <w:u w:val="single"/>
        </w:rPr>
      </w:pPr>
      <w:r>
        <w:rPr>
          <w:rFonts w:ascii="Arial" w:hAnsi="Arial" w:cs="Arial"/>
          <w:b/>
          <w:bCs/>
          <w:color w:val="202122"/>
          <w:sz w:val="28"/>
          <w:szCs w:val="28"/>
          <w:u w:val="single"/>
        </w:rPr>
        <w:t>Market share:</w:t>
      </w:r>
    </w:p>
    <w:p w14:paraId="5A7B935C" w14:textId="77777777" w:rsidR="00AB157C" w:rsidRDefault="00AB157C" w:rsidP="00AB157C">
      <w:pPr>
        <w:pStyle w:val="ListParagraph"/>
        <w:shd w:val="clear" w:color="auto" w:fill="FFFFFF"/>
        <w:spacing w:after="0" w:line="240" w:lineRule="auto"/>
        <w:rPr>
          <w:rFonts w:ascii="Arial" w:eastAsia="Times New Roman" w:hAnsi="Arial" w:cs="Arial"/>
          <w:color w:val="4D5156"/>
          <w:kern w:val="0"/>
          <w:sz w:val="24"/>
          <w:szCs w:val="24"/>
          <w:lang w:val="en" w:eastAsia="en-IN"/>
          <w14:ligatures w14:val="none"/>
        </w:rPr>
      </w:pPr>
    </w:p>
    <w:p w14:paraId="51D10CCF" w14:textId="77777777" w:rsidR="00AB157C" w:rsidRPr="00AC4919" w:rsidRDefault="00AB157C" w:rsidP="00AB157C">
      <w:pPr>
        <w:pStyle w:val="ListParagraph"/>
        <w:shd w:val="clear" w:color="auto" w:fill="FFFFFF"/>
        <w:spacing w:after="0" w:line="240" w:lineRule="auto"/>
        <w:rPr>
          <w:rFonts w:asciiTheme="majorHAnsi" w:eastAsia="Times New Roman" w:hAnsiTheme="majorHAnsi" w:cstheme="majorHAnsi"/>
          <w:color w:val="202124"/>
          <w:kern w:val="0"/>
          <w:szCs w:val="28"/>
          <w:lang w:eastAsia="en-IN"/>
          <w14:ligatures w14:val="none"/>
        </w:rPr>
      </w:pPr>
      <w:r w:rsidRPr="00AC4919">
        <w:rPr>
          <w:rFonts w:asciiTheme="majorHAnsi" w:eastAsia="Times New Roman" w:hAnsiTheme="majorHAnsi" w:cstheme="majorHAnsi"/>
          <w:color w:val="202124"/>
          <w:kern w:val="0"/>
          <w:szCs w:val="28"/>
          <w:lang w:eastAsia="en-IN"/>
          <w14:ligatures w14:val="none"/>
        </w:rPr>
        <w:t>Riding on this demand, Dabur reported a strong 30% growth in sales and also reported a gain in markets share to capture 61.3% market share of J&amp;N category in 2022-23</w:t>
      </w:r>
    </w:p>
    <w:p w14:paraId="5BE5399D" w14:textId="77777777" w:rsidR="00AB157C" w:rsidRDefault="00AB157C" w:rsidP="00AB157C">
      <w:pPr>
        <w:rPr>
          <w:rFonts w:asciiTheme="majorHAnsi" w:eastAsia="Times New Roman" w:hAnsiTheme="majorHAnsi" w:cstheme="majorHAnsi"/>
          <w:b/>
          <w:bCs/>
          <w:color w:val="202122"/>
          <w:kern w:val="0"/>
          <w:szCs w:val="28"/>
          <w:u w:val="single"/>
          <w:lang w:eastAsia="en-IN"/>
          <w14:ligatures w14:val="none"/>
        </w:rPr>
      </w:pPr>
      <w:r>
        <w:rPr>
          <w:rFonts w:asciiTheme="majorHAnsi" w:hAnsiTheme="majorHAnsi" w:cstheme="majorHAnsi"/>
          <w:b/>
          <w:bCs/>
          <w:color w:val="202122"/>
          <w:szCs w:val="28"/>
          <w:u w:val="single"/>
        </w:rPr>
        <w:br w:type="page"/>
      </w:r>
    </w:p>
    <w:p w14:paraId="34BBDC89" w14:textId="77777777" w:rsidR="008B0824" w:rsidRDefault="008B0824" w:rsidP="008B0824">
      <w:pPr>
        <w:pStyle w:val="NormalWeb"/>
        <w:shd w:val="clear" w:color="auto" w:fill="FFFFFF"/>
        <w:spacing w:before="120" w:beforeAutospacing="0" w:after="120" w:afterAutospacing="0"/>
        <w:ind w:left="720" w:right="432"/>
        <w:jc w:val="both"/>
        <w:rPr>
          <w:rFonts w:ascii="Arial" w:hAnsi="Arial" w:cs="Arial"/>
          <w:b/>
          <w:bCs/>
          <w:color w:val="202122"/>
          <w:sz w:val="28"/>
          <w:szCs w:val="28"/>
          <w:u w:val="single"/>
        </w:rPr>
      </w:pPr>
    </w:p>
    <w:p w14:paraId="262BFBA4" w14:textId="771CC55C" w:rsidR="008B0824" w:rsidRPr="0092675B" w:rsidRDefault="008B0824" w:rsidP="008B0824">
      <w:pPr>
        <w:pStyle w:val="NormalWeb"/>
        <w:numPr>
          <w:ilvl w:val="0"/>
          <w:numId w:val="3"/>
        </w:numPr>
        <w:shd w:val="clear" w:color="auto" w:fill="FFFFFF"/>
        <w:spacing w:before="120" w:beforeAutospacing="0" w:after="120" w:afterAutospacing="0"/>
        <w:ind w:left="72" w:right="432"/>
        <w:jc w:val="both"/>
        <w:rPr>
          <w:rFonts w:ascii="Arial" w:hAnsi="Arial" w:cs="Arial"/>
          <w:b/>
          <w:bCs/>
          <w:color w:val="202122"/>
          <w:sz w:val="32"/>
          <w:szCs w:val="32"/>
          <w:u w:val="single"/>
        </w:rPr>
      </w:pPr>
      <w:r w:rsidRPr="0092675B">
        <w:rPr>
          <w:rFonts w:asciiTheme="minorHAnsi" w:hAnsiTheme="minorHAnsi" w:cstheme="minorHAnsi"/>
          <w:b/>
          <w:bCs/>
          <w:spacing w:val="-3"/>
          <w:sz w:val="36"/>
          <w:szCs w:val="36"/>
          <w:u w:val="single"/>
        </w:rPr>
        <w:t>Compare competitive positions</w:t>
      </w:r>
    </w:p>
    <w:p w14:paraId="2B1FBB47" w14:textId="77777777" w:rsidR="0092675B" w:rsidRDefault="0092675B" w:rsidP="0092675B">
      <w:pPr>
        <w:pStyle w:val="NormalWeb"/>
        <w:shd w:val="clear" w:color="auto" w:fill="FFFFFF"/>
        <w:spacing w:before="120" w:beforeAutospacing="0" w:after="120" w:afterAutospacing="0"/>
        <w:ind w:right="432"/>
        <w:jc w:val="both"/>
        <w:rPr>
          <w:rFonts w:ascii="Arial" w:hAnsi="Arial" w:cs="Arial"/>
          <w:b/>
          <w:bCs/>
          <w:color w:val="202122"/>
          <w:sz w:val="32"/>
          <w:szCs w:val="32"/>
          <w:u w:val="single"/>
        </w:rPr>
      </w:pPr>
    </w:p>
    <w:tbl>
      <w:tblPr>
        <w:tblStyle w:val="TableGrid"/>
        <w:tblW w:w="0" w:type="auto"/>
        <w:tblLook w:val="04A0" w:firstRow="1" w:lastRow="0" w:firstColumn="1" w:lastColumn="0" w:noHBand="0" w:noVBand="1"/>
      </w:tblPr>
      <w:tblGrid>
        <w:gridCol w:w="2363"/>
        <w:gridCol w:w="2654"/>
        <w:gridCol w:w="3999"/>
      </w:tblGrid>
      <w:tr w:rsidR="00AB157C" w14:paraId="5CA774D9" w14:textId="77777777" w:rsidTr="00AB157C">
        <w:tc>
          <w:tcPr>
            <w:tcW w:w="2480" w:type="dxa"/>
          </w:tcPr>
          <w:p w14:paraId="707E926A" w14:textId="5AB8CF29" w:rsidR="00AB157C" w:rsidRDefault="00AB157C" w:rsidP="00AB157C">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Company name</w:t>
            </w:r>
          </w:p>
        </w:tc>
        <w:tc>
          <w:tcPr>
            <w:tcW w:w="3275" w:type="dxa"/>
          </w:tcPr>
          <w:p w14:paraId="42C3D495" w14:textId="5761A82A" w:rsidR="00AB157C" w:rsidRDefault="00AB157C" w:rsidP="00AB157C">
            <w:pPr>
              <w:pStyle w:val="NormalWeb"/>
              <w:spacing w:before="120" w:beforeAutospacing="0" w:after="120" w:afterAutospacing="0"/>
              <w:ind w:right="432"/>
              <w:jc w:val="center"/>
              <w:rPr>
                <w:rFonts w:ascii="Arial" w:hAnsi="Arial" w:cs="Arial"/>
                <w:b/>
                <w:bCs/>
                <w:color w:val="202122"/>
                <w:sz w:val="32"/>
                <w:szCs w:val="32"/>
                <w:u w:val="single"/>
              </w:rPr>
            </w:pPr>
            <w:r>
              <w:rPr>
                <w:rFonts w:ascii="Arial" w:hAnsi="Arial" w:cs="Arial"/>
                <w:b/>
                <w:bCs/>
                <w:color w:val="202122"/>
                <w:sz w:val="32"/>
                <w:szCs w:val="32"/>
                <w:u w:val="single"/>
              </w:rPr>
              <w:t>Apple Inc</w:t>
            </w:r>
          </w:p>
        </w:tc>
        <w:tc>
          <w:tcPr>
            <w:tcW w:w="3261" w:type="dxa"/>
          </w:tcPr>
          <w:p w14:paraId="6DBF3D81" w14:textId="4A1DE8E3" w:rsidR="00AB157C" w:rsidRDefault="00AB157C" w:rsidP="00AB157C">
            <w:pPr>
              <w:pStyle w:val="NormalWeb"/>
              <w:spacing w:before="120" w:beforeAutospacing="0" w:after="120" w:afterAutospacing="0"/>
              <w:ind w:right="432"/>
              <w:jc w:val="center"/>
              <w:rPr>
                <w:rFonts w:ascii="Arial" w:hAnsi="Arial" w:cs="Arial"/>
                <w:b/>
                <w:bCs/>
                <w:color w:val="202122"/>
                <w:sz w:val="32"/>
                <w:szCs w:val="32"/>
                <w:u w:val="single"/>
              </w:rPr>
            </w:pPr>
            <w:r>
              <w:rPr>
                <w:rFonts w:asciiTheme="minorHAnsi" w:hAnsiTheme="minorHAnsi" w:cstheme="minorHAnsi"/>
                <w:b/>
                <w:bCs/>
                <w:color w:val="202122"/>
                <w:kern w:val="2"/>
                <w:sz w:val="32"/>
                <w:szCs w:val="32"/>
                <w:u w:val="single"/>
                <w:lang w:eastAsia="en-US"/>
                <w14:ligatures w14:val="standardContextual"/>
              </w:rPr>
              <w:t>DABUR INDIA LTD</w:t>
            </w:r>
          </w:p>
        </w:tc>
      </w:tr>
      <w:tr w:rsidR="00AB157C" w14:paraId="5C239730" w14:textId="77777777" w:rsidTr="00AB157C">
        <w:tc>
          <w:tcPr>
            <w:tcW w:w="2480" w:type="dxa"/>
          </w:tcPr>
          <w:p w14:paraId="72BD2B86"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348D4A1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503626DE"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252503B5"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69D6A60" w14:textId="180C0E6C"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Market share</w:t>
            </w:r>
          </w:p>
          <w:p w14:paraId="1F3A93C2" w14:textId="45A7A75D"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p>
        </w:tc>
        <w:tc>
          <w:tcPr>
            <w:tcW w:w="3275" w:type="dxa"/>
          </w:tcPr>
          <w:p w14:paraId="254334AC" w14:textId="754155BC" w:rsidR="00AB157C" w:rsidRPr="00AB157C" w:rsidRDefault="00AB157C" w:rsidP="00AB157C">
            <w:pPr>
              <w:pStyle w:val="NormalWeb"/>
              <w:spacing w:before="120" w:beforeAutospacing="0" w:after="120" w:afterAutospacing="0"/>
              <w:ind w:right="432"/>
              <w:jc w:val="both"/>
              <w:rPr>
                <w:rFonts w:asciiTheme="majorHAnsi" w:hAnsiTheme="majorHAnsi" w:cstheme="majorHAnsi"/>
                <w:b/>
                <w:bCs/>
                <w:color w:val="202122"/>
                <w:sz w:val="28"/>
                <w:szCs w:val="28"/>
                <w:u w:val="single"/>
              </w:rPr>
            </w:pPr>
            <w:r w:rsidRPr="00AB157C">
              <w:rPr>
                <w:rFonts w:asciiTheme="majorHAnsi" w:hAnsiTheme="majorHAnsi" w:cstheme="majorHAnsi"/>
                <w:color w:val="202124"/>
                <w:sz w:val="28"/>
                <w:szCs w:val="28"/>
                <w:shd w:val="clear" w:color="auto" w:fill="FFFFFF"/>
              </w:rPr>
              <w:t>Market share of Apple iPhone smartphone sales worldwide 2007-2023. Apple claimed a </w:t>
            </w:r>
            <w:r w:rsidRPr="00AB157C">
              <w:rPr>
                <w:rFonts w:asciiTheme="majorHAnsi" w:hAnsiTheme="majorHAnsi" w:cstheme="majorHAnsi"/>
                <w:color w:val="040C28"/>
                <w:sz w:val="28"/>
                <w:szCs w:val="28"/>
                <w:shd w:val="clear" w:color="auto" w:fill="D3E3FD"/>
              </w:rPr>
              <w:t>24.7 percent</w:t>
            </w:r>
            <w:r w:rsidRPr="00AB157C">
              <w:rPr>
                <w:rFonts w:asciiTheme="majorHAnsi" w:hAnsiTheme="majorHAnsi" w:cstheme="majorHAnsi"/>
                <w:color w:val="202124"/>
                <w:sz w:val="28"/>
                <w:szCs w:val="28"/>
                <w:shd w:val="clear" w:color="auto" w:fill="FFFFFF"/>
              </w:rPr>
              <w:t xml:space="preserve"> share of the market in the fourth quarter of 2023, an increase from the previous quarter. Apple's </w:t>
            </w:r>
            <w:proofErr w:type="gramStart"/>
            <w:r w:rsidRPr="00AB157C">
              <w:rPr>
                <w:rFonts w:asciiTheme="majorHAnsi" w:hAnsiTheme="majorHAnsi" w:cstheme="majorHAnsi"/>
                <w:color w:val="202124"/>
                <w:sz w:val="28"/>
                <w:szCs w:val="28"/>
                <w:shd w:val="clear" w:color="auto" w:fill="FFFFFF"/>
              </w:rPr>
              <w:t>long time</w:t>
            </w:r>
            <w:proofErr w:type="gramEnd"/>
            <w:r w:rsidRPr="00AB157C">
              <w:rPr>
                <w:rFonts w:asciiTheme="majorHAnsi" w:hAnsiTheme="majorHAnsi" w:cstheme="majorHAnsi"/>
                <w:color w:val="202124"/>
                <w:sz w:val="28"/>
                <w:szCs w:val="28"/>
                <w:shd w:val="clear" w:color="auto" w:fill="FFFFFF"/>
              </w:rPr>
              <w:t xml:space="preserve"> competitor, Samsung, ranked first with a market share of 16.3 percent.</w:t>
            </w:r>
          </w:p>
        </w:tc>
        <w:tc>
          <w:tcPr>
            <w:tcW w:w="3261" w:type="dxa"/>
          </w:tcPr>
          <w:p w14:paraId="1E4870FF" w14:textId="787C2ACC" w:rsidR="00AB157C" w:rsidRPr="00AB157C" w:rsidRDefault="00AB157C" w:rsidP="00AB157C">
            <w:pPr>
              <w:pStyle w:val="NormalWeb"/>
              <w:spacing w:before="120" w:beforeAutospacing="0" w:after="120" w:afterAutospacing="0"/>
              <w:ind w:right="432"/>
              <w:jc w:val="both"/>
              <w:rPr>
                <w:rFonts w:asciiTheme="majorHAnsi" w:hAnsiTheme="majorHAnsi" w:cstheme="majorHAnsi"/>
                <w:b/>
                <w:bCs/>
                <w:color w:val="202122"/>
                <w:sz w:val="28"/>
                <w:szCs w:val="28"/>
                <w:u w:val="single"/>
              </w:rPr>
            </w:pPr>
            <w:r w:rsidRPr="00AB157C">
              <w:rPr>
                <w:rFonts w:asciiTheme="majorHAnsi" w:hAnsiTheme="majorHAnsi" w:cstheme="majorHAnsi"/>
                <w:color w:val="202122"/>
                <w:kern w:val="2"/>
                <w:sz w:val="28"/>
                <w:szCs w:val="28"/>
                <w:lang w:eastAsia="en-US"/>
                <w14:ligatures w14:val="standardContextual"/>
              </w:rPr>
              <w:t xml:space="preserve">Dabur India Ltd., operating in the Personal Care sector and classified as a </w:t>
            </w:r>
            <w:proofErr w:type="spellStart"/>
            <w:r w:rsidRPr="00AB157C">
              <w:rPr>
                <w:rFonts w:asciiTheme="majorHAnsi" w:hAnsiTheme="majorHAnsi" w:cstheme="majorHAnsi"/>
                <w:color w:val="202122"/>
                <w:kern w:val="2"/>
                <w:sz w:val="28"/>
                <w:szCs w:val="28"/>
                <w:lang w:eastAsia="en-US"/>
                <w14:ligatures w14:val="standardContextual"/>
              </w:rPr>
              <w:t>Largecap</w:t>
            </w:r>
            <w:proofErr w:type="spellEnd"/>
            <w:r w:rsidRPr="00AB157C">
              <w:rPr>
                <w:rFonts w:asciiTheme="majorHAnsi" w:hAnsiTheme="majorHAnsi" w:cstheme="majorHAnsi"/>
                <w:color w:val="202122"/>
                <w:kern w:val="2"/>
                <w:sz w:val="28"/>
                <w:szCs w:val="28"/>
                <w:lang w:eastAsia="en-US"/>
                <w14:ligatures w14:val="standardContextual"/>
              </w:rPr>
              <w:t xml:space="preserve"> on the </w:t>
            </w:r>
            <w:proofErr w:type="spellStart"/>
            <w:r w:rsidRPr="00AB157C">
              <w:rPr>
                <w:rFonts w:asciiTheme="majorHAnsi" w:hAnsiTheme="majorHAnsi" w:cstheme="majorHAnsi"/>
                <w:color w:val="202122"/>
                <w:kern w:val="2"/>
                <w:sz w:val="28"/>
                <w:szCs w:val="28"/>
                <w:lang w:eastAsia="en-US"/>
                <w14:ligatures w14:val="standardContextual"/>
              </w:rPr>
              <w:t>bse</w:t>
            </w:r>
            <w:proofErr w:type="spellEnd"/>
            <w:r w:rsidRPr="00AB157C">
              <w:rPr>
                <w:rFonts w:asciiTheme="majorHAnsi" w:hAnsiTheme="majorHAnsi" w:cstheme="majorHAnsi"/>
                <w:color w:val="202122"/>
                <w:kern w:val="2"/>
                <w:sz w:val="28"/>
                <w:szCs w:val="28"/>
                <w:lang w:eastAsia="en-US"/>
                <w14:ligatures w14:val="standardContextual"/>
              </w:rPr>
              <w:t>, currently has its share price at 522.85 The stock has experienced fluctuations today, with a low of ₹521.5 and a high of ₹526.55 Over the past 52 weeks, the shares have seen a low of ₹504 and a high of ₹596.9.</w:t>
            </w:r>
          </w:p>
        </w:tc>
      </w:tr>
      <w:tr w:rsidR="00AB157C" w14:paraId="3405FBFC" w14:textId="77777777" w:rsidTr="00AB157C">
        <w:tc>
          <w:tcPr>
            <w:tcW w:w="2480" w:type="dxa"/>
          </w:tcPr>
          <w:p w14:paraId="290338B1"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28743D4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3297EB0D"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5C6C0140" w14:textId="0E60CCA7"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Growth prospects</w:t>
            </w:r>
          </w:p>
        </w:tc>
        <w:tc>
          <w:tcPr>
            <w:tcW w:w="3275" w:type="dxa"/>
          </w:tcPr>
          <w:p w14:paraId="7ACD0BF9" w14:textId="77777777" w:rsidR="00AB157C" w:rsidRPr="00AB157C" w:rsidRDefault="00AB157C" w:rsidP="00AB157C">
            <w:pPr>
              <w:shd w:val="clear" w:color="auto" w:fill="FFFFFF"/>
              <w:rPr>
                <w:rFonts w:asciiTheme="majorHAnsi" w:eastAsia="Times New Roman" w:hAnsiTheme="majorHAnsi" w:cstheme="majorHAnsi"/>
                <w:color w:val="4D5156"/>
                <w:kern w:val="0"/>
                <w:szCs w:val="28"/>
                <w:lang w:val="en" w:eastAsia="en-IN"/>
                <w14:ligatures w14:val="none"/>
              </w:rPr>
            </w:pPr>
          </w:p>
          <w:p w14:paraId="4A86D1E1" w14:textId="1786E713" w:rsidR="00AB157C" w:rsidRPr="00AB157C" w:rsidRDefault="00AB157C" w:rsidP="00AB157C">
            <w:pPr>
              <w:shd w:val="clear" w:color="auto" w:fill="FFFFFF"/>
              <w:rPr>
                <w:rFonts w:asciiTheme="majorHAnsi" w:eastAsia="Times New Roman" w:hAnsiTheme="majorHAnsi" w:cstheme="majorHAnsi"/>
                <w:color w:val="202124"/>
                <w:kern w:val="0"/>
                <w:szCs w:val="28"/>
                <w:lang w:eastAsia="en-IN"/>
                <w14:ligatures w14:val="none"/>
              </w:rPr>
            </w:pPr>
            <w:r w:rsidRPr="00AB157C">
              <w:rPr>
                <w:rFonts w:asciiTheme="majorHAnsi" w:eastAsia="Times New Roman" w:hAnsiTheme="majorHAnsi" w:cstheme="majorHAnsi"/>
                <w:color w:val="4D5156"/>
                <w:kern w:val="0"/>
                <w:szCs w:val="28"/>
                <w:lang w:val="en" w:eastAsia="en-IN"/>
                <w14:ligatures w14:val="none"/>
              </w:rPr>
              <w:t xml:space="preserve">Apple's Growth Strategies (Ansoff Matrix) product development. Apple uses product development as its main intensive strategy for growth. Product development requires that the company develop attractive and </w:t>
            </w:r>
            <w:r w:rsidRPr="00AB157C">
              <w:rPr>
                <w:rFonts w:asciiTheme="majorHAnsi" w:eastAsia="Times New Roman" w:hAnsiTheme="majorHAnsi" w:cstheme="majorHAnsi"/>
                <w:color w:val="4D5156"/>
                <w:kern w:val="0"/>
                <w:szCs w:val="28"/>
                <w:lang w:val="en" w:eastAsia="en-IN"/>
                <w14:ligatures w14:val="none"/>
              </w:rPr>
              <w:lastRenderedPageBreak/>
              <w:t>profitable technology products to grow its market share and business performance.</w:t>
            </w:r>
          </w:p>
          <w:p w14:paraId="3678D4E9" w14:textId="77777777" w:rsidR="00AB157C" w:rsidRPr="00AB157C" w:rsidRDefault="00AB157C" w:rsidP="00AB157C">
            <w:pPr>
              <w:pStyle w:val="NormalWeb"/>
              <w:spacing w:before="120" w:beforeAutospacing="0" w:after="120" w:afterAutospacing="0"/>
              <w:ind w:right="432"/>
              <w:jc w:val="both"/>
              <w:rPr>
                <w:rFonts w:asciiTheme="majorHAnsi" w:hAnsiTheme="majorHAnsi" w:cstheme="majorHAnsi"/>
                <w:b/>
                <w:bCs/>
                <w:color w:val="202122"/>
                <w:sz w:val="28"/>
                <w:szCs w:val="28"/>
                <w:u w:val="single"/>
              </w:rPr>
            </w:pPr>
          </w:p>
        </w:tc>
        <w:tc>
          <w:tcPr>
            <w:tcW w:w="3261" w:type="dxa"/>
          </w:tcPr>
          <w:p w14:paraId="548CAE42" w14:textId="4E82C83F"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r w:rsidRPr="00AB157C">
              <w:rPr>
                <w:rFonts w:asciiTheme="majorHAnsi" w:hAnsiTheme="majorHAnsi" w:cstheme="majorHAnsi"/>
                <w:sz w:val="28"/>
                <w:szCs w:val="28"/>
              </w:rPr>
              <w:lastRenderedPageBreak/>
              <w:t xml:space="preserve">Tower India Ltd demonstrates promising growth prospects with its strategic positioning in the telecommunications infrastructure sector. As demand for network expansion and 5G deployment increases, the company is well-positioned to capitalize on opportunities, expand its market presence, and drive revenue growth in the evolving </w:t>
            </w:r>
            <w:r w:rsidRPr="00AB157C">
              <w:rPr>
                <w:rFonts w:asciiTheme="majorHAnsi" w:hAnsiTheme="majorHAnsi" w:cstheme="majorHAnsi"/>
                <w:sz w:val="28"/>
                <w:szCs w:val="28"/>
              </w:rPr>
              <w:lastRenderedPageBreak/>
              <w:t>telecommunications landscape.</w:t>
            </w:r>
          </w:p>
        </w:tc>
      </w:tr>
      <w:tr w:rsidR="00AB157C" w14:paraId="4B65268C" w14:textId="77777777" w:rsidTr="00AB157C">
        <w:tc>
          <w:tcPr>
            <w:tcW w:w="2480" w:type="dxa"/>
          </w:tcPr>
          <w:p w14:paraId="2A83A474"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5C6BA3DE"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98FFE2C"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64A0BC80" w14:textId="287A5EB5"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r w:rsidRPr="00240D4D">
              <w:rPr>
                <w:rFonts w:ascii="Arial" w:hAnsi="Arial" w:cs="Arial"/>
                <w:b/>
                <w:bCs/>
                <w:color w:val="202122"/>
                <w:sz w:val="32"/>
                <w:szCs w:val="32"/>
              </w:rPr>
              <w:t>Competitive threats</w:t>
            </w:r>
          </w:p>
        </w:tc>
        <w:tc>
          <w:tcPr>
            <w:tcW w:w="3275" w:type="dxa"/>
          </w:tcPr>
          <w:p w14:paraId="056C5F0F" w14:textId="3BE9408E"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r w:rsidRPr="00AB157C">
              <w:rPr>
                <w:rFonts w:asciiTheme="majorHAnsi" w:hAnsiTheme="majorHAnsi" w:cstheme="majorHAnsi"/>
                <w:color w:val="202122"/>
                <w:sz w:val="28"/>
                <w:szCs w:val="28"/>
              </w:rPr>
              <w:t xml:space="preserve">Antitrust concerns and criticism of high app store fees </w:t>
            </w:r>
            <w:r w:rsidRPr="00AB157C">
              <w:rPr>
                <w:rFonts w:asciiTheme="majorHAnsi" w:hAnsiTheme="majorHAnsi" w:cstheme="majorHAnsi"/>
                <w:color w:val="4D5156"/>
                <w:sz w:val="28"/>
                <w:szCs w:val="28"/>
                <w:shd w:val="clear" w:color="auto" w:fill="FFFFFF"/>
              </w:rPr>
              <w:t>relate to the power dynamics and control Apple exercises within its ecosystem, impacting competition and fair market practices. This goes beyond just business decisions and raises questions about governance, ethical conduct, and responsible use of market power.</w:t>
            </w:r>
          </w:p>
        </w:tc>
        <w:tc>
          <w:tcPr>
            <w:tcW w:w="3261" w:type="dxa"/>
          </w:tcPr>
          <w:p w14:paraId="29876CC9" w14:textId="0A4907B6"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r w:rsidRPr="00AB157C">
              <w:rPr>
                <w:rFonts w:asciiTheme="majorHAnsi" w:hAnsiTheme="majorHAnsi" w:cstheme="majorHAnsi"/>
                <w:color w:val="202122"/>
                <w:kern w:val="2"/>
                <w:sz w:val="28"/>
                <w:szCs w:val="28"/>
                <w:lang w:eastAsia="en-US"/>
                <w14:ligatures w14:val="standardContextual"/>
              </w:rPr>
              <w:t>Dabur India Ltd. contends with competitive threats from both domestic and international consumer goods companies across its diverse product categories. Challenges include shifting consumer preferences, price competition, and regulatory changes. To mitigate these threats, Dabur focuses on innovation, brand building, and market expansion strategies.</w:t>
            </w:r>
          </w:p>
        </w:tc>
      </w:tr>
      <w:tr w:rsidR="00AB157C" w14:paraId="1DB861D6" w14:textId="77777777" w:rsidTr="00AB157C">
        <w:tc>
          <w:tcPr>
            <w:tcW w:w="2480" w:type="dxa"/>
          </w:tcPr>
          <w:p w14:paraId="3A5947A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4EF9958"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3115E2CE"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45F9B8AF" w14:textId="77777777" w:rsidR="00AB157C" w:rsidRDefault="00AB157C" w:rsidP="00AB157C">
            <w:pPr>
              <w:pStyle w:val="NormalWeb"/>
              <w:spacing w:before="120" w:beforeAutospacing="0" w:after="120" w:afterAutospacing="0"/>
              <w:ind w:right="432"/>
              <w:jc w:val="center"/>
              <w:rPr>
                <w:rFonts w:ascii="Arial" w:hAnsi="Arial" w:cs="Arial"/>
                <w:b/>
                <w:bCs/>
                <w:color w:val="202122"/>
                <w:sz w:val="32"/>
                <w:szCs w:val="32"/>
              </w:rPr>
            </w:pPr>
          </w:p>
          <w:p w14:paraId="7B9B3FA4" w14:textId="35DF5FDC" w:rsidR="00AB157C" w:rsidRPr="00240D4D" w:rsidRDefault="00AB157C" w:rsidP="00AB157C">
            <w:pPr>
              <w:pStyle w:val="NormalWeb"/>
              <w:spacing w:before="120" w:beforeAutospacing="0" w:after="120" w:afterAutospacing="0"/>
              <w:ind w:right="432"/>
              <w:jc w:val="center"/>
              <w:rPr>
                <w:rFonts w:ascii="Arial" w:hAnsi="Arial" w:cs="Arial"/>
                <w:b/>
                <w:bCs/>
                <w:color w:val="202122"/>
                <w:sz w:val="32"/>
                <w:szCs w:val="32"/>
              </w:rPr>
            </w:pPr>
            <w:r>
              <w:rPr>
                <w:rFonts w:ascii="Arial" w:hAnsi="Arial" w:cs="Arial"/>
                <w:b/>
                <w:bCs/>
                <w:color w:val="202122"/>
                <w:sz w:val="32"/>
                <w:szCs w:val="32"/>
              </w:rPr>
              <w:t xml:space="preserve">  Barriers to entry</w:t>
            </w:r>
          </w:p>
          <w:p w14:paraId="0284A64D" w14:textId="7DC96F0F" w:rsidR="00AB157C" w:rsidRDefault="00AB157C" w:rsidP="00AB157C">
            <w:pPr>
              <w:pStyle w:val="NormalWeb"/>
              <w:spacing w:before="120" w:beforeAutospacing="0" w:after="120" w:afterAutospacing="0"/>
              <w:ind w:right="432"/>
              <w:jc w:val="both"/>
              <w:rPr>
                <w:rFonts w:ascii="Arial" w:hAnsi="Arial" w:cs="Arial"/>
                <w:b/>
                <w:bCs/>
                <w:color w:val="202122"/>
                <w:sz w:val="32"/>
                <w:szCs w:val="32"/>
                <w:u w:val="single"/>
              </w:rPr>
            </w:pPr>
          </w:p>
        </w:tc>
        <w:tc>
          <w:tcPr>
            <w:tcW w:w="3275" w:type="dxa"/>
          </w:tcPr>
          <w:p w14:paraId="4F590A8E" w14:textId="77777777"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p>
          <w:p w14:paraId="0040EFBD" w14:textId="77777777" w:rsidR="00AB157C" w:rsidRPr="00AB157C" w:rsidRDefault="00AB157C" w:rsidP="00AB157C">
            <w:pPr>
              <w:pStyle w:val="NormalWeb"/>
              <w:shd w:val="clear" w:color="auto" w:fill="FFFFFF"/>
              <w:spacing w:before="0" w:beforeAutospacing="0" w:after="0"/>
              <w:textAlignment w:val="baseline"/>
              <w:rPr>
                <w:rFonts w:asciiTheme="majorHAnsi" w:hAnsiTheme="majorHAnsi" w:cstheme="majorHAnsi"/>
                <w:color w:val="000000"/>
                <w:sz w:val="28"/>
                <w:szCs w:val="28"/>
              </w:rPr>
            </w:pPr>
            <w:r w:rsidRPr="00AB157C">
              <w:rPr>
                <w:rStyle w:val="Strong"/>
                <w:rFonts w:asciiTheme="majorHAnsi" w:hAnsiTheme="majorHAnsi" w:cstheme="majorHAnsi"/>
                <w:color w:val="000000"/>
                <w:sz w:val="28"/>
                <w:szCs w:val="28"/>
                <w:bdr w:val="none" w:sz="0" w:space="0" w:color="auto" w:frame="1"/>
              </w:rPr>
              <w:t>High capital requirements: </w:t>
            </w:r>
            <w:r w:rsidRPr="00AB157C">
              <w:rPr>
                <w:rFonts w:asciiTheme="majorHAnsi" w:hAnsiTheme="majorHAnsi" w:cstheme="majorHAnsi"/>
                <w:color w:val="000000"/>
                <w:sz w:val="28"/>
                <w:szCs w:val="28"/>
              </w:rPr>
              <w:t xml:space="preserve">Building a company to compete with Apple would require significant investments in </w:t>
            </w:r>
            <w:r w:rsidRPr="00AB157C">
              <w:rPr>
                <w:rFonts w:asciiTheme="majorHAnsi" w:hAnsiTheme="majorHAnsi" w:cstheme="majorHAnsi"/>
                <w:color w:val="000000"/>
                <w:sz w:val="28"/>
                <w:szCs w:val="28"/>
              </w:rPr>
              <w:lastRenderedPageBreak/>
              <w:t>technology, R&amp;D, and marketing.</w:t>
            </w:r>
          </w:p>
          <w:p w14:paraId="5639D696" w14:textId="77777777" w:rsidR="00AB157C" w:rsidRPr="00AB157C" w:rsidRDefault="00AB157C" w:rsidP="00AB157C">
            <w:pPr>
              <w:pStyle w:val="NormalWeb"/>
              <w:shd w:val="clear" w:color="auto" w:fill="FFFFFF"/>
              <w:spacing w:before="0" w:beforeAutospacing="0" w:after="0"/>
              <w:textAlignment w:val="baseline"/>
              <w:rPr>
                <w:rFonts w:asciiTheme="majorHAnsi" w:hAnsiTheme="majorHAnsi" w:cstheme="majorHAnsi"/>
                <w:color w:val="000000"/>
                <w:sz w:val="28"/>
                <w:szCs w:val="28"/>
              </w:rPr>
            </w:pPr>
            <w:r w:rsidRPr="00AB157C">
              <w:rPr>
                <w:rStyle w:val="Strong"/>
                <w:rFonts w:asciiTheme="majorHAnsi" w:hAnsiTheme="majorHAnsi" w:cstheme="majorHAnsi"/>
                <w:color w:val="000000"/>
                <w:sz w:val="28"/>
                <w:szCs w:val="28"/>
                <w:bdr w:val="none" w:sz="0" w:space="0" w:color="auto" w:frame="1"/>
              </w:rPr>
              <w:t>Brand recognition:</w:t>
            </w:r>
            <w:r w:rsidRPr="00AB157C">
              <w:rPr>
                <w:rFonts w:asciiTheme="majorHAnsi" w:hAnsiTheme="majorHAnsi" w:cstheme="majorHAnsi"/>
                <w:color w:val="000000"/>
                <w:sz w:val="28"/>
                <w:szCs w:val="28"/>
              </w:rPr>
              <w:t> Apple has a strong brand that is well-known and respected worldwide.</w:t>
            </w:r>
          </w:p>
          <w:p w14:paraId="35EC787E" w14:textId="77777777" w:rsidR="00AB157C" w:rsidRPr="00AB157C" w:rsidRDefault="00AB157C" w:rsidP="00AB157C">
            <w:pPr>
              <w:pStyle w:val="NormalWeb"/>
              <w:spacing w:before="120" w:beforeAutospacing="0" w:after="120" w:afterAutospacing="0"/>
              <w:ind w:right="432"/>
              <w:jc w:val="both"/>
              <w:rPr>
                <w:rFonts w:asciiTheme="majorHAnsi" w:hAnsiTheme="majorHAnsi" w:cstheme="majorHAnsi"/>
                <w:color w:val="202122"/>
                <w:sz w:val="28"/>
                <w:szCs w:val="28"/>
              </w:rPr>
            </w:pPr>
          </w:p>
        </w:tc>
        <w:tc>
          <w:tcPr>
            <w:tcW w:w="3261" w:type="dxa"/>
          </w:tcPr>
          <w:p w14:paraId="4BD74D2C" w14:textId="2EB97708" w:rsidR="00AB157C" w:rsidRPr="00AB157C" w:rsidRDefault="00AB157C" w:rsidP="00AB157C">
            <w:pPr>
              <w:pStyle w:val="NormalWeb"/>
              <w:spacing w:before="120" w:beforeAutospacing="0" w:after="120" w:afterAutospacing="0"/>
              <w:ind w:right="432"/>
              <w:rPr>
                <w:rFonts w:asciiTheme="majorHAnsi" w:hAnsiTheme="majorHAnsi" w:cstheme="majorHAnsi"/>
                <w:color w:val="202122"/>
                <w:sz w:val="28"/>
                <w:szCs w:val="28"/>
              </w:rPr>
            </w:pPr>
            <w:r w:rsidRPr="00AB157C">
              <w:rPr>
                <w:rFonts w:asciiTheme="majorHAnsi" w:hAnsiTheme="majorHAnsi" w:cstheme="majorHAnsi"/>
                <w:color w:val="202122"/>
                <w:kern w:val="2"/>
                <w:sz w:val="28"/>
                <w:szCs w:val="28"/>
                <w:lang w:eastAsia="en-US"/>
                <w14:ligatures w14:val="standardContextual"/>
              </w:rPr>
              <w:lastRenderedPageBreak/>
              <w:t xml:space="preserve">Dabur India Limited encounters notable entry barriers in the consumer goods market due to brand loyalty, extensive distribution networks, and regulatory compliance requirements. High investments in research, development, and marketing </w:t>
            </w:r>
            <w:r w:rsidRPr="00AB157C">
              <w:rPr>
                <w:rFonts w:asciiTheme="majorHAnsi" w:hAnsiTheme="majorHAnsi" w:cstheme="majorHAnsi"/>
                <w:color w:val="202122"/>
                <w:kern w:val="2"/>
                <w:sz w:val="28"/>
                <w:szCs w:val="28"/>
                <w:lang w:eastAsia="en-US"/>
                <w14:ligatures w14:val="standardContextual"/>
              </w:rPr>
              <w:lastRenderedPageBreak/>
              <w:t>are necessary to compete effectively, posing challenges for new entrants attempting to penetrate the industry.</w:t>
            </w:r>
          </w:p>
        </w:tc>
      </w:tr>
    </w:tbl>
    <w:p w14:paraId="5453A392" w14:textId="249860EC" w:rsidR="00FC1571" w:rsidRPr="00DB30F6" w:rsidRDefault="00723B34" w:rsidP="00723B34">
      <w:pPr>
        <w:pStyle w:val="NormalWeb"/>
        <w:numPr>
          <w:ilvl w:val="0"/>
          <w:numId w:val="3"/>
        </w:numPr>
        <w:shd w:val="clear" w:color="auto" w:fill="FFFFFF"/>
        <w:spacing w:before="120" w:beforeAutospacing="0" w:after="120" w:afterAutospacing="0"/>
        <w:ind w:left="72" w:right="432"/>
        <w:jc w:val="both"/>
        <w:rPr>
          <w:rFonts w:asciiTheme="minorHAnsi" w:hAnsiTheme="minorHAnsi" w:cstheme="minorHAnsi"/>
          <w:color w:val="202122"/>
          <w:sz w:val="32"/>
          <w:szCs w:val="32"/>
        </w:rPr>
      </w:pPr>
      <w:r>
        <w:rPr>
          <w:rFonts w:asciiTheme="minorHAnsi" w:hAnsiTheme="minorHAnsi" w:cstheme="minorHAnsi"/>
          <w:b/>
          <w:bCs/>
          <w:spacing w:val="-3"/>
          <w:sz w:val="36"/>
          <w:szCs w:val="36"/>
          <w:u w:val="single"/>
        </w:rPr>
        <w:lastRenderedPageBreak/>
        <w:t xml:space="preserve">Assessment of sustainability </w:t>
      </w:r>
    </w:p>
    <w:p w14:paraId="7D37FDAA" w14:textId="77777777" w:rsidR="00DB30F6" w:rsidRPr="00723B34" w:rsidRDefault="00DB30F6" w:rsidP="00DB30F6">
      <w:pPr>
        <w:pStyle w:val="NormalWeb"/>
        <w:shd w:val="clear" w:color="auto" w:fill="FFFFFF"/>
        <w:spacing w:before="120" w:beforeAutospacing="0" w:after="120" w:afterAutospacing="0"/>
        <w:ind w:right="432"/>
        <w:jc w:val="both"/>
        <w:rPr>
          <w:rFonts w:asciiTheme="minorHAnsi" w:hAnsiTheme="minorHAnsi" w:cstheme="minorHAnsi"/>
          <w:color w:val="202122"/>
          <w:sz w:val="32"/>
          <w:szCs w:val="32"/>
        </w:rPr>
      </w:pPr>
    </w:p>
    <w:p w14:paraId="5B266D78" w14:textId="5801CBE9"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r>
        <w:rPr>
          <w:rFonts w:asciiTheme="minorHAnsi" w:hAnsiTheme="minorHAnsi" w:cstheme="minorHAnsi"/>
          <w:spacing w:val="-3"/>
          <w:sz w:val="36"/>
          <w:szCs w:val="36"/>
        </w:rPr>
        <w:t>Sustainability assessment requires an evaluation of present and future conditions to show that present decisions and actions are not compromising future human and ecological health and well-being.</w:t>
      </w:r>
    </w:p>
    <w:p w14:paraId="75F56567" w14:textId="77777777" w:rsidR="00723B34" w:rsidRDefault="00723B34" w:rsidP="00723B34">
      <w:pPr>
        <w:pStyle w:val="NormalWeb"/>
        <w:shd w:val="clear" w:color="auto" w:fill="FFFFFF"/>
        <w:spacing w:before="120" w:beforeAutospacing="0" w:after="120" w:afterAutospacing="0"/>
        <w:ind w:right="432"/>
        <w:jc w:val="both"/>
        <w:rPr>
          <w:rFonts w:asciiTheme="minorHAnsi" w:hAnsiTheme="minorHAnsi" w:cstheme="minorHAnsi"/>
          <w:spacing w:val="-3"/>
          <w:sz w:val="36"/>
          <w:szCs w:val="36"/>
        </w:rPr>
      </w:pPr>
    </w:p>
    <w:p w14:paraId="5D5CEF3D" w14:textId="62D2324E" w:rsidR="00723B34" w:rsidRDefault="00723B34" w:rsidP="00105EE7">
      <w:pPr>
        <w:pStyle w:val="NormalWeb"/>
        <w:numPr>
          <w:ilvl w:val="0"/>
          <w:numId w:val="11"/>
        </w:numPr>
        <w:shd w:val="clear" w:color="auto" w:fill="FFFFFF"/>
        <w:spacing w:before="120" w:beforeAutospacing="0" w:after="120" w:afterAutospacing="0"/>
        <w:ind w:left="360" w:right="432"/>
        <w:jc w:val="both"/>
        <w:rPr>
          <w:rFonts w:asciiTheme="minorHAnsi" w:hAnsiTheme="minorHAnsi" w:cstheme="minorHAnsi"/>
          <w:color w:val="202122"/>
          <w:sz w:val="32"/>
          <w:szCs w:val="32"/>
        </w:rPr>
      </w:pPr>
      <w:r>
        <w:rPr>
          <w:rFonts w:asciiTheme="minorHAnsi" w:hAnsiTheme="minorHAnsi" w:cstheme="minorHAnsi"/>
          <w:color w:val="202122"/>
          <w:sz w:val="32"/>
          <w:szCs w:val="32"/>
        </w:rPr>
        <w:t xml:space="preserve">Technology company:  </w:t>
      </w:r>
      <w:r>
        <w:rPr>
          <w:rFonts w:asciiTheme="minorHAnsi" w:hAnsiTheme="minorHAnsi" w:cstheme="minorHAnsi"/>
          <w:b/>
          <w:bCs/>
          <w:color w:val="202122"/>
          <w:sz w:val="32"/>
          <w:szCs w:val="32"/>
          <w:u w:val="single"/>
        </w:rPr>
        <w:t>APPLE</w:t>
      </w:r>
      <w:r>
        <w:rPr>
          <w:rFonts w:asciiTheme="minorHAnsi" w:hAnsiTheme="minorHAnsi" w:cstheme="minorHAnsi"/>
          <w:color w:val="202122"/>
          <w:sz w:val="32"/>
          <w:szCs w:val="32"/>
        </w:rPr>
        <w:t xml:space="preserve"> </w:t>
      </w:r>
      <w:r>
        <w:rPr>
          <w:rFonts w:asciiTheme="minorHAnsi" w:hAnsiTheme="minorHAnsi" w:cstheme="minorHAnsi"/>
          <w:b/>
          <w:bCs/>
          <w:color w:val="202122"/>
          <w:sz w:val="32"/>
          <w:szCs w:val="32"/>
          <w:u w:val="single"/>
        </w:rPr>
        <w:t>Inc</w:t>
      </w:r>
    </w:p>
    <w:p w14:paraId="06E15F0A" w14:textId="01E80B82"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Apple put sustainability at the centre of its Fall iPhone and Apple Watch event. It did so as it put sustainability into context by showing that you can do what I've been advocating for a long time: doing good and doing well from a business perspective.</w:t>
      </w:r>
    </w:p>
    <w:p w14:paraId="0F07C014" w14:textId="77777777"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Tim Cook opened up the event, saying Apple wants to make a difference as a company and with the products it brings to market. Apple Watch is the first carbon-neutral product that Apple launched, the first step towards its goal to have all Apple products be carbon-neutral by 2030.</w:t>
      </w:r>
    </w:p>
    <w:p w14:paraId="2A3574CC" w14:textId="77777777" w:rsidR="00105EE7"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 xml:space="preserve">It is important to take a moment to look at the steps that Apple is taking to achieve this goal. Apple’s first carbon-neutral products is a milestone in a journey initiated over a decade ago, involving substantial innovation and efforts throughout its global supply chain. </w:t>
      </w:r>
    </w:p>
    <w:p w14:paraId="376070A5" w14:textId="0E27DC27" w:rsidR="00723B34" w:rsidRDefault="00723B34" w:rsidP="00723B34">
      <w:pPr>
        <w:pStyle w:val="NormalWeb"/>
        <w:shd w:val="clear" w:color="auto" w:fill="FCFCFC"/>
        <w:ind w:left="720"/>
        <w:rPr>
          <w:rFonts w:ascii="Georgia" w:hAnsi="Georgia"/>
          <w:color w:val="333333"/>
          <w:sz w:val="27"/>
          <w:szCs w:val="27"/>
        </w:rPr>
      </w:pPr>
      <w:r>
        <w:rPr>
          <w:rFonts w:ascii="Georgia" w:hAnsi="Georgia"/>
          <w:color w:val="333333"/>
          <w:sz w:val="27"/>
          <w:szCs w:val="27"/>
        </w:rPr>
        <w:t xml:space="preserve">In 2020, the company reached carbon neutrality for its worldwide corporate operations and revealed the ambitious "Apple 2030" strategy to achieve carbon neutrality across its entire value chain by </w:t>
      </w:r>
      <w:r>
        <w:rPr>
          <w:rFonts w:ascii="Georgia" w:hAnsi="Georgia"/>
          <w:color w:val="333333"/>
          <w:sz w:val="27"/>
          <w:szCs w:val="27"/>
        </w:rPr>
        <w:lastRenderedPageBreak/>
        <w:t>2030. Central to this plan is a drastic 75% reduction of its total carbon emissions from the levels recorded in 2015. It has already diminished emissions by over 45% since 2015, even with revenue growing by over 65% within the same timeframe.</w:t>
      </w:r>
    </w:p>
    <w:p w14:paraId="3378B842" w14:textId="769AB785" w:rsidR="00AB157C" w:rsidRPr="003B18BD" w:rsidRDefault="00AB157C" w:rsidP="00AB157C">
      <w:pPr>
        <w:pStyle w:val="NormalWeb"/>
        <w:numPr>
          <w:ilvl w:val="0"/>
          <w:numId w:val="11"/>
        </w:numPr>
        <w:shd w:val="clear" w:color="auto" w:fill="FFFFFF"/>
        <w:spacing w:before="120" w:beforeAutospacing="0" w:after="120" w:afterAutospacing="0"/>
        <w:ind w:right="432"/>
        <w:jc w:val="both"/>
        <w:rPr>
          <w:rFonts w:asciiTheme="minorHAnsi" w:hAnsiTheme="minorHAnsi" w:cstheme="minorHAnsi"/>
          <w:color w:val="202122"/>
          <w:sz w:val="32"/>
          <w:szCs w:val="32"/>
        </w:rPr>
      </w:pPr>
      <w:r w:rsidRPr="003B18BD">
        <w:rPr>
          <w:rFonts w:asciiTheme="minorHAnsi" w:hAnsiTheme="minorHAnsi" w:cstheme="minorHAnsi"/>
          <w:b/>
          <w:bCs/>
          <w:color w:val="202122"/>
          <w:sz w:val="32"/>
          <w:szCs w:val="32"/>
        </w:rPr>
        <w:t>Consumer goods sector</w:t>
      </w:r>
      <w:r>
        <w:rPr>
          <w:rFonts w:asciiTheme="minorHAnsi" w:hAnsiTheme="minorHAnsi" w:cstheme="minorHAnsi"/>
          <w:color w:val="202122"/>
          <w:sz w:val="32"/>
          <w:szCs w:val="32"/>
        </w:rPr>
        <w:t xml:space="preserve">: </w:t>
      </w:r>
      <w:r>
        <w:rPr>
          <w:rFonts w:asciiTheme="minorHAnsi" w:hAnsiTheme="minorHAnsi" w:cstheme="minorHAnsi"/>
          <w:b/>
          <w:bCs/>
          <w:color w:val="202122"/>
          <w:sz w:val="32"/>
          <w:szCs w:val="32"/>
          <w:u w:val="single"/>
        </w:rPr>
        <w:t>DABUR INDIA LTD</w:t>
      </w:r>
    </w:p>
    <w:p w14:paraId="39417958" w14:textId="77777777" w:rsidR="00AB157C" w:rsidRDefault="00AB157C" w:rsidP="00AB157C">
      <w:pPr>
        <w:pStyle w:val="NormalWeb"/>
        <w:shd w:val="clear" w:color="auto" w:fill="FFFFFF"/>
        <w:spacing w:before="120" w:beforeAutospacing="0" w:after="120" w:afterAutospacing="0"/>
        <w:ind w:left="720" w:right="432"/>
        <w:jc w:val="both"/>
        <w:rPr>
          <w:rFonts w:asciiTheme="minorHAnsi" w:hAnsiTheme="minorHAnsi" w:cstheme="minorHAnsi"/>
          <w:color w:val="202122"/>
          <w:sz w:val="32"/>
          <w:szCs w:val="32"/>
        </w:rPr>
      </w:pPr>
    </w:p>
    <w:p w14:paraId="1FD8F5BE" w14:textId="77777777" w:rsidR="00AB157C" w:rsidRPr="00350A50" w:rsidRDefault="00AB157C" w:rsidP="00AB157C">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Dabur also focuses on Sustainable Sourcing by partnering with farmers to promote organic farming practices, biodiversity conservation, and fair trade. By sourcing raw materials ethically, Dabur ensures the sustainability of its supply chain while supporting local communities.</w:t>
      </w:r>
    </w:p>
    <w:p w14:paraId="61584C85" w14:textId="77777777" w:rsidR="00AB157C" w:rsidRPr="00350A50" w:rsidRDefault="00AB157C" w:rsidP="00AB157C">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Environmental Stewardship is another key aspect of Dabur's sustainability efforts, with a focus on reducing water consumption, energy usage, and greenhouse gas emissions. The company invests in renewable energy and waste management solutions to minimize its environmental footprint.</w:t>
      </w:r>
    </w:p>
    <w:p w14:paraId="137C63A2" w14:textId="77777777" w:rsidR="00AB157C" w:rsidRPr="00350A50" w:rsidRDefault="00AB157C" w:rsidP="00AB157C">
      <w:pPr>
        <w:pStyle w:val="NormalWeb"/>
        <w:shd w:val="clear" w:color="auto" w:fill="FFFFFF"/>
        <w:spacing w:after="0"/>
        <w:rPr>
          <w:rFonts w:asciiTheme="majorHAnsi" w:hAnsiTheme="majorHAnsi" w:cstheme="majorHAnsi"/>
          <w:color w:val="63513D"/>
          <w:sz w:val="28"/>
          <w:szCs w:val="28"/>
          <w:shd w:val="clear" w:color="auto" w:fill="FFFFFF"/>
        </w:rPr>
      </w:pPr>
      <w:r w:rsidRPr="00350A50">
        <w:rPr>
          <w:rFonts w:asciiTheme="majorHAnsi" w:hAnsiTheme="majorHAnsi" w:cstheme="majorHAnsi"/>
          <w:color w:val="63513D"/>
          <w:sz w:val="28"/>
          <w:szCs w:val="28"/>
          <w:shd w:val="clear" w:color="auto" w:fill="FFFFFF"/>
        </w:rPr>
        <w:t>Community Development is integral to Dabur's sustainability strategy, with initiatives focusing on education, healthcare, and rural development. Through the Dabur Foundation, the company supports various social welfare programs and initiatives aimed at empowering marginalized communities.</w:t>
      </w:r>
    </w:p>
    <w:p w14:paraId="2607051C" w14:textId="77777777" w:rsidR="00AB157C" w:rsidRDefault="00AB157C" w:rsidP="00AB157C">
      <w:pPr>
        <w:pStyle w:val="NormalWeb"/>
        <w:shd w:val="clear" w:color="auto" w:fill="FFFFFF"/>
        <w:spacing w:before="0" w:beforeAutospacing="0" w:after="0" w:afterAutospacing="0"/>
        <w:ind w:firstLine="720"/>
        <w:rPr>
          <w:rFonts w:ascii="Nestle-Text-Book" w:hAnsi="Nestle-Text-Book"/>
          <w:color w:val="63513D"/>
          <w:shd w:val="clear" w:color="auto" w:fill="FFFFFF"/>
        </w:rPr>
      </w:pPr>
      <w:r w:rsidRPr="00350A50">
        <w:rPr>
          <w:rFonts w:asciiTheme="majorHAnsi" w:hAnsiTheme="majorHAnsi" w:cstheme="majorHAnsi"/>
          <w:color w:val="63513D"/>
          <w:sz w:val="28"/>
          <w:szCs w:val="28"/>
          <w:shd w:val="clear" w:color="auto" w:fill="FFFFFF"/>
        </w:rPr>
        <w:t>Overall, Dabur India Ltd. has demonstrated a strong commitment to sustainability, incorporating ethical practices and social responsibility into its core business operations while driving positive impact across its value chain and beyond</w:t>
      </w:r>
      <w:r w:rsidRPr="00350A50">
        <w:rPr>
          <w:rFonts w:ascii="Nestle-Text-Book" w:hAnsi="Nestle-Text-Book"/>
          <w:color w:val="63513D"/>
          <w:shd w:val="clear" w:color="auto" w:fill="FFFFFF"/>
        </w:rPr>
        <w:t>.</w:t>
      </w:r>
    </w:p>
    <w:p w14:paraId="765BD30B" w14:textId="77777777" w:rsidR="00AB157C" w:rsidRDefault="00AB157C" w:rsidP="00AB157C">
      <w:pPr>
        <w:pStyle w:val="NormalWeb"/>
        <w:shd w:val="clear" w:color="auto" w:fill="FFFFFF"/>
        <w:spacing w:before="0" w:beforeAutospacing="0" w:after="0" w:afterAutospacing="0"/>
        <w:rPr>
          <w:rFonts w:ascii="Nestle-Text-Book" w:hAnsi="Nestle-Text-Book"/>
          <w:color w:val="63513D"/>
          <w:shd w:val="clear" w:color="auto" w:fill="FFFFFF"/>
        </w:rPr>
      </w:pPr>
    </w:p>
    <w:p w14:paraId="3BBC3EF6" w14:textId="77777777" w:rsidR="00AB157C" w:rsidRDefault="00AB157C" w:rsidP="00AB157C">
      <w:pPr>
        <w:pStyle w:val="NormalWeb"/>
        <w:shd w:val="clear" w:color="auto" w:fill="FFFFFF"/>
        <w:spacing w:before="0" w:beforeAutospacing="0" w:after="0" w:afterAutospacing="0"/>
        <w:rPr>
          <w:rFonts w:ascii="Nestle-Text-Book" w:hAnsi="Nestle-Text-Book"/>
          <w:color w:val="63513D"/>
          <w:shd w:val="clear" w:color="auto" w:fill="FFFFFF"/>
        </w:rPr>
      </w:pPr>
    </w:p>
    <w:p w14:paraId="3FC847D9" w14:textId="77777777" w:rsidR="00AB157C" w:rsidRDefault="00AB157C" w:rsidP="00AB157C">
      <w:pPr>
        <w:pStyle w:val="NormalWeb"/>
        <w:shd w:val="clear" w:color="auto" w:fill="FFFFFF"/>
        <w:spacing w:before="0" w:beforeAutospacing="0" w:after="0" w:afterAutospacing="0"/>
        <w:rPr>
          <w:rFonts w:ascii="Nestle-Text-Book" w:hAnsi="Nestle-Text-Book"/>
          <w:color w:val="63513D"/>
          <w:shd w:val="clear" w:color="auto" w:fill="FFFFFF"/>
        </w:rPr>
      </w:pPr>
    </w:p>
    <w:p w14:paraId="2EDC8C72" w14:textId="01791991" w:rsidR="00723B34" w:rsidRPr="00723B34" w:rsidRDefault="00AB157C" w:rsidP="00AB157C">
      <w:pPr>
        <w:pStyle w:val="NormalWeb"/>
        <w:shd w:val="clear" w:color="auto" w:fill="FFFFFF"/>
        <w:spacing w:before="120" w:beforeAutospacing="0" w:after="120" w:afterAutospacing="0"/>
        <w:ind w:left="720" w:right="432"/>
        <w:jc w:val="both"/>
        <w:rPr>
          <w:rFonts w:asciiTheme="minorHAnsi" w:hAnsiTheme="minorHAnsi" w:cstheme="minorHAnsi"/>
          <w:color w:val="202122"/>
          <w:sz w:val="28"/>
          <w:szCs w:val="28"/>
        </w:rPr>
      </w:pPr>
      <w:r>
        <w:rPr>
          <w:rFonts w:ascii="Nestle-Text-Book" w:hAnsi="Nestle-Text-Book"/>
          <w:color w:val="63513D"/>
          <w:shd w:val="clear" w:color="auto" w:fill="FFFFFF"/>
        </w:rPr>
        <w:br w:type="page"/>
      </w:r>
    </w:p>
    <w:p w14:paraId="7F63B0F4"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799CB2FE"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08082851" w14:textId="77777777" w:rsidR="00DB30F6" w:rsidRDefault="00DB30F6" w:rsidP="00DB30F6">
      <w:pPr>
        <w:pStyle w:val="NormalWeb"/>
        <w:shd w:val="clear" w:color="auto" w:fill="FFFFFF"/>
        <w:spacing w:before="0" w:beforeAutospacing="0" w:after="0" w:afterAutospacing="0"/>
        <w:rPr>
          <w:rFonts w:ascii="Nestle-Text-Book" w:hAnsi="Nestle-Text-Book"/>
          <w:color w:val="63513D"/>
          <w:shd w:val="clear" w:color="auto" w:fill="FFFFFF"/>
        </w:rPr>
      </w:pPr>
    </w:p>
    <w:p w14:paraId="51DC9394" w14:textId="14D7BB66" w:rsidR="00DB30F6" w:rsidRPr="00DB30F6" w:rsidRDefault="00DB30F6" w:rsidP="00DB30F6">
      <w:pPr>
        <w:pStyle w:val="NormalWeb"/>
        <w:numPr>
          <w:ilvl w:val="0"/>
          <w:numId w:val="3"/>
        </w:numPr>
        <w:shd w:val="clear" w:color="auto" w:fill="FFFFFF"/>
        <w:spacing w:before="0" w:beforeAutospacing="0" w:after="0" w:afterAutospacing="0"/>
        <w:ind w:left="360"/>
        <w:rPr>
          <w:rFonts w:asciiTheme="minorHAnsi" w:hAnsiTheme="minorHAnsi" w:cstheme="minorHAnsi"/>
          <w:b/>
          <w:bCs/>
          <w:color w:val="63513D"/>
          <w:sz w:val="32"/>
          <w:szCs w:val="40"/>
          <w:u w:val="single"/>
        </w:rPr>
      </w:pPr>
      <w:r>
        <w:rPr>
          <w:rFonts w:asciiTheme="minorHAnsi" w:hAnsiTheme="minorHAnsi" w:cstheme="minorHAnsi"/>
          <w:b/>
          <w:bCs/>
          <w:color w:val="63513D"/>
          <w:sz w:val="40"/>
          <w:szCs w:val="48"/>
          <w:u w:val="single"/>
        </w:rPr>
        <w:t xml:space="preserve">Conclusion </w:t>
      </w:r>
    </w:p>
    <w:p w14:paraId="468E6AC3"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40"/>
          <w:szCs w:val="48"/>
          <w:u w:val="single"/>
        </w:rPr>
      </w:pPr>
    </w:p>
    <w:p w14:paraId="5A1752E5" w14:textId="7F521A75" w:rsidR="00DB30F6" w:rsidRDefault="00DB30F6" w:rsidP="00DB30F6">
      <w:pPr>
        <w:pStyle w:val="NormalWeb"/>
        <w:numPr>
          <w:ilvl w:val="0"/>
          <w:numId w:val="12"/>
        </w:numPr>
        <w:shd w:val="clear" w:color="auto" w:fill="FFFFFF"/>
        <w:spacing w:before="0" w:beforeAutospacing="0" w:after="0" w:afterAutospacing="0"/>
        <w:ind w:left="504"/>
        <w:rPr>
          <w:rFonts w:asciiTheme="minorHAnsi" w:hAnsiTheme="minorHAnsi" w:cstheme="minorHAnsi"/>
          <w:b/>
          <w:bCs/>
          <w:color w:val="63513D"/>
          <w:sz w:val="32"/>
          <w:szCs w:val="40"/>
          <w:u w:val="single"/>
        </w:rPr>
      </w:pPr>
      <w:r w:rsidRPr="00DB30F6">
        <w:rPr>
          <w:rFonts w:asciiTheme="minorHAnsi" w:hAnsiTheme="minorHAnsi" w:cstheme="minorHAnsi"/>
          <w:b/>
          <w:bCs/>
          <w:color w:val="63513D"/>
          <w:sz w:val="32"/>
          <w:szCs w:val="40"/>
          <w:u w:val="single"/>
        </w:rPr>
        <w:t>APPLE Inc</w:t>
      </w:r>
    </w:p>
    <w:p w14:paraId="78963DCF" w14:textId="77777777" w:rsidR="00DB30F6" w:rsidRDefault="00DB30F6" w:rsidP="00DB30F6">
      <w:pPr>
        <w:pStyle w:val="NormalWeb"/>
        <w:shd w:val="clear" w:color="auto" w:fill="FFFFFF"/>
        <w:spacing w:before="0" w:beforeAutospacing="0" w:after="0" w:afterAutospacing="0"/>
        <w:rPr>
          <w:rFonts w:asciiTheme="minorHAnsi" w:hAnsiTheme="minorHAnsi" w:cstheme="minorHAnsi"/>
          <w:b/>
          <w:bCs/>
          <w:color w:val="63513D"/>
          <w:sz w:val="32"/>
          <w:szCs w:val="40"/>
          <w:u w:val="single"/>
        </w:rPr>
      </w:pPr>
    </w:p>
    <w:p w14:paraId="15B7ED42" w14:textId="77777777" w:rsidR="00DB30F6" w:rsidRPr="00AB157C" w:rsidRDefault="00DB30F6" w:rsidP="00DB30F6">
      <w:pPr>
        <w:pStyle w:val="NormalWeb"/>
        <w:shd w:val="clear" w:color="auto" w:fill="FFFFFF"/>
        <w:spacing w:before="0" w:beforeAutospacing="0" w:line="420" w:lineRule="atLeast"/>
        <w:rPr>
          <w:rFonts w:asciiTheme="majorHAnsi" w:hAnsiTheme="majorHAnsi" w:cstheme="majorHAnsi"/>
          <w:color w:val="1F2024"/>
          <w:sz w:val="28"/>
          <w:szCs w:val="28"/>
        </w:rPr>
      </w:pPr>
      <w:r w:rsidRPr="00AB157C">
        <w:rPr>
          <w:rFonts w:asciiTheme="majorHAnsi" w:hAnsiTheme="majorHAnsi" w:cstheme="majorHAnsi"/>
          <w:color w:val="1F2024"/>
          <w:sz w:val="28"/>
          <w:szCs w:val="28"/>
        </w:rPr>
        <w:t xml:space="preserve">Apple has changed the world through its products. The effects on consumers </w:t>
      </w:r>
      <w:proofErr w:type="gramStart"/>
      <w:r w:rsidRPr="00AB157C">
        <w:rPr>
          <w:rFonts w:asciiTheme="majorHAnsi" w:hAnsiTheme="majorHAnsi" w:cstheme="majorHAnsi"/>
          <w:color w:val="1F2024"/>
          <w:sz w:val="28"/>
          <w:szCs w:val="28"/>
        </w:rPr>
        <w:t>is</w:t>
      </w:r>
      <w:proofErr w:type="gramEnd"/>
      <w:r w:rsidRPr="00AB157C">
        <w:rPr>
          <w:rFonts w:asciiTheme="majorHAnsi" w:hAnsiTheme="majorHAnsi" w:cstheme="majorHAnsi"/>
          <w:color w:val="1F2024"/>
          <w:sz w:val="28"/>
          <w:szCs w:val="28"/>
        </w:rPr>
        <w:t xml:space="preserve"> phenomenon and only the future knows what products the Apple is going to bring to the market if their past trend is anything to go by, and it is likely to remain a giant for a long time. They have come up with products that people never imagined they needed, but once introduced to them they became hooked.</w:t>
      </w:r>
    </w:p>
    <w:p w14:paraId="4C15AFED" w14:textId="20E2309F" w:rsidR="00DB30F6" w:rsidRPr="00AB157C" w:rsidRDefault="00DB30F6" w:rsidP="00DB30F6">
      <w:pPr>
        <w:pStyle w:val="NormalWeb"/>
        <w:shd w:val="clear" w:color="auto" w:fill="FFFFFF"/>
        <w:spacing w:before="0" w:beforeAutospacing="0" w:line="420" w:lineRule="atLeast"/>
        <w:rPr>
          <w:rFonts w:asciiTheme="majorHAnsi" w:hAnsiTheme="majorHAnsi" w:cstheme="majorHAnsi"/>
          <w:color w:val="1F2024"/>
          <w:sz w:val="28"/>
          <w:szCs w:val="28"/>
        </w:rPr>
      </w:pPr>
      <w:r w:rsidRPr="00AB157C">
        <w:rPr>
          <w:rFonts w:asciiTheme="majorHAnsi" w:hAnsiTheme="majorHAnsi" w:cstheme="majorHAnsi"/>
          <w:color w:val="1F2024"/>
          <w:sz w:val="28"/>
          <w:szCs w:val="28"/>
        </w:rPr>
        <w:t>Apple is a maverick in the technology world, and the successful strategies they employ are likely to keep the company on an upward trend, consolidating its lead and market share. The company has huge cash reserves at its disposal that it can use to develop products.</w:t>
      </w:r>
    </w:p>
    <w:p w14:paraId="4D22F663" w14:textId="580ECCBC" w:rsidR="000D6DBC" w:rsidRPr="00AB157C" w:rsidRDefault="000D6DBC" w:rsidP="00DB30F6">
      <w:pPr>
        <w:pStyle w:val="NormalWeb"/>
        <w:shd w:val="clear" w:color="auto" w:fill="FFFFFF"/>
        <w:spacing w:before="0" w:beforeAutospacing="0" w:line="420" w:lineRule="atLeast"/>
        <w:rPr>
          <w:rFonts w:asciiTheme="majorHAnsi" w:hAnsiTheme="majorHAnsi" w:cstheme="maj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57C">
        <w:rPr>
          <w:rFonts w:asciiTheme="majorHAnsi" w:hAnsiTheme="majorHAnsi" w:cstheme="majorHAnsi"/>
          <w:color w:val="000000" w:themeColor="text1"/>
          <w:sz w:val="28"/>
          <w:szCs w:val="28"/>
          <w:shd w:val="clear" w:color="auto" w:fill="D3E3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Apple has accumulated significant cash reserves that have fortified its business</w:t>
      </w:r>
      <w:r w:rsidRPr="00AB157C">
        <w:rPr>
          <w:rFonts w:asciiTheme="majorHAnsi" w:hAnsiTheme="majorHAnsi" w:cstheme="majorHAnsi"/>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Even while the company faced multiple quarters of revenue declines this year, it continued to invest heavily in its high-growth industries like AI.</w:t>
      </w:r>
    </w:p>
    <w:p w14:paraId="06354A7F" w14:textId="0590BA3F" w:rsidR="00AB157C" w:rsidRDefault="00AB157C" w:rsidP="00AB157C">
      <w:pPr>
        <w:pStyle w:val="NormalWeb"/>
        <w:numPr>
          <w:ilvl w:val="0"/>
          <w:numId w:val="12"/>
        </w:numPr>
        <w:shd w:val="clear" w:color="auto" w:fill="FFFFFF"/>
        <w:spacing w:before="0" w:beforeAutospacing="0" w:after="0" w:afterAutospacing="0"/>
        <w:rPr>
          <w:rFonts w:asciiTheme="minorHAnsi" w:hAnsiTheme="minorHAnsi" w:cstheme="minorHAnsi"/>
          <w:b/>
          <w:bCs/>
          <w:color w:val="63513D"/>
          <w:sz w:val="32"/>
          <w:szCs w:val="40"/>
          <w:u w:val="single"/>
        </w:rPr>
      </w:pPr>
      <w:r>
        <w:rPr>
          <w:rFonts w:asciiTheme="minorHAnsi" w:hAnsiTheme="minorHAnsi" w:cstheme="minorHAnsi"/>
          <w:b/>
          <w:bCs/>
          <w:color w:val="63513D"/>
          <w:sz w:val="32"/>
          <w:szCs w:val="40"/>
          <w:u w:val="single"/>
        </w:rPr>
        <w:t>DABUR INDIA LIMITED</w:t>
      </w:r>
    </w:p>
    <w:p w14:paraId="45778EDA" w14:textId="77777777" w:rsidR="00AB157C" w:rsidRDefault="00AB157C" w:rsidP="00AB157C">
      <w:pPr>
        <w:pStyle w:val="NormalWeb"/>
        <w:shd w:val="clear" w:color="auto" w:fill="FFFFFF"/>
        <w:spacing w:before="0" w:beforeAutospacing="0" w:after="0" w:afterAutospacing="0"/>
        <w:ind w:left="360"/>
        <w:rPr>
          <w:rFonts w:asciiTheme="minorHAnsi" w:hAnsiTheme="minorHAnsi" w:cstheme="minorHAnsi"/>
          <w:b/>
          <w:bCs/>
          <w:color w:val="63513D"/>
          <w:sz w:val="32"/>
          <w:szCs w:val="40"/>
          <w:u w:val="single"/>
        </w:rPr>
      </w:pPr>
    </w:p>
    <w:p w14:paraId="16B01B30"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Dabur India Ltd. stands as a beacon of trust and innovation in India's consumer goods industry, with a rich heritage dating back to 1884.</w:t>
      </w:r>
      <w:r>
        <w:rPr>
          <w:rFonts w:asciiTheme="majorHAnsi" w:hAnsiTheme="majorHAnsi" w:cstheme="majorHAnsi"/>
          <w:color w:val="63513D"/>
          <w:sz w:val="28"/>
          <w:szCs w:val="28"/>
        </w:rPr>
        <w:t xml:space="preserve"> </w:t>
      </w:r>
      <w:r w:rsidRPr="00196FD7">
        <w:rPr>
          <w:rFonts w:asciiTheme="majorHAnsi" w:hAnsiTheme="majorHAnsi" w:cstheme="majorHAnsi"/>
          <w:color w:val="63513D"/>
          <w:sz w:val="28"/>
          <w:szCs w:val="28"/>
        </w:rPr>
        <w:t>The company's unwavering commitment to Ayurveda, natural ingredients, and wellness has solidified its position as a trusted household name.</w:t>
      </w:r>
    </w:p>
    <w:p w14:paraId="7D0FB9AE"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p>
    <w:p w14:paraId="5F533FB8"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 xml:space="preserve"> Dabur's diverse product portfolio, encompassing personal care, healthcare, and home care segments, caters to a wide range of consumer needs, reflecting its adaptability and market responsiveness.</w:t>
      </w:r>
    </w:p>
    <w:p w14:paraId="17C06B42" w14:textId="77777777" w:rsidR="00AB157C"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p>
    <w:p w14:paraId="4BDF8EA7" w14:textId="77777777" w:rsidR="00AB157C" w:rsidRPr="00196FD7" w:rsidRDefault="00AB157C" w:rsidP="00AB157C">
      <w:pPr>
        <w:pStyle w:val="NormalWeb"/>
        <w:shd w:val="clear" w:color="auto" w:fill="FFFFFF"/>
        <w:spacing w:before="0" w:beforeAutospacing="0" w:after="0" w:afterAutospacing="0"/>
        <w:rPr>
          <w:rFonts w:asciiTheme="majorHAnsi" w:hAnsiTheme="majorHAnsi" w:cstheme="majorHAnsi"/>
          <w:color w:val="63513D"/>
          <w:sz w:val="28"/>
          <w:szCs w:val="28"/>
        </w:rPr>
      </w:pPr>
      <w:r w:rsidRPr="00196FD7">
        <w:rPr>
          <w:rFonts w:asciiTheme="majorHAnsi" w:hAnsiTheme="majorHAnsi" w:cstheme="majorHAnsi"/>
          <w:color w:val="63513D"/>
          <w:sz w:val="28"/>
          <w:szCs w:val="28"/>
        </w:rPr>
        <w:t xml:space="preserve"> Through sustainable sourcing practices, environmental stewardship, and community development initiatives, Dabur demonstrates its dedication to social responsibility and ethical business conduct. As India's consumer market </w:t>
      </w:r>
      <w:r w:rsidRPr="00196FD7">
        <w:rPr>
          <w:rFonts w:asciiTheme="majorHAnsi" w:hAnsiTheme="majorHAnsi" w:cstheme="majorHAnsi"/>
          <w:color w:val="63513D"/>
          <w:sz w:val="28"/>
          <w:szCs w:val="28"/>
        </w:rPr>
        <w:lastRenderedPageBreak/>
        <w:t>continues to evolve, Dabur's focus on innovation, quality, and consumer satisfaction positions it strongly for sustained growth and continued leadership in the years ahead.</w:t>
      </w:r>
    </w:p>
    <w:p w14:paraId="49FAFB69" w14:textId="77777777" w:rsidR="000D6DBC" w:rsidRPr="00AB157C" w:rsidRDefault="000D6DBC" w:rsidP="00DB30F6">
      <w:pPr>
        <w:pStyle w:val="NormalWeb"/>
        <w:shd w:val="clear" w:color="auto" w:fill="FFFFFF"/>
        <w:spacing w:before="0" w:beforeAutospacing="0" w:line="420" w:lineRule="atLeast"/>
        <w:rPr>
          <w:rFonts w:asciiTheme="majorHAnsi" w:hAnsiTheme="majorHAnsi" w:cstheme="majorHAnsi"/>
          <w:color w:val="1F2024"/>
          <w:sz w:val="28"/>
          <w:szCs w:val="28"/>
        </w:rPr>
      </w:pPr>
    </w:p>
    <w:p w14:paraId="4C0E3CF9" w14:textId="27839F6F" w:rsidR="000D6DBC" w:rsidRDefault="000D6DBC" w:rsidP="000D6DBC">
      <w:pPr>
        <w:pStyle w:val="NormalWeb"/>
        <w:shd w:val="clear" w:color="auto" w:fill="FFFFFF"/>
        <w:spacing w:line="345" w:lineRule="atLeast"/>
        <w:jc w:val="cente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DE7A21" w14:textId="77777777" w:rsidR="000D6DBC" w:rsidRPr="000D6DBC" w:rsidRDefault="000D6DBC" w:rsidP="000D6DBC">
      <w:pPr>
        <w:pStyle w:val="NormalWeb"/>
        <w:shd w:val="clear" w:color="auto" w:fill="FFFFFF"/>
        <w:spacing w:line="345" w:lineRule="atLeast"/>
        <w:jc w:val="center"/>
        <w:rPr>
          <w:rFonts w:ascii="Poppins" w:hAnsi="Poppins" w:cs="Poppi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FE8C7" w14:textId="77777777" w:rsid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41CB994E" w14:textId="77777777" w:rsidR="000D6DBC" w:rsidRPr="000D6DBC" w:rsidRDefault="000D6DBC" w:rsidP="000D6DBC">
      <w:pPr>
        <w:pStyle w:val="NormalWeb"/>
        <w:shd w:val="clear" w:color="auto" w:fill="FFFFFF"/>
        <w:spacing w:before="0" w:beforeAutospacing="0" w:after="0" w:afterAutospacing="0"/>
        <w:rPr>
          <w:rFonts w:asciiTheme="minorHAnsi" w:hAnsiTheme="minorHAnsi" w:cstheme="minorHAnsi"/>
          <w:color w:val="63513D"/>
          <w:sz w:val="32"/>
          <w:szCs w:val="40"/>
        </w:rPr>
      </w:pPr>
    </w:p>
    <w:p w14:paraId="62E992AD" w14:textId="77777777" w:rsidR="00DB30F6" w:rsidRPr="000D6DBC" w:rsidRDefault="00DB30F6" w:rsidP="00105EE7">
      <w:pPr>
        <w:pStyle w:val="NormalWeb"/>
        <w:shd w:val="clear" w:color="auto" w:fill="FFFFFF"/>
        <w:spacing w:before="0" w:beforeAutospacing="0" w:after="90" w:afterAutospacing="0"/>
        <w:rPr>
          <w:rFonts w:ascii="Nestle-Text-Book" w:hAnsi="Nestle-Text-Book"/>
          <w:color w:val="63513D"/>
        </w:rPr>
      </w:pPr>
    </w:p>
    <w:p w14:paraId="2982B5FF" w14:textId="77777777" w:rsidR="00105EE7" w:rsidRPr="000D6DBC" w:rsidRDefault="00105EE7" w:rsidP="00105EE7">
      <w:pPr>
        <w:pStyle w:val="NormalWeb"/>
        <w:shd w:val="clear" w:color="auto" w:fill="FFFFFF"/>
        <w:spacing w:before="120" w:beforeAutospacing="0" w:after="120" w:afterAutospacing="0"/>
        <w:ind w:left="720" w:right="432"/>
        <w:jc w:val="both"/>
        <w:rPr>
          <w:rFonts w:asciiTheme="minorHAnsi" w:hAnsiTheme="minorHAnsi" w:cstheme="minorHAnsi"/>
          <w:color w:val="202122"/>
          <w:sz w:val="36"/>
          <w:szCs w:val="36"/>
        </w:rPr>
      </w:pPr>
    </w:p>
    <w:p w14:paraId="6421798F" w14:textId="77777777" w:rsidR="00066D8B" w:rsidRPr="00B04D6D" w:rsidRDefault="00066D8B" w:rsidP="00B04D6D">
      <w:pPr>
        <w:pStyle w:val="NormalWeb"/>
        <w:shd w:val="clear" w:color="auto" w:fill="FFFFFF"/>
        <w:spacing w:before="120" w:beforeAutospacing="0" w:after="120" w:afterAutospacing="0"/>
        <w:ind w:left="-144" w:right="432"/>
        <w:rPr>
          <w:rFonts w:ascii="Arial" w:hAnsi="Arial" w:cs="Arial"/>
          <w:color w:val="202122"/>
          <w:sz w:val="28"/>
          <w:szCs w:val="28"/>
        </w:rPr>
      </w:pPr>
    </w:p>
    <w:p w14:paraId="2E0A35A5" w14:textId="77777777" w:rsidR="004B00EC" w:rsidRPr="000D6DBC" w:rsidRDefault="004B00EC" w:rsidP="004B00EC">
      <w:pPr>
        <w:pStyle w:val="NormalWeb"/>
        <w:shd w:val="clear" w:color="auto" w:fill="FFFFFF"/>
        <w:spacing w:before="120" w:beforeAutospacing="0" w:after="120" w:afterAutospacing="0"/>
        <w:ind w:left="-144" w:right="432"/>
        <w:jc w:val="both"/>
        <w:rPr>
          <w:rFonts w:ascii="Arial" w:hAnsi="Arial" w:cs="Arial"/>
          <w:color w:val="202122"/>
          <w:sz w:val="32"/>
          <w:szCs w:val="32"/>
        </w:rPr>
      </w:pPr>
    </w:p>
    <w:p w14:paraId="42E50F91" w14:textId="77777777" w:rsid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69411F65" w14:textId="77777777" w:rsidR="004B00EC" w:rsidRPr="004B00EC" w:rsidRDefault="004B00EC" w:rsidP="004B00EC">
      <w:pPr>
        <w:pStyle w:val="NormalWeb"/>
        <w:shd w:val="clear" w:color="auto" w:fill="FFFFFF"/>
        <w:spacing w:before="120" w:beforeAutospacing="0" w:after="120" w:afterAutospacing="0"/>
        <w:ind w:left="-144" w:right="432"/>
        <w:jc w:val="both"/>
        <w:rPr>
          <w:rFonts w:ascii="Arial" w:hAnsi="Arial" w:cs="Arial"/>
          <w:color w:val="202122"/>
        </w:rPr>
      </w:pPr>
    </w:p>
    <w:p w14:paraId="49FA2CA6" w14:textId="77777777" w:rsidR="006E7C6E" w:rsidRPr="00B87291" w:rsidRDefault="006E7C6E" w:rsidP="004B00EC">
      <w:pPr>
        <w:spacing w:after="120"/>
        <w:ind w:right="288"/>
      </w:pPr>
    </w:p>
    <w:sectPr w:rsidR="006E7C6E" w:rsidRPr="00B8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estle-Text-Book">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D335"/>
      </v:shape>
    </w:pict>
  </w:numPicBullet>
  <w:abstractNum w:abstractNumId="0" w15:restartNumberingAfterBreak="0">
    <w:nsid w:val="06E51C50"/>
    <w:multiLevelType w:val="hybridMultilevel"/>
    <w:tmpl w:val="B1B616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8271A5"/>
    <w:multiLevelType w:val="hybridMultilevel"/>
    <w:tmpl w:val="12326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92B71"/>
    <w:multiLevelType w:val="hybridMultilevel"/>
    <w:tmpl w:val="03787CA8"/>
    <w:lvl w:ilvl="0" w:tplc="9C307D5C">
      <w:start w:val="1"/>
      <w:numFmt w:val="bullet"/>
      <w:lvlText w:val=""/>
      <w:lvlJc w:val="left"/>
      <w:pPr>
        <w:ind w:left="720" w:hanging="360"/>
      </w:pPr>
      <w:rPr>
        <w:rFonts w:ascii="Symbol" w:hAnsi="Symbol" w:hint="default"/>
        <w:sz w:val="36"/>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0621F"/>
    <w:multiLevelType w:val="hybridMultilevel"/>
    <w:tmpl w:val="F390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901B76"/>
    <w:multiLevelType w:val="multilevel"/>
    <w:tmpl w:val="80D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04EE0"/>
    <w:multiLevelType w:val="hybridMultilevel"/>
    <w:tmpl w:val="67B4B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147CB9"/>
    <w:multiLevelType w:val="hybridMultilevel"/>
    <w:tmpl w:val="32EC1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C61A0C"/>
    <w:multiLevelType w:val="hybridMultilevel"/>
    <w:tmpl w:val="A8F0AC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272BFC"/>
    <w:multiLevelType w:val="hybridMultilevel"/>
    <w:tmpl w:val="399C7A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2F7DB9"/>
    <w:multiLevelType w:val="hybridMultilevel"/>
    <w:tmpl w:val="F80808E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77F4AEC"/>
    <w:multiLevelType w:val="hybridMultilevel"/>
    <w:tmpl w:val="326A73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9AA7E80"/>
    <w:multiLevelType w:val="hybridMultilevel"/>
    <w:tmpl w:val="32568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9168324">
    <w:abstractNumId w:val="3"/>
  </w:num>
  <w:num w:numId="2" w16cid:durableId="1338146553">
    <w:abstractNumId w:val="8"/>
  </w:num>
  <w:num w:numId="3" w16cid:durableId="638340336">
    <w:abstractNumId w:val="9"/>
  </w:num>
  <w:num w:numId="4" w16cid:durableId="1311251338">
    <w:abstractNumId w:val="2"/>
  </w:num>
  <w:num w:numId="5" w16cid:durableId="1477449027">
    <w:abstractNumId w:val="6"/>
  </w:num>
  <w:num w:numId="6" w16cid:durableId="1367675126">
    <w:abstractNumId w:val="11"/>
  </w:num>
  <w:num w:numId="7" w16cid:durableId="36241738">
    <w:abstractNumId w:val="1"/>
  </w:num>
  <w:num w:numId="8" w16cid:durableId="187066888">
    <w:abstractNumId w:val="10"/>
  </w:num>
  <w:num w:numId="9" w16cid:durableId="783501921">
    <w:abstractNumId w:val="5"/>
  </w:num>
  <w:num w:numId="10" w16cid:durableId="3908740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1" w16cid:durableId="1901674664">
    <w:abstractNumId w:val="7"/>
  </w:num>
  <w:num w:numId="12" w16cid:durableId="1590576795">
    <w:abstractNumId w:val="0"/>
  </w:num>
  <w:num w:numId="13" w16cid:durableId="132724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80"/>
    <w:rsid w:val="00017EEA"/>
    <w:rsid w:val="00066D8B"/>
    <w:rsid w:val="000D6DBC"/>
    <w:rsid w:val="00105EE7"/>
    <w:rsid w:val="00192849"/>
    <w:rsid w:val="00207080"/>
    <w:rsid w:val="00240D4D"/>
    <w:rsid w:val="00267DFF"/>
    <w:rsid w:val="00295D57"/>
    <w:rsid w:val="002A7887"/>
    <w:rsid w:val="002F3EBC"/>
    <w:rsid w:val="0031655C"/>
    <w:rsid w:val="004549A6"/>
    <w:rsid w:val="004B00EC"/>
    <w:rsid w:val="00523A14"/>
    <w:rsid w:val="00556B1B"/>
    <w:rsid w:val="005F0AED"/>
    <w:rsid w:val="006B34FA"/>
    <w:rsid w:val="006E7C6E"/>
    <w:rsid w:val="00723B34"/>
    <w:rsid w:val="00811BF6"/>
    <w:rsid w:val="008B0824"/>
    <w:rsid w:val="009225A6"/>
    <w:rsid w:val="0092675B"/>
    <w:rsid w:val="00964C5A"/>
    <w:rsid w:val="009D6F76"/>
    <w:rsid w:val="00AB157C"/>
    <w:rsid w:val="00B04D6D"/>
    <w:rsid w:val="00B20113"/>
    <w:rsid w:val="00B21D6A"/>
    <w:rsid w:val="00B87291"/>
    <w:rsid w:val="00BA35D9"/>
    <w:rsid w:val="00CE1671"/>
    <w:rsid w:val="00D3022F"/>
    <w:rsid w:val="00D54840"/>
    <w:rsid w:val="00DB30F6"/>
    <w:rsid w:val="00E53B4E"/>
    <w:rsid w:val="00E836FF"/>
    <w:rsid w:val="00EC4FDB"/>
    <w:rsid w:val="00EC6F58"/>
    <w:rsid w:val="00ED5992"/>
    <w:rsid w:val="00EF2A28"/>
    <w:rsid w:val="00F437E9"/>
    <w:rsid w:val="00FA7E9E"/>
    <w:rsid w:val="00FC1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0F1178"/>
  <w15:chartTrackingRefBased/>
  <w15:docId w15:val="{04292404-75FA-4E5B-8C82-198CF22B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655C"/>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31655C"/>
    <w:rPr>
      <w:color w:val="0000FF"/>
      <w:u w:val="single"/>
    </w:rPr>
  </w:style>
  <w:style w:type="character" w:customStyle="1" w:styleId="ipa">
    <w:name w:val="ipa"/>
    <w:basedOn w:val="DefaultParagraphFont"/>
    <w:rsid w:val="00B87291"/>
  </w:style>
  <w:style w:type="character" w:customStyle="1" w:styleId="wrap">
    <w:name w:val="wrap"/>
    <w:basedOn w:val="DefaultParagraphFont"/>
    <w:rsid w:val="00B87291"/>
  </w:style>
  <w:style w:type="character" w:customStyle="1" w:styleId="ipa-label">
    <w:name w:val="ipa-label"/>
    <w:basedOn w:val="DefaultParagraphFont"/>
    <w:rsid w:val="00B87291"/>
  </w:style>
  <w:style w:type="character" w:customStyle="1" w:styleId="ext-phonos">
    <w:name w:val="ext-phonos"/>
    <w:basedOn w:val="DefaultParagraphFont"/>
    <w:rsid w:val="00B87291"/>
  </w:style>
  <w:style w:type="character" w:customStyle="1" w:styleId="nowrap">
    <w:name w:val="nowrap"/>
    <w:basedOn w:val="DefaultParagraphFont"/>
    <w:rsid w:val="00B87291"/>
  </w:style>
  <w:style w:type="paragraph" w:styleId="ListParagraph">
    <w:name w:val="List Paragraph"/>
    <w:basedOn w:val="Normal"/>
    <w:uiPriority w:val="34"/>
    <w:qFormat/>
    <w:rsid w:val="00066D8B"/>
    <w:pPr>
      <w:ind w:left="720"/>
      <w:contextualSpacing/>
    </w:pPr>
  </w:style>
  <w:style w:type="table" w:styleId="TableGrid">
    <w:name w:val="Table Grid"/>
    <w:basedOn w:val="TableNormal"/>
    <w:uiPriority w:val="39"/>
    <w:rsid w:val="00E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8B0824"/>
  </w:style>
  <w:style w:type="character" w:customStyle="1" w:styleId="kx21rb">
    <w:name w:val="kx21rb"/>
    <w:basedOn w:val="DefaultParagraphFont"/>
    <w:rsid w:val="00240D4D"/>
  </w:style>
  <w:style w:type="character" w:styleId="Strong">
    <w:name w:val="Strong"/>
    <w:basedOn w:val="DefaultParagraphFont"/>
    <w:uiPriority w:val="22"/>
    <w:qFormat/>
    <w:rsid w:val="00192849"/>
    <w:rPr>
      <w:b/>
      <w:bCs/>
    </w:rPr>
  </w:style>
  <w:style w:type="paragraph" w:customStyle="1" w:styleId="intro">
    <w:name w:val="intro"/>
    <w:basedOn w:val="Normal"/>
    <w:rsid w:val="00105EE7"/>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6978">
      <w:bodyDiv w:val="1"/>
      <w:marLeft w:val="0"/>
      <w:marRight w:val="0"/>
      <w:marTop w:val="0"/>
      <w:marBottom w:val="0"/>
      <w:divBdr>
        <w:top w:val="none" w:sz="0" w:space="0" w:color="auto"/>
        <w:left w:val="none" w:sz="0" w:space="0" w:color="auto"/>
        <w:bottom w:val="none" w:sz="0" w:space="0" w:color="auto"/>
        <w:right w:val="none" w:sz="0" w:space="0" w:color="auto"/>
      </w:divBdr>
      <w:divsChild>
        <w:div w:id="337660729">
          <w:marLeft w:val="0"/>
          <w:marRight w:val="0"/>
          <w:marTop w:val="0"/>
          <w:marBottom w:val="0"/>
          <w:divBdr>
            <w:top w:val="none" w:sz="0" w:space="0" w:color="auto"/>
            <w:left w:val="none" w:sz="0" w:space="0" w:color="auto"/>
            <w:bottom w:val="none" w:sz="0" w:space="0" w:color="auto"/>
            <w:right w:val="none" w:sz="0" w:space="0" w:color="auto"/>
          </w:divBdr>
          <w:divsChild>
            <w:div w:id="911155766">
              <w:marLeft w:val="0"/>
              <w:marRight w:val="0"/>
              <w:marTop w:val="0"/>
              <w:marBottom w:val="0"/>
              <w:divBdr>
                <w:top w:val="none" w:sz="0" w:space="0" w:color="auto"/>
                <w:left w:val="none" w:sz="0" w:space="0" w:color="auto"/>
                <w:bottom w:val="none" w:sz="0" w:space="0" w:color="auto"/>
                <w:right w:val="none" w:sz="0" w:space="0" w:color="auto"/>
              </w:divBdr>
              <w:divsChild>
                <w:div w:id="1754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86">
      <w:bodyDiv w:val="1"/>
      <w:marLeft w:val="0"/>
      <w:marRight w:val="0"/>
      <w:marTop w:val="0"/>
      <w:marBottom w:val="0"/>
      <w:divBdr>
        <w:top w:val="none" w:sz="0" w:space="0" w:color="auto"/>
        <w:left w:val="none" w:sz="0" w:space="0" w:color="auto"/>
        <w:bottom w:val="none" w:sz="0" w:space="0" w:color="auto"/>
        <w:right w:val="none" w:sz="0" w:space="0" w:color="auto"/>
      </w:divBdr>
    </w:div>
    <w:div w:id="485586084">
      <w:bodyDiv w:val="1"/>
      <w:marLeft w:val="0"/>
      <w:marRight w:val="0"/>
      <w:marTop w:val="0"/>
      <w:marBottom w:val="0"/>
      <w:divBdr>
        <w:top w:val="none" w:sz="0" w:space="0" w:color="auto"/>
        <w:left w:val="none" w:sz="0" w:space="0" w:color="auto"/>
        <w:bottom w:val="none" w:sz="0" w:space="0" w:color="auto"/>
        <w:right w:val="none" w:sz="0" w:space="0" w:color="auto"/>
      </w:divBdr>
    </w:div>
    <w:div w:id="519466888">
      <w:bodyDiv w:val="1"/>
      <w:marLeft w:val="0"/>
      <w:marRight w:val="0"/>
      <w:marTop w:val="0"/>
      <w:marBottom w:val="0"/>
      <w:divBdr>
        <w:top w:val="none" w:sz="0" w:space="0" w:color="auto"/>
        <w:left w:val="none" w:sz="0" w:space="0" w:color="auto"/>
        <w:bottom w:val="none" w:sz="0" w:space="0" w:color="auto"/>
        <w:right w:val="none" w:sz="0" w:space="0" w:color="auto"/>
      </w:divBdr>
      <w:divsChild>
        <w:div w:id="1014039650">
          <w:marLeft w:val="0"/>
          <w:marRight w:val="0"/>
          <w:marTop w:val="0"/>
          <w:marBottom w:val="0"/>
          <w:divBdr>
            <w:top w:val="none" w:sz="0" w:space="0" w:color="auto"/>
            <w:left w:val="none" w:sz="0" w:space="0" w:color="auto"/>
            <w:bottom w:val="none" w:sz="0" w:space="0" w:color="auto"/>
            <w:right w:val="none" w:sz="0" w:space="0" w:color="auto"/>
          </w:divBdr>
          <w:divsChild>
            <w:div w:id="376123657">
              <w:marLeft w:val="0"/>
              <w:marRight w:val="0"/>
              <w:marTop w:val="0"/>
              <w:marBottom w:val="0"/>
              <w:divBdr>
                <w:top w:val="none" w:sz="0" w:space="0" w:color="auto"/>
                <w:left w:val="none" w:sz="0" w:space="0" w:color="auto"/>
                <w:bottom w:val="none" w:sz="0" w:space="0" w:color="auto"/>
                <w:right w:val="none" w:sz="0" w:space="0" w:color="auto"/>
              </w:divBdr>
              <w:divsChild>
                <w:div w:id="9582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38063">
      <w:bodyDiv w:val="1"/>
      <w:marLeft w:val="0"/>
      <w:marRight w:val="0"/>
      <w:marTop w:val="0"/>
      <w:marBottom w:val="0"/>
      <w:divBdr>
        <w:top w:val="none" w:sz="0" w:space="0" w:color="auto"/>
        <w:left w:val="none" w:sz="0" w:space="0" w:color="auto"/>
        <w:bottom w:val="none" w:sz="0" w:space="0" w:color="auto"/>
        <w:right w:val="none" w:sz="0" w:space="0" w:color="auto"/>
      </w:divBdr>
    </w:div>
    <w:div w:id="1131558826">
      <w:bodyDiv w:val="1"/>
      <w:marLeft w:val="0"/>
      <w:marRight w:val="0"/>
      <w:marTop w:val="0"/>
      <w:marBottom w:val="0"/>
      <w:divBdr>
        <w:top w:val="none" w:sz="0" w:space="0" w:color="auto"/>
        <w:left w:val="none" w:sz="0" w:space="0" w:color="auto"/>
        <w:bottom w:val="none" w:sz="0" w:space="0" w:color="auto"/>
        <w:right w:val="none" w:sz="0" w:space="0" w:color="auto"/>
      </w:divBdr>
    </w:div>
    <w:div w:id="1200321195">
      <w:bodyDiv w:val="1"/>
      <w:marLeft w:val="0"/>
      <w:marRight w:val="0"/>
      <w:marTop w:val="0"/>
      <w:marBottom w:val="0"/>
      <w:divBdr>
        <w:top w:val="none" w:sz="0" w:space="0" w:color="auto"/>
        <w:left w:val="none" w:sz="0" w:space="0" w:color="auto"/>
        <w:bottom w:val="none" w:sz="0" w:space="0" w:color="auto"/>
        <w:right w:val="none" w:sz="0" w:space="0" w:color="auto"/>
      </w:divBdr>
      <w:divsChild>
        <w:div w:id="1344669399">
          <w:marLeft w:val="0"/>
          <w:marRight w:val="0"/>
          <w:marTop w:val="0"/>
          <w:marBottom w:val="0"/>
          <w:divBdr>
            <w:top w:val="none" w:sz="0" w:space="0" w:color="auto"/>
            <w:left w:val="none" w:sz="0" w:space="0" w:color="auto"/>
            <w:bottom w:val="none" w:sz="0" w:space="0" w:color="auto"/>
            <w:right w:val="none" w:sz="0" w:space="0" w:color="auto"/>
          </w:divBdr>
        </w:div>
      </w:divsChild>
    </w:div>
    <w:div w:id="1305814822">
      <w:bodyDiv w:val="1"/>
      <w:marLeft w:val="0"/>
      <w:marRight w:val="0"/>
      <w:marTop w:val="0"/>
      <w:marBottom w:val="0"/>
      <w:divBdr>
        <w:top w:val="none" w:sz="0" w:space="0" w:color="auto"/>
        <w:left w:val="none" w:sz="0" w:space="0" w:color="auto"/>
        <w:bottom w:val="none" w:sz="0" w:space="0" w:color="auto"/>
        <w:right w:val="none" w:sz="0" w:space="0" w:color="auto"/>
      </w:divBdr>
    </w:div>
    <w:div w:id="1473598783">
      <w:bodyDiv w:val="1"/>
      <w:marLeft w:val="0"/>
      <w:marRight w:val="0"/>
      <w:marTop w:val="0"/>
      <w:marBottom w:val="0"/>
      <w:divBdr>
        <w:top w:val="none" w:sz="0" w:space="0" w:color="auto"/>
        <w:left w:val="none" w:sz="0" w:space="0" w:color="auto"/>
        <w:bottom w:val="none" w:sz="0" w:space="0" w:color="auto"/>
        <w:right w:val="none" w:sz="0" w:space="0" w:color="auto"/>
      </w:divBdr>
    </w:div>
    <w:div w:id="1815441825">
      <w:bodyDiv w:val="1"/>
      <w:marLeft w:val="0"/>
      <w:marRight w:val="0"/>
      <w:marTop w:val="0"/>
      <w:marBottom w:val="0"/>
      <w:divBdr>
        <w:top w:val="none" w:sz="0" w:space="0" w:color="auto"/>
        <w:left w:val="none" w:sz="0" w:space="0" w:color="auto"/>
        <w:bottom w:val="none" w:sz="0" w:space="0" w:color="auto"/>
        <w:right w:val="none" w:sz="0" w:space="0" w:color="auto"/>
      </w:divBdr>
    </w:div>
    <w:div w:id="1984849408">
      <w:bodyDiv w:val="1"/>
      <w:marLeft w:val="0"/>
      <w:marRight w:val="0"/>
      <w:marTop w:val="0"/>
      <w:marBottom w:val="0"/>
      <w:divBdr>
        <w:top w:val="none" w:sz="0" w:space="0" w:color="auto"/>
        <w:left w:val="none" w:sz="0" w:space="0" w:color="auto"/>
        <w:bottom w:val="none" w:sz="0" w:space="0" w:color="auto"/>
        <w:right w:val="none" w:sz="0" w:space="0" w:color="auto"/>
      </w:divBdr>
    </w:div>
    <w:div w:id="2055040676">
      <w:bodyDiv w:val="1"/>
      <w:marLeft w:val="0"/>
      <w:marRight w:val="0"/>
      <w:marTop w:val="0"/>
      <w:marBottom w:val="0"/>
      <w:divBdr>
        <w:top w:val="none" w:sz="0" w:space="0" w:color="auto"/>
        <w:left w:val="none" w:sz="0" w:space="0" w:color="auto"/>
        <w:bottom w:val="none" w:sz="0" w:space="0" w:color="auto"/>
        <w:right w:val="none" w:sz="0" w:space="0" w:color="auto"/>
      </w:divBdr>
    </w:div>
    <w:div w:id="2056544775">
      <w:bodyDiv w:val="1"/>
      <w:marLeft w:val="0"/>
      <w:marRight w:val="0"/>
      <w:marTop w:val="0"/>
      <w:marBottom w:val="0"/>
      <w:divBdr>
        <w:top w:val="none" w:sz="0" w:space="0" w:color="auto"/>
        <w:left w:val="none" w:sz="0" w:space="0" w:color="auto"/>
        <w:bottom w:val="none" w:sz="0" w:space="0" w:color="auto"/>
        <w:right w:val="none" w:sz="0" w:space="0" w:color="auto"/>
      </w:divBdr>
      <w:divsChild>
        <w:div w:id="1493250729">
          <w:marLeft w:val="0"/>
          <w:marRight w:val="0"/>
          <w:marTop w:val="0"/>
          <w:marBottom w:val="0"/>
          <w:divBdr>
            <w:top w:val="none" w:sz="0" w:space="0" w:color="auto"/>
            <w:left w:val="none" w:sz="0" w:space="0" w:color="auto"/>
            <w:bottom w:val="none" w:sz="0" w:space="0" w:color="auto"/>
            <w:right w:val="none" w:sz="0" w:space="0" w:color="auto"/>
          </w:divBdr>
          <w:divsChild>
            <w:div w:id="1820726929">
              <w:marLeft w:val="0"/>
              <w:marRight w:val="0"/>
              <w:marTop w:val="0"/>
              <w:marBottom w:val="0"/>
              <w:divBdr>
                <w:top w:val="none" w:sz="0" w:space="0" w:color="auto"/>
                <w:left w:val="none" w:sz="0" w:space="0" w:color="auto"/>
                <w:bottom w:val="none" w:sz="0" w:space="0" w:color="auto"/>
                <w:right w:val="none" w:sz="0" w:space="0" w:color="auto"/>
              </w:divBdr>
              <w:divsChild>
                <w:div w:id="566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6999">
      <w:bodyDiv w:val="1"/>
      <w:marLeft w:val="0"/>
      <w:marRight w:val="0"/>
      <w:marTop w:val="0"/>
      <w:marBottom w:val="0"/>
      <w:divBdr>
        <w:top w:val="none" w:sz="0" w:space="0" w:color="auto"/>
        <w:left w:val="none" w:sz="0" w:space="0" w:color="auto"/>
        <w:bottom w:val="none" w:sz="0" w:space="0" w:color="auto"/>
        <w:right w:val="none" w:sz="0" w:space="0" w:color="auto"/>
      </w:divBdr>
    </w:div>
    <w:div w:id="2066831756">
      <w:bodyDiv w:val="1"/>
      <w:marLeft w:val="0"/>
      <w:marRight w:val="0"/>
      <w:marTop w:val="0"/>
      <w:marBottom w:val="0"/>
      <w:divBdr>
        <w:top w:val="none" w:sz="0" w:space="0" w:color="auto"/>
        <w:left w:val="none" w:sz="0" w:space="0" w:color="auto"/>
        <w:bottom w:val="none" w:sz="0" w:space="0" w:color="auto"/>
        <w:right w:val="none" w:sz="0" w:space="0" w:color="auto"/>
      </w:divBdr>
    </w:div>
    <w:div w:id="211170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02A3-93EB-489C-BB6D-C77E2E3E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2693</Words>
  <Characters>15354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gayathri panduri</cp:lastModifiedBy>
  <cp:revision>2</cp:revision>
  <dcterms:created xsi:type="dcterms:W3CDTF">2024-04-15T12:39:00Z</dcterms:created>
  <dcterms:modified xsi:type="dcterms:W3CDTF">2024-04-15T12:39:00Z</dcterms:modified>
</cp:coreProperties>
</file>