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C3782">
      <w:pPr>
        <w:spacing w:after="0" w:line="360" w:lineRule="auto"/>
        <w:jc w:val="center"/>
        <w:rPr>
          <w:b/>
          <w:bCs/>
          <w:color w:val="C55A11" w:themeColor="accent2" w:themeShade="BF"/>
          <w:sz w:val="28"/>
          <w:szCs w:val="28"/>
        </w:rPr>
      </w:pPr>
      <w:r>
        <w:rPr>
          <w:b/>
          <w:bCs/>
          <w:color w:val="C55A11" w:themeColor="accent2" w:themeShade="BF"/>
          <w:sz w:val="28"/>
          <w:szCs w:val="28"/>
        </w:rPr>
        <w:t>PIZZA SALES SQL QUERIES</w:t>
      </w:r>
    </w:p>
    <w:p w14:paraId="6345D463">
      <w:pPr>
        <w:spacing w:after="0" w:line="360" w:lineRule="auto"/>
        <w:rPr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A. KPI’s</w:t>
      </w:r>
    </w:p>
    <w:p w14:paraId="2089E64B">
      <w:pPr>
        <w:spacing w:after="0" w:line="360" w:lineRule="auto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 Total Revenue:</w:t>
      </w:r>
    </w:p>
    <w:p w14:paraId="1205769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 w14:paraId="0AB4067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746885" cy="798830"/>
            <wp:effectExtent l="0" t="0" r="5715" b="889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>
      <w:pPr>
        <w:spacing w:after="0" w:line="360" w:lineRule="auto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 Average Order Value</w:t>
      </w:r>
    </w:p>
    <w:p w14:paraId="22922AD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56740" cy="809625"/>
            <wp:effectExtent l="0" t="0" r="2540" b="1333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>
      <w:pPr>
        <w:spacing w:after="0" w:line="360" w:lineRule="auto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 Total Pizzas Sold</w:t>
      </w:r>
    </w:p>
    <w:p w14:paraId="403C3E6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98650" cy="822325"/>
            <wp:effectExtent l="0" t="0" r="6350" b="635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9E98">
      <w:pPr>
        <w:spacing w:after="0" w:line="360" w:lineRule="auto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4. Total Orders</w:t>
      </w:r>
    </w:p>
    <w:p w14:paraId="63BB01B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>
      <w:pPr>
        <w:spacing w:after="0" w:line="360" w:lineRule="auto"/>
        <w:rPr>
          <w:rFonts w:ascii="Consolas" w:hAnsi="Consolas" w:cs="Consolas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20240" cy="777875"/>
            <wp:effectExtent l="0" t="0" r="0" b="1460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66E9">
      <w:pPr>
        <w:spacing w:after="0" w:line="360" w:lineRule="auto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5. Average Pizzas Per Order</w:t>
      </w:r>
    </w:p>
    <w:p w14:paraId="57B1932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52671E5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 w14:paraId="59034A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79295" cy="861060"/>
            <wp:effectExtent l="0" t="0" r="1905" b="762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>
      <w:pPr>
        <w:autoSpaceDE w:val="0"/>
        <w:autoSpaceDN w:val="0"/>
        <w:adjustRightInd w:val="0"/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B. Daily Trend for Total Orders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br w:type="textWrapping"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>
      <w:pPr>
        <w:spacing w:after="0"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 w14:paraId="66A45B64">
      <w:pPr>
        <w:spacing w:after="0"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Output:</w:t>
      </w:r>
    </w:p>
    <w:p w14:paraId="7A0739DC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</w:rPr>
        <w:drawing>
          <wp:inline distT="0" distB="0" distL="0" distR="0">
            <wp:extent cx="2239010" cy="1983105"/>
            <wp:effectExtent l="0" t="0" r="1270" b="13335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E7DF">
      <w:pPr>
        <w:spacing w:after="0" w:line="360" w:lineRule="auto"/>
        <w:rPr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C. Hourly Trend for Orders</w:t>
      </w:r>
    </w:p>
    <w:p w14:paraId="1366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DATEPART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HOUR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order_time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order_hours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 w14:paraId="56788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8F5A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DATEPART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HOUR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order_time</w:t>
      </w:r>
      <w:r>
        <w:rPr>
          <w:rFonts w:ascii="Consolas" w:hAnsi="Consolas" w:cs="Consolas"/>
          <w:color w:val="808080"/>
          <w:kern w:val="0"/>
        </w:rPr>
        <w:t>)</w:t>
      </w:r>
    </w:p>
    <w:p w14:paraId="237D99BE">
      <w:pPr>
        <w:spacing w:after="0"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DATEPART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HOUR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order_time</w:t>
      </w:r>
      <w:r>
        <w:rPr>
          <w:rFonts w:ascii="Consolas" w:hAnsi="Consolas" w:cs="Consolas"/>
          <w:color w:val="808080"/>
          <w:kern w:val="0"/>
        </w:rPr>
        <w:t>)</w:t>
      </w:r>
    </w:p>
    <w:p w14:paraId="60F326F0">
      <w:pPr>
        <w:spacing w:after="0"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 w14:paraId="27495BBC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</w:rPr>
        <w:drawing>
          <wp:inline distT="0" distB="0" distL="0" distR="0">
            <wp:extent cx="2523490" cy="3535045"/>
            <wp:effectExtent l="0" t="0" r="6350" b="63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l="1194" b="6228"/>
                    <a:stretch>
                      <a:fillRect/>
                    </a:stretch>
                  </pic:blipFill>
                  <pic:spPr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28A9A">
      <w:pPr>
        <w:spacing w:after="0" w:line="360" w:lineRule="auto"/>
        <w:rPr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D. % of Sales by Pizza Category</w:t>
      </w:r>
    </w:p>
    <w:p w14:paraId="131EE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22C88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01C2F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 w14:paraId="7779A5CE"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  <w:r>
        <w:rPr>
          <w:b/>
          <w:bCs/>
          <w:color w:val="1F4E79" w:themeColor="accent1" w:themeShade="80"/>
          <w:sz w:val="40"/>
          <w:szCs w:val="40"/>
        </w:rPr>
        <w:drawing>
          <wp:inline distT="0" distB="0" distL="0" distR="0">
            <wp:extent cx="3665220" cy="1676400"/>
            <wp:effectExtent l="0" t="0" r="762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E3D3">
      <w:pPr>
        <w:spacing w:after="0" w:line="360" w:lineRule="auto"/>
        <w:rPr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E. % of Sales by Pizza Size</w:t>
      </w:r>
    </w:p>
    <w:p w14:paraId="357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7C6D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0D30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 w14:paraId="2AB8CDEC">
      <w:pPr>
        <w:spacing w:line="360" w:lineRule="auto"/>
        <w:rPr>
          <w:b/>
          <w:bCs/>
          <w:color w:val="1F4E79" w:themeColor="accent1" w:themeShade="80"/>
          <w:sz w:val="48"/>
          <w:szCs w:val="48"/>
          <w:highlight w:val="yellow"/>
        </w:rPr>
      </w:pPr>
      <w:r>
        <w:rPr>
          <w:b/>
          <w:bCs/>
          <w:color w:val="1F4E79" w:themeColor="accent1" w:themeShade="80"/>
          <w:sz w:val="48"/>
          <w:szCs w:val="48"/>
        </w:rPr>
        <w:drawing>
          <wp:inline distT="0" distB="0" distL="0" distR="0">
            <wp:extent cx="3345180" cy="1935480"/>
            <wp:effectExtent l="0" t="0" r="7620" b="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>
      <w:pPr>
        <w:spacing w:line="360" w:lineRule="auto"/>
        <w:rPr>
          <w:b/>
          <w:bCs/>
          <w:color w:val="1F4E79" w:themeColor="accent1" w:themeShade="80"/>
          <w:sz w:val="48"/>
          <w:szCs w:val="48"/>
          <w:highlight w:val="yellow"/>
        </w:rPr>
      </w:pPr>
    </w:p>
    <w:p w14:paraId="0C87E16C">
      <w:pPr>
        <w:spacing w:after="0" w:line="360" w:lineRule="auto"/>
        <w:rPr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F. Total Pizzas Sold by Pizza Category</w:t>
      </w:r>
    </w:p>
    <w:p w14:paraId="1398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</w:rPr>
        <w:t>DESC</w:t>
      </w:r>
    </w:p>
    <w:p w14:paraId="32242D1D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4E79" w:themeColor="accent1" w:themeShade="80"/>
          <w:u w:val="single"/>
        </w:rPr>
        <w:t>Output</w:t>
      </w:r>
    </w:p>
    <w:p w14:paraId="5B1E3D58">
      <w:pPr>
        <w:spacing w:after="0" w:line="360" w:lineRule="auto"/>
        <w:rPr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445510" cy="1653540"/>
            <wp:effectExtent l="0" t="0" r="13970" b="762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>
      <w:pPr>
        <w:spacing w:line="360" w:lineRule="auto"/>
        <w:rPr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 xml:space="preserve">G. </w:t>
      </w:r>
      <w:r>
        <w:rPr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Top 5 Best Sellers by Total Pizzas Sold</w:t>
      </w:r>
    </w:p>
    <w:p w14:paraId="0DB3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 w14:paraId="6192E79D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 w14:paraId="7077B916">
      <w:pPr>
        <w:spacing w:after="0" w:line="360" w:lineRule="auto"/>
        <w:rPr>
          <w:b/>
          <w:bCs/>
          <w:color w:val="1F4E79" w:themeColor="accent1" w:themeShade="80"/>
          <w:sz w:val="56"/>
          <w:szCs w:val="56"/>
          <w:highlight w:val="yellow"/>
        </w:rPr>
      </w:pPr>
      <w:r>
        <w:rPr>
          <w:b/>
          <w:bCs/>
          <w:color w:val="1F4E79" w:themeColor="accent1" w:themeShade="80"/>
          <w:sz w:val="56"/>
          <w:szCs w:val="56"/>
        </w:rPr>
        <w:drawing>
          <wp:inline distT="0" distB="0" distL="0" distR="0">
            <wp:extent cx="4364355" cy="1722120"/>
            <wp:effectExtent l="0" t="0" r="9525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>
      <w:pPr>
        <w:spacing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14:paraId="73DFBC28">
      <w:pPr>
        <w:spacing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14:paraId="2AF2B165">
      <w:pPr>
        <w:spacing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14:paraId="5375506F">
      <w:pPr>
        <w:spacing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14:paraId="30F6043A">
      <w:pPr>
        <w:spacing w:line="360" w:lineRule="auto"/>
        <w:rPr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 xml:space="preserve">H. </w:t>
      </w:r>
      <w:r>
        <w:rPr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Bottom 5 </w:t>
      </w:r>
      <w:bookmarkStart w:id="0" w:name="_GoBack"/>
      <w:bookmarkEnd w:id="0"/>
      <w:r>
        <w:rPr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Best Sellers by Total Pizzas Sold</w:t>
      </w:r>
    </w:p>
    <w:p w14:paraId="39169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</w:p>
    <w:p w14:paraId="2B457770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 w14:paraId="0D8E3324"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  <w:r>
        <w:rPr>
          <w:b/>
          <w:bCs/>
          <w:color w:val="1F4E79" w:themeColor="accent1" w:themeShade="80"/>
          <w:sz w:val="40"/>
          <w:szCs w:val="40"/>
        </w:rPr>
        <w:drawing>
          <wp:inline distT="0" distB="0" distL="0" distR="0">
            <wp:extent cx="4065270" cy="1859280"/>
            <wp:effectExtent l="0" t="0" r="3810" b="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599C">
      <w:pPr>
        <w:spacing w:after="0" w:line="360" w:lineRule="auto"/>
        <w:rPr>
          <w:b/>
          <w:bCs/>
          <w:i/>
          <w:iCs/>
          <w:color w:val="1F4E79" w:themeColor="accent1" w:themeShade="80"/>
          <w:sz w:val="40"/>
          <w:szCs w:val="40"/>
          <w:highlight w:val="yellow"/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A05F04"/>
    <w:rsid w:val="38B33BE5"/>
    <w:rsid w:val="62A0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2025-04-23T10:30:00Z</dcterms:created>
  <dc:creator>kalkidan Daniel</dc:creator>
  <cp:lastModifiedBy>kalkidan Daniel</cp:lastModifiedBy>
  <dcterms:modified xsi:type="dcterms:W3CDTF">2025-04-23T10:37:44Z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BC104E5108E34040BE6E435A5C4BDD0A_13</vt:lpwstr>
  </property>
</Properties>
</file>